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3E9" w:rsidRPr="00403D64" w:rsidRDefault="000D2DA9" w:rsidP="00FF6824">
      <w:pPr>
        <w:pStyle w:val="Ttulo"/>
        <w:spacing w:line="213" w:lineRule="auto"/>
        <w:ind w:left="2127"/>
        <w:rPr>
          <w:color w:val="000000" w:themeColor="text1"/>
          <w:sz w:val="18"/>
        </w:rPr>
      </w:pPr>
      <w:r w:rsidRPr="00403D64">
        <w:rPr>
          <w:noProof/>
          <w:color w:val="000000" w:themeColor="text1"/>
          <w:lang w:val="pt-BR" w:eastAsia="pt-BR"/>
        </w:rPr>
        <w:drawing>
          <wp:anchor distT="0" distB="0" distL="0" distR="0" simplePos="0" relativeHeight="251632640" behindDoc="0" locked="0" layoutInCell="1" allowOverlap="1">
            <wp:simplePos x="0" y="0"/>
            <wp:positionH relativeFrom="page">
              <wp:posOffset>371475</wp:posOffset>
            </wp:positionH>
            <wp:positionV relativeFrom="paragraph">
              <wp:posOffset>-171450</wp:posOffset>
            </wp:positionV>
            <wp:extent cx="1362075" cy="113347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3D64">
        <w:rPr>
          <w:color w:val="000000" w:themeColor="text1"/>
          <w:w w:val="85"/>
          <w:sz w:val="18"/>
        </w:rPr>
        <w:t>CNPJ:</w:t>
      </w:r>
      <w:r w:rsidRPr="00403D64">
        <w:rPr>
          <w:color w:val="000000" w:themeColor="text1"/>
          <w:spacing w:val="22"/>
          <w:sz w:val="18"/>
        </w:rPr>
        <w:t xml:space="preserve"> </w:t>
      </w:r>
      <w:r w:rsidRPr="00403D64">
        <w:rPr>
          <w:color w:val="000000" w:themeColor="text1"/>
          <w:w w:val="85"/>
          <w:sz w:val="18"/>
        </w:rPr>
        <w:t>31.447.670/0001-</w:t>
      </w:r>
      <w:r w:rsidRPr="00403D64">
        <w:rPr>
          <w:color w:val="000000" w:themeColor="text1"/>
          <w:spacing w:val="-5"/>
          <w:w w:val="85"/>
          <w:sz w:val="18"/>
        </w:rPr>
        <w:t>84</w:t>
      </w:r>
    </w:p>
    <w:p w:rsidR="00A403E9" w:rsidRPr="00403D64" w:rsidRDefault="000D2DA9" w:rsidP="00FF6824">
      <w:pPr>
        <w:spacing w:before="7" w:line="213" w:lineRule="auto"/>
        <w:ind w:left="2127" w:right="6022"/>
        <w:rPr>
          <w:color w:val="000000" w:themeColor="text1"/>
          <w:sz w:val="18"/>
        </w:rPr>
      </w:pPr>
      <w:r w:rsidRPr="00403D64">
        <w:rPr>
          <w:color w:val="000000" w:themeColor="text1"/>
          <w:w w:val="80"/>
          <w:sz w:val="18"/>
        </w:rPr>
        <w:t>Responsável: JOAS LOPES DA SILVA</w:t>
      </w:r>
      <w:r w:rsidRPr="00403D64">
        <w:rPr>
          <w:color w:val="000000" w:themeColor="text1"/>
          <w:w w:val="95"/>
          <w:sz w:val="18"/>
        </w:rPr>
        <w:t xml:space="preserve"> Matrícula:</w:t>
      </w:r>
      <w:r w:rsidRPr="00403D64">
        <w:rPr>
          <w:color w:val="000000" w:themeColor="text1"/>
          <w:spacing w:val="-10"/>
          <w:w w:val="95"/>
          <w:sz w:val="18"/>
        </w:rPr>
        <w:t xml:space="preserve"> </w:t>
      </w:r>
      <w:r w:rsidRPr="00403D64">
        <w:rPr>
          <w:color w:val="000000" w:themeColor="text1"/>
          <w:w w:val="95"/>
          <w:sz w:val="18"/>
        </w:rPr>
        <w:t>991</w:t>
      </w:r>
    </w:p>
    <w:p w:rsidR="00A403E9" w:rsidRPr="00403D64" w:rsidRDefault="000D2DA9" w:rsidP="00FF6824">
      <w:pPr>
        <w:spacing w:line="176" w:lineRule="exact"/>
        <w:ind w:left="2127"/>
        <w:rPr>
          <w:color w:val="000000" w:themeColor="text1"/>
          <w:sz w:val="18"/>
        </w:rPr>
      </w:pPr>
      <w:r w:rsidRPr="00403D64">
        <w:rPr>
          <w:color w:val="000000" w:themeColor="text1"/>
          <w:w w:val="85"/>
          <w:sz w:val="18"/>
        </w:rPr>
        <w:t>Telefone:</w:t>
      </w:r>
      <w:r w:rsidRPr="00403D64">
        <w:rPr>
          <w:color w:val="000000" w:themeColor="text1"/>
          <w:sz w:val="18"/>
        </w:rPr>
        <w:t xml:space="preserve"> </w:t>
      </w:r>
      <w:r w:rsidRPr="00403D64">
        <w:rPr>
          <w:color w:val="000000" w:themeColor="text1"/>
          <w:w w:val="85"/>
          <w:sz w:val="18"/>
        </w:rPr>
        <w:t>(63)</w:t>
      </w:r>
      <w:r w:rsidRPr="00403D64">
        <w:rPr>
          <w:color w:val="000000" w:themeColor="text1"/>
          <w:spacing w:val="1"/>
          <w:sz w:val="18"/>
        </w:rPr>
        <w:t xml:space="preserve"> </w:t>
      </w:r>
      <w:r w:rsidRPr="00403D64">
        <w:rPr>
          <w:color w:val="000000" w:themeColor="text1"/>
          <w:w w:val="85"/>
          <w:sz w:val="18"/>
        </w:rPr>
        <w:t>99269-</w:t>
      </w:r>
      <w:r w:rsidRPr="00403D64">
        <w:rPr>
          <w:color w:val="000000" w:themeColor="text1"/>
          <w:spacing w:val="-4"/>
          <w:w w:val="85"/>
          <w:sz w:val="18"/>
        </w:rPr>
        <w:t>1174</w:t>
      </w:r>
    </w:p>
    <w:p w:rsidR="00A403E9" w:rsidRPr="00403D64" w:rsidRDefault="00FB2192" w:rsidP="00FF6824">
      <w:pPr>
        <w:spacing w:line="195" w:lineRule="exact"/>
        <w:ind w:left="2127"/>
        <w:rPr>
          <w:color w:val="000000" w:themeColor="text1"/>
          <w:sz w:val="18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409575</wp:posOffset>
                </wp:positionH>
                <wp:positionV relativeFrom="paragraph">
                  <wp:posOffset>246380</wp:posOffset>
                </wp:positionV>
                <wp:extent cx="6743700" cy="409575"/>
                <wp:effectExtent l="0" t="0" r="0" b="952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3700" cy="409575"/>
                          <a:chOff x="0" y="0"/>
                          <a:chExt cx="6743700" cy="393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386389"/>
                            <a:ext cx="67437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3700" h="7620">
                                <a:moveTo>
                                  <a:pt x="6743588" y="7290"/>
                                </a:moveTo>
                                <a:lnTo>
                                  <a:pt x="0" y="7290"/>
                                </a:lnTo>
                                <a:lnTo>
                                  <a:pt x="0" y="0"/>
                                </a:lnTo>
                                <a:lnTo>
                                  <a:pt x="6743588" y="0"/>
                                </a:lnTo>
                                <a:lnTo>
                                  <a:pt x="6743588" y="72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743700" cy="386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3700" h="386715">
                                <a:moveTo>
                                  <a:pt x="6743588" y="386389"/>
                                </a:moveTo>
                                <a:lnTo>
                                  <a:pt x="0" y="386389"/>
                                </a:lnTo>
                                <a:lnTo>
                                  <a:pt x="0" y="0"/>
                                </a:lnTo>
                                <a:lnTo>
                                  <a:pt x="6743588" y="0"/>
                                </a:lnTo>
                                <a:lnTo>
                                  <a:pt x="6743588" y="3863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3C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6743700" cy="38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403E9" w:rsidRPr="00FF6824" w:rsidRDefault="00FF6824">
                              <w:pPr>
                                <w:spacing w:before="103"/>
                                <w:ind w:left="160"/>
                                <w:jc w:val="center"/>
                                <w:rPr>
                                  <w:rFonts w:ascii="Segoe UI" w:hAnsi="Segoe UI" w:cs="Segoe UI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w w:val="90"/>
                                  <w:sz w:val="28"/>
                                  <w:szCs w:val="28"/>
                                </w:rPr>
                                <w:t>DOCUMENTO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spacing w:val="-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w w:val="90"/>
                                  <w:sz w:val="28"/>
                                  <w:szCs w:val="28"/>
                                </w:rPr>
                                <w:t>DO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spacing w:val="-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w w:val="90"/>
                                  <w:sz w:val="28"/>
                                  <w:szCs w:val="28"/>
                                </w:rPr>
                                <w:t>MAPA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spacing w:val="-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w w:val="90"/>
                                  <w:sz w:val="28"/>
                                  <w:szCs w:val="28"/>
                                </w:rPr>
                                <w:t>DE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spacing w:val="-5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F6824">
                                <w:rPr>
                                  <w:rFonts w:ascii="Segoe UI" w:hAnsi="Segoe UI" w:cs="Segoe UI"/>
                                  <w:b/>
                                  <w:color w:val="F1F5F5"/>
                                  <w:spacing w:val="-2"/>
                                  <w:w w:val="90"/>
                                  <w:sz w:val="28"/>
                                  <w:szCs w:val="28"/>
                                </w:rPr>
                                <w:t>RISCOS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left:0;text-align:left;margin-left:32.25pt;margin-top:19.4pt;width:531pt;height:32.25pt;z-index:-251631616;mso-wrap-distance-left:0;mso-wrap-distance-right:0;mso-position-horizontal-relative:page;mso-height-relative:margin" coordsize="67437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">
                <v:shape id="Graphic 8" o:spid="_x0000_s1027" style="position:absolute;top:3863;width:67437;height:77;visibility:visible;mso-wrap-style:square;v-text-anchor:top" coordsize="6743700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nd778A&#10;AADaAAAADwAAAGRycy9kb3ducmV2LnhtbERPTYvCMBC9L/gfwgje1tQ96FKNUoUF0fWwVe9DMzbF&#10;ZlKbqO2/3xwEj4/3vVh1thYPan3lWMFknIAgLpyuuFRwOv58foPwAVlj7ZgU9ORhtRx8LDDV7sl/&#10;9MhDKWII+xQVmBCaVEpfGLLox64hjtzFtRZDhG0pdYvPGG5r+ZUkU2mx4thgsKGNoeKa362C2e96&#10;n7lD3pv9PTvfkl1/knml1GjYZXMQgbrwFr/cW60gbo1X4g2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Od3vvwAAANoAAAAPAAAAAAAAAAAAAAAAAJgCAABkcnMvZG93bnJl&#10;di54bWxQSwUGAAAAAAQABAD1AAAAhAMAAAAA&#10;" path="m6743588,7290l,7290,,,6743588,r,7290xe" fillcolor="#ccc" stroked="f">
                  <v:path arrowok="t"/>
                </v:shape>
                <v:shape id="Graphic 9" o:spid="_x0000_s1028" style="position:absolute;width:67437;height:3867;visibility:visible;mso-wrap-style:square;v-text-anchor:top" coordsize="6743700,386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vNU8EA&#10;AADaAAAADwAAAGRycy9kb3ducmV2LnhtbESPQYvCMBSE7wv+h/AEL4um62HRahQRFvSyi9Uf8Gie&#10;bbR5qU1s67/fCILHYWa+YZbr3laipcYbxwq+JgkI4txpw4WC0/FnPAPhA7LGyjEpeJCH9WrwscRU&#10;u44P1GahEBHCPkUFZQh1KqXPS7LoJ64mjt7ZNRZDlE0hdYNdhNtKTpPkW1o0HBdKrGlbUn7N7lZB&#10;9qnZtDMt/zbT3/2te1y4MkelRsN+swARqA/v8Ku90wrm8LwSb4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rzVPBAAAA2gAAAA8AAAAAAAAAAAAAAAAAmAIAAGRycy9kb3du&#10;cmV2LnhtbFBLBQYAAAAABAAEAPUAAACGAwAAAAA=&#10;" path="m6743588,386389l,386389,,,6743588,r,386389xe" fillcolor="#043c4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29" type="#_x0000_t202" style="position:absolute;width:67437;height:3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A403E9" w:rsidRPr="00FF6824" w:rsidRDefault="00FF6824">
                        <w:pPr>
                          <w:spacing w:before="103"/>
                          <w:ind w:left="160"/>
                          <w:jc w:val="center"/>
                          <w:rPr>
                            <w:rFonts w:ascii="Segoe UI" w:hAnsi="Segoe UI" w:cs="Segoe UI"/>
                            <w:b/>
                            <w:sz w:val="28"/>
                            <w:szCs w:val="28"/>
                          </w:rPr>
                        </w:pP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w w:val="90"/>
                            <w:sz w:val="28"/>
                            <w:szCs w:val="28"/>
                          </w:rPr>
                          <w:t>DOCUMENTO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spacing w:val="-6"/>
                            <w:sz w:val="28"/>
                            <w:szCs w:val="28"/>
                          </w:rPr>
                          <w:t xml:space="preserve"> 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w w:val="90"/>
                            <w:sz w:val="28"/>
                            <w:szCs w:val="28"/>
                          </w:rPr>
                          <w:t>DO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spacing w:val="-6"/>
                            <w:sz w:val="28"/>
                            <w:szCs w:val="28"/>
                          </w:rPr>
                          <w:t xml:space="preserve"> 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w w:val="90"/>
                            <w:sz w:val="28"/>
                            <w:szCs w:val="28"/>
                          </w:rPr>
                          <w:t>MAPA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spacing w:val="-6"/>
                            <w:sz w:val="28"/>
                            <w:szCs w:val="28"/>
                          </w:rPr>
                          <w:t xml:space="preserve"> 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w w:val="90"/>
                            <w:sz w:val="28"/>
                            <w:szCs w:val="28"/>
                          </w:rPr>
                          <w:t>DE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 w:rsidRPr="00FF6824">
                          <w:rPr>
                            <w:rFonts w:ascii="Segoe UI" w:hAnsi="Segoe UI" w:cs="Segoe UI"/>
                            <w:b/>
                            <w:color w:val="F1F5F5"/>
                            <w:spacing w:val="-2"/>
                            <w:w w:val="90"/>
                            <w:sz w:val="28"/>
                            <w:szCs w:val="28"/>
                          </w:rPr>
                          <w:t>RISCOS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D2DA9" w:rsidRPr="00403D64">
        <w:rPr>
          <w:color w:val="000000" w:themeColor="text1"/>
          <w:w w:val="80"/>
          <w:sz w:val="18"/>
        </w:rPr>
        <w:t>Departamento:</w:t>
      </w:r>
      <w:r w:rsidR="000D2DA9" w:rsidRPr="00403D64">
        <w:rPr>
          <w:color w:val="000000" w:themeColor="text1"/>
          <w:spacing w:val="18"/>
          <w:sz w:val="18"/>
        </w:rPr>
        <w:t xml:space="preserve"> </w:t>
      </w:r>
      <w:r w:rsidR="000D2DA9" w:rsidRPr="00403D64">
        <w:rPr>
          <w:color w:val="000000" w:themeColor="text1"/>
          <w:w w:val="80"/>
          <w:sz w:val="18"/>
        </w:rPr>
        <w:t>SECRETARIA</w:t>
      </w:r>
      <w:r w:rsidR="000D2DA9" w:rsidRPr="00403D64">
        <w:rPr>
          <w:color w:val="000000" w:themeColor="text1"/>
          <w:spacing w:val="18"/>
          <w:sz w:val="18"/>
        </w:rPr>
        <w:t xml:space="preserve"> </w:t>
      </w:r>
      <w:r w:rsidR="000D2DA9" w:rsidRPr="00403D64">
        <w:rPr>
          <w:color w:val="000000" w:themeColor="text1"/>
          <w:w w:val="80"/>
          <w:sz w:val="18"/>
        </w:rPr>
        <w:t>MUNICIPAL</w:t>
      </w:r>
      <w:r w:rsidR="000D2DA9" w:rsidRPr="00403D64">
        <w:rPr>
          <w:color w:val="000000" w:themeColor="text1"/>
          <w:spacing w:val="19"/>
          <w:sz w:val="18"/>
        </w:rPr>
        <w:t xml:space="preserve"> </w:t>
      </w:r>
      <w:r w:rsidR="000D2DA9" w:rsidRPr="00403D64">
        <w:rPr>
          <w:color w:val="000000" w:themeColor="text1"/>
          <w:w w:val="80"/>
          <w:sz w:val="18"/>
        </w:rPr>
        <w:t>DE</w:t>
      </w:r>
      <w:r w:rsidR="000D2DA9" w:rsidRPr="00403D64">
        <w:rPr>
          <w:color w:val="000000" w:themeColor="text1"/>
          <w:spacing w:val="18"/>
          <w:sz w:val="18"/>
        </w:rPr>
        <w:t xml:space="preserve"> </w:t>
      </w:r>
      <w:r w:rsidR="000D2DA9" w:rsidRPr="00403D64">
        <w:rPr>
          <w:color w:val="000000" w:themeColor="text1"/>
          <w:spacing w:val="-2"/>
          <w:w w:val="80"/>
          <w:sz w:val="18"/>
        </w:rPr>
        <w:t>EDUCAÇÃO</w:t>
      </w:r>
    </w:p>
    <w:p w:rsidR="00A403E9" w:rsidRDefault="000D2DA9">
      <w:pPr>
        <w:pStyle w:val="Corpodetexto"/>
        <w:ind w:left="6734"/>
        <w:rPr>
          <w:spacing w:val="-2"/>
          <w:w w:val="90"/>
        </w:rPr>
      </w:pPr>
      <w:r w:rsidRPr="00FF6824">
        <w:rPr>
          <w:color w:val="000000" w:themeColor="text1"/>
          <w:w w:val="90"/>
        </w:rPr>
        <w:t>Bandeirantes</w:t>
      </w:r>
      <w:r w:rsidRPr="00FF6824">
        <w:rPr>
          <w:color w:val="000000" w:themeColor="text1"/>
          <w:spacing w:val="-8"/>
          <w:w w:val="90"/>
        </w:rPr>
        <w:t xml:space="preserve"> </w:t>
      </w:r>
      <w:r w:rsidRPr="00FF6824">
        <w:rPr>
          <w:color w:val="000000" w:themeColor="text1"/>
          <w:w w:val="90"/>
        </w:rPr>
        <w:t>do</w:t>
      </w:r>
      <w:r w:rsidRPr="00FF6824">
        <w:rPr>
          <w:color w:val="000000" w:themeColor="text1"/>
          <w:spacing w:val="-10"/>
          <w:w w:val="90"/>
        </w:rPr>
        <w:t xml:space="preserve"> </w:t>
      </w:r>
      <w:r w:rsidRPr="00FF6824">
        <w:rPr>
          <w:color w:val="000000" w:themeColor="text1"/>
          <w:w w:val="90"/>
        </w:rPr>
        <w:t>Tocantins,</w:t>
      </w:r>
      <w:r w:rsidRPr="00FF6824">
        <w:rPr>
          <w:color w:val="000000" w:themeColor="text1"/>
          <w:spacing w:val="-7"/>
          <w:w w:val="90"/>
        </w:rPr>
        <w:t xml:space="preserve"> </w:t>
      </w:r>
      <w:r w:rsidR="00C55EB1">
        <w:rPr>
          <w:color w:val="000000" w:themeColor="text1"/>
          <w:w w:val="90"/>
        </w:rPr>
        <w:t>15</w:t>
      </w:r>
      <w:r w:rsidRPr="00FF6824">
        <w:rPr>
          <w:color w:val="000000" w:themeColor="text1"/>
          <w:spacing w:val="-6"/>
          <w:w w:val="90"/>
        </w:rPr>
        <w:t xml:space="preserve"> </w:t>
      </w:r>
      <w:r w:rsidRPr="00FF6824">
        <w:rPr>
          <w:color w:val="000000" w:themeColor="text1"/>
          <w:w w:val="90"/>
        </w:rPr>
        <w:t>de</w:t>
      </w:r>
      <w:r w:rsidRPr="00FF6824">
        <w:rPr>
          <w:color w:val="000000" w:themeColor="text1"/>
          <w:spacing w:val="-7"/>
          <w:w w:val="90"/>
        </w:rPr>
        <w:t xml:space="preserve"> </w:t>
      </w:r>
      <w:r w:rsidR="00C55EB1">
        <w:rPr>
          <w:color w:val="000000" w:themeColor="text1"/>
          <w:w w:val="90"/>
        </w:rPr>
        <w:t>maio</w:t>
      </w:r>
      <w:r w:rsidRPr="00FF6824">
        <w:rPr>
          <w:color w:val="000000" w:themeColor="text1"/>
          <w:spacing w:val="-7"/>
          <w:w w:val="90"/>
        </w:rPr>
        <w:t xml:space="preserve"> </w:t>
      </w:r>
      <w:r w:rsidRPr="00FF6824">
        <w:rPr>
          <w:color w:val="000000" w:themeColor="text1"/>
          <w:w w:val="90"/>
        </w:rPr>
        <w:t>de</w:t>
      </w:r>
      <w:r w:rsidRPr="00FF6824">
        <w:rPr>
          <w:color w:val="000000" w:themeColor="text1"/>
          <w:spacing w:val="-7"/>
          <w:w w:val="90"/>
        </w:rPr>
        <w:t xml:space="preserve"> </w:t>
      </w:r>
      <w:r w:rsidRPr="00FF6824">
        <w:rPr>
          <w:color w:val="000000" w:themeColor="text1"/>
          <w:spacing w:val="-2"/>
          <w:w w:val="90"/>
        </w:rPr>
        <w:t>2026.</w:t>
      </w:r>
    </w:p>
    <w:p w:rsidR="00FF6824" w:rsidRPr="00FF6824" w:rsidRDefault="00FF6824" w:rsidP="00FF6824">
      <w:pPr>
        <w:pStyle w:val="Ttulo2"/>
        <w:tabs>
          <w:tab w:val="left" w:pos="142"/>
        </w:tabs>
        <w:spacing w:before="1"/>
        <w:ind w:left="0" w:firstLine="0"/>
        <w:rPr>
          <w:rFonts w:ascii="Segoe UI" w:hAnsi="Segoe UI" w:cs="Segoe UI"/>
          <w:sz w:val="22"/>
          <w:szCs w:val="22"/>
        </w:rPr>
      </w:pPr>
      <w:r w:rsidRPr="00FF6824">
        <w:rPr>
          <w:rFonts w:ascii="Segoe UI" w:hAnsi="Segoe UI" w:cs="Segoe UI"/>
          <w:sz w:val="22"/>
          <w:szCs w:val="22"/>
        </w:rPr>
        <w:t>Processo Administrativo nº: 667/2026</w:t>
      </w: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567"/>
        </w:tabs>
        <w:spacing w:before="160"/>
        <w:ind w:left="0" w:firstLine="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ÁREA</w:t>
      </w:r>
      <w:r w:rsidRPr="00836BB3">
        <w:rPr>
          <w:rFonts w:ascii="Segoe UI" w:hAnsi="Segoe UI" w:cs="Segoe UI"/>
          <w:b/>
          <w:color w:val="000000" w:themeColor="text1"/>
          <w:spacing w:val="9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spacing w:val="-2"/>
          <w:w w:val="95"/>
          <w:sz w:val="24"/>
          <w:szCs w:val="24"/>
        </w:rPr>
        <w:t>REQUISITANTE</w:t>
      </w:r>
    </w:p>
    <w:tbl>
      <w:tblPr>
        <w:tblStyle w:val="TableNormal"/>
        <w:tblW w:w="0" w:type="auto"/>
        <w:tblInd w:w="9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984"/>
        <w:gridCol w:w="3881"/>
      </w:tblGrid>
      <w:tr w:rsidR="00FF6824" w:rsidRPr="00836BB3" w:rsidTr="00836BB3">
        <w:trPr>
          <w:trHeight w:val="398"/>
        </w:trPr>
        <w:tc>
          <w:tcPr>
            <w:tcW w:w="3984" w:type="dxa"/>
            <w:shd w:val="clear" w:color="auto" w:fill="00B050"/>
            <w:vAlign w:val="center"/>
          </w:tcPr>
          <w:p w:rsidR="00A403E9" w:rsidRPr="00836BB3" w:rsidRDefault="000D2DA9" w:rsidP="00836BB3">
            <w:pPr>
              <w:pStyle w:val="TableParagraph"/>
              <w:spacing w:before="74"/>
              <w:jc w:val="center"/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  <w:sz w:val="24"/>
                <w:szCs w:val="24"/>
              </w:rPr>
              <w:t>Área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sz w:val="24"/>
                <w:szCs w:val="24"/>
              </w:rPr>
              <w:t>Requisitante</w:t>
            </w:r>
          </w:p>
        </w:tc>
        <w:tc>
          <w:tcPr>
            <w:tcW w:w="3881" w:type="dxa"/>
            <w:shd w:val="clear" w:color="auto" w:fill="00B050"/>
            <w:vAlign w:val="center"/>
          </w:tcPr>
          <w:p w:rsidR="00A403E9" w:rsidRPr="00836BB3" w:rsidRDefault="000D2DA9" w:rsidP="00836BB3">
            <w:pPr>
              <w:pStyle w:val="TableParagraph"/>
              <w:spacing w:before="74"/>
              <w:jc w:val="center"/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sz w:val="24"/>
                <w:szCs w:val="24"/>
              </w:rPr>
              <w:t>Responsável</w:t>
            </w:r>
          </w:p>
        </w:tc>
      </w:tr>
      <w:tr w:rsidR="00FF6824" w:rsidRPr="00836BB3" w:rsidTr="00836BB3">
        <w:trPr>
          <w:trHeight w:val="268"/>
        </w:trPr>
        <w:tc>
          <w:tcPr>
            <w:tcW w:w="3984" w:type="dxa"/>
            <w:vAlign w:val="center"/>
          </w:tcPr>
          <w:p w:rsidR="00A403E9" w:rsidRPr="00836BB3" w:rsidRDefault="000D2DA9" w:rsidP="00836BB3">
            <w:pPr>
              <w:pStyle w:val="TableParagraph"/>
              <w:spacing w:before="74"/>
              <w:jc w:val="center"/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  <w:sz w:val="24"/>
                <w:szCs w:val="24"/>
              </w:rPr>
              <w:t>Fundo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  <w:sz w:val="24"/>
                <w:szCs w:val="24"/>
              </w:rPr>
              <w:t>Municipal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  <w:sz w:val="24"/>
                <w:szCs w:val="24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  <w:sz w:val="24"/>
                <w:szCs w:val="24"/>
              </w:rPr>
              <w:t>Educação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  <w:sz w:val="24"/>
                <w:szCs w:val="24"/>
              </w:rPr>
              <w:t>-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  <w:sz w:val="24"/>
                <w:szCs w:val="24"/>
              </w:rPr>
              <w:t>FME</w:t>
            </w:r>
          </w:p>
        </w:tc>
        <w:tc>
          <w:tcPr>
            <w:tcW w:w="3881" w:type="dxa"/>
            <w:vAlign w:val="center"/>
          </w:tcPr>
          <w:p w:rsidR="00A403E9" w:rsidRPr="00836BB3" w:rsidRDefault="00FF6824" w:rsidP="00836BB3">
            <w:pPr>
              <w:pStyle w:val="TableParagraph"/>
              <w:spacing w:before="74"/>
              <w:jc w:val="center"/>
              <w:rPr>
                <w:rFonts w:ascii="Segoe UI" w:hAnsi="Segoe UI" w:cs="Segoe UI"/>
                <w:color w:val="000000" w:themeColor="text1"/>
                <w:sz w:val="24"/>
                <w:szCs w:val="24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0"/>
                <w:sz w:val="24"/>
                <w:szCs w:val="24"/>
              </w:rPr>
              <w:t>Joas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0"/>
                <w:sz w:val="24"/>
                <w:szCs w:val="24"/>
              </w:rPr>
              <w:t>Lopes</w:t>
            </w:r>
            <w:r w:rsidRPr="00836BB3">
              <w:rPr>
                <w:rFonts w:ascii="Segoe UI" w:hAnsi="Segoe UI" w:cs="Segoe UI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0"/>
                <w:sz w:val="24"/>
                <w:szCs w:val="24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80"/>
                <w:sz w:val="24"/>
                <w:szCs w:val="24"/>
              </w:rPr>
              <w:t>Silva</w:t>
            </w:r>
          </w:p>
        </w:tc>
        <w:bookmarkStart w:id="0" w:name="_GoBack"/>
        <w:bookmarkEnd w:id="0"/>
      </w:tr>
    </w:tbl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270"/>
        </w:tabs>
        <w:spacing w:before="199"/>
        <w:ind w:left="0" w:firstLine="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DESCRIÇÃO</w:t>
      </w:r>
      <w:r w:rsidRPr="00836BB3">
        <w:rPr>
          <w:rFonts w:ascii="Segoe UI" w:hAnsi="Segoe UI" w:cs="Segoe UI"/>
          <w:b/>
          <w:color w:val="000000" w:themeColor="text1"/>
          <w:spacing w:val="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DO</w:t>
      </w:r>
      <w:r w:rsidRPr="00836BB3">
        <w:rPr>
          <w:rFonts w:ascii="Segoe UI" w:hAnsi="Segoe UI" w:cs="Segoe UI"/>
          <w:b/>
          <w:color w:val="000000" w:themeColor="text1"/>
          <w:spacing w:val="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spacing w:val="-2"/>
          <w:w w:val="85"/>
          <w:sz w:val="24"/>
          <w:szCs w:val="24"/>
        </w:rPr>
        <w:t>OBJETO;</w:t>
      </w:r>
    </w:p>
    <w:p w:rsidR="00A403E9" w:rsidRPr="0003231F" w:rsidRDefault="0003231F" w:rsidP="00EE122B">
      <w:pPr>
        <w:pStyle w:val="PargrafodaLista"/>
        <w:numPr>
          <w:ilvl w:val="1"/>
          <w:numId w:val="2"/>
        </w:numPr>
        <w:spacing w:after="240"/>
        <w:ind w:left="142" w:firstLine="0"/>
        <w:jc w:val="both"/>
        <w:rPr>
          <w:rFonts w:ascii="Segoe UI" w:hAnsi="Segoe UI" w:cs="Segoe UI"/>
          <w:color w:val="000000" w:themeColor="text1"/>
          <w:w w:val="90"/>
          <w:sz w:val="24"/>
          <w:szCs w:val="24"/>
        </w:rPr>
      </w:pPr>
      <w:r w:rsidRPr="0003231F">
        <w:rPr>
          <w:rFonts w:ascii="Segoe UI" w:hAnsi="Segoe UI" w:cs="Segoe UI"/>
          <w:bCs/>
          <w:color w:val="000000" w:themeColor="text1"/>
          <w:w w:val="90"/>
          <w:sz w:val="24"/>
          <w:szCs w:val="24"/>
          <w:lang w:bidi="en-US"/>
        </w:rPr>
        <w:t>O objeto consiste na aquisição de gêneros alimentícios variados – hortaliças, legumes, frutas, carnes, proteínas, laticínios, cereais, pães, massas, açúcares e condimentos – destinados à preparação da merenda escolar para os alunos da rede municipal de ensino de Bandeirantes do Tocantins durante o exercício de 2026</w:t>
      </w:r>
      <w:r w:rsidR="0049388C" w:rsidRPr="0003231F">
        <w:rPr>
          <w:rFonts w:ascii="Segoe UI" w:hAnsi="Segoe UI" w:cs="Segoe UI"/>
          <w:color w:val="000000" w:themeColor="text1"/>
          <w:w w:val="90"/>
          <w:sz w:val="24"/>
          <w:szCs w:val="24"/>
        </w:rPr>
        <w:t>.</w:t>
      </w: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270"/>
        </w:tabs>
        <w:ind w:left="0" w:firstLine="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color w:val="000000" w:themeColor="text1"/>
          <w:spacing w:val="-2"/>
          <w:w w:val="95"/>
          <w:sz w:val="24"/>
          <w:szCs w:val="24"/>
        </w:rPr>
        <w:t>NORMATIVA:</w:t>
      </w:r>
    </w:p>
    <w:p w:rsidR="00A403E9" w:rsidRPr="00836BB3" w:rsidRDefault="000D2DA9" w:rsidP="0049388C">
      <w:pPr>
        <w:pStyle w:val="Corpodetexto"/>
        <w:numPr>
          <w:ilvl w:val="1"/>
          <w:numId w:val="2"/>
        </w:numPr>
        <w:spacing w:before="172" w:after="240" w:line="228" w:lineRule="auto"/>
        <w:ind w:left="142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Em acordo com a Lei 14.133/2021 – NLLC, no Art. 169. As contratações públicas deverão submeter-se a práticas contínuas e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permanentes de gestão de riscos e de controle preventivo, inclusive mediante adoção de recursos de tecnologia da informação.</w:t>
      </w: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269"/>
        </w:tabs>
        <w:ind w:left="0" w:firstLine="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O</w:t>
      </w:r>
      <w:r w:rsidRPr="00836BB3">
        <w:rPr>
          <w:rFonts w:ascii="Segoe UI" w:hAnsi="Segoe UI" w:cs="Segoe UI"/>
          <w:b/>
          <w:color w:val="000000" w:themeColor="text1"/>
          <w:spacing w:val="8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MAPEAMENTO</w:t>
      </w:r>
      <w:r w:rsidRPr="00836BB3">
        <w:rPr>
          <w:rFonts w:ascii="Segoe UI" w:hAnsi="Segoe UI" w:cs="Segoe UI"/>
          <w:b/>
          <w:color w:val="000000" w:themeColor="text1"/>
          <w:spacing w:val="8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DE</w:t>
      </w:r>
      <w:r w:rsidRPr="00836BB3">
        <w:rPr>
          <w:rFonts w:ascii="Segoe UI" w:hAnsi="Segoe UI" w:cs="Segoe UI"/>
          <w:b/>
          <w:color w:val="000000" w:themeColor="text1"/>
          <w:spacing w:val="8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spacing w:val="-2"/>
          <w:w w:val="85"/>
          <w:sz w:val="24"/>
          <w:szCs w:val="24"/>
        </w:rPr>
        <w:t>RISCO:</w:t>
      </w:r>
    </w:p>
    <w:p w:rsidR="00A403E9" w:rsidRPr="00836BB3" w:rsidRDefault="000D2DA9" w:rsidP="00FF6824">
      <w:pPr>
        <w:pStyle w:val="PargrafodaLista"/>
        <w:numPr>
          <w:ilvl w:val="0"/>
          <w:numId w:val="1"/>
        </w:numPr>
        <w:tabs>
          <w:tab w:val="left" w:pos="540"/>
        </w:tabs>
        <w:spacing w:before="171" w:line="228" w:lineRule="auto"/>
        <w:ind w:left="0" w:right="83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Permite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identificação,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avaliação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gerenciamento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dos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riscos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que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possam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comprometer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o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sucesso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da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contratação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8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da gestão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contratual,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de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forma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antecipar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condições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que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venha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prejudicar</w:t>
      </w:r>
      <w:r w:rsidRPr="00836BB3">
        <w:rPr>
          <w:rFonts w:ascii="Segoe UI" w:hAnsi="Segoe UI" w:cs="Segoe UI"/>
          <w:color w:val="000000" w:themeColor="text1"/>
          <w:spacing w:val="-9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o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atendimetno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necessidade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expressa</w:t>
      </w:r>
      <w:r w:rsidRPr="00836BB3">
        <w:rPr>
          <w:rFonts w:ascii="Segoe UI" w:hAnsi="Segoe UI" w:cs="Segoe UI"/>
          <w:color w:val="000000" w:themeColor="text1"/>
          <w:spacing w:val="-1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pelos orgãos</w:t>
      </w:r>
      <w:r w:rsidRPr="00836BB3">
        <w:rPr>
          <w:rFonts w:ascii="Segoe UI" w:hAnsi="Segoe UI" w:cs="Segoe UI"/>
          <w:color w:val="000000" w:themeColor="text1"/>
          <w:spacing w:val="-11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responsavel</w:t>
      </w:r>
      <w:r w:rsidRPr="00836BB3">
        <w:rPr>
          <w:rFonts w:ascii="Segoe UI" w:hAnsi="Segoe UI" w:cs="Segoe UI"/>
          <w:color w:val="000000" w:themeColor="text1"/>
          <w:spacing w:val="-11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pela</w:t>
      </w:r>
      <w:r w:rsidRPr="00836BB3">
        <w:rPr>
          <w:rFonts w:ascii="Segoe UI" w:hAnsi="Segoe UI" w:cs="Segoe UI"/>
          <w:color w:val="000000" w:themeColor="text1"/>
          <w:spacing w:val="-11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demanda.</w:t>
      </w:r>
    </w:p>
    <w:p w:rsidR="00A403E9" w:rsidRPr="00836BB3" w:rsidRDefault="000D2DA9" w:rsidP="00FF6824">
      <w:pPr>
        <w:pStyle w:val="PargrafodaLista"/>
        <w:numPr>
          <w:ilvl w:val="0"/>
          <w:numId w:val="1"/>
        </w:numPr>
        <w:tabs>
          <w:tab w:val="left" w:pos="540"/>
        </w:tabs>
        <w:spacing w:line="228" w:lineRule="auto"/>
        <w:ind w:left="0" w:right="83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Para</w:t>
      </w:r>
      <w:r w:rsidRPr="00836BB3">
        <w:rPr>
          <w:rFonts w:ascii="Segoe UI" w:hAnsi="Segoe UI" w:cs="Segoe UI"/>
          <w:color w:val="000000" w:themeColor="text1"/>
          <w:spacing w:val="4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cada risco identificado, define- se: a probabilidade de ocorrência dos eventos, os possíveis danos potenciais, possíveis ações preventivas e contingências, bem como a identificação de responsáveis por ação.</w:t>
      </w:r>
    </w:p>
    <w:p w:rsidR="00A403E9" w:rsidRPr="00836BB3" w:rsidRDefault="000D2DA9" w:rsidP="00FF6824">
      <w:pPr>
        <w:pStyle w:val="PargrafodaLista"/>
        <w:numPr>
          <w:ilvl w:val="0"/>
          <w:numId w:val="1"/>
        </w:numPr>
        <w:tabs>
          <w:tab w:val="left" w:pos="538"/>
          <w:tab w:val="left" w:pos="540"/>
        </w:tabs>
        <w:spacing w:after="240" w:line="228" w:lineRule="auto"/>
        <w:ind w:left="0" w:right="83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 xml:space="preserve">Após a identificação e classificação do risco refernte a demanda, deve-se executar uma análise qualitativa e quantitativa do mesmo risco, análise quantitativa dos riscos consiste na classificação conforme a relação entre a probabilidade e o impacto,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resultando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no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nível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risco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direcionará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as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ações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relacionadas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aos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riscos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durante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a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fase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de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planejamento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>gestão</w:t>
      </w:r>
      <w:r w:rsidRPr="00836BB3">
        <w:rPr>
          <w:rFonts w:ascii="Segoe UI" w:hAnsi="Segoe UI" w:cs="Segoe UI"/>
          <w:color w:val="000000" w:themeColor="text1"/>
          <w:spacing w:val="-6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4"/>
          <w:sz w:val="24"/>
          <w:szCs w:val="24"/>
        </w:rPr>
        <w:t xml:space="preserve">do </w:t>
      </w:r>
      <w:r w:rsidRPr="00836BB3">
        <w:rPr>
          <w:rFonts w:ascii="Segoe UI" w:hAnsi="Segoe UI" w:cs="Segoe UI"/>
          <w:color w:val="000000" w:themeColor="text1"/>
          <w:spacing w:val="-2"/>
          <w:sz w:val="24"/>
          <w:szCs w:val="24"/>
        </w:rPr>
        <w:t>contrato</w:t>
      </w: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270"/>
        </w:tabs>
        <w:ind w:left="0" w:firstLine="0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EXEMPLO</w:t>
      </w:r>
      <w:r w:rsidRPr="00836BB3">
        <w:rPr>
          <w:rFonts w:ascii="Segoe UI" w:hAnsi="Segoe UI" w:cs="Segoe UI"/>
          <w:b/>
          <w:color w:val="000000" w:themeColor="text1"/>
          <w:spacing w:val="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DE</w:t>
      </w:r>
      <w:r w:rsidRPr="00836BB3">
        <w:rPr>
          <w:rFonts w:ascii="Segoe UI" w:hAnsi="Segoe UI" w:cs="Segoe UI"/>
          <w:b/>
          <w:color w:val="000000" w:themeColor="text1"/>
          <w:spacing w:val="1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TABELA</w:t>
      </w:r>
      <w:r w:rsidRPr="00836BB3">
        <w:rPr>
          <w:rFonts w:ascii="Segoe UI" w:hAnsi="Segoe UI" w:cs="Segoe UI"/>
          <w:b/>
          <w:color w:val="000000" w:themeColor="text1"/>
          <w:spacing w:val="6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PARA</w:t>
      </w:r>
      <w:r w:rsidRPr="00836BB3">
        <w:rPr>
          <w:rFonts w:ascii="Segoe UI" w:hAnsi="Segoe UI" w:cs="Segoe UI"/>
          <w:b/>
          <w:color w:val="000000" w:themeColor="text1"/>
          <w:spacing w:val="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MAPEAMENTO</w:t>
      </w:r>
      <w:r w:rsidRPr="00836BB3">
        <w:rPr>
          <w:rFonts w:ascii="Segoe UI" w:hAnsi="Segoe UI" w:cs="Segoe UI"/>
          <w:b/>
          <w:color w:val="000000" w:themeColor="text1"/>
          <w:spacing w:val="6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DE</w:t>
      </w:r>
      <w:r w:rsidRPr="00836BB3">
        <w:rPr>
          <w:rFonts w:ascii="Segoe UI" w:hAnsi="Segoe UI" w:cs="Segoe UI"/>
          <w:b/>
          <w:color w:val="000000" w:themeColor="text1"/>
          <w:spacing w:val="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spacing w:val="-2"/>
          <w:w w:val="85"/>
          <w:sz w:val="24"/>
          <w:szCs w:val="24"/>
        </w:rPr>
        <w:t>RISCO:</w:t>
      </w:r>
    </w:p>
    <w:p w:rsidR="00A403E9" w:rsidRPr="00836BB3" w:rsidRDefault="000D2DA9" w:rsidP="00EE122B">
      <w:pPr>
        <w:pStyle w:val="Corpodetexto"/>
        <w:numPr>
          <w:ilvl w:val="1"/>
          <w:numId w:val="2"/>
        </w:numPr>
        <w:spacing w:before="171" w:after="240" w:line="228" w:lineRule="auto"/>
        <w:ind w:left="142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A tabela a seguir apresenta uma síntese dos</w:t>
      </w:r>
      <w:r w:rsidRPr="00836BB3">
        <w:rPr>
          <w:rFonts w:ascii="Segoe UI" w:hAnsi="Segoe UI" w:cs="Segoe UI"/>
          <w:color w:val="000000" w:themeColor="text1"/>
          <w:spacing w:val="4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riscos</w:t>
      </w:r>
      <w:r w:rsidRPr="00836BB3">
        <w:rPr>
          <w:rFonts w:ascii="Segoe UI" w:hAnsi="Segoe UI" w:cs="Segoe UI"/>
          <w:color w:val="000000" w:themeColor="text1"/>
          <w:spacing w:val="4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de planejamento e de gestão dos serviços identificados e classificados neste</w:t>
      </w:r>
      <w:r w:rsidRPr="00836BB3">
        <w:rPr>
          <w:rFonts w:ascii="Segoe UI" w:hAnsi="Segoe UI" w:cs="Segoe UI"/>
          <w:color w:val="000000" w:themeColor="text1"/>
          <w:spacing w:val="4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spacing w:val="-2"/>
          <w:sz w:val="24"/>
          <w:szCs w:val="24"/>
        </w:rPr>
        <w:t>documento.</w:t>
      </w:r>
    </w:p>
    <w:p w:rsidR="00A403E9" w:rsidRPr="00FF6824" w:rsidRDefault="00821EF9" w:rsidP="00FF6824">
      <w:pPr>
        <w:jc w:val="both"/>
        <w:rPr>
          <w:rFonts w:ascii="Segoe UI" w:hAnsi="Segoe UI" w:cs="Segoe UI"/>
          <w:b/>
          <w:color w:val="000000" w:themeColor="text1"/>
        </w:rPr>
      </w:pPr>
      <w:r w:rsidRPr="00FF6824">
        <w:rPr>
          <w:rFonts w:ascii="Segoe UI" w:hAnsi="Segoe UI" w:cs="Segoe UI"/>
          <w:b/>
          <w:color w:val="000000" w:themeColor="text1"/>
          <w:w w:val="85"/>
        </w:rPr>
        <w:t>FASE</w:t>
      </w:r>
      <w:r w:rsidRPr="00FF6824">
        <w:rPr>
          <w:rFonts w:ascii="Segoe UI" w:hAnsi="Segoe UI" w:cs="Segoe UI"/>
          <w:b/>
          <w:color w:val="000000" w:themeColor="text1"/>
          <w:spacing w:val="-1"/>
        </w:rPr>
        <w:t xml:space="preserve"> </w:t>
      </w:r>
      <w:r w:rsidRPr="00FF6824">
        <w:rPr>
          <w:rFonts w:ascii="Segoe UI" w:hAnsi="Segoe UI" w:cs="Segoe UI"/>
          <w:b/>
          <w:color w:val="000000" w:themeColor="text1"/>
          <w:w w:val="85"/>
        </w:rPr>
        <w:t>I:</w:t>
      </w:r>
      <w:r w:rsidRPr="00FF6824">
        <w:rPr>
          <w:rFonts w:ascii="Segoe UI" w:hAnsi="Segoe UI" w:cs="Segoe UI"/>
          <w:b/>
          <w:color w:val="000000" w:themeColor="text1"/>
          <w:spacing w:val="-1"/>
        </w:rPr>
        <w:t xml:space="preserve"> </w:t>
      </w:r>
      <w:r w:rsidRPr="00FF6824">
        <w:rPr>
          <w:rFonts w:ascii="Segoe UI" w:hAnsi="Segoe UI" w:cs="Segoe UI"/>
          <w:b/>
          <w:color w:val="000000" w:themeColor="text1"/>
          <w:w w:val="85"/>
        </w:rPr>
        <w:t>PLANEJAMENTO</w:t>
      </w:r>
      <w:r w:rsidRPr="00FF6824">
        <w:rPr>
          <w:rFonts w:ascii="Segoe UI" w:hAnsi="Segoe UI" w:cs="Segoe UI"/>
          <w:b/>
          <w:color w:val="000000" w:themeColor="text1"/>
        </w:rPr>
        <w:t xml:space="preserve"> </w:t>
      </w:r>
      <w:r w:rsidRPr="00FF6824">
        <w:rPr>
          <w:rFonts w:ascii="Segoe UI" w:hAnsi="Segoe UI" w:cs="Segoe UI"/>
          <w:b/>
          <w:color w:val="000000" w:themeColor="text1"/>
          <w:w w:val="85"/>
        </w:rPr>
        <w:t>DA</w:t>
      </w:r>
      <w:r w:rsidRPr="00FF6824">
        <w:rPr>
          <w:rFonts w:ascii="Segoe UI" w:hAnsi="Segoe UI" w:cs="Segoe UI"/>
          <w:b/>
          <w:color w:val="000000" w:themeColor="text1"/>
          <w:spacing w:val="-1"/>
        </w:rPr>
        <w:t xml:space="preserve"> </w:t>
      </w:r>
      <w:r w:rsidRPr="00FF6824">
        <w:rPr>
          <w:rFonts w:ascii="Segoe UI" w:hAnsi="Segoe UI" w:cs="Segoe UI"/>
          <w:b/>
          <w:color w:val="000000" w:themeColor="text1"/>
          <w:spacing w:val="-2"/>
          <w:w w:val="85"/>
        </w:rPr>
        <w:t>CONTRATAÇÃO</w:t>
      </w:r>
    </w:p>
    <w:tbl>
      <w:tblPr>
        <w:tblStyle w:val="TableNormal"/>
        <w:tblW w:w="0" w:type="auto"/>
        <w:tblInd w:w="9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3180"/>
        <w:gridCol w:w="7428"/>
      </w:tblGrid>
      <w:tr w:rsidR="00FF6824" w:rsidRPr="00836BB3" w:rsidTr="00FF6824">
        <w:trPr>
          <w:trHeight w:val="398"/>
        </w:trPr>
        <w:tc>
          <w:tcPr>
            <w:tcW w:w="318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5"/>
              </w:rPr>
              <w:t>1:</w:t>
            </w:r>
          </w:p>
        </w:tc>
        <w:tc>
          <w:tcPr>
            <w:tcW w:w="7428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01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–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Deficiência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definição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demanda</w:t>
            </w:r>
          </w:p>
        </w:tc>
      </w:tr>
    </w:tbl>
    <w:p w:rsidR="00A403E9" w:rsidRPr="00836BB3" w:rsidRDefault="00A403E9" w:rsidP="00FF6824">
      <w:pPr>
        <w:pStyle w:val="TableParagraph"/>
        <w:jc w:val="both"/>
        <w:rPr>
          <w:rFonts w:ascii="Segoe UI" w:hAnsi="Segoe UI" w:cs="Segoe UI"/>
          <w:color w:val="000000" w:themeColor="text1"/>
        </w:rPr>
        <w:sectPr w:rsidR="00A403E9" w:rsidRPr="00836BB3" w:rsidSect="00FF6824">
          <w:headerReference w:type="default" r:id="rId8"/>
          <w:footerReference w:type="default" r:id="rId9"/>
          <w:type w:val="continuous"/>
          <w:pgSz w:w="11920" w:h="16860"/>
          <w:pgMar w:top="540" w:right="566" w:bottom="2090" w:left="566" w:header="142" w:footer="548" w:gutter="0"/>
          <w:pgNumType w:start="1"/>
          <w:cols w:space="720"/>
        </w:sectPr>
      </w:pPr>
    </w:p>
    <w:tbl>
      <w:tblPr>
        <w:tblStyle w:val="TableNormal"/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558"/>
        <w:gridCol w:w="5097"/>
        <w:gridCol w:w="2330"/>
      </w:tblGrid>
      <w:tr w:rsidR="00FF6824" w:rsidRPr="00836BB3" w:rsidTr="00403D64">
        <w:trPr>
          <w:trHeight w:val="398"/>
        </w:trPr>
        <w:tc>
          <w:tcPr>
            <w:tcW w:w="3180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PROBABILIDADE:</w:t>
            </w:r>
          </w:p>
        </w:tc>
        <w:tc>
          <w:tcPr>
            <w:tcW w:w="7427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Baixa</w:t>
            </w:r>
          </w:p>
        </w:tc>
      </w:tr>
      <w:tr w:rsidR="00FF6824" w:rsidRPr="00836BB3" w:rsidTr="00403D64">
        <w:trPr>
          <w:trHeight w:val="396"/>
        </w:trPr>
        <w:tc>
          <w:tcPr>
            <w:tcW w:w="3180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IMPACTO:</w:t>
            </w:r>
          </w:p>
        </w:tc>
        <w:tc>
          <w:tcPr>
            <w:tcW w:w="7427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</w:tr>
      <w:tr w:rsidR="00FF6824" w:rsidRPr="00836BB3" w:rsidTr="00403D64">
        <w:trPr>
          <w:trHeight w:val="396"/>
        </w:trPr>
        <w:tc>
          <w:tcPr>
            <w:tcW w:w="622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9985" w:type="dxa"/>
            <w:gridSpan w:val="3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Dano: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FF682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lastRenderedPageBreak/>
              <w:t>1</w:t>
            </w:r>
          </w:p>
        </w:tc>
        <w:tc>
          <w:tcPr>
            <w:tcW w:w="9985" w:type="dxa"/>
            <w:gridSpan w:val="3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Deficiência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definição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demanda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implicará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não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atendimento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eficiente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demanda.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6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Preventiva: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6"/>
        </w:trPr>
        <w:tc>
          <w:tcPr>
            <w:tcW w:w="622" w:type="dxa"/>
          </w:tcPr>
          <w:p w:rsidR="00A403E9" w:rsidRPr="00836BB3" w:rsidRDefault="000D2DA9" w:rsidP="00FF6824">
            <w:pPr>
              <w:pStyle w:val="TableParagraph"/>
              <w:spacing w:before="178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  <w:gridSpan w:val="2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Conhecimento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prévio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demanda,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acompanhamento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formalização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necessidade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por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equipe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qualificada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</w:rPr>
              <w:t>Equipe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de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planejamento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Contingência: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4"/>
        </w:trPr>
        <w:tc>
          <w:tcPr>
            <w:tcW w:w="622" w:type="dxa"/>
          </w:tcPr>
          <w:p w:rsidR="00A403E9" w:rsidRPr="00836BB3" w:rsidRDefault="000D2DA9" w:rsidP="00FF6824">
            <w:pPr>
              <w:pStyle w:val="TableParagraph"/>
              <w:spacing w:before="178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  <w:gridSpan w:val="2"/>
          </w:tcPr>
          <w:p w:rsidR="00A403E9" w:rsidRPr="00836BB3" w:rsidRDefault="000D2DA9" w:rsidP="00FF6824">
            <w:pPr>
              <w:pStyle w:val="TableParagraph"/>
              <w:spacing w:before="178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Reestabelecimento</w:t>
            </w:r>
            <w:r w:rsidRPr="00836BB3">
              <w:rPr>
                <w:rFonts w:ascii="Segoe UI" w:hAnsi="Segoe UI" w:cs="Segoe UI"/>
                <w:color w:val="000000" w:themeColor="text1"/>
                <w:spacing w:val="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demanda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</w:rPr>
              <w:t>Equipe</w:t>
            </w:r>
            <w:r w:rsidR="00403D64"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de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planejamento</w:t>
            </w:r>
          </w:p>
        </w:tc>
      </w:tr>
      <w:tr w:rsidR="00FF6824" w:rsidRPr="00836BB3" w:rsidTr="00403D64">
        <w:trPr>
          <w:trHeight w:val="396"/>
        </w:trPr>
        <w:tc>
          <w:tcPr>
            <w:tcW w:w="3180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5"/>
              </w:rPr>
              <w:t>2:</w:t>
            </w:r>
          </w:p>
        </w:tc>
        <w:tc>
          <w:tcPr>
            <w:tcW w:w="7427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73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  <w:spacing w:val="-9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02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-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Não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aprovação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Estudo</w:t>
            </w:r>
            <w:r w:rsidRPr="00836BB3">
              <w:rPr>
                <w:rFonts w:ascii="Segoe UI" w:hAnsi="Segoe UI" w:cs="Segoe UI"/>
                <w:color w:val="000000" w:themeColor="text1"/>
                <w:spacing w:val="-9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Técnico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ou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9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Termo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Referência.</w:t>
            </w:r>
          </w:p>
        </w:tc>
      </w:tr>
      <w:tr w:rsidR="00FF6824" w:rsidRPr="00836BB3" w:rsidTr="00403D64">
        <w:trPr>
          <w:trHeight w:val="398"/>
        </w:trPr>
        <w:tc>
          <w:tcPr>
            <w:tcW w:w="3180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PROBABILIDADE:</w:t>
            </w:r>
          </w:p>
        </w:tc>
        <w:tc>
          <w:tcPr>
            <w:tcW w:w="7427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Baixa</w:t>
            </w:r>
          </w:p>
        </w:tc>
      </w:tr>
      <w:tr w:rsidR="00FF6824" w:rsidRPr="00836BB3" w:rsidTr="00403D64">
        <w:trPr>
          <w:trHeight w:val="396"/>
        </w:trPr>
        <w:tc>
          <w:tcPr>
            <w:tcW w:w="3180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IMPACTO:</w:t>
            </w:r>
          </w:p>
        </w:tc>
        <w:tc>
          <w:tcPr>
            <w:tcW w:w="7427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Médio</w:t>
            </w:r>
          </w:p>
        </w:tc>
      </w:tr>
      <w:tr w:rsidR="00FF6824" w:rsidRPr="00836BB3" w:rsidTr="00403D64">
        <w:trPr>
          <w:trHeight w:val="396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spacing w:before="61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9985" w:type="dxa"/>
            <w:gridSpan w:val="3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Dano: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9985" w:type="dxa"/>
            <w:gridSpan w:val="3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Atraso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processo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contratação,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assim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como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atraso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atendimento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demanda.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6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Preventiva: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Formalização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documentação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processual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em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acordo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com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decreto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municipal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nº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011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nº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>012.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Equipe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planejamento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9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Contingência: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Reestabelecimento</w:t>
            </w:r>
            <w:r w:rsidRPr="00836BB3">
              <w:rPr>
                <w:rFonts w:ascii="Segoe UI" w:hAnsi="Segoe UI" w:cs="Segoe UI"/>
                <w:color w:val="000000" w:themeColor="text1"/>
                <w:spacing w:val="-9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demanda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para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adequação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necessidade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expressa.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Equipe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planejamento</w:t>
            </w:r>
          </w:p>
        </w:tc>
      </w:tr>
    </w:tbl>
    <w:p w:rsidR="00A403E9" w:rsidRDefault="000D2DA9" w:rsidP="00FB2192">
      <w:pPr>
        <w:spacing w:before="240"/>
        <w:jc w:val="center"/>
        <w:rPr>
          <w:rFonts w:ascii="Segoe UI" w:hAnsi="Segoe UI" w:cs="Segoe UI"/>
          <w:b/>
          <w:color w:val="000000" w:themeColor="text1"/>
          <w:spacing w:val="-2"/>
          <w:w w:val="85"/>
        </w:rPr>
      </w:pPr>
      <w:r w:rsidRPr="00403D64">
        <w:rPr>
          <w:rFonts w:ascii="Segoe UI" w:hAnsi="Segoe UI" w:cs="Segoe UI"/>
          <w:b/>
          <w:color w:val="000000" w:themeColor="text1"/>
          <w:w w:val="85"/>
        </w:rPr>
        <w:t>MATRIZ</w:t>
      </w:r>
      <w:r w:rsidRPr="00403D64">
        <w:rPr>
          <w:rFonts w:ascii="Segoe UI" w:hAnsi="Segoe UI" w:cs="Segoe UI"/>
          <w:b/>
          <w:color w:val="000000" w:themeColor="text1"/>
          <w:spacing w:val="-3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DE</w:t>
      </w:r>
      <w:r w:rsidRPr="00403D64">
        <w:rPr>
          <w:rFonts w:ascii="Segoe UI" w:hAnsi="Segoe UI" w:cs="Segoe UI"/>
          <w:b/>
          <w:color w:val="000000" w:themeColor="text1"/>
          <w:spacing w:val="-2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spacing w:val="-2"/>
          <w:w w:val="85"/>
        </w:rPr>
        <w:t>RISCO</w:t>
      </w:r>
    </w:p>
    <w:tbl>
      <w:tblPr>
        <w:tblStyle w:val="TableNormal"/>
        <w:tblW w:w="0" w:type="auto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5"/>
        <w:gridCol w:w="2457"/>
        <w:gridCol w:w="2675"/>
        <w:gridCol w:w="1975"/>
      </w:tblGrid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  <w:sz w:val="20"/>
                <w:szCs w:val="20"/>
              </w:rPr>
              <w:t>Alto</w:t>
            </w:r>
          </w:p>
        </w:tc>
        <w:tc>
          <w:tcPr>
            <w:tcW w:w="2457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Médio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Baixo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E2EFD9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1975" w:type="dxa"/>
            <w:shd w:val="clear" w:color="auto" w:fill="FFF1CC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A403E9" w:rsidP="00FF6824">
            <w:pPr>
              <w:pStyle w:val="TableParagraph"/>
              <w:spacing w:before="0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57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Baixo</w:t>
            </w:r>
          </w:p>
        </w:tc>
        <w:tc>
          <w:tcPr>
            <w:tcW w:w="26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Médio</w:t>
            </w:r>
          </w:p>
        </w:tc>
        <w:tc>
          <w:tcPr>
            <w:tcW w:w="19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  <w:sz w:val="20"/>
                <w:szCs w:val="20"/>
              </w:rPr>
              <w:t>Alto</w:t>
            </w:r>
          </w:p>
        </w:tc>
      </w:tr>
    </w:tbl>
    <w:p w:rsidR="00A403E9" w:rsidRPr="00403D64" w:rsidRDefault="000D2DA9" w:rsidP="00403D64">
      <w:pPr>
        <w:ind w:right="3"/>
        <w:jc w:val="center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noProof/>
          <w:color w:val="000000" w:themeColor="text1"/>
          <w:lang w:val="pt-BR" w:eastAsia="pt-BR"/>
        </w:rPr>
        <mc:AlternateContent>
          <mc:Choice Requires="wps">
            <w:drawing>
              <wp:anchor distT="0" distB="0" distL="0" distR="0" simplePos="0" relativeHeight="251645952" behindDoc="0" locked="0" layoutInCell="1" allowOverlap="1">
                <wp:simplePos x="0" y="0"/>
                <wp:positionH relativeFrom="page">
                  <wp:posOffset>535026</wp:posOffset>
                </wp:positionH>
                <wp:positionV relativeFrom="paragraph">
                  <wp:posOffset>-1030259</wp:posOffset>
                </wp:positionV>
                <wp:extent cx="160020" cy="88138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" cy="881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403E9" w:rsidRDefault="000D2DA9">
                            <w:pPr>
                              <w:spacing w:line="241" w:lineRule="exact"/>
                              <w:ind w:left="20"/>
                              <w:rPr>
                                <w:rFonts w:ascii="Roboto Lt"/>
                                <w:sz w:val="21"/>
                              </w:rPr>
                            </w:pPr>
                            <w:r w:rsidRPr="00403D64">
                              <w:rPr>
                                <w:rFonts w:ascii="Segoe UI" w:hAnsi="Segoe UI" w:cs="Segoe UI"/>
                                <w:b/>
                                <w:spacing w:val="-2"/>
                                <w:w w:val="85"/>
                                <w:sz w:val="21"/>
                              </w:rPr>
                              <w:t>PROBABILIDAD</w:t>
                            </w:r>
                            <w:r>
                              <w:rPr>
                                <w:rFonts w:ascii="Roboto Lt"/>
                                <w:spacing w:val="-2"/>
                                <w:w w:val="85"/>
                                <w:sz w:val="21"/>
                              </w:rPr>
                              <w:t>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0" type="#_x0000_t202" style="position:absolute;left:0;text-align:left;margin-left:42.15pt;margin-top:-81.1pt;width:12.6pt;height:69.4pt;z-index: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" filled="f" stroked="f">
                <v:path arrowok="t"/>
                <v:textbox style="layout-flow:vertical;mso-layout-flow-alt:bottom-to-top" inset="0,0,0,0">
                  <w:txbxContent>
                    <w:p w:rsidR="00A403E9" w:rsidRDefault="000D2DA9">
                      <w:pPr>
                        <w:spacing w:line="241" w:lineRule="exact"/>
                        <w:ind w:left="20"/>
                        <w:rPr>
                          <w:rFonts w:ascii="Roboto Lt"/>
                          <w:sz w:val="21"/>
                        </w:rPr>
                      </w:pPr>
                      <w:r w:rsidRPr="00403D64">
                        <w:rPr>
                          <w:rFonts w:ascii="Segoe UI" w:hAnsi="Segoe UI" w:cs="Segoe UI"/>
                          <w:b/>
                          <w:spacing w:val="-2"/>
                          <w:w w:val="85"/>
                          <w:sz w:val="21"/>
                        </w:rPr>
                        <w:t>PROBABILIDAD</w:t>
                      </w:r>
                      <w:r>
                        <w:rPr>
                          <w:rFonts w:ascii="Roboto Lt"/>
                          <w:spacing w:val="-2"/>
                          <w:w w:val="85"/>
                          <w:sz w:val="21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3D64">
        <w:rPr>
          <w:rFonts w:ascii="Segoe UI" w:hAnsi="Segoe UI" w:cs="Segoe UI"/>
          <w:b/>
          <w:color w:val="000000" w:themeColor="text1"/>
          <w:spacing w:val="-2"/>
          <w:w w:val="95"/>
        </w:rPr>
        <w:t>IMPACTO</w:t>
      </w:r>
    </w:p>
    <w:p w:rsidR="00A403E9" w:rsidRPr="00403D64" w:rsidRDefault="00821EF9" w:rsidP="00FF6824">
      <w:pPr>
        <w:spacing w:before="1"/>
        <w:jc w:val="both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color w:val="000000" w:themeColor="text1"/>
          <w:w w:val="85"/>
        </w:rPr>
        <w:t>FASE</w:t>
      </w:r>
      <w:r w:rsidRPr="00403D64">
        <w:rPr>
          <w:rFonts w:ascii="Segoe UI" w:hAnsi="Segoe UI" w:cs="Segoe UI"/>
          <w:b/>
          <w:color w:val="000000" w:themeColor="text1"/>
          <w:spacing w:val="-7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II:</w:t>
      </w:r>
      <w:r w:rsidRPr="00403D64">
        <w:rPr>
          <w:rFonts w:ascii="Segoe UI" w:hAnsi="Segoe UI" w:cs="Segoe UI"/>
          <w:b/>
          <w:color w:val="000000" w:themeColor="text1"/>
          <w:spacing w:val="-6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spacing w:val="-2"/>
          <w:w w:val="85"/>
        </w:rPr>
        <w:t>LICITAÇÃO:</w:t>
      </w:r>
    </w:p>
    <w:tbl>
      <w:tblPr>
        <w:tblStyle w:val="TableNormal"/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0"/>
        <w:gridCol w:w="7428"/>
      </w:tblGrid>
      <w:tr w:rsidR="00FF6824" w:rsidRPr="00836BB3" w:rsidTr="00403D64">
        <w:trPr>
          <w:trHeight w:val="398"/>
        </w:trPr>
        <w:tc>
          <w:tcPr>
            <w:tcW w:w="318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5"/>
              </w:rPr>
              <w:t>1:</w:t>
            </w:r>
          </w:p>
        </w:tc>
        <w:tc>
          <w:tcPr>
            <w:tcW w:w="7428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Deficiências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convocatório;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critérios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julgamento,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prazos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sanções,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entre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outros</w:t>
            </w:r>
          </w:p>
        </w:tc>
      </w:tr>
      <w:tr w:rsidR="00FF6824" w:rsidRPr="00836BB3" w:rsidTr="00403D64">
        <w:trPr>
          <w:trHeight w:val="398"/>
        </w:trPr>
        <w:tc>
          <w:tcPr>
            <w:tcW w:w="3180" w:type="dxa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PROBABILIDADE:</w:t>
            </w:r>
          </w:p>
        </w:tc>
        <w:tc>
          <w:tcPr>
            <w:tcW w:w="7428" w:type="dxa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Baixa</w:t>
            </w:r>
          </w:p>
        </w:tc>
      </w:tr>
      <w:tr w:rsidR="00FF6824" w:rsidRPr="00836BB3" w:rsidTr="00403D64">
        <w:trPr>
          <w:trHeight w:val="398"/>
        </w:trPr>
        <w:tc>
          <w:tcPr>
            <w:tcW w:w="3180" w:type="dxa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IMPACTO:</w:t>
            </w:r>
          </w:p>
        </w:tc>
        <w:tc>
          <w:tcPr>
            <w:tcW w:w="7428" w:type="dxa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</w:tr>
    </w:tbl>
    <w:p w:rsidR="00A403E9" w:rsidRPr="00836BB3" w:rsidRDefault="00A403E9" w:rsidP="00FF6824">
      <w:pPr>
        <w:pStyle w:val="TableParagraph"/>
        <w:jc w:val="both"/>
        <w:rPr>
          <w:rFonts w:ascii="Segoe UI" w:hAnsi="Segoe UI" w:cs="Segoe UI"/>
          <w:color w:val="000000" w:themeColor="text1"/>
        </w:rPr>
        <w:sectPr w:rsidR="00A403E9" w:rsidRPr="00836BB3">
          <w:type w:val="continuous"/>
          <w:pgSz w:w="11920" w:h="16860"/>
          <w:pgMar w:top="520" w:right="566" w:bottom="1965" w:left="566" w:header="0" w:footer="548" w:gutter="0"/>
          <w:cols w:space="720"/>
        </w:sectPr>
      </w:pPr>
    </w:p>
    <w:tbl>
      <w:tblPr>
        <w:tblStyle w:val="TableNormal"/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7655"/>
        <w:gridCol w:w="2330"/>
      </w:tblGrid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9985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Dano: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9985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Resulta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impugnação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ou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suspensão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processo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licitatório.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6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Preventiva: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834"/>
        </w:trPr>
        <w:tc>
          <w:tcPr>
            <w:tcW w:w="622" w:type="dxa"/>
          </w:tcPr>
          <w:p w:rsidR="00A403E9" w:rsidRPr="00836BB3" w:rsidRDefault="00A403E9" w:rsidP="00403D64">
            <w:pPr>
              <w:pStyle w:val="TableParagraph"/>
              <w:spacing w:before="76"/>
              <w:jc w:val="center"/>
              <w:rPr>
                <w:rFonts w:ascii="Segoe UI" w:hAnsi="Segoe UI" w:cs="Segoe UI"/>
                <w:color w:val="000000" w:themeColor="text1"/>
              </w:rPr>
            </w:pPr>
          </w:p>
          <w:p w:rsidR="00A403E9" w:rsidRPr="00836BB3" w:rsidRDefault="000D2DA9" w:rsidP="00403D64">
            <w:pPr>
              <w:pStyle w:val="TableParagraph"/>
              <w:spacing w:before="1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700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Formalização de documentação processual em acordo com o decreto municipal nº 005, nº 006 e nº 015.Capacitação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servidores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Conhecimento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dos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termos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Contratuais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serviço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ser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executado. 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</w:rPr>
              <w:t>Conhecimentos das responsabilidades dos fiscais.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199" w:line="228" w:lineRule="auto"/>
              <w:ind w:right="522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>Equipe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de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licitação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655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Contingência:</w:t>
            </w:r>
          </w:p>
        </w:tc>
        <w:tc>
          <w:tcPr>
            <w:tcW w:w="2330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403D64" w:rsidRPr="00836BB3" w:rsidTr="00403D64">
        <w:trPr>
          <w:trHeight w:val="616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189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655" w:type="dxa"/>
          </w:tcPr>
          <w:p w:rsidR="00A403E9" w:rsidRPr="00836BB3" w:rsidRDefault="000D2DA9" w:rsidP="00FF6824">
            <w:pPr>
              <w:pStyle w:val="TableParagraph"/>
              <w:spacing w:before="189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Suspensão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ou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anulação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processo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licitatório.</w:t>
            </w:r>
          </w:p>
        </w:tc>
        <w:tc>
          <w:tcPr>
            <w:tcW w:w="2330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522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>Equipe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  <w:w w:val="90"/>
              </w:rPr>
              <w:t xml:space="preserve">de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licitação</w:t>
            </w:r>
          </w:p>
        </w:tc>
      </w:tr>
    </w:tbl>
    <w:p w:rsidR="00403D64" w:rsidRDefault="00403D64" w:rsidP="00FF6824">
      <w:pPr>
        <w:spacing w:before="1"/>
        <w:jc w:val="both"/>
        <w:rPr>
          <w:rFonts w:ascii="Segoe UI" w:hAnsi="Segoe UI" w:cs="Segoe UI"/>
          <w:b/>
          <w:color w:val="000000" w:themeColor="text1"/>
          <w:w w:val="85"/>
        </w:rPr>
      </w:pPr>
    </w:p>
    <w:p w:rsidR="00A403E9" w:rsidRPr="00403D64" w:rsidRDefault="000D2DA9" w:rsidP="00FB2192">
      <w:pPr>
        <w:spacing w:before="1"/>
        <w:jc w:val="center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color w:val="000000" w:themeColor="text1"/>
          <w:w w:val="85"/>
        </w:rPr>
        <w:t>MATRIZ</w:t>
      </w:r>
      <w:r w:rsidRPr="00403D64">
        <w:rPr>
          <w:rFonts w:ascii="Segoe UI" w:hAnsi="Segoe UI" w:cs="Segoe UI"/>
          <w:b/>
          <w:color w:val="000000" w:themeColor="text1"/>
          <w:spacing w:val="-3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DE</w:t>
      </w:r>
      <w:r w:rsidRPr="00403D64">
        <w:rPr>
          <w:rFonts w:ascii="Segoe UI" w:hAnsi="Segoe UI" w:cs="Segoe UI"/>
          <w:b/>
          <w:color w:val="000000" w:themeColor="text1"/>
          <w:spacing w:val="-2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spacing w:val="-2"/>
          <w:w w:val="85"/>
        </w:rPr>
        <w:t>RISCO</w:t>
      </w:r>
    </w:p>
    <w:tbl>
      <w:tblPr>
        <w:tblStyle w:val="TableNormal"/>
        <w:tblW w:w="0" w:type="auto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5"/>
        <w:gridCol w:w="2457"/>
        <w:gridCol w:w="2675"/>
        <w:gridCol w:w="1975"/>
      </w:tblGrid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  <w:tc>
          <w:tcPr>
            <w:tcW w:w="2457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26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</w:rPr>
              <w:t>Médio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2675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</w:rPr>
              <w:t>Baixo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2675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1975" w:type="dxa"/>
            <w:shd w:val="clear" w:color="auto" w:fill="FFF1CC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</w:tr>
      <w:tr w:rsidR="00FF6824" w:rsidRPr="00FF6824" w:rsidTr="00403D64">
        <w:trPr>
          <w:trHeight w:val="444"/>
        </w:trPr>
        <w:tc>
          <w:tcPr>
            <w:tcW w:w="2675" w:type="dxa"/>
          </w:tcPr>
          <w:p w:rsidR="00A403E9" w:rsidRPr="00FB2192" w:rsidRDefault="00A403E9" w:rsidP="00FF6824">
            <w:pPr>
              <w:pStyle w:val="TableParagraph"/>
              <w:spacing w:before="0"/>
              <w:jc w:val="both"/>
              <w:rPr>
                <w:rFonts w:ascii="Segoe UI" w:hAnsi="Segoe UI" w:cs="Segoe UI"/>
                <w:color w:val="000000" w:themeColor="text1"/>
              </w:rPr>
            </w:pPr>
          </w:p>
        </w:tc>
        <w:tc>
          <w:tcPr>
            <w:tcW w:w="2457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</w:rPr>
              <w:t>Baixo</w:t>
            </w:r>
          </w:p>
        </w:tc>
        <w:tc>
          <w:tcPr>
            <w:tcW w:w="26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</w:rPr>
              <w:t>Médio</w:t>
            </w:r>
          </w:p>
        </w:tc>
        <w:tc>
          <w:tcPr>
            <w:tcW w:w="19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</w:tr>
    </w:tbl>
    <w:p w:rsidR="00A403E9" w:rsidRPr="00403D64" w:rsidRDefault="000D2DA9" w:rsidP="00403D64">
      <w:pPr>
        <w:ind w:right="3"/>
        <w:jc w:val="center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noProof/>
          <w:color w:val="000000" w:themeColor="text1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535026</wp:posOffset>
                </wp:positionH>
                <wp:positionV relativeFrom="paragraph">
                  <wp:posOffset>-1030259</wp:posOffset>
                </wp:positionV>
                <wp:extent cx="160020" cy="88138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" cy="881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403E9" w:rsidRDefault="000D2DA9">
                            <w:pPr>
                              <w:spacing w:line="241" w:lineRule="exact"/>
                              <w:ind w:left="20"/>
                              <w:rPr>
                                <w:rFonts w:ascii="Roboto Lt"/>
                                <w:sz w:val="21"/>
                              </w:rPr>
                            </w:pPr>
                            <w:r w:rsidRPr="00403D64">
                              <w:rPr>
                                <w:rFonts w:ascii="Segoe UI" w:hAnsi="Segoe UI" w:cs="Segoe UI"/>
                                <w:b/>
                                <w:spacing w:val="-2"/>
                                <w:w w:val="85"/>
                                <w:sz w:val="21"/>
                              </w:rPr>
                              <w:t>PROBABILIDAD</w:t>
                            </w:r>
                            <w:r>
                              <w:rPr>
                                <w:rFonts w:ascii="Roboto Lt"/>
                                <w:spacing w:val="-2"/>
                                <w:w w:val="85"/>
                                <w:sz w:val="21"/>
                              </w:rPr>
                              <w:t>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1" type="#_x0000_t202" style="position:absolute;left:0;text-align:left;margin-left:42.15pt;margin-top:-81.1pt;width:12.6pt;height:69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" filled="f" stroked="f">
                <v:path arrowok="t"/>
                <v:textbox style="layout-flow:vertical;mso-layout-flow-alt:bottom-to-top" inset="0,0,0,0">
                  <w:txbxContent>
                    <w:p w:rsidR="00A403E9" w:rsidRDefault="000D2DA9">
                      <w:pPr>
                        <w:spacing w:line="241" w:lineRule="exact"/>
                        <w:ind w:left="20"/>
                        <w:rPr>
                          <w:rFonts w:ascii="Roboto Lt"/>
                          <w:sz w:val="21"/>
                        </w:rPr>
                      </w:pPr>
                      <w:r w:rsidRPr="00403D64">
                        <w:rPr>
                          <w:rFonts w:ascii="Segoe UI" w:hAnsi="Segoe UI" w:cs="Segoe UI"/>
                          <w:b/>
                          <w:spacing w:val="-2"/>
                          <w:w w:val="85"/>
                          <w:sz w:val="21"/>
                        </w:rPr>
                        <w:t>PROBABILIDAD</w:t>
                      </w:r>
                      <w:r>
                        <w:rPr>
                          <w:rFonts w:ascii="Roboto Lt"/>
                          <w:spacing w:val="-2"/>
                          <w:w w:val="85"/>
                          <w:sz w:val="21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3D64">
        <w:rPr>
          <w:rFonts w:ascii="Segoe UI" w:hAnsi="Segoe UI" w:cs="Segoe UI"/>
          <w:b/>
          <w:color w:val="000000" w:themeColor="text1"/>
          <w:spacing w:val="-2"/>
          <w:w w:val="95"/>
        </w:rPr>
        <w:t>IMPACTO</w:t>
      </w:r>
    </w:p>
    <w:p w:rsidR="00A403E9" w:rsidRPr="00403D64" w:rsidRDefault="00821EF9" w:rsidP="00FF6824">
      <w:pPr>
        <w:spacing w:before="1"/>
        <w:jc w:val="both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color w:val="000000" w:themeColor="text1"/>
          <w:w w:val="85"/>
        </w:rPr>
        <w:t>FASE</w:t>
      </w:r>
      <w:r w:rsidRPr="00403D64">
        <w:rPr>
          <w:rFonts w:ascii="Segoe UI" w:hAnsi="Segoe UI" w:cs="Segoe UI"/>
          <w:b/>
          <w:color w:val="000000" w:themeColor="text1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III:</w:t>
      </w:r>
      <w:r w:rsidRPr="00403D64">
        <w:rPr>
          <w:rFonts w:ascii="Segoe UI" w:hAnsi="Segoe UI" w:cs="Segoe UI"/>
          <w:b/>
          <w:color w:val="000000" w:themeColor="text1"/>
          <w:spacing w:val="1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IMPLANTAÇÃO</w:t>
      </w:r>
      <w:r w:rsidRPr="00403D64">
        <w:rPr>
          <w:rFonts w:ascii="Segoe UI" w:hAnsi="Segoe UI" w:cs="Segoe UI"/>
          <w:b/>
          <w:color w:val="000000" w:themeColor="text1"/>
          <w:spacing w:val="1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DOS</w:t>
      </w:r>
      <w:r w:rsidRPr="00403D64">
        <w:rPr>
          <w:rFonts w:ascii="Segoe UI" w:hAnsi="Segoe UI" w:cs="Segoe UI"/>
          <w:b/>
          <w:color w:val="000000" w:themeColor="text1"/>
          <w:spacing w:val="1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spacing w:val="-2"/>
          <w:w w:val="85"/>
        </w:rPr>
        <w:t>SERVIÇOS</w:t>
      </w:r>
    </w:p>
    <w:tbl>
      <w:tblPr>
        <w:tblStyle w:val="TableNormal"/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557"/>
        <w:gridCol w:w="4814"/>
        <w:gridCol w:w="2612"/>
      </w:tblGrid>
      <w:tr w:rsidR="00FF6824" w:rsidRPr="00836BB3" w:rsidTr="00403D64">
        <w:trPr>
          <w:trHeight w:val="398"/>
        </w:trPr>
        <w:tc>
          <w:tcPr>
            <w:tcW w:w="3179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5"/>
              </w:rPr>
              <w:t>1:</w:t>
            </w:r>
          </w:p>
        </w:tc>
        <w:tc>
          <w:tcPr>
            <w:tcW w:w="7426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Inércia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frente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descumprimento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obrigações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contratuais</w:t>
            </w:r>
          </w:p>
        </w:tc>
      </w:tr>
      <w:tr w:rsidR="00FF6824" w:rsidRPr="00836BB3" w:rsidTr="00403D64">
        <w:trPr>
          <w:trHeight w:val="398"/>
        </w:trPr>
        <w:tc>
          <w:tcPr>
            <w:tcW w:w="3179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PROBABILIDADE:</w:t>
            </w:r>
          </w:p>
        </w:tc>
        <w:tc>
          <w:tcPr>
            <w:tcW w:w="7426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Média</w:t>
            </w:r>
          </w:p>
        </w:tc>
      </w:tr>
      <w:tr w:rsidR="00FF6824" w:rsidRPr="00836BB3" w:rsidTr="00403D64">
        <w:trPr>
          <w:trHeight w:val="396"/>
        </w:trPr>
        <w:tc>
          <w:tcPr>
            <w:tcW w:w="3179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IMPACTO:</w:t>
            </w:r>
          </w:p>
        </w:tc>
        <w:tc>
          <w:tcPr>
            <w:tcW w:w="7426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</w:tr>
      <w:tr w:rsidR="00FF6824" w:rsidRPr="00836BB3" w:rsidTr="00403D64">
        <w:trPr>
          <w:trHeight w:val="396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spacing w:before="61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9983" w:type="dxa"/>
            <w:gridSpan w:val="3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Dano: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9983" w:type="dxa"/>
            <w:gridSpan w:val="3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Não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cumprimento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resultados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pretendidos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para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contratação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ausência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no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atendimento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demanda.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371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6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Preventiva:</w:t>
            </w:r>
          </w:p>
        </w:tc>
        <w:tc>
          <w:tcPr>
            <w:tcW w:w="2612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6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189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371" w:type="dxa"/>
            <w:gridSpan w:val="2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8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Capacitação de servidores para a fiscalização de contrato, conhecimento dos termos contratuais e do serviço a ser executado; Conhecimentos das responsabilidades dos fiscais.</w:t>
            </w:r>
          </w:p>
        </w:tc>
        <w:tc>
          <w:tcPr>
            <w:tcW w:w="2612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573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Fiscal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contrato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E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Gestor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contrato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371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Contingência:</w:t>
            </w:r>
          </w:p>
        </w:tc>
        <w:tc>
          <w:tcPr>
            <w:tcW w:w="2612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4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189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371" w:type="dxa"/>
            <w:gridSpan w:val="2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8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Aplicação das sanções administrativas descritas no contrato da prestação de serviço ou </w:t>
            </w:r>
            <w:r w:rsidRPr="00836BB3">
              <w:rPr>
                <w:rFonts w:ascii="Segoe UI" w:hAnsi="Segoe UI" w:cs="Segoe UI"/>
                <w:color w:val="000000" w:themeColor="text1"/>
              </w:rPr>
              <w:t>aquisição do bem.</w:t>
            </w:r>
          </w:p>
        </w:tc>
        <w:tc>
          <w:tcPr>
            <w:tcW w:w="2612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573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Fiscal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contrato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E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Gestor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contrato</w:t>
            </w:r>
          </w:p>
        </w:tc>
      </w:tr>
      <w:tr w:rsidR="00FF6824" w:rsidRPr="00836BB3" w:rsidTr="00403D64">
        <w:trPr>
          <w:trHeight w:val="396"/>
        </w:trPr>
        <w:tc>
          <w:tcPr>
            <w:tcW w:w="3179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61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RISCO</w:t>
            </w:r>
            <w:r w:rsidRPr="00836BB3">
              <w:rPr>
                <w:rFonts w:ascii="Segoe UI" w:hAnsi="Segoe UI" w:cs="Segoe UI"/>
                <w:color w:val="000000" w:themeColor="text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7"/>
                <w:w w:val="95"/>
              </w:rPr>
              <w:t>2:</w:t>
            </w:r>
          </w:p>
        </w:tc>
        <w:tc>
          <w:tcPr>
            <w:tcW w:w="7426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spacing w:before="73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Descumprimento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obrigações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trabalhistas,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previdenciárias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com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FGTS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Contratada.</w:t>
            </w:r>
          </w:p>
        </w:tc>
      </w:tr>
      <w:tr w:rsidR="00FF6824" w:rsidRPr="00836BB3" w:rsidTr="00403D64">
        <w:trPr>
          <w:trHeight w:val="398"/>
        </w:trPr>
        <w:tc>
          <w:tcPr>
            <w:tcW w:w="3179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PROBABILIDADE:</w:t>
            </w:r>
          </w:p>
        </w:tc>
        <w:tc>
          <w:tcPr>
            <w:tcW w:w="7426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Média</w:t>
            </w:r>
          </w:p>
        </w:tc>
      </w:tr>
      <w:tr w:rsidR="00FF6824" w:rsidRPr="00836BB3" w:rsidTr="00403D64">
        <w:trPr>
          <w:trHeight w:val="398"/>
        </w:trPr>
        <w:tc>
          <w:tcPr>
            <w:tcW w:w="3179" w:type="dxa"/>
            <w:gridSpan w:val="2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IMPACTO:</w:t>
            </w:r>
          </w:p>
        </w:tc>
        <w:tc>
          <w:tcPr>
            <w:tcW w:w="7426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4"/>
              </w:rPr>
              <w:t>Alto</w:t>
            </w:r>
          </w:p>
        </w:tc>
      </w:tr>
    </w:tbl>
    <w:p w:rsidR="00A403E9" w:rsidRPr="00836BB3" w:rsidRDefault="00A403E9" w:rsidP="00FF6824">
      <w:pPr>
        <w:pStyle w:val="TableParagraph"/>
        <w:jc w:val="both"/>
        <w:rPr>
          <w:rFonts w:ascii="Segoe UI" w:hAnsi="Segoe UI" w:cs="Segoe UI"/>
          <w:color w:val="000000" w:themeColor="text1"/>
        </w:rPr>
        <w:sectPr w:rsidR="00A403E9" w:rsidRPr="00836BB3" w:rsidSect="00FB2192">
          <w:type w:val="continuous"/>
          <w:pgSz w:w="11920" w:h="16860"/>
          <w:pgMar w:top="520" w:right="566" w:bottom="709" w:left="566" w:header="142" w:footer="548" w:gutter="0"/>
          <w:cols w:space="720"/>
        </w:sectPr>
      </w:pPr>
    </w:p>
    <w:tbl>
      <w:tblPr>
        <w:tblStyle w:val="TableNormal"/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7229"/>
        <w:gridCol w:w="2757"/>
      </w:tblGrid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9986" w:type="dxa"/>
            <w:gridSpan w:val="2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Dano: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74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9986" w:type="dxa"/>
            <w:gridSpan w:val="2"/>
          </w:tcPr>
          <w:p w:rsidR="00A403E9" w:rsidRPr="00836BB3" w:rsidRDefault="000D2DA9" w:rsidP="00FF6824">
            <w:pPr>
              <w:pStyle w:val="TableParagraph"/>
              <w:spacing w:before="74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Responsabilização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subsidiária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</w:t>
            </w:r>
            <w:r w:rsidRPr="00836BB3">
              <w:rPr>
                <w:rFonts w:ascii="Segoe UI" w:hAnsi="Segoe UI" w:cs="Segoe UI"/>
                <w:color w:val="000000" w:themeColor="text1"/>
                <w:spacing w:val="-6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Administração.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229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6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Preventiva:</w:t>
            </w:r>
          </w:p>
        </w:tc>
        <w:tc>
          <w:tcPr>
            <w:tcW w:w="2757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6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189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229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105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 xml:space="preserve">Capacitação de servidores para a fiscalização de contrato, conhecimento dos termos contratuais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1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1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serviço</w:t>
            </w:r>
            <w:r w:rsidRPr="00836BB3">
              <w:rPr>
                <w:rFonts w:ascii="Segoe UI" w:hAnsi="Segoe UI" w:cs="Segoe UI"/>
                <w:color w:val="000000" w:themeColor="text1"/>
                <w:spacing w:val="-1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a</w:t>
            </w:r>
            <w:r w:rsidRPr="00836BB3">
              <w:rPr>
                <w:rFonts w:ascii="Segoe UI" w:hAnsi="Segoe UI" w:cs="Segoe UI"/>
                <w:color w:val="000000" w:themeColor="text1"/>
                <w:spacing w:val="-1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ser</w:t>
            </w:r>
            <w:r w:rsidRPr="00836BB3">
              <w:rPr>
                <w:rFonts w:ascii="Segoe UI" w:hAnsi="Segoe UI" w:cs="Segoe UI"/>
                <w:color w:val="000000" w:themeColor="text1"/>
                <w:spacing w:val="-1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</w:rPr>
              <w:t>executado;</w:t>
            </w:r>
          </w:p>
        </w:tc>
        <w:tc>
          <w:tcPr>
            <w:tcW w:w="2757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186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8"/>
              </w:rPr>
              <w:t>Fiscal</w:t>
            </w:r>
            <w:r w:rsidRPr="00836BB3">
              <w:rPr>
                <w:rFonts w:ascii="Segoe UI" w:hAnsi="Segoe UI" w:cs="Segoe UI"/>
                <w:color w:val="000000" w:themeColor="text1"/>
                <w:spacing w:val="-1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1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</w:rPr>
              <w:t xml:space="preserve">contrato/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Gestor</w:t>
            </w:r>
            <w:r w:rsidRPr="00836BB3">
              <w:rPr>
                <w:rFonts w:ascii="Segoe UI" w:hAnsi="Segoe UI" w:cs="Segoe UI"/>
                <w:color w:val="000000" w:themeColor="text1"/>
                <w:spacing w:val="3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4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contrato</w:t>
            </w:r>
          </w:p>
        </w:tc>
      </w:tr>
      <w:tr w:rsidR="00FF6824" w:rsidRPr="00836BB3" w:rsidTr="00403D64">
        <w:trPr>
          <w:trHeight w:val="398"/>
        </w:trPr>
        <w:tc>
          <w:tcPr>
            <w:tcW w:w="622" w:type="dxa"/>
            <w:shd w:val="clear" w:color="auto" w:fill="00B050"/>
          </w:tcPr>
          <w:p w:rsidR="00A403E9" w:rsidRPr="00836BB3" w:rsidRDefault="000D2DA9" w:rsidP="00403D64">
            <w:pPr>
              <w:pStyle w:val="TableParagraph"/>
              <w:ind w:right="33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5"/>
                <w:w w:val="95"/>
              </w:rPr>
              <w:t>Id</w:t>
            </w:r>
          </w:p>
        </w:tc>
        <w:tc>
          <w:tcPr>
            <w:tcW w:w="7229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Ação</w:t>
            </w:r>
            <w:r w:rsidRPr="00836BB3">
              <w:rPr>
                <w:rFonts w:ascii="Segoe UI" w:hAnsi="Segoe UI" w:cs="Segoe UI"/>
                <w:color w:val="000000" w:themeColor="text1"/>
                <w:spacing w:val="1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85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2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85"/>
              </w:rPr>
              <w:t>Contingência:</w:t>
            </w:r>
          </w:p>
        </w:tc>
        <w:tc>
          <w:tcPr>
            <w:tcW w:w="2757" w:type="dxa"/>
            <w:shd w:val="clear" w:color="auto" w:fill="00B050"/>
          </w:tcPr>
          <w:p w:rsidR="00A403E9" w:rsidRPr="00836BB3" w:rsidRDefault="000D2DA9" w:rsidP="00FF6824">
            <w:pPr>
              <w:pStyle w:val="TableParagraph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2"/>
                <w:w w:val="95"/>
              </w:rPr>
              <w:t>Responsável:</w:t>
            </w:r>
          </w:p>
        </w:tc>
      </w:tr>
      <w:tr w:rsidR="00FF6824" w:rsidRPr="00836BB3" w:rsidTr="00403D64">
        <w:trPr>
          <w:trHeight w:val="616"/>
        </w:trPr>
        <w:tc>
          <w:tcPr>
            <w:tcW w:w="622" w:type="dxa"/>
          </w:tcPr>
          <w:p w:rsidR="00A403E9" w:rsidRPr="00836BB3" w:rsidRDefault="000D2DA9" w:rsidP="00403D64">
            <w:pPr>
              <w:pStyle w:val="TableParagraph"/>
              <w:spacing w:before="189"/>
              <w:ind w:right="46"/>
              <w:jc w:val="center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spacing w:val="-10"/>
              </w:rPr>
              <w:t>1</w:t>
            </w:r>
          </w:p>
        </w:tc>
        <w:tc>
          <w:tcPr>
            <w:tcW w:w="7229" w:type="dxa"/>
          </w:tcPr>
          <w:p w:rsidR="00A403E9" w:rsidRPr="00836BB3" w:rsidRDefault="000D2DA9" w:rsidP="00FF6824">
            <w:pPr>
              <w:pStyle w:val="TableParagraph"/>
              <w:spacing w:before="84" w:line="228" w:lineRule="auto"/>
              <w:ind w:right="105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Conferência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rotineira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cumprimento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das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obrigações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trabalhistas,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previdenciárias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e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com</w:t>
            </w:r>
            <w:r w:rsidRPr="00836BB3">
              <w:rPr>
                <w:rFonts w:ascii="Segoe UI" w:hAnsi="Segoe UI" w:cs="Segoe UI"/>
                <w:color w:val="000000" w:themeColor="text1"/>
                <w:spacing w:val="-3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FGTS da Contratada; Estabelecer modelos e rotinas de acompanhamento contratual.</w:t>
            </w:r>
          </w:p>
        </w:tc>
        <w:tc>
          <w:tcPr>
            <w:tcW w:w="2757" w:type="dxa"/>
          </w:tcPr>
          <w:p w:rsidR="00A403E9" w:rsidRPr="00836BB3" w:rsidRDefault="000D2DA9" w:rsidP="00FF6824">
            <w:pPr>
              <w:pStyle w:val="TableParagraph"/>
              <w:spacing w:before="74" w:line="224" w:lineRule="exact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Fiscal</w:t>
            </w:r>
            <w:r w:rsidRPr="00836BB3">
              <w:rPr>
                <w:rFonts w:ascii="Segoe UI" w:hAnsi="Segoe UI" w:cs="Segoe UI"/>
                <w:color w:val="000000" w:themeColor="text1"/>
                <w:spacing w:val="-9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8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contrato</w:t>
            </w:r>
          </w:p>
          <w:p w:rsidR="00A403E9" w:rsidRPr="00836BB3" w:rsidRDefault="000D2DA9" w:rsidP="00FF6824">
            <w:pPr>
              <w:pStyle w:val="TableParagraph"/>
              <w:spacing w:before="0" w:line="224" w:lineRule="exact"/>
              <w:jc w:val="both"/>
              <w:rPr>
                <w:rFonts w:ascii="Segoe UI" w:hAnsi="Segoe UI" w:cs="Segoe UI"/>
                <w:color w:val="000000" w:themeColor="text1"/>
              </w:rPr>
            </w:pP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/Gestor</w:t>
            </w:r>
            <w:r w:rsidRPr="00836BB3">
              <w:rPr>
                <w:rFonts w:ascii="Segoe UI" w:hAnsi="Segoe UI" w:cs="Segoe UI"/>
                <w:color w:val="000000" w:themeColor="text1"/>
                <w:spacing w:val="-1"/>
                <w:w w:val="90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w w:val="90"/>
              </w:rPr>
              <w:t>de</w:t>
            </w:r>
            <w:r w:rsidRPr="00836BB3">
              <w:rPr>
                <w:rFonts w:ascii="Segoe UI" w:hAnsi="Segoe UI" w:cs="Segoe UI"/>
                <w:color w:val="000000" w:themeColor="text1"/>
                <w:spacing w:val="-5"/>
              </w:rPr>
              <w:t xml:space="preserve"> </w:t>
            </w:r>
            <w:r w:rsidRPr="00836BB3">
              <w:rPr>
                <w:rFonts w:ascii="Segoe UI" w:hAnsi="Segoe UI" w:cs="Segoe UI"/>
                <w:color w:val="000000" w:themeColor="text1"/>
                <w:spacing w:val="-2"/>
                <w:w w:val="90"/>
              </w:rPr>
              <w:t>contrato</w:t>
            </w:r>
          </w:p>
        </w:tc>
      </w:tr>
    </w:tbl>
    <w:p w:rsidR="00A403E9" w:rsidRPr="00403D64" w:rsidRDefault="000D2DA9" w:rsidP="00FB2192">
      <w:pPr>
        <w:tabs>
          <w:tab w:val="right" w:pos="10788"/>
        </w:tabs>
        <w:spacing w:before="240"/>
        <w:jc w:val="center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color w:val="000000" w:themeColor="text1"/>
          <w:w w:val="85"/>
        </w:rPr>
        <w:t>MATRIZ</w:t>
      </w:r>
      <w:r w:rsidRPr="00403D64">
        <w:rPr>
          <w:rFonts w:ascii="Segoe UI" w:hAnsi="Segoe UI" w:cs="Segoe UI"/>
          <w:b/>
          <w:color w:val="000000" w:themeColor="text1"/>
          <w:spacing w:val="-3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w w:val="85"/>
        </w:rPr>
        <w:t>DE</w:t>
      </w:r>
      <w:r w:rsidRPr="00403D64">
        <w:rPr>
          <w:rFonts w:ascii="Segoe UI" w:hAnsi="Segoe UI" w:cs="Segoe UI"/>
          <w:b/>
          <w:color w:val="000000" w:themeColor="text1"/>
          <w:spacing w:val="-2"/>
        </w:rPr>
        <w:t xml:space="preserve"> </w:t>
      </w:r>
      <w:r w:rsidRPr="00403D64">
        <w:rPr>
          <w:rFonts w:ascii="Segoe UI" w:hAnsi="Segoe UI" w:cs="Segoe UI"/>
          <w:b/>
          <w:color w:val="000000" w:themeColor="text1"/>
          <w:spacing w:val="-2"/>
          <w:w w:val="85"/>
        </w:rPr>
        <w:t>RISCO</w:t>
      </w:r>
    </w:p>
    <w:tbl>
      <w:tblPr>
        <w:tblStyle w:val="TableNormal"/>
        <w:tblW w:w="0" w:type="auto"/>
        <w:tblInd w:w="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5"/>
        <w:gridCol w:w="2457"/>
        <w:gridCol w:w="2675"/>
        <w:gridCol w:w="1975"/>
      </w:tblGrid>
      <w:tr w:rsidR="00FF6824" w:rsidRPr="00FF6824" w:rsidTr="00FF682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  <w:sz w:val="20"/>
                <w:szCs w:val="20"/>
              </w:rPr>
              <w:t>Alto</w:t>
            </w:r>
          </w:p>
        </w:tc>
        <w:tc>
          <w:tcPr>
            <w:tcW w:w="2457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</w:tr>
      <w:tr w:rsidR="00FF6824" w:rsidRPr="00FF6824" w:rsidTr="00FF682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Médio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5" w:type="dxa"/>
            <w:shd w:val="clear" w:color="auto" w:fill="FF8989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w w:val="80"/>
                <w:sz w:val="20"/>
                <w:szCs w:val="20"/>
              </w:rPr>
              <w:t>1,</w:t>
            </w:r>
            <w:r w:rsidRPr="00FB2192">
              <w:rPr>
                <w:rFonts w:ascii="Segoe UI" w:hAnsi="Segoe UI" w:cs="Segoe U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FB2192">
              <w:rPr>
                <w:rFonts w:ascii="Segoe UI" w:hAnsi="Segoe UI" w:cs="Segoe UI"/>
                <w:color w:val="000000" w:themeColor="text1"/>
                <w:spacing w:val="-12"/>
                <w:w w:val="90"/>
                <w:sz w:val="20"/>
                <w:szCs w:val="20"/>
              </w:rPr>
              <w:t>2</w:t>
            </w:r>
          </w:p>
        </w:tc>
      </w:tr>
      <w:tr w:rsidR="00FF6824" w:rsidRPr="00FF6824" w:rsidTr="00FF6824">
        <w:trPr>
          <w:trHeight w:val="444"/>
        </w:trPr>
        <w:tc>
          <w:tcPr>
            <w:tcW w:w="2675" w:type="dxa"/>
          </w:tcPr>
          <w:p w:rsidR="00A403E9" w:rsidRPr="00FB2192" w:rsidRDefault="000D2DA9" w:rsidP="00FF6824">
            <w:pPr>
              <w:pStyle w:val="TableParagraph"/>
              <w:spacing w:before="97"/>
              <w:ind w:right="5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Baixo</w:t>
            </w:r>
          </w:p>
        </w:tc>
        <w:tc>
          <w:tcPr>
            <w:tcW w:w="2457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675" w:type="dxa"/>
            <w:shd w:val="clear" w:color="auto" w:fill="E2EFD9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975" w:type="dxa"/>
            <w:shd w:val="clear" w:color="auto" w:fill="FFF1CC"/>
          </w:tcPr>
          <w:p w:rsidR="00A403E9" w:rsidRPr="00FB2192" w:rsidRDefault="00A403E9" w:rsidP="00403D64">
            <w:pPr>
              <w:pStyle w:val="TableParagraph"/>
              <w:spacing w:before="0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</w:tr>
      <w:tr w:rsidR="00FF6824" w:rsidRPr="00FF6824" w:rsidTr="00FF6824">
        <w:trPr>
          <w:trHeight w:val="444"/>
        </w:trPr>
        <w:tc>
          <w:tcPr>
            <w:tcW w:w="2675" w:type="dxa"/>
          </w:tcPr>
          <w:p w:rsidR="00A403E9" w:rsidRPr="00FB2192" w:rsidRDefault="00A403E9" w:rsidP="00FF6824">
            <w:pPr>
              <w:pStyle w:val="TableParagraph"/>
              <w:spacing w:before="0"/>
              <w:jc w:val="both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2457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Baixo</w:t>
            </w:r>
          </w:p>
        </w:tc>
        <w:tc>
          <w:tcPr>
            <w:tcW w:w="26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2"/>
                <w:sz w:val="20"/>
                <w:szCs w:val="20"/>
              </w:rPr>
              <w:t>Médio</w:t>
            </w:r>
          </w:p>
        </w:tc>
        <w:tc>
          <w:tcPr>
            <w:tcW w:w="1975" w:type="dxa"/>
          </w:tcPr>
          <w:p w:rsidR="00A403E9" w:rsidRPr="00FB2192" w:rsidRDefault="000D2DA9" w:rsidP="00403D64">
            <w:pPr>
              <w:pStyle w:val="TableParagraph"/>
              <w:spacing w:before="97"/>
              <w:jc w:val="center"/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FB2192">
              <w:rPr>
                <w:rFonts w:ascii="Segoe UI" w:hAnsi="Segoe UI" w:cs="Segoe UI"/>
                <w:color w:val="000000" w:themeColor="text1"/>
                <w:spacing w:val="-4"/>
                <w:sz w:val="20"/>
                <w:szCs w:val="20"/>
              </w:rPr>
              <w:t>Alto</w:t>
            </w:r>
          </w:p>
        </w:tc>
      </w:tr>
    </w:tbl>
    <w:p w:rsidR="00A403E9" w:rsidRPr="00403D64" w:rsidRDefault="000D2DA9" w:rsidP="00FB2192">
      <w:pPr>
        <w:spacing w:after="240"/>
        <w:ind w:right="3"/>
        <w:jc w:val="center"/>
        <w:rPr>
          <w:rFonts w:ascii="Segoe UI" w:hAnsi="Segoe UI" w:cs="Segoe UI"/>
          <w:b/>
          <w:color w:val="000000" w:themeColor="text1"/>
        </w:rPr>
      </w:pPr>
      <w:r w:rsidRPr="00403D64">
        <w:rPr>
          <w:rFonts w:ascii="Segoe UI" w:hAnsi="Segoe UI" w:cs="Segoe UI"/>
          <w:b/>
          <w:noProof/>
          <w:color w:val="000000" w:themeColor="text1"/>
          <w:lang w:val="pt-BR" w:eastAsia="pt-BR"/>
        </w:rPr>
        <mc:AlternateContent>
          <mc:Choice Requires="wps">
            <w:drawing>
              <wp:anchor distT="0" distB="0" distL="0" distR="0" simplePos="0" relativeHeight="251683840" behindDoc="0" locked="0" layoutInCell="1" allowOverlap="1">
                <wp:simplePos x="0" y="0"/>
                <wp:positionH relativeFrom="page">
                  <wp:posOffset>535026</wp:posOffset>
                </wp:positionH>
                <wp:positionV relativeFrom="paragraph">
                  <wp:posOffset>-1030259</wp:posOffset>
                </wp:positionV>
                <wp:extent cx="160020" cy="88138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" cy="881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403E9" w:rsidRDefault="000D2DA9">
                            <w:pPr>
                              <w:spacing w:line="241" w:lineRule="exact"/>
                              <w:ind w:left="20"/>
                              <w:rPr>
                                <w:rFonts w:ascii="Roboto Lt"/>
                                <w:sz w:val="21"/>
                              </w:rPr>
                            </w:pPr>
                            <w:r w:rsidRPr="00403D64">
                              <w:rPr>
                                <w:rFonts w:ascii="Segoe UI" w:hAnsi="Segoe UI" w:cs="Segoe UI"/>
                                <w:b/>
                                <w:spacing w:val="-2"/>
                                <w:w w:val="85"/>
                                <w:sz w:val="21"/>
                              </w:rPr>
                              <w:t>PROBABILIDAD</w:t>
                            </w:r>
                            <w:r>
                              <w:rPr>
                                <w:rFonts w:ascii="Roboto Lt"/>
                                <w:spacing w:val="-2"/>
                                <w:w w:val="85"/>
                                <w:sz w:val="21"/>
                              </w:rPr>
                              <w:t>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2" type="#_x0000_t202" style="position:absolute;left:0;text-align:left;margin-left:42.15pt;margin-top:-81.1pt;width:12.6pt;height:69.4pt;z-index: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" filled="f" stroked="f">
                <v:path arrowok="t"/>
                <v:textbox style="layout-flow:vertical;mso-layout-flow-alt:bottom-to-top" inset="0,0,0,0">
                  <w:txbxContent>
                    <w:p w:rsidR="00A403E9" w:rsidRDefault="000D2DA9">
                      <w:pPr>
                        <w:spacing w:line="241" w:lineRule="exact"/>
                        <w:ind w:left="20"/>
                        <w:rPr>
                          <w:rFonts w:ascii="Roboto Lt"/>
                          <w:sz w:val="21"/>
                        </w:rPr>
                      </w:pPr>
                      <w:r w:rsidRPr="00403D64">
                        <w:rPr>
                          <w:rFonts w:ascii="Segoe UI" w:hAnsi="Segoe UI" w:cs="Segoe UI"/>
                          <w:b/>
                          <w:spacing w:val="-2"/>
                          <w:w w:val="85"/>
                          <w:sz w:val="21"/>
                        </w:rPr>
                        <w:t>PROBABILIDAD</w:t>
                      </w:r>
                      <w:r>
                        <w:rPr>
                          <w:rFonts w:ascii="Roboto Lt"/>
                          <w:spacing w:val="-2"/>
                          <w:w w:val="85"/>
                          <w:sz w:val="21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3D64">
        <w:rPr>
          <w:rFonts w:ascii="Segoe UI" w:hAnsi="Segoe UI" w:cs="Segoe UI"/>
          <w:b/>
          <w:color w:val="000000" w:themeColor="text1"/>
          <w:spacing w:val="-2"/>
          <w:w w:val="95"/>
        </w:rPr>
        <w:t>IMPACTO</w:t>
      </w: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266"/>
        </w:tabs>
        <w:spacing w:before="1" w:line="228" w:lineRule="auto"/>
        <w:ind w:left="0" w:right="530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Tendo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em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vista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que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o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mapeamento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de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riscos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descreverá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avaliar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as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ameaças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que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possam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vir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a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lastRenderedPageBreak/>
        <w:t>comprometer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o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sucesso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e</w:t>
      </w:r>
      <w:r w:rsidRPr="00836BB3">
        <w:rPr>
          <w:rFonts w:ascii="Segoe UI" w:hAnsi="Segoe UI" w:cs="Segoe U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836BB3">
        <w:rPr>
          <w:rFonts w:ascii="Segoe UI" w:hAnsi="Segoe UI" w:cs="Segoe UI"/>
          <w:color w:val="000000" w:themeColor="text1"/>
          <w:w w:val="90"/>
          <w:sz w:val="24"/>
          <w:szCs w:val="24"/>
        </w:rPr>
        <w:t>o objetivo da contratação, bem como definir de que formas devem ser tratadas, ela permeará todo processo de Contratação.</w:t>
      </w:r>
    </w:p>
    <w:p w:rsidR="00A403E9" w:rsidRPr="00836BB3" w:rsidRDefault="00A403E9" w:rsidP="00FF6824">
      <w:pPr>
        <w:pStyle w:val="Corpodetexto"/>
        <w:jc w:val="both"/>
        <w:rPr>
          <w:rFonts w:ascii="Segoe UI" w:hAnsi="Segoe UI" w:cs="Segoe UI"/>
          <w:b/>
          <w:color w:val="000000" w:themeColor="text1"/>
          <w:sz w:val="24"/>
          <w:szCs w:val="24"/>
        </w:rPr>
      </w:pPr>
    </w:p>
    <w:p w:rsidR="00A403E9" w:rsidRPr="00836BB3" w:rsidRDefault="000D2DA9" w:rsidP="00FF6824">
      <w:pPr>
        <w:pStyle w:val="PargrafodaLista"/>
        <w:numPr>
          <w:ilvl w:val="0"/>
          <w:numId w:val="2"/>
        </w:numPr>
        <w:tabs>
          <w:tab w:val="left" w:pos="730"/>
        </w:tabs>
        <w:ind w:left="0" w:firstLine="0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836BB3">
        <w:rPr>
          <w:rFonts w:ascii="Segoe UI" w:hAnsi="Segoe UI" w:cs="Segoe UI"/>
          <w:b/>
          <w:noProof/>
          <w:color w:val="000000" w:themeColor="text1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page">
                  <wp:posOffset>578426</wp:posOffset>
                </wp:positionH>
                <wp:positionV relativeFrom="paragraph">
                  <wp:posOffset>68666</wp:posOffset>
                </wp:positionV>
                <wp:extent cx="36830" cy="3683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368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36830">
                              <a:moveTo>
                                <a:pt x="20642" y="36448"/>
                              </a:moveTo>
                              <a:lnTo>
                                <a:pt x="15808" y="36448"/>
                              </a:lnTo>
                              <a:lnTo>
                                <a:pt x="13484" y="35981"/>
                              </a:lnTo>
                              <a:lnTo>
                                <a:pt x="0" y="20642"/>
                              </a:lnTo>
                              <a:lnTo>
                                <a:pt x="0" y="15809"/>
                              </a:lnTo>
                              <a:lnTo>
                                <a:pt x="15808" y="0"/>
                              </a:lnTo>
                              <a:lnTo>
                                <a:pt x="20642" y="0"/>
                              </a:lnTo>
                              <a:lnTo>
                                <a:pt x="36451" y="18225"/>
                              </a:lnTo>
                              <a:lnTo>
                                <a:pt x="36451" y="20642"/>
                              </a:lnTo>
                              <a:lnTo>
                                <a:pt x="20642" y="364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D42AF" id="Graphic 14" o:spid="_x0000_s1026" style="position:absolute;margin-left:45.55pt;margin-top:5.4pt;width:2.9pt;height:2.9pt;z-index: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" path="m20642,36448r-4834,l13484,35981,,20642,,15809,15808,r4834,l36451,18225r,2417l20642,36448xe" fillcolor="black" stroked="f">
                <v:path arrowok="t"/>
                <w10:wrap anchorx="page"/>
              </v:shape>
            </w:pict>
          </mc:Fallback>
        </mc:AlternateConten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Área</w:t>
      </w:r>
      <w:r w:rsidRPr="00836BB3">
        <w:rPr>
          <w:rFonts w:ascii="Segoe UI" w:hAnsi="Segoe UI" w:cs="Segoe UI"/>
          <w:b/>
          <w:color w:val="000000" w:themeColor="text1"/>
          <w:spacing w:val="15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requisitante:Fundo</w:t>
      </w:r>
      <w:r w:rsidRPr="00836BB3">
        <w:rPr>
          <w:rFonts w:ascii="Segoe UI" w:hAnsi="Segoe UI" w:cs="Segoe UI"/>
          <w:b/>
          <w:color w:val="000000" w:themeColor="text1"/>
          <w:spacing w:val="13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Municipal</w:t>
      </w:r>
      <w:r w:rsidRPr="00836BB3">
        <w:rPr>
          <w:rFonts w:ascii="Segoe UI" w:hAnsi="Segoe UI" w:cs="Segoe UI"/>
          <w:b/>
          <w:color w:val="000000" w:themeColor="text1"/>
          <w:spacing w:val="12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de</w:t>
      </w:r>
      <w:r w:rsidRPr="00836BB3">
        <w:rPr>
          <w:rFonts w:ascii="Segoe UI" w:hAnsi="Segoe UI" w:cs="Segoe UI"/>
          <w:b/>
          <w:color w:val="000000" w:themeColor="text1"/>
          <w:spacing w:val="12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Educação</w:t>
      </w:r>
      <w:r w:rsidRPr="00836BB3">
        <w:rPr>
          <w:rFonts w:ascii="Segoe UI" w:hAnsi="Segoe UI" w:cs="Segoe UI"/>
          <w:b/>
          <w:color w:val="000000" w:themeColor="text1"/>
          <w:spacing w:val="12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w w:val="85"/>
          <w:sz w:val="24"/>
          <w:szCs w:val="24"/>
        </w:rPr>
        <w:t>-</w:t>
      </w:r>
      <w:r w:rsidRPr="00836BB3">
        <w:rPr>
          <w:rFonts w:ascii="Segoe UI" w:hAnsi="Segoe UI" w:cs="Segoe UI"/>
          <w:b/>
          <w:color w:val="000000" w:themeColor="text1"/>
          <w:spacing w:val="13"/>
          <w:sz w:val="24"/>
          <w:szCs w:val="24"/>
        </w:rPr>
        <w:t xml:space="preserve"> </w:t>
      </w:r>
      <w:r w:rsidRPr="00836BB3">
        <w:rPr>
          <w:rFonts w:ascii="Segoe UI" w:hAnsi="Segoe UI" w:cs="Segoe UI"/>
          <w:b/>
          <w:color w:val="000000" w:themeColor="text1"/>
          <w:spacing w:val="-5"/>
          <w:w w:val="85"/>
          <w:sz w:val="24"/>
          <w:szCs w:val="24"/>
        </w:rPr>
        <w:t>FME</w:t>
      </w:r>
    </w:p>
    <w:p w:rsidR="00A403E9" w:rsidRPr="00FF6824" w:rsidRDefault="00A403E9" w:rsidP="00FF6824">
      <w:pPr>
        <w:pStyle w:val="Corpodetexto"/>
        <w:jc w:val="both"/>
        <w:rPr>
          <w:rFonts w:ascii="Segoe UI" w:hAnsi="Segoe UI" w:cs="Segoe UI"/>
          <w:color w:val="000000" w:themeColor="text1"/>
          <w:sz w:val="22"/>
          <w:szCs w:val="22"/>
        </w:rPr>
      </w:pPr>
    </w:p>
    <w:p w:rsidR="00A403E9" w:rsidRPr="00FF6824" w:rsidRDefault="00A403E9" w:rsidP="00FB2192">
      <w:pPr>
        <w:pStyle w:val="Corpodetexto"/>
        <w:spacing w:before="137"/>
        <w:jc w:val="center"/>
        <w:rPr>
          <w:rFonts w:ascii="Segoe UI" w:hAnsi="Segoe UI" w:cs="Segoe UI"/>
          <w:color w:val="000000" w:themeColor="text1"/>
          <w:sz w:val="22"/>
          <w:szCs w:val="22"/>
        </w:rPr>
      </w:pPr>
    </w:p>
    <w:p w:rsidR="00FB2192" w:rsidRPr="00FB2192" w:rsidRDefault="00FB2192" w:rsidP="00FB2192">
      <w:pPr>
        <w:pStyle w:val="Corpodetexto"/>
        <w:spacing w:before="1"/>
        <w:ind w:right="640"/>
        <w:jc w:val="center"/>
        <w:rPr>
          <w:rFonts w:ascii="Segoe UI" w:hAnsi="Segoe UI" w:cs="Segoe UI"/>
          <w:color w:val="0D0D0D" w:themeColor="text1" w:themeTint="F2"/>
          <w:w w:val="80"/>
          <w:sz w:val="22"/>
          <w:szCs w:val="22"/>
        </w:rPr>
      </w:pPr>
      <w:r w:rsidRPr="00FB2192">
        <w:rPr>
          <w:rFonts w:ascii="Segoe UI" w:hAnsi="Segoe UI" w:cs="Segoe UI"/>
          <w:color w:val="0D0D0D" w:themeColor="text1" w:themeTint="F2"/>
          <w:w w:val="80"/>
          <w:sz w:val="22"/>
          <w:szCs w:val="22"/>
        </w:rPr>
        <w:t>JOAS LOPES DA SILVA</w:t>
      </w:r>
    </w:p>
    <w:p w:rsidR="00FB2192" w:rsidRPr="00FB2192" w:rsidRDefault="00FB2192" w:rsidP="00FB2192">
      <w:pPr>
        <w:pStyle w:val="Corpodetexto"/>
        <w:spacing w:before="1"/>
        <w:ind w:right="640"/>
        <w:jc w:val="center"/>
        <w:rPr>
          <w:rFonts w:ascii="Segoe UI" w:hAnsi="Segoe UI" w:cs="Segoe UI"/>
          <w:color w:val="0D0D0D" w:themeColor="text1" w:themeTint="F2"/>
          <w:w w:val="80"/>
          <w:sz w:val="22"/>
          <w:szCs w:val="22"/>
        </w:rPr>
      </w:pPr>
      <w:r w:rsidRPr="00FB2192">
        <w:rPr>
          <w:rFonts w:ascii="Segoe UI" w:hAnsi="Segoe UI" w:cs="Segoe UI"/>
          <w:color w:val="0D0D0D" w:themeColor="text1" w:themeTint="F2"/>
          <w:w w:val="80"/>
          <w:sz w:val="22"/>
          <w:szCs w:val="22"/>
        </w:rPr>
        <w:t>Diretor de Divisão de Programas Educacionais</w:t>
      </w:r>
    </w:p>
    <w:p w:rsidR="00A403E9" w:rsidRPr="00FB2192" w:rsidRDefault="00FB2192" w:rsidP="00FB2192">
      <w:pPr>
        <w:pStyle w:val="Corpodetexto"/>
        <w:spacing w:before="1"/>
        <w:ind w:right="640"/>
        <w:jc w:val="center"/>
        <w:rPr>
          <w:rFonts w:ascii="Segoe UI" w:hAnsi="Segoe UI" w:cs="Segoe UI"/>
          <w:color w:val="000000" w:themeColor="text1"/>
          <w:sz w:val="22"/>
          <w:szCs w:val="22"/>
        </w:rPr>
      </w:pPr>
      <w:r w:rsidRPr="00FB2192">
        <w:rPr>
          <w:rFonts w:ascii="Segoe UI" w:hAnsi="Segoe UI" w:cs="Segoe UI"/>
          <w:b/>
          <w:color w:val="000000" w:themeColor="text1"/>
          <w:w w:val="80"/>
          <w:sz w:val="22"/>
          <w:szCs w:val="22"/>
        </w:rPr>
        <w:t>Responsável pela Demanda</w:t>
      </w:r>
    </w:p>
    <w:sectPr w:rsidR="00A403E9" w:rsidRPr="00FB2192" w:rsidSect="00FB2192">
      <w:type w:val="continuous"/>
      <w:pgSz w:w="11920" w:h="16860"/>
      <w:pgMar w:top="520" w:right="566" w:bottom="740" w:left="566" w:header="142" w:footer="4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D46" w:rsidRDefault="00F95D46">
      <w:r>
        <w:separator/>
      </w:r>
    </w:p>
  </w:endnote>
  <w:endnote w:type="continuationSeparator" w:id="0">
    <w:p w:rsidR="00F95D46" w:rsidRDefault="00F9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t">
    <w:altName w:val="Times New Roman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3E9" w:rsidRDefault="000D2DA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1646882</wp:posOffset>
              </wp:positionH>
              <wp:positionV relativeFrom="page">
                <wp:posOffset>10216647</wp:posOffset>
              </wp:positionV>
              <wp:extent cx="3567429" cy="1320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67429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03E9" w:rsidRDefault="000D2DA9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Homero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Oliveira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Teixeira,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n°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222,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Centro,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Bandeirantes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Tocantins/TO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3" type="#_x0000_t202" style="position:absolute;margin-left:129.7pt;margin-top:804.45pt;width:280.9pt;height:10.4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" filled="f" stroked="f">
              <v:path arrowok="t"/>
              <v:textbox inset="0,0,0,0">
                <w:txbxContent>
                  <w:p w:rsidR="00A403E9" w:rsidRDefault="000D2DA9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Avenida</w:t>
                    </w:r>
                    <w:r>
                      <w:rPr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Homero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de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Oliveira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Teixeira,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n°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222,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Centro,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Bandeirantes</w:t>
                    </w:r>
                    <w:r>
                      <w:rPr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do</w:t>
                    </w:r>
                    <w:r>
                      <w:rPr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Tocantins/TO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6936134</wp:posOffset>
              </wp:positionH>
              <wp:positionV relativeFrom="page">
                <wp:posOffset>10369047</wp:posOffset>
              </wp:positionV>
              <wp:extent cx="236854" cy="1320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854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03E9" w:rsidRDefault="000D2DA9">
                          <w:pPr>
                            <w:spacing w:before="15"/>
                            <w:ind w:left="6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z w:val="15"/>
                            </w:rPr>
                            <w:fldChar w:fldCharType="separate"/>
                          </w:r>
                          <w:r w:rsidR="00C55EB1">
                            <w:rPr>
                              <w:noProof/>
                              <w:sz w:val="15"/>
                            </w:rPr>
                            <w:t>1</w:t>
                          </w:r>
                          <w:r>
                            <w:rPr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sz w:val="15"/>
                            </w:rPr>
                            <w:t xml:space="preserve"> / 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 w:rsidR="00C55EB1">
                            <w:rPr>
                              <w:noProof/>
                              <w:spacing w:val="-10"/>
                              <w:sz w:val="15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34" type="#_x0000_t202" style="position:absolute;margin-left:546.15pt;margin-top:816.45pt;width:18.65pt;height:10.4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" filled="f" stroked="f">
              <v:path arrowok="t"/>
              <v:textbox inset="0,0,0,0">
                <w:txbxContent>
                  <w:p w:rsidR="00A403E9" w:rsidRDefault="000D2DA9">
                    <w:pPr>
                      <w:spacing w:before="15"/>
                      <w:ind w:left="6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fldChar w:fldCharType="begin"/>
                    </w:r>
                    <w:r>
                      <w:rPr>
                        <w:sz w:val="15"/>
                      </w:rPr>
                      <w:instrText xml:space="preserve"> PAGE </w:instrText>
                    </w:r>
                    <w:r>
                      <w:rPr>
                        <w:sz w:val="15"/>
                      </w:rPr>
                      <w:fldChar w:fldCharType="separate"/>
                    </w:r>
                    <w:r w:rsidR="00C55EB1">
                      <w:rPr>
                        <w:noProof/>
                        <w:sz w:val="15"/>
                      </w:rPr>
                      <w:t>1</w:t>
                    </w:r>
                    <w:r>
                      <w:rPr>
                        <w:sz w:val="15"/>
                      </w:rPr>
                      <w:fldChar w:fldCharType="end"/>
                    </w:r>
                    <w:r>
                      <w:rPr>
                        <w:sz w:val="15"/>
                      </w:rPr>
                      <w:t xml:space="preserve"> / </w:t>
                    </w: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 w:rsidR="00C55EB1">
                      <w:rPr>
                        <w:noProof/>
                        <w:spacing w:val="-10"/>
                        <w:sz w:val="15"/>
                      </w:rPr>
                      <w:t>4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D46" w:rsidRDefault="00F95D46">
      <w:r>
        <w:separator/>
      </w:r>
    </w:p>
  </w:footnote>
  <w:footnote w:type="continuationSeparator" w:id="0">
    <w:p w:rsidR="00F95D46" w:rsidRDefault="00F95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824" w:rsidRDefault="00FF6824" w:rsidP="00FF6824">
    <w:pPr>
      <w:pStyle w:val="Cabealho"/>
      <w:jc w:val="center"/>
    </w:pPr>
    <w:r w:rsidRPr="00FF6824">
      <w:t>FUNDO MUNICIPAL DE EDUCAÇÃO DE BANDEIRANTES DO TOCANTINS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71C2"/>
    <w:multiLevelType w:val="multilevel"/>
    <w:tmpl w:val="49A0F86E"/>
    <w:lvl w:ilvl="0">
      <w:start w:val="1"/>
      <w:numFmt w:val="decimal"/>
      <w:suff w:val="space"/>
      <w:lvlText w:val="%1."/>
      <w:lvlJc w:val="left"/>
      <w:pPr>
        <w:ind w:left="901" w:hanging="191"/>
      </w:pPr>
      <w:rPr>
        <w:rFonts w:ascii="Segoe UI" w:eastAsia="Arial MT" w:hAnsi="Segoe UI" w:cs="Segoe UI" w:hint="default"/>
        <w:b/>
        <w:bCs w:val="0"/>
        <w:i w:val="0"/>
        <w:iCs w:val="0"/>
        <w:spacing w:val="0"/>
        <w:w w:val="79"/>
        <w:sz w:val="24"/>
        <w:szCs w:val="24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441" w:hanging="337"/>
      </w:pPr>
      <w:rPr>
        <w:rFonts w:ascii="Arial MT" w:eastAsia="Arial MT" w:hAnsi="Arial MT" w:cs="Arial MT" w:hint="default"/>
        <w:b/>
        <w:bCs w:val="0"/>
        <w:i w:val="0"/>
        <w:iCs w:val="0"/>
        <w:spacing w:val="0"/>
        <w:w w:val="7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9" w:hanging="3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7" w:hanging="3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6" w:hanging="3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4" w:hanging="3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3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1" w:hanging="3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0" w:hanging="337"/>
      </w:pPr>
      <w:rPr>
        <w:rFonts w:hint="default"/>
        <w:lang w:val="pt-PT" w:eastAsia="en-US" w:bidi="ar-SA"/>
      </w:rPr>
    </w:lvl>
  </w:abstractNum>
  <w:abstractNum w:abstractNumId="1" w15:restartNumberingAfterBreak="0">
    <w:nsid w:val="3B463C85"/>
    <w:multiLevelType w:val="hybridMultilevel"/>
    <w:tmpl w:val="9D540746"/>
    <w:lvl w:ilvl="0" w:tplc="5AD65D90">
      <w:start w:val="1"/>
      <w:numFmt w:val="upperLetter"/>
      <w:suff w:val="space"/>
      <w:lvlText w:val="%1."/>
      <w:lvlJc w:val="left"/>
      <w:pPr>
        <w:ind w:left="540" w:hanging="204"/>
      </w:pPr>
      <w:rPr>
        <w:rFonts w:ascii="Segoe UI" w:eastAsia="Arial MT" w:hAnsi="Segoe UI" w:cs="Segoe UI" w:hint="default"/>
        <w:b/>
        <w:bCs w:val="0"/>
        <w:i w:val="0"/>
        <w:iCs w:val="0"/>
        <w:spacing w:val="0"/>
        <w:w w:val="79"/>
        <w:sz w:val="22"/>
        <w:szCs w:val="22"/>
        <w:lang w:val="pt-PT" w:eastAsia="en-US" w:bidi="ar-SA"/>
      </w:rPr>
    </w:lvl>
    <w:lvl w:ilvl="1" w:tplc="6AD26C9A">
      <w:numFmt w:val="bullet"/>
      <w:lvlText w:val="•"/>
      <w:lvlJc w:val="left"/>
      <w:pPr>
        <w:ind w:left="1564" w:hanging="204"/>
      </w:pPr>
      <w:rPr>
        <w:rFonts w:hint="default"/>
        <w:lang w:val="pt-PT" w:eastAsia="en-US" w:bidi="ar-SA"/>
      </w:rPr>
    </w:lvl>
    <w:lvl w:ilvl="2" w:tplc="BCCEC87E">
      <w:numFmt w:val="bullet"/>
      <w:lvlText w:val="•"/>
      <w:lvlJc w:val="left"/>
      <w:pPr>
        <w:ind w:left="2589" w:hanging="204"/>
      </w:pPr>
      <w:rPr>
        <w:rFonts w:hint="default"/>
        <w:lang w:val="pt-PT" w:eastAsia="en-US" w:bidi="ar-SA"/>
      </w:rPr>
    </w:lvl>
    <w:lvl w:ilvl="3" w:tplc="3F004DAA">
      <w:numFmt w:val="bullet"/>
      <w:lvlText w:val="•"/>
      <w:lvlJc w:val="left"/>
      <w:pPr>
        <w:ind w:left="3613" w:hanging="204"/>
      </w:pPr>
      <w:rPr>
        <w:rFonts w:hint="default"/>
        <w:lang w:val="pt-PT" w:eastAsia="en-US" w:bidi="ar-SA"/>
      </w:rPr>
    </w:lvl>
    <w:lvl w:ilvl="4" w:tplc="DB74ABD0">
      <w:numFmt w:val="bullet"/>
      <w:lvlText w:val="•"/>
      <w:lvlJc w:val="left"/>
      <w:pPr>
        <w:ind w:left="4638" w:hanging="204"/>
      </w:pPr>
      <w:rPr>
        <w:rFonts w:hint="default"/>
        <w:lang w:val="pt-PT" w:eastAsia="en-US" w:bidi="ar-SA"/>
      </w:rPr>
    </w:lvl>
    <w:lvl w:ilvl="5" w:tplc="F0A8ED98">
      <w:numFmt w:val="bullet"/>
      <w:lvlText w:val="•"/>
      <w:lvlJc w:val="left"/>
      <w:pPr>
        <w:ind w:left="5663" w:hanging="204"/>
      </w:pPr>
      <w:rPr>
        <w:rFonts w:hint="default"/>
        <w:lang w:val="pt-PT" w:eastAsia="en-US" w:bidi="ar-SA"/>
      </w:rPr>
    </w:lvl>
    <w:lvl w:ilvl="6" w:tplc="8466E356">
      <w:numFmt w:val="bullet"/>
      <w:lvlText w:val="•"/>
      <w:lvlJc w:val="left"/>
      <w:pPr>
        <w:ind w:left="6687" w:hanging="204"/>
      </w:pPr>
      <w:rPr>
        <w:rFonts w:hint="default"/>
        <w:lang w:val="pt-PT" w:eastAsia="en-US" w:bidi="ar-SA"/>
      </w:rPr>
    </w:lvl>
    <w:lvl w:ilvl="7" w:tplc="F542A350">
      <w:numFmt w:val="bullet"/>
      <w:lvlText w:val="•"/>
      <w:lvlJc w:val="left"/>
      <w:pPr>
        <w:ind w:left="7712" w:hanging="204"/>
      </w:pPr>
      <w:rPr>
        <w:rFonts w:hint="default"/>
        <w:lang w:val="pt-PT" w:eastAsia="en-US" w:bidi="ar-SA"/>
      </w:rPr>
    </w:lvl>
    <w:lvl w:ilvl="8" w:tplc="DCA2E620">
      <w:numFmt w:val="bullet"/>
      <w:lvlText w:val="•"/>
      <w:lvlJc w:val="left"/>
      <w:pPr>
        <w:ind w:left="8737" w:hanging="20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403E9"/>
    <w:rsid w:val="0003231F"/>
    <w:rsid w:val="000D2DA9"/>
    <w:rsid w:val="00403D64"/>
    <w:rsid w:val="0049388C"/>
    <w:rsid w:val="00821EF9"/>
    <w:rsid w:val="00836BB3"/>
    <w:rsid w:val="00A403E9"/>
    <w:rsid w:val="00C55EB1"/>
    <w:rsid w:val="00EE122B"/>
    <w:rsid w:val="00F04E3D"/>
    <w:rsid w:val="00F95D46"/>
    <w:rsid w:val="00FB2192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186A99-D92E-4DC3-BF2E-A1516334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qFormat/>
    <w:rsid w:val="00FF6824"/>
    <w:pPr>
      <w:ind w:left="317" w:hanging="237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08"/>
      <w:ind w:left="1538" w:right="1472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270" w:hanging="190"/>
    </w:pPr>
  </w:style>
  <w:style w:type="paragraph" w:customStyle="1" w:styleId="TableParagraph">
    <w:name w:val="Table Paragraph"/>
    <w:basedOn w:val="Normal"/>
    <w:uiPriority w:val="1"/>
    <w:qFormat/>
    <w:pPr>
      <w:spacing w:before="62"/>
    </w:pPr>
  </w:style>
  <w:style w:type="paragraph" w:styleId="Cabealho">
    <w:name w:val="header"/>
    <w:basedOn w:val="Normal"/>
    <w:link w:val="CabealhoChar"/>
    <w:uiPriority w:val="99"/>
    <w:unhideWhenUsed/>
    <w:rsid w:val="00FF68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68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68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6824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FF6824"/>
    <w:rPr>
      <w:rFonts w:ascii="Arial" w:eastAsia="Arial" w:hAnsi="Arial" w:cs="Arial"/>
      <w:b/>
      <w:bCs/>
      <w:sz w:val="21"/>
      <w:szCs w:val="21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868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about:blank</vt:lpstr>
    </vt:vector>
  </TitlesOfParts>
  <Company/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about:blank</dc:title>
  <cp:lastModifiedBy>Conta da Microsoft</cp:lastModifiedBy>
  <cp:revision>7</cp:revision>
  <dcterms:created xsi:type="dcterms:W3CDTF">2026-03-17T00:38:00Z</dcterms:created>
  <dcterms:modified xsi:type="dcterms:W3CDTF">2026-05-14T01:04:00Z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Mozilla/5.0 (X11; Linux x86_64) AppleWebKit/537.36 (KHTML, like Gecko) HeadlessChrome/135.0.0.0 Safari/537.36</vt:lpwstr>
  </property>
  <property fmtid="{D5CDD505-2E9C-101B-9397-08002B2CF9AE}" pid="4" name="LastSaved">
    <vt:filetime>2026-03-17T00:00:00Z</vt:filetime>
  </property>
  <property fmtid="{D5CDD505-2E9C-101B-9397-08002B2CF9AE}" pid="5" name="Producer">
    <vt:lpwstr>Skia/PDF m135</vt:lpwstr>
  </property>
</Properties>
</file>