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B48408" w14:textId="2B663898" w:rsidR="00D464B7" w:rsidRPr="000D55C6" w:rsidRDefault="00D464B7" w:rsidP="004123C0">
      <w:pPr>
        <w:autoSpaceDE w:val="0"/>
        <w:autoSpaceDN w:val="0"/>
        <w:adjustRightInd w:val="0"/>
        <w:spacing w:before="360"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  <w:bookmarkStart w:id="0" w:name="_GoBack"/>
      <w:bookmarkEnd w:id="0"/>
      <w:r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ANEXO II</w:t>
      </w:r>
      <w:r w:rsidR="004123C0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 xml:space="preserve"> - </w:t>
      </w:r>
      <w:r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MODELO DE PROPOSTA DE PREÇO</w:t>
      </w:r>
      <w:r w:rsidR="004123C0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S</w:t>
      </w:r>
    </w:p>
    <w:p w14:paraId="68678920" w14:textId="77777777" w:rsidR="004123C0" w:rsidRPr="000D55C6" w:rsidRDefault="004123C0" w:rsidP="004123C0">
      <w:pPr>
        <w:spacing w:line="276" w:lineRule="auto"/>
        <w:jc w:val="center"/>
        <w:rPr>
          <w:rFonts w:asciiTheme="majorHAnsi" w:hAnsiTheme="majorHAnsi" w:cstheme="majorHAnsi"/>
          <w:bCs/>
          <w:color w:val="000000" w:themeColor="text1"/>
          <w:sz w:val="22"/>
          <w:szCs w:val="22"/>
        </w:rPr>
      </w:pPr>
      <w:r w:rsidRPr="000D55C6">
        <w:rPr>
          <w:rFonts w:asciiTheme="majorHAnsi" w:hAnsiTheme="majorHAnsi" w:cstheme="majorHAnsi"/>
          <w:bCs/>
          <w:color w:val="000000" w:themeColor="text1"/>
          <w:sz w:val="22"/>
          <w:szCs w:val="22"/>
        </w:rPr>
        <w:t>Pregão Eletrônico nº 01/2026</w:t>
      </w:r>
    </w:p>
    <w:p w14:paraId="67048AAE" w14:textId="77777777" w:rsidR="004123C0" w:rsidRPr="000D55C6" w:rsidRDefault="004123C0" w:rsidP="004123C0">
      <w:pPr>
        <w:spacing w:line="276" w:lineRule="auto"/>
        <w:jc w:val="center"/>
        <w:rPr>
          <w:rFonts w:asciiTheme="majorHAnsi" w:hAnsiTheme="majorHAnsi" w:cstheme="majorHAnsi"/>
          <w:bCs/>
          <w:sz w:val="22"/>
          <w:szCs w:val="22"/>
        </w:rPr>
      </w:pPr>
      <w:r w:rsidRPr="000D55C6">
        <w:rPr>
          <w:rFonts w:asciiTheme="majorHAnsi" w:hAnsiTheme="majorHAnsi" w:cstheme="majorHAnsi"/>
          <w:bCs/>
          <w:sz w:val="22"/>
          <w:szCs w:val="22"/>
        </w:rPr>
        <w:t xml:space="preserve"> Processo Administrativo nº 36/2026</w:t>
      </w:r>
    </w:p>
    <w:p w14:paraId="5690502C" w14:textId="77777777" w:rsidR="00576C21" w:rsidRPr="000D55C6" w:rsidRDefault="00576C21" w:rsidP="00921C3C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</w:p>
    <w:p w14:paraId="20621B95" w14:textId="77777777" w:rsidR="00D464B7" w:rsidRPr="000D55C6" w:rsidRDefault="00D464B7" w:rsidP="00921C3C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</w:p>
    <w:p w14:paraId="73E198E1" w14:textId="205EBB64" w:rsidR="0099658F" w:rsidRPr="000D55C6" w:rsidRDefault="000D55C6" w:rsidP="000D55C6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sz w:val="22"/>
          <w:szCs w:val="22"/>
          <w:lang w:eastAsia="en-US"/>
        </w:rPr>
      </w:pPr>
      <w:r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A empresa _____________________________________________ estabelecida na ____________________________________________________, inscrita no CNPJ sob nº ________________________, telefone __________________________, e-mail ______________________________ neste ato representada por _______________________________, cargo ________________________, CPF _________________________, </w:t>
      </w:r>
      <w:r w:rsidR="00D464B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vem por meio desta, apresentar Proposta ao Edital de </w:t>
      </w:r>
      <w:r w:rsidR="00D464B7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 xml:space="preserve">Pregão Eletrônico nº </w:t>
      </w:r>
      <w:r w:rsidR="00576C21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0</w:t>
      </w:r>
      <w:r w:rsidR="001D7567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1</w:t>
      </w:r>
      <w:r w:rsidR="00D464B7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/202</w:t>
      </w:r>
      <w:r w:rsidR="001D7567"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6</w:t>
      </w:r>
      <w:r w:rsidR="00D464B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, em epígrafe, que tem por objeto </w:t>
      </w:r>
      <w:r w:rsidR="00576C21" w:rsidRPr="000D55C6">
        <w:rPr>
          <w:rFonts w:asciiTheme="majorHAnsi" w:hAnsiTheme="majorHAnsi" w:cstheme="majorHAnsi"/>
          <w:sz w:val="22"/>
          <w:szCs w:val="22"/>
          <w:lang w:eastAsia="en-US"/>
        </w:rPr>
        <w:t>a</w:t>
      </w:r>
      <w:r w:rsidR="00D464B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 </w:t>
      </w:r>
      <w:r w:rsidR="001D7567" w:rsidRPr="000D55C6">
        <w:rPr>
          <w:rFonts w:asciiTheme="majorHAnsi" w:hAnsiTheme="majorHAnsi" w:cstheme="majorHAnsi"/>
          <w:sz w:val="22"/>
          <w:szCs w:val="22"/>
        </w:rPr>
        <w:t>aquisição de equipamentos e suprimentos de informática</w:t>
      </w:r>
      <w:r w:rsidR="00C37F22" w:rsidRPr="000D55C6">
        <w:rPr>
          <w:rFonts w:asciiTheme="majorHAnsi" w:hAnsiTheme="majorHAnsi" w:cstheme="majorHAnsi"/>
          <w:sz w:val="22"/>
          <w:szCs w:val="22"/>
        </w:rPr>
        <w:t>,</w:t>
      </w:r>
      <w:r w:rsidR="00D464B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 conforme segue:</w:t>
      </w:r>
    </w:p>
    <w:p w14:paraId="2A973C74" w14:textId="77777777" w:rsidR="00224A0B" w:rsidRPr="000D55C6" w:rsidRDefault="00224A0B" w:rsidP="0099658F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</w:p>
    <w:tbl>
      <w:tblPr>
        <w:tblW w:w="574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3"/>
        <w:gridCol w:w="3746"/>
        <w:gridCol w:w="1602"/>
        <w:gridCol w:w="988"/>
        <w:gridCol w:w="1298"/>
        <w:gridCol w:w="1037"/>
        <w:gridCol w:w="1243"/>
      </w:tblGrid>
      <w:tr w:rsidR="00C77278" w:rsidRPr="000D55C6" w14:paraId="38EF5AC8" w14:textId="77777777" w:rsidTr="00E555A1">
        <w:trPr>
          <w:trHeight w:val="317"/>
        </w:trPr>
        <w:tc>
          <w:tcPr>
            <w:tcW w:w="517" w:type="pct"/>
            <w:shd w:val="clear" w:color="auto" w:fill="0E2841"/>
            <w:vAlign w:val="center"/>
          </w:tcPr>
          <w:p w14:paraId="7EDBFE9D" w14:textId="77777777" w:rsidR="004C0AD0" w:rsidRPr="000D55C6" w:rsidRDefault="004C0AD0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Item</w:t>
            </w:r>
          </w:p>
        </w:tc>
        <w:tc>
          <w:tcPr>
            <w:tcW w:w="1694" w:type="pct"/>
            <w:shd w:val="clear" w:color="auto" w:fill="0E2841"/>
            <w:vAlign w:val="center"/>
            <w:hideMark/>
          </w:tcPr>
          <w:p w14:paraId="58C3C91D" w14:textId="77777777" w:rsidR="004C0AD0" w:rsidRPr="000D55C6" w:rsidRDefault="004C0AD0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Especificação</w:t>
            </w:r>
          </w:p>
        </w:tc>
        <w:tc>
          <w:tcPr>
            <w:tcW w:w="724" w:type="pct"/>
            <w:shd w:val="clear" w:color="auto" w:fill="0E2841"/>
            <w:vAlign w:val="center"/>
          </w:tcPr>
          <w:p w14:paraId="6A0755F1" w14:textId="6B10951C" w:rsidR="004C0AD0" w:rsidRPr="000D55C6" w:rsidRDefault="00C77278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Marca/Modelo</w:t>
            </w:r>
          </w:p>
        </w:tc>
        <w:tc>
          <w:tcPr>
            <w:tcW w:w="447" w:type="pct"/>
            <w:shd w:val="clear" w:color="auto" w:fill="0E2841"/>
            <w:vAlign w:val="center"/>
          </w:tcPr>
          <w:p w14:paraId="3678FAC8" w14:textId="48A04CC5" w:rsidR="004C0AD0" w:rsidRPr="000D55C6" w:rsidRDefault="004C0AD0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Unidade</w:t>
            </w:r>
          </w:p>
        </w:tc>
        <w:tc>
          <w:tcPr>
            <w:tcW w:w="587" w:type="pct"/>
            <w:shd w:val="clear" w:color="auto" w:fill="0E2841"/>
            <w:vAlign w:val="center"/>
          </w:tcPr>
          <w:p w14:paraId="5A39AAA3" w14:textId="77777777" w:rsidR="004C0AD0" w:rsidRPr="000D55C6" w:rsidRDefault="004C0AD0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Quantidade</w:t>
            </w:r>
          </w:p>
        </w:tc>
        <w:tc>
          <w:tcPr>
            <w:tcW w:w="469" w:type="pct"/>
            <w:shd w:val="clear" w:color="auto" w:fill="0E2841"/>
            <w:vAlign w:val="center"/>
          </w:tcPr>
          <w:p w14:paraId="71542333" w14:textId="77777777" w:rsidR="004C0AD0" w:rsidRPr="000D55C6" w:rsidRDefault="004C0AD0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Valor Unitário</w:t>
            </w:r>
          </w:p>
        </w:tc>
        <w:tc>
          <w:tcPr>
            <w:tcW w:w="562" w:type="pct"/>
            <w:shd w:val="clear" w:color="auto" w:fill="0E2841"/>
            <w:vAlign w:val="center"/>
          </w:tcPr>
          <w:p w14:paraId="43D762A0" w14:textId="77777777" w:rsidR="004C0AD0" w:rsidRPr="000D55C6" w:rsidRDefault="004C0AD0" w:rsidP="00240F95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Valor Total</w:t>
            </w:r>
          </w:p>
        </w:tc>
      </w:tr>
      <w:tr w:rsidR="000D55C6" w:rsidRPr="000D55C6" w14:paraId="62B627DC" w14:textId="77777777" w:rsidTr="00E555A1">
        <w:trPr>
          <w:trHeight w:val="474"/>
        </w:trPr>
        <w:tc>
          <w:tcPr>
            <w:tcW w:w="517" w:type="pct"/>
            <w:vAlign w:val="center"/>
          </w:tcPr>
          <w:p w14:paraId="517A8F82" w14:textId="534105D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94" w:type="pct"/>
            <w:vAlign w:val="center"/>
          </w:tcPr>
          <w:p w14:paraId="008A2376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Mouse sem fio</w:t>
            </w:r>
          </w:p>
          <w:p w14:paraId="4E7F203C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mouse:</w:t>
            </w:r>
          </w:p>
          <w:p w14:paraId="7E048ABE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Tecnologia de sensor: Rastreamento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Optico</w:t>
            </w:r>
            <w:proofErr w:type="spellEnd"/>
          </w:p>
          <w:p w14:paraId="0F4B846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 mínima: 1000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F22195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Duração média da bateria: 18 meses</w:t>
            </w:r>
          </w:p>
          <w:p w14:paraId="3A32D681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Pilha: 1 (AA)</w:t>
            </w:r>
          </w:p>
          <w:p w14:paraId="4B5BD9AC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Chave de energia ON/OFF</w:t>
            </w:r>
          </w:p>
          <w:p w14:paraId="1DBA67E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Número de botões: 3 </w:t>
            </w:r>
          </w:p>
          <w:p w14:paraId="133139F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Roda de rolagem </w:t>
            </w:r>
          </w:p>
          <w:p w14:paraId="6289E79C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Distância de operação sem fio: Mínimo 10m</w:t>
            </w:r>
          </w:p>
          <w:p w14:paraId="5F8749ED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Sistema sem fio: Conectividade sem fio de 2,4 GHz </w:t>
            </w:r>
          </w:p>
          <w:p w14:paraId="6B96038A" w14:textId="642BE568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Interface de ligação: Receptor USB</w:t>
            </w:r>
          </w:p>
        </w:tc>
        <w:tc>
          <w:tcPr>
            <w:tcW w:w="724" w:type="pct"/>
            <w:vAlign w:val="center"/>
          </w:tcPr>
          <w:p w14:paraId="7512C136" w14:textId="48AE0AF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6B8B2D06" w14:textId="1AF891B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54B3B7C" w14:textId="4CFA80F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469" w:type="pct"/>
            <w:vAlign w:val="center"/>
          </w:tcPr>
          <w:p w14:paraId="4235EB13" w14:textId="768D1E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9880861" w14:textId="1ED6A99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C0D6364" w14:textId="77777777" w:rsidTr="00E555A1">
        <w:trPr>
          <w:trHeight w:val="410"/>
        </w:trPr>
        <w:tc>
          <w:tcPr>
            <w:tcW w:w="517" w:type="pct"/>
            <w:vAlign w:val="center"/>
          </w:tcPr>
          <w:p w14:paraId="01240CBA" w14:textId="4132FED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94" w:type="pct"/>
            <w:vAlign w:val="center"/>
          </w:tcPr>
          <w:p w14:paraId="5C666566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Teclado sem fio</w:t>
            </w:r>
          </w:p>
          <w:p w14:paraId="5F4CF33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teclado:</w:t>
            </w:r>
          </w:p>
          <w:p w14:paraId="261B53C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Duração média da bateria: 48 meses </w:t>
            </w:r>
          </w:p>
          <w:p w14:paraId="016AE2F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Layout: ABNT 2 </w:t>
            </w:r>
          </w:p>
          <w:p w14:paraId="7C923BD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Pilha: 2 (AAA)</w:t>
            </w:r>
          </w:p>
          <w:p w14:paraId="110E17E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Chave de energia ON/OFF</w:t>
            </w:r>
          </w:p>
          <w:p w14:paraId="64B7968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Distância de operação sem fio: Mínimo 10m </w:t>
            </w:r>
          </w:p>
          <w:p w14:paraId="7870CAFD" w14:textId="72161620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Sistema sem fio: Conectividade sem fio de 2,4 GHz</w:t>
            </w:r>
          </w:p>
        </w:tc>
        <w:tc>
          <w:tcPr>
            <w:tcW w:w="724" w:type="pct"/>
            <w:vAlign w:val="center"/>
          </w:tcPr>
          <w:p w14:paraId="1A284EE3" w14:textId="57E87B8D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1767216D" w14:textId="5CA60670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6A7A0698" w14:textId="6851E84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469" w:type="pct"/>
            <w:vAlign w:val="center"/>
          </w:tcPr>
          <w:p w14:paraId="665BF7AB" w14:textId="409E766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71393E06" w14:textId="122C17EC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675D986F" w14:textId="77777777" w:rsidTr="00E555A1">
        <w:trPr>
          <w:trHeight w:val="559"/>
        </w:trPr>
        <w:tc>
          <w:tcPr>
            <w:tcW w:w="517" w:type="pct"/>
            <w:vAlign w:val="center"/>
          </w:tcPr>
          <w:p w14:paraId="68AACCDE" w14:textId="2948D3B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1694" w:type="pct"/>
            <w:vAlign w:val="center"/>
          </w:tcPr>
          <w:p w14:paraId="69EF1135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Pilha AAA</w:t>
            </w:r>
          </w:p>
          <w:p w14:paraId="1374168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67908DE2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Formato AAA</w:t>
            </w:r>
          </w:p>
          <w:p w14:paraId="2F9FFF5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Capacidade mínima: 900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</w:p>
          <w:p w14:paraId="28130665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Voltagem: 1,2 Volts</w:t>
            </w:r>
          </w:p>
          <w:p w14:paraId="6279D14F" w14:textId="7CE9121A" w:rsidR="000D55C6" w:rsidRPr="000D55C6" w:rsidRDefault="000D55C6" w:rsidP="000D55C6">
            <w:pPr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Composição da pilha: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NiMH</w:t>
            </w:r>
            <w:proofErr w:type="spellEnd"/>
          </w:p>
        </w:tc>
        <w:tc>
          <w:tcPr>
            <w:tcW w:w="724" w:type="pct"/>
            <w:vAlign w:val="center"/>
          </w:tcPr>
          <w:p w14:paraId="765FB703" w14:textId="0CD8C2C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50FCF3D6" w14:textId="031A814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3233B6D" w14:textId="2ADF2E2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90</w:t>
            </w:r>
          </w:p>
        </w:tc>
        <w:tc>
          <w:tcPr>
            <w:tcW w:w="469" w:type="pct"/>
            <w:vAlign w:val="center"/>
          </w:tcPr>
          <w:p w14:paraId="49AB808A" w14:textId="56DC243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536F13F6" w14:textId="67CDA266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CA53488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CADD2E3" w14:textId="4EFA7D70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694" w:type="pct"/>
            <w:vAlign w:val="center"/>
          </w:tcPr>
          <w:p w14:paraId="7AAB1869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Pilha Recarregável AA</w:t>
            </w:r>
          </w:p>
          <w:p w14:paraId="10D4757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41AB6A3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Formato AA</w:t>
            </w:r>
          </w:p>
          <w:p w14:paraId="68168FD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Capacidade mínima: 2500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</w:p>
          <w:p w14:paraId="4499902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Voltagem: 1,2 Volts</w:t>
            </w:r>
          </w:p>
          <w:p w14:paraId="34AE8BF3" w14:textId="523C594C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Composição da pilha: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NiMH</w:t>
            </w:r>
            <w:proofErr w:type="spellEnd"/>
          </w:p>
        </w:tc>
        <w:tc>
          <w:tcPr>
            <w:tcW w:w="724" w:type="pct"/>
            <w:vAlign w:val="center"/>
          </w:tcPr>
          <w:p w14:paraId="273BB81B" w14:textId="72B58EC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39129A95" w14:textId="145B7D1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9C11781" w14:textId="14D9D20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469" w:type="pct"/>
            <w:vAlign w:val="center"/>
          </w:tcPr>
          <w:p w14:paraId="1FAF6D62" w14:textId="40855646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80400F3" w14:textId="5666CAF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49EEB8BF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11CA876" w14:textId="035A98F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694" w:type="pct"/>
            <w:vAlign w:val="center"/>
          </w:tcPr>
          <w:p w14:paraId="45AA96A4" w14:textId="77777777" w:rsidR="000D55C6" w:rsidRPr="00C96D88" w:rsidRDefault="000D55C6" w:rsidP="000D55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Carregador de pilha AA/AAA</w:t>
            </w:r>
          </w:p>
          <w:p w14:paraId="3C61EECA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141293BA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Compatível com pilhas AA, AAA e baterias 9V recarregáveis</w:t>
            </w:r>
          </w:p>
          <w:p w14:paraId="27B9FFF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Sistema de carregamento inteligente que monitora o carregamento das pilhas</w:t>
            </w:r>
          </w:p>
          <w:p w14:paraId="259D85D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Capaz de recarregar 4 pilhas AA ou AAA ou 2 baterias de 9V simultaneamente</w:t>
            </w:r>
          </w:p>
          <w:p w14:paraId="43775630" w14:textId="272369A9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Incluso cabo USB</w:t>
            </w:r>
          </w:p>
        </w:tc>
        <w:tc>
          <w:tcPr>
            <w:tcW w:w="724" w:type="pct"/>
            <w:vAlign w:val="center"/>
          </w:tcPr>
          <w:p w14:paraId="5432466E" w14:textId="3A34635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27C4CAD8" w14:textId="55E6BCA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43A694FD" w14:textId="0FDFE7B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69" w:type="pct"/>
            <w:vAlign w:val="center"/>
          </w:tcPr>
          <w:p w14:paraId="68AE838D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09F9A9AB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AB1FD71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3DD8CBBF" w14:textId="1BC97F9F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94" w:type="pct"/>
            <w:vAlign w:val="center"/>
          </w:tcPr>
          <w:p w14:paraId="1C31C151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Toner para impressora HP LaserJet M428dw </w:t>
            </w:r>
          </w:p>
          <w:p w14:paraId="3BD2100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4BCA61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43CB53E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CF 258X;</w:t>
            </w:r>
          </w:p>
          <w:p w14:paraId="3801F32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Toner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3DD9DAA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69A667C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410D2498" w14:textId="2FE803BA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Compatível com impressora HP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laserjet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m428dw;</w:t>
            </w:r>
          </w:p>
        </w:tc>
        <w:tc>
          <w:tcPr>
            <w:tcW w:w="724" w:type="pct"/>
            <w:vAlign w:val="center"/>
          </w:tcPr>
          <w:p w14:paraId="3041BCA0" w14:textId="06D470E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64EE250F" w14:textId="2743AEE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F108F9C" w14:textId="6A991AE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469" w:type="pct"/>
            <w:vAlign w:val="center"/>
          </w:tcPr>
          <w:p w14:paraId="5962215F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4A7213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51171247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1364FB93" w14:textId="0EA9BAA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94" w:type="pct"/>
            <w:vAlign w:val="center"/>
          </w:tcPr>
          <w:p w14:paraId="20697A7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Toner para impressora Brother MFC 5912DW</w:t>
            </w:r>
          </w:p>
          <w:p w14:paraId="098D22F8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6834CD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762808F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TN 3662 XLS;</w:t>
            </w:r>
          </w:p>
          <w:p w14:paraId="78ED717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Toner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8265B1D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028237A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2413FAE4" w14:textId="589D225C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Compatível com impressora Brother MFC 5912DW.</w:t>
            </w:r>
          </w:p>
        </w:tc>
        <w:tc>
          <w:tcPr>
            <w:tcW w:w="724" w:type="pct"/>
            <w:vAlign w:val="center"/>
          </w:tcPr>
          <w:p w14:paraId="2D8CB10E" w14:textId="1EFC156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097130B8" w14:textId="5B2ADF1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666B306" w14:textId="16BE686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469" w:type="pct"/>
            <w:vAlign w:val="center"/>
          </w:tcPr>
          <w:p w14:paraId="3CEEBF2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E280A12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7A4B6AA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42D00F34" w14:textId="21B7FD7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1694" w:type="pct"/>
            <w:vAlign w:val="center"/>
          </w:tcPr>
          <w:p w14:paraId="2A8404C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Toner para impressora Brother DCP-1632W</w:t>
            </w:r>
          </w:p>
          <w:p w14:paraId="25B8A09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6F46C5C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9EDDA2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TN 116;</w:t>
            </w:r>
          </w:p>
          <w:p w14:paraId="14D767C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Toner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6B62EE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3632A21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42E40E97" w14:textId="4F82544E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Compatível com impressora Brother DCP-1632W.</w:t>
            </w:r>
          </w:p>
        </w:tc>
        <w:tc>
          <w:tcPr>
            <w:tcW w:w="724" w:type="pct"/>
            <w:vAlign w:val="center"/>
          </w:tcPr>
          <w:p w14:paraId="42108262" w14:textId="47CDCED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0E66C70A" w14:textId="69C03B49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7EE9185" w14:textId="0EAF3C2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469" w:type="pct"/>
            <w:vAlign w:val="center"/>
          </w:tcPr>
          <w:p w14:paraId="36514859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7515E8A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4D0970DD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C0F6693" w14:textId="73A2AB4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694" w:type="pct"/>
            <w:vAlign w:val="center"/>
          </w:tcPr>
          <w:p w14:paraId="4292D01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Kit toner para impressoras Brother HL-L3240CDW ou DCPL3560CDW</w:t>
            </w:r>
          </w:p>
          <w:p w14:paraId="1544D20D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C3B073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4F901E7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TN 219;</w:t>
            </w:r>
          </w:p>
          <w:p w14:paraId="66EEC85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Toner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7188F2D8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2DD9339E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009E04A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Kit com cores Preta, Ciano, Magenta, Amarelo;</w:t>
            </w:r>
          </w:p>
          <w:p w14:paraId="45DEC668" w14:textId="49251C63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Compatível com impressora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brother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HL-L3240CDW ou DCPL3560CDW.</w:t>
            </w:r>
          </w:p>
        </w:tc>
        <w:tc>
          <w:tcPr>
            <w:tcW w:w="724" w:type="pct"/>
            <w:vAlign w:val="center"/>
          </w:tcPr>
          <w:p w14:paraId="0E6E55AE" w14:textId="3D84A6F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39D9BC25" w14:textId="46821C4D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7113994D" w14:textId="0884967C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69" w:type="pct"/>
            <w:vAlign w:val="center"/>
          </w:tcPr>
          <w:p w14:paraId="17ED123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7CE0898A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255C606E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60251DD7" w14:textId="618DC4B9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694" w:type="pct"/>
            <w:vAlign w:val="center"/>
          </w:tcPr>
          <w:p w14:paraId="16C0D775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Kit com 4 tintas para impressora Epson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EcoTank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l5590</w:t>
            </w:r>
          </w:p>
          <w:p w14:paraId="7F166CB5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A55475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49F1B3D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KIT 544;</w:t>
            </w:r>
          </w:p>
          <w:p w14:paraId="76E4E14D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Tintas originais;</w:t>
            </w:r>
          </w:p>
          <w:p w14:paraId="45A447A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Cada tinta com 65 ml;</w:t>
            </w:r>
          </w:p>
          <w:p w14:paraId="4A5C9A51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5D99036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5225129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Kit com cores Preta, Ciano, Magenta, Amarelo;</w:t>
            </w:r>
          </w:p>
          <w:p w14:paraId="0AF6A5E3" w14:textId="7346E1DA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Compatível com impressora Epson L5590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Ecotank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3346B4B5" w14:textId="2506D0B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3A8F42EB" w14:textId="73F64F8C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25070FEF" w14:textId="4B5694A9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69" w:type="pct"/>
            <w:vAlign w:val="center"/>
          </w:tcPr>
          <w:p w14:paraId="1AFB0025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A414763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730B35DD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18B3D725" w14:textId="539204DD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694" w:type="pct"/>
            <w:vAlign w:val="center"/>
          </w:tcPr>
          <w:p w14:paraId="23D17A9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Toner Compatível para LaserJet Pro MPF 4103 FDW</w:t>
            </w:r>
          </w:p>
          <w:p w14:paraId="3658A05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10BE6E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40A5CF5C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151/152;</w:t>
            </w:r>
          </w:p>
          <w:p w14:paraId="3410D30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Tintas originais,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remanufaturadas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047D0B0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Devidamente embalado;</w:t>
            </w:r>
          </w:p>
          <w:p w14:paraId="4C1D4165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Lacrado;</w:t>
            </w:r>
          </w:p>
          <w:p w14:paraId="465173EB" w14:textId="19629377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Compatível com impressora LaserJet Pro MPF 4103 FDW</w:t>
            </w:r>
          </w:p>
        </w:tc>
        <w:tc>
          <w:tcPr>
            <w:tcW w:w="724" w:type="pct"/>
            <w:vAlign w:val="center"/>
          </w:tcPr>
          <w:p w14:paraId="3DD8D12B" w14:textId="1181B4A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41DD2D72" w14:textId="5FC8FF8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D254B8C" w14:textId="3CFF1AD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469" w:type="pct"/>
            <w:vAlign w:val="center"/>
          </w:tcPr>
          <w:p w14:paraId="7AD0319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00B781A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194B6ED4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12C49E6" w14:textId="21B539D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1694" w:type="pct"/>
            <w:vAlign w:val="center"/>
          </w:tcPr>
          <w:p w14:paraId="4078CC7D" w14:textId="77777777" w:rsidR="000D55C6" w:rsidRPr="00C96D88" w:rsidRDefault="000D55C6" w:rsidP="000D55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Cilindro Compatível Para Impressora Brother MFC-L5912DW</w:t>
            </w:r>
          </w:p>
          <w:p w14:paraId="7549BA03" w14:textId="77777777" w:rsidR="000D55C6" w:rsidRPr="00C96D88" w:rsidRDefault="000D55C6" w:rsidP="000D55C6">
            <w:pPr>
              <w:pStyle w:val="paragraph"/>
              <w:spacing w:before="0" w:after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Descrição detalhada do item:</w:t>
            </w:r>
          </w:p>
          <w:p w14:paraId="287206CB" w14:textId="77777777" w:rsidR="000D55C6" w:rsidRPr="00C96D88" w:rsidRDefault="000D55C6" w:rsidP="000D55C6">
            <w:pPr>
              <w:pStyle w:val="paragraph"/>
              <w:spacing w:before="0" w:after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Pr="00C96D88">
              <w:rPr>
                <w:rFonts w:ascii="Calibri" w:hAnsi="Calibri" w:cs="Calibri"/>
                <w:sz w:val="22"/>
                <w:szCs w:val="22"/>
              </w:rPr>
              <w:t xml:space="preserve"> Modelo DR 3602;</w:t>
            </w:r>
          </w:p>
          <w:p w14:paraId="397B5D6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Rendimento de 45.000 cópias, considerando 5% de cobertura no papel A4.</w:t>
            </w:r>
          </w:p>
          <w:p w14:paraId="1B1B9F66" w14:textId="4CBB3972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Cilindro lacrado,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0DBED14B" w14:textId="37FD338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6C6FE2ED" w14:textId="6448F18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B619AE5" w14:textId="5D6600EF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69" w:type="pct"/>
            <w:vAlign w:val="center"/>
          </w:tcPr>
          <w:p w14:paraId="0A7FF792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A494E3D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0A2A6BCA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739A36F3" w14:textId="2D3EC29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694" w:type="pct"/>
            <w:vAlign w:val="center"/>
          </w:tcPr>
          <w:p w14:paraId="5BBB042C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Toner Compatível Para Impressora Brother DCP-L2540DW</w:t>
            </w:r>
          </w:p>
          <w:p w14:paraId="309C017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6BF1519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Modelo TN 2370/660/2340;</w:t>
            </w:r>
          </w:p>
          <w:p w14:paraId="23D4683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Rendimento de 2.600 páginas considerando 5% de cobertura no papel A4.</w:t>
            </w:r>
          </w:p>
          <w:p w14:paraId="26AE2BB2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Compatível com a impressora Brother DCP-L2540DW;</w:t>
            </w:r>
          </w:p>
          <w:p w14:paraId="7E3B0B06" w14:textId="02CF03DD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Toner lacrado,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, chip novo.</w:t>
            </w:r>
          </w:p>
        </w:tc>
        <w:tc>
          <w:tcPr>
            <w:tcW w:w="724" w:type="pct"/>
            <w:vAlign w:val="center"/>
          </w:tcPr>
          <w:p w14:paraId="3A22E409" w14:textId="07AEA45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6792F4AD" w14:textId="0FE8834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0BC16EA9" w14:textId="66002B1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469" w:type="pct"/>
            <w:vAlign w:val="center"/>
          </w:tcPr>
          <w:p w14:paraId="16BF0CC2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3A592D44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64039266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C32F337" w14:textId="2F818FA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694" w:type="pct"/>
            <w:vAlign w:val="center"/>
          </w:tcPr>
          <w:p w14:paraId="18700CE0" w14:textId="77777777" w:rsidR="000D55C6" w:rsidRPr="00C96D88" w:rsidRDefault="000D55C6" w:rsidP="000D55C6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Cilindro Compatível Para Impressora Brother DCP-L2540DW</w:t>
            </w:r>
          </w:p>
          <w:p w14:paraId="1DAAAABE" w14:textId="77777777" w:rsidR="000D55C6" w:rsidRPr="00C96D88" w:rsidRDefault="000D55C6" w:rsidP="000D55C6">
            <w:pPr>
              <w:pStyle w:val="paragraph"/>
              <w:spacing w:before="0" w:after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Descrição detalhada do item:</w:t>
            </w:r>
          </w:p>
          <w:p w14:paraId="37650BCC" w14:textId="77777777" w:rsidR="000D55C6" w:rsidRPr="00C96D88" w:rsidRDefault="000D55C6" w:rsidP="000D55C6">
            <w:pPr>
              <w:pStyle w:val="paragraph"/>
              <w:spacing w:before="0" w:after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</w:pPr>
            <w:r w:rsidRPr="00C96D8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- Modelo 2340;</w:t>
            </w:r>
          </w:p>
          <w:p w14:paraId="3A82639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Rendimento de 12.000 cópias, considerando 5% de cobertura no papel A4.</w:t>
            </w:r>
          </w:p>
          <w:p w14:paraId="19A9438C" w14:textId="37340AA0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Cilindro lacrado, não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remanufaturado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0D911F0A" w14:textId="51E3D029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1360798F" w14:textId="2559767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77241BE4" w14:textId="7422F1EC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69" w:type="pct"/>
            <w:vAlign w:val="center"/>
          </w:tcPr>
          <w:p w14:paraId="3F4EFBD4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541FD38C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68BE8BCB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4FAEC185" w14:textId="7BA7CF23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694" w:type="pct"/>
            <w:vAlign w:val="center"/>
          </w:tcPr>
          <w:p w14:paraId="6FC25AD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Pen drive - 16 GB</w:t>
            </w:r>
          </w:p>
          <w:p w14:paraId="0E23BDF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C3AF70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4D22D880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Memória: 16 GB;</w:t>
            </w:r>
          </w:p>
          <w:p w14:paraId="4CD878F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Interface: USB 2.0;</w:t>
            </w:r>
          </w:p>
          <w:p w14:paraId="27A6A7F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Taxa de transmissão: 13MB/s (leitura);</w:t>
            </w:r>
          </w:p>
          <w:p w14:paraId="3F8602E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Taxa de transmissão: 5MB/s (gravação);</w:t>
            </w:r>
          </w:p>
          <w:p w14:paraId="132A016E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Tensão DC 5V;</w:t>
            </w:r>
          </w:p>
          <w:p w14:paraId="7E42FA35" w14:textId="4D85A490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Compatível com sistema operacional Windows.</w:t>
            </w:r>
          </w:p>
        </w:tc>
        <w:tc>
          <w:tcPr>
            <w:tcW w:w="724" w:type="pct"/>
            <w:vAlign w:val="center"/>
          </w:tcPr>
          <w:p w14:paraId="6A85BCDC" w14:textId="2BB588F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27AB3CA2" w14:textId="787FB19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6F41DE3A" w14:textId="55CD5B1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469" w:type="pct"/>
            <w:vAlign w:val="center"/>
          </w:tcPr>
          <w:p w14:paraId="4CF74CEF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464F3C06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726AEF73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2477DFFD" w14:textId="422BEB1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16</w:t>
            </w:r>
          </w:p>
        </w:tc>
        <w:tc>
          <w:tcPr>
            <w:tcW w:w="1694" w:type="pct"/>
            <w:vAlign w:val="center"/>
          </w:tcPr>
          <w:p w14:paraId="29E7204F" w14:textId="77777777" w:rsidR="000D55C6" w:rsidRPr="00C96D88" w:rsidRDefault="000D55C6" w:rsidP="000D55C6">
            <w:pPr>
              <w:spacing w:after="12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Par de Microfones de Lapela</w:t>
            </w:r>
          </w:p>
          <w:p w14:paraId="22CF44B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048B643E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Áudio HD 48 kHz quando ativado o cancelamento de ruídos</w:t>
            </w:r>
          </w:p>
          <w:p w14:paraId="7291507F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Frequência de 20-20.000Hz</w:t>
            </w:r>
          </w:p>
          <w:p w14:paraId="4BCA1E42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Bateria de lítio com capacidade mínima de 5 horas de gravação, com estojo capaz de realizar no mínimo 2 cargas nos microfones</w:t>
            </w:r>
          </w:p>
          <w:p w14:paraId="23F7A93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Alcance: 50 Metros sem fio</w:t>
            </w:r>
          </w:p>
          <w:p w14:paraId="6F235149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 cancelamento de ruído</w:t>
            </w:r>
          </w:p>
          <w:p w14:paraId="38F2411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Estojo com carregamento sem fio</w:t>
            </w:r>
          </w:p>
          <w:p w14:paraId="40B8455B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Conexão wireless 2.4 GHz</w:t>
            </w:r>
          </w:p>
          <w:p w14:paraId="784995C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Compatível com sistemas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android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A0354A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Porta de carregamento USB-C</w:t>
            </w:r>
          </w:p>
          <w:p w14:paraId="25D8C600" w14:textId="2CD3330E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Dimensões aproximadas: 36 x 36 x 9.7 mm, pesando 15.5 g</w:t>
            </w:r>
          </w:p>
        </w:tc>
        <w:tc>
          <w:tcPr>
            <w:tcW w:w="724" w:type="pct"/>
            <w:vAlign w:val="center"/>
          </w:tcPr>
          <w:p w14:paraId="0830C6B8" w14:textId="6E543DED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524436B7" w14:textId="5277711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1DF3FB53" w14:textId="4B3AFC50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33FD67C2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1B8257B1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E555A1" w:rsidRPr="000D55C6" w14:paraId="45A70482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4DECBAF6" w14:textId="77777777" w:rsidR="00E555A1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17</w:t>
            </w:r>
          </w:p>
          <w:p w14:paraId="704A8E0F" w14:textId="0DCD5366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05EBA">
              <w:rPr>
                <w:rFonts w:ascii="Calibri" w:hAnsi="Calibri" w:cs="Calibri"/>
                <w:bCs/>
                <w:sz w:val="22"/>
                <w:szCs w:val="22"/>
              </w:rPr>
              <w:t>(Cota Principal)</w:t>
            </w:r>
          </w:p>
        </w:tc>
        <w:tc>
          <w:tcPr>
            <w:tcW w:w="1694" w:type="pct"/>
            <w:vAlign w:val="center"/>
          </w:tcPr>
          <w:p w14:paraId="4596FB1B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Notebook</w:t>
            </w:r>
          </w:p>
          <w:p w14:paraId="4C2C1300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E1B8D2" w14:textId="77777777" w:rsidR="00E555A1" w:rsidRPr="00C96D88" w:rsidRDefault="00E555A1" w:rsidP="00E555A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B7C379D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Processador Intel Core i7 10th ou equivalente/superior</w:t>
            </w:r>
          </w:p>
          <w:p w14:paraId="476E6E62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 sistema operacional Windows ativado</w:t>
            </w:r>
          </w:p>
          <w:p w14:paraId="728D721A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Capacidade de disco SSD: 512 GB</w:t>
            </w:r>
          </w:p>
          <w:p w14:paraId="375F3ABE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Memória RAM: 16 GB</w:t>
            </w:r>
          </w:p>
          <w:p w14:paraId="5B5D690F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 mínimo de Tela: 15.6”</w:t>
            </w:r>
          </w:p>
          <w:p w14:paraId="29943CB7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 mínima de tela: 1366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768</w:t>
            </w:r>
          </w:p>
          <w:p w14:paraId="36EA1145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 Webcam e microfone integrado e teclado alfanumérico </w:t>
            </w:r>
          </w:p>
          <w:p w14:paraId="4CA56745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 carregador</w:t>
            </w:r>
          </w:p>
          <w:p w14:paraId="7738D4AD" w14:textId="0077AECB" w:rsidR="00E555A1" w:rsidRPr="000D55C6" w:rsidRDefault="00E555A1" w:rsidP="00E555A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Conectividade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bluetooth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wifi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e saída para fones de ouvido.</w:t>
            </w:r>
          </w:p>
        </w:tc>
        <w:tc>
          <w:tcPr>
            <w:tcW w:w="724" w:type="pct"/>
            <w:vAlign w:val="center"/>
          </w:tcPr>
          <w:p w14:paraId="5A43DB2B" w14:textId="30D890E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783BF73B" w14:textId="15A8FEE9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2F8880E1" w14:textId="52AB7A95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69" w:type="pct"/>
            <w:vAlign w:val="center"/>
          </w:tcPr>
          <w:p w14:paraId="22C507B0" w14:textId="7777777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7BC4BD81" w14:textId="7777777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E555A1" w:rsidRPr="000D55C6" w14:paraId="2CF397B6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19053657" w14:textId="77777777" w:rsidR="00E555A1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18 </w:t>
            </w:r>
          </w:p>
          <w:p w14:paraId="150DB7BD" w14:textId="7802699D" w:rsidR="00E555A1" w:rsidRPr="00C96D88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(</w:t>
            </w:r>
            <w:r w:rsidRPr="00C05EBA">
              <w:rPr>
                <w:rFonts w:ascii="Calibri" w:hAnsi="Calibri" w:cs="Calibri"/>
                <w:bCs/>
                <w:sz w:val="22"/>
                <w:szCs w:val="22"/>
              </w:rPr>
              <w:t>Cota Reservada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-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C05EBA">
              <w:rPr>
                <w:rFonts w:ascii="Calibri" w:hAnsi="Calibri" w:cs="Calibri"/>
                <w:bCs/>
                <w:sz w:val="22"/>
                <w:szCs w:val="22"/>
              </w:rPr>
              <w:t xml:space="preserve">art. 48, </w:t>
            </w:r>
            <w:r w:rsidRPr="00C05EBA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inc. III, LC 123/06)</w:t>
            </w:r>
          </w:p>
        </w:tc>
        <w:tc>
          <w:tcPr>
            <w:tcW w:w="1694" w:type="pct"/>
            <w:vAlign w:val="center"/>
          </w:tcPr>
          <w:p w14:paraId="5C7EE301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Notebook</w:t>
            </w:r>
          </w:p>
          <w:p w14:paraId="0AD77A81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8351E0" w14:textId="77777777" w:rsidR="00E555A1" w:rsidRPr="00C96D88" w:rsidRDefault="00E555A1" w:rsidP="00E555A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3E8BBE4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Processador Intel Core i7 10th ou equivalente/superior</w:t>
            </w:r>
          </w:p>
          <w:p w14:paraId="227CF88A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Com sistema operacional Windows ativado</w:t>
            </w:r>
          </w:p>
          <w:p w14:paraId="2F579063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Capacidade de disco SSD: 512 GB</w:t>
            </w:r>
          </w:p>
          <w:p w14:paraId="4D4B0007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Memória RAM: 16 GB</w:t>
            </w:r>
          </w:p>
          <w:p w14:paraId="514CF31E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 mínimo de Tela: 15.6”</w:t>
            </w:r>
          </w:p>
          <w:p w14:paraId="1017B94B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 mínima de tela: 1366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768</w:t>
            </w:r>
          </w:p>
          <w:p w14:paraId="792C1B3B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 Webcam e microfone integrado e teclado alfanumérico </w:t>
            </w:r>
          </w:p>
          <w:p w14:paraId="2C1D8DFC" w14:textId="7777777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 carregador</w:t>
            </w:r>
          </w:p>
          <w:p w14:paraId="4A4E9810" w14:textId="04DCD797" w:rsidR="00E555A1" w:rsidRPr="00C96D88" w:rsidRDefault="00E555A1" w:rsidP="00E555A1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Conectividade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bluetooth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wifi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e saída para fones de ouvido.</w:t>
            </w:r>
          </w:p>
        </w:tc>
        <w:tc>
          <w:tcPr>
            <w:tcW w:w="724" w:type="pct"/>
            <w:vAlign w:val="center"/>
          </w:tcPr>
          <w:p w14:paraId="442C85D0" w14:textId="7777777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7B165AE5" w14:textId="178A7F72" w:rsidR="00E555A1" w:rsidRPr="00C96D88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23A9F755" w14:textId="3747FFAC" w:rsidR="00E555A1" w:rsidRPr="00C96D88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69" w:type="pct"/>
            <w:vAlign w:val="center"/>
          </w:tcPr>
          <w:p w14:paraId="4A824056" w14:textId="7777777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01EAEF86" w14:textId="77777777" w:rsidR="00E555A1" w:rsidRPr="000D55C6" w:rsidRDefault="00E555A1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02365FB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7F9CC4A6" w14:textId="022D4A07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694" w:type="pct"/>
            <w:vAlign w:val="center"/>
          </w:tcPr>
          <w:p w14:paraId="6626957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Ssd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NVMe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M.2 </w:t>
            </w:r>
          </w:p>
          <w:p w14:paraId="7141CB0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15C31A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51EA78E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Formato: M.2 2280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NVMe</w:t>
            </w:r>
            <w:proofErr w:type="spellEnd"/>
          </w:p>
          <w:p w14:paraId="2B2D72E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Capacidades: 512 GB</w:t>
            </w:r>
          </w:p>
          <w:p w14:paraId="099D4C0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MTBF mínimo:</w:t>
            </w:r>
            <w:r w:rsidRPr="00C96D88">
              <w:rPr>
                <w:rFonts w:ascii="Calibri" w:hAnsi="Calibri" w:cs="Calibri"/>
                <w:color w:val="666666"/>
                <w:sz w:val="22"/>
                <w:szCs w:val="22"/>
                <w:shd w:val="clear" w:color="auto" w:fill="FFFFFF"/>
              </w:rPr>
              <w:t xml:space="preserve"> </w:t>
            </w:r>
            <w:r w:rsidRPr="00C96D88">
              <w:rPr>
                <w:rFonts w:ascii="Calibri" w:hAnsi="Calibri" w:cs="Calibri"/>
                <w:sz w:val="22"/>
                <w:szCs w:val="22"/>
              </w:rPr>
              <w:t>1.500.000 horas</w:t>
            </w:r>
          </w:p>
          <w:p w14:paraId="3C3111A9" w14:textId="727B638A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Total de bytes gravados (TBW) mínimo: 400TBW</w:t>
            </w:r>
          </w:p>
        </w:tc>
        <w:tc>
          <w:tcPr>
            <w:tcW w:w="724" w:type="pct"/>
            <w:vAlign w:val="center"/>
          </w:tcPr>
          <w:p w14:paraId="417F55E3" w14:textId="7F3BC5A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4D0EC8F8" w14:textId="4BEE3F56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4B40B453" w14:textId="0E00A8B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469" w:type="pct"/>
            <w:vAlign w:val="center"/>
          </w:tcPr>
          <w:p w14:paraId="0C52B304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5BAA524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743E324E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08F50D6E" w14:textId="3E99DD63" w:rsidR="000D55C6" w:rsidRPr="000D55C6" w:rsidRDefault="00E555A1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694" w:type="pct"/>
            <w:vAlign w:val="center"/>
          </w:tcPr>
          <w:p w14:paraId="3040C81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SSD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Sata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1 TB</w:t>
            </w:r>
          </w:p>
          <w:p w14:paraId="4048C7C3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324608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6597E8F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 de armazenamento: 1 TB</w:t>
            </w:r>
          </w:p>
          <w:p w14:paraId="0FD14857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Velocidades mínimas de leitura e escrita: 545 MB/s e 550 MB/s</w:t>
            </w:r>
          </w:p>
          <w:p w14:paraId="6AD0E7B4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Formato SATA 2,5 polegadas</w:t>
            </w:r>
          </w:p>
          <w:p w14:paraId="6B55C3C6" w14:textId="77777777" w:rsidR="000D55C6" w:rsidRPr="00C96D88" w:rsidRDefault="000D55C6" w:rsidP="000D55C6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MTTF: Até 515 mil horas</w:t>
            </w:r>
          </w:p>
          <w:p w14:paraId="3C10FB52" w14:textId="5444659C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Temperaturas de operação: 0°C a 70°C</w:t>
            </w:r>
          </w:p>
        </w:tc>
        <w:tc>
          <w:tcPr>
            <w:tcW w:w="724" w:type="pct"/>
            <w:vAlign w:val="center"/>
          </w:tcPr>
          <w:p w14:paraId="728641C4" w14:textId="331AB2C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2395F943" w14:textId="5C718384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4B8838F6" w14:textId="09CF554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69" w:type="pct"/>
            <w:vAlign w:val="center"/>
          </w:tcPr>
          <w:p w14:paraId="43FE02FE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02C5AB03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7347C996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76EF99FD" w14:textId="313D333E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94" w:type="pct"/>
            <w:vAlign w:val="center"/>
          </w:tcPr>
          <w:p w14:paraId="0D7031B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Memória RAM Para Notebook</w:t>
            </w:r>
          </w:p>
          <w:p w14:paraId="242FFCB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FDE984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2AF4574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Capacidade: 8 GB</w:t>
            </w:r>
          </w:p>
          <w:p w14:paraId="7AC50EF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Tecnologia DDR4 </w:t>
            </w:r>
          </w:p>
          <w:p w14:paraId="74DC013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Formato SODIMM</w:t>
            </w:r>
          </w:p>
          <w:p w14:paraId="3727224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Velocidades mínimas de 3.200 MHz.</w:t>
            </w:r>
          </w:p>
          <w:p w14:paraId="60F37DB0" w14:textId="7359BC8D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Produto novo, original, lacrado.</w:t>
            </w:r>
          </w:p>
        </w:tc>
        <w:tc>
          <w:tcPr>
            <w:tcW w:w="724" w:type="pct"/>
            <w:vAlign w:val="center"/>
          </w:tcPr>
          <w:p w14:paraId="7829AFA9" w14:textId="2249096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7244E7B8" w14:textId="1A11BE2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87A6B76" w14:textId="35B863B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469" w:type="pct"/>
            <w:vAlign w:val="center"/>
          </w:tcPr>
          <w:p w14:paraId="6B79842D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FD0AB49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1D160774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7FBF5D83" w14:textId="1FA506CC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94" w:type="pct"/>
            <w:vAlign w:val="center"/>
          </w:tcPr>
          <w:p w14:paraId="1BC5297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Memória RAM Para Notebook</w:t>
            </w:r>
          </w:p>
          <w:p w14:paraId="75D3EF8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8E435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2A77C14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Capacidade: 16 GB</w:t>
            </w:r>
          </w:p>
          <w:p w14:paraId="4F3DF26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Tecnologia DDR4</w:t>
            </w:r>
          </w:p>
          <w:p w14:paraId="1689CCD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Formato SODIMM</w:t>
            </w:r>
          </w:p>
          <w:p w14:paraId="3F84F38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Velocidades mínimas de 2.666 MHz.</w:t>
            </w:r>
          </w:p>
          <w:p w14:paraId="6B736E3D" w14:textId="6A7F798D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Produto novo, original, lacrado.</w:t>
            </w:r>
          </w:p>
        </w:tc>
        <w:tc>
          <w:tcPr>
            <w:tcW w:w="724" w:type="pct"/>
            <w:vAlign w:val="center"/>
          </w:tcPr>
          <w:p w14:paraId="4658F98B" w14:textId="66FAAC73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5E6A2C2D" w14:textId="0733580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2A2D9CA8" w14:textId="57C4A74F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69" w:type="pct"/>
            <w:vAlign w:val="center"/>
          </w:tcPr>
          <w:p w14:paraId="32DF987F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46EA1435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63898E61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1061360D" w14:textId="0F8BE27C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94" w:type="pct"/>
            <w:vAlign w:val="center"/>
          </w:tcPr>
          <w:p w14:paraId="50897C2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Smartphone com Capa e Película</w:t>
            </w:r>
          </w:p>
          <w:p w14:paraId="456DDE7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FCF27F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Rede</w:t>
            </w:r>
          </w:p>
          <w:p w14:paraId="5CEFB57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Sim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Card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: Nano –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Esim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312AE4A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Dual Sim.</w:t>
            </w:r>
          </w:p>
          <w:p w14:paraId="2EB52EF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GSM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Quad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Band, HSPA+, LTE, 5G.</w:t>
            </w:r>
          </w:p>
          <w:p w14:paraId="77D78ABA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Velocidade máxima de download de 10000 Mbps.</w:t>
            </w:r>
          </w:p>
          <w:p w14:paraId="22F1E8F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Velocidade máxima de upload de 3500 Mbps.</w:t>
            </w:r>
          </w:p>
          <w:p w14:paraId="3583656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D63587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Dados Técnicos:</w:t>
            </w:r>
          </w:p>
          <w:p w14:paraId="10D0415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Processador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Snapdragon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8 Elite ou equivalente, GPU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Adreno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830.</w:t>
            </w:r>
          </w:p>
          <w:p w14:paraId="2067F43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Memória RAM de 12 GB.</w:t>
            </w:r>
          </w:p>
          <w:p w14:paraId="4F107F4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Memória Interna de 512 GB.</w:t>
            </w:r>
          </w:p>
          <w:p w14:paraId="46EFA17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11D719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Tela</w:t>
            </w:r>
          </w:p>
          <w:p w14:paraId="3175D2D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Polegadas: 6.9”.</w:t>
            </w:r>
          </w:p>
          <w:p w14:paraId="102760F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Resolução: 1440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3120 pixel.</w:t>
            </w:r>
          </w:p>
          <w:p w14:paraId="51C0E20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Densidade de pixels de 500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ppi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FAB82F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Tipo: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Dynamic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AMOLED 2x.</w:t>
            </w:r>
          </w:p>
          <w:p w14:paraId="21CB99C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FPS de até 120 Hz.</w:t>
            </w:r>
          </w:p>
          <w:p w14:paraId="1AD6C6DA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Proteção: gorila Glass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Armor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2 ou superior.</w:t>
            </w:r>
          </w:p>
          <w:p w14:paraId="3C975A1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Com 4 câmeras de capacidade mínima de 200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, 50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, 50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e 10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567BD0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AC659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Câmera</w:t>
            </w:r>
          </w:p>
          <w:p w14:paraId="49282F4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Megapixel: 200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+ 50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+ 50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+ 10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5A9B22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Resolução: 16330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12247 pixel.</w:t>
            </w:r>
          </w:p>
          <w:p w14:paraId="7A25087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 do Sensor: 1/1.3 " + 1/2.52 " + 1/3.52 ".</w:t>
            </w:r>
          </w:p>
          <w:p w14:paraId="79C3A0B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Abertura: F 1.7 + F 3.4 + F 1.9 + F 2.4.</w:t>
            </w:r>
          </w:p>
          <w:p w14:paraId="60F874C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Estabilização: Ótica.</w:t>
            </w:r>
          </w:p>
          <w:p w14:paraId="36A3CA7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Ângulo máximo: 120º.</w:t>
            </w:r>
          </w:p>
          <w:p w14:paraId="449BBDA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Zoom Ótico: 5 x.</w:t>
            </w:r>
          </w:p>
          <w:p w14:paraId="25C6A76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Autofoco, Flash LED, HDR.</w:t>
            </w:r>
          </w:p>
          <w:p w14:paraId="510FD83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Câmera frontal: 12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Mp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F 2.2.</w:t>
            </w:r>
          </w:p>
          <w:p w14:paraId="67E623E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FCF732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Vídeo</w:t>
            </w:r>
          </w:p>
          <w:p w14:paraId="3DA3E03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Resolução da gravação traseira de até 8K UHD.</w:t>
            </w:r>
          </w:p>
          <w:p w14:paraId="52DCF6B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FPS de gravação: 30 FPS.</w:t>
            </w:r>
          </w:p>
          <w:p w14:paraId="01F1DAC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Estabilização de vídeo, HDR.</w:t>
            </w:r>
          </w:p>
          <w:p w14:paraId="3663717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Vídeo da Câmera Frontal: 4K (2160p) à 60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fps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003D1C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935B9E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Conectividade</w:t>
            </w:r>
          </w:p>
          <w:p w14:paraId="292E893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Wifi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: 802.11 a/b/g/n/ac/6/6E/7.</w:t>
            </w:r>
          </w:p>
          <w:p w14:paraId="79524A5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Bluetooth: 5.4 com A2DP/LE.</w:t>
            </w:r>
          </w:p>
          <w:p w14:paraId="64FA92C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USB: Tipo C 3.2.</w:t>
            </w:r>
          </w:p>
          <w:p w14:paraId="7BDE4F9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NFC.</w:t>
            </w:r>
          </w:p>
          <w:p w14:paraId="1A9FFF2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GPS: A-GPS/GLONASS/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BeiDou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Galileo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/QZSS.</w:t>
            </w:r>
          </w:p>
          <w:p w14:paraId="070CC7C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59B946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Bateria:</w:t>
            </w:r>
          </w:p>
          <w:p w14:paraId="7C633B0E" w14:textId="5D2575F0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Capacidade: 5.000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724" w:type="pct"/>
            <w:vAlign w:val="center"/>
          </w:tcPr>
          <w:p w14:paraId="05DD79FB" w14:textId="39B6B78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1C9D4942" w14:textId="53625CA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9102FDC" w14:textId="7F888485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5D08DE51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3845A9A2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51E2A445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2D2E4C3C" w14:textId="339D17B0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694" w:type="pct"/>
            <w:vAlign w:val="center"/>
          </w:tcPr>
          <w:p w14:paraId="42B5672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Tela Para Notebook Dell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Inspiron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15 3000 3511 de 15.6”</w:t>
            </w:r>
          </w:p>
          <w:p w14:paraId="444225F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B771C9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</w:t>
            </w:r>
          </w:p>
          <w:p w14:paraId="70950BE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Tamanho: 15.6"</w:t>
            </w:r>
          </w:p>
          <w:p w14:paraId="20F7701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Resolução: 1366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768</w:t>
            </w:r>
          </w:p>
          <w:p w14:paraId="4F9513D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Acabamento: Fosca </w:t>
            </w:r>
          </w:p>
          <w:p w14:paraId="2526793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Tipo de iluminação: LED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Slim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0042A1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Tipo de fixação da tela: Sem Fixação </w:t>
            </w:r>
          </w:p>
          <w:p w14:paraId="4ACF6D4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Conector: Inferior Direito </w:t>
            </w:r>
          </w:p>
          <w:p w14:paraId="12A0FE9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Quantidade de pinos: 30 Pinos </w:t>
            </w:r>
          </w:p>
          <w:p w14:paraId="642F64A6" w14:textId="45548621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Procedência: Grade A+</w:t>
            </w:r>
          </w:p>
        </w:tc>
        <w:tc>
          <w:tcPr>
            <w:tcW w:w="724" w:type="pct"/>
            <w:vAlign w:val="center"/>
          </w:tcPr>
          <w:p w14:paraId="09351FC1" w14:textId="31ABAAA2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560FF4B8" w14:textId="676C308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3D2C2D3B" w14:textId="3C8E955E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62D009F9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21B719E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086CAC2A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2CE0D26E" w14:textId="72FED5CD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694" w:type="pct"/>
            <w:vAlign w:val="center"/>
          </w:tcPr>
          <w:p w14:paraId="6CF6BC4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Tablet com capa e película</w:t>
            </w:r>
          </w:p>
          <w:p w14:paraId="50A1509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9ECE62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</w:t>
            </w:r>
          </w:p>
          <w:p w14:paraId="026071A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F4C44C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Hardware</w:t>
            </w:r>
          </w:p>
          <w:p w14:paraId="711B6D0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-Processador: 1x 2.7 GHz Cortex-A720 + 3x 2.4 GHz Cortex-A720 + 4x 1.8 GHz Cortex-A520</w:t>
            </w:r>
          </w:p>
          <w:p w14:paraId="4432991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-Chipset: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Snapdragon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7s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Gen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4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Qualcomm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SM7635-AC</w:t>
            </w:r>
          </w:p>
          <w:p w14:paraId="6427981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-GPU: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Adreno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810</w:t>
            </w:r>
          </w:p>
          <w:p w14:paraId="5E018B0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-RAM: 8GB</w:t>
            </w:r>
          </w:p>
          <w:p w14:paraId="7C4091D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-Memória Max: 256GB</w:t>
            </w:r>
          </w:p>
          <w:p w14:paraId="5427EBA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-Memória Expansível: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MicroSDXC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atè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248 GB</w:t>
            </w:r>
          </w:p>
          <w:p w14:paraId="1A892E6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C5139C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Tela</w:t>
            </w:r>
          </w:p>
          <w:p w14:paraId="728E0F6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-Polegadas: 12.1</w:t>
            </w:r>
          </w:p>
          <w:p w14:paraId="4EF0CF8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-Resolução: 1600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2560 pixels</w:t>
            </w:r>
          </w:p>
          <w:p w14:paraId="07577A3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-Densidade de Pixels: 249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ppi</w:t>
            </w:r>
            <w:proofErr w:type="spellEnd"/>
          </w:p>
          <w:p w14:paraId="41F76A1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-Tipo: IPS LCD</w:t>
            </w:r>
          </w:p>
          <w:p w14:paraId="4BADC85A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-FPS: 120hz</w:t>
            </w:r>
          </w:p>
          <w:p w14:paraId="64EBEFE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-Cores: mais de 16 milhões</w:t>
            </w:r>
          </w:p>
          <w:p w14:paraId="4A6018A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9EE2C2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Câmera</w:t>
            </w:r>
          </w:p>
          <w:p w14:paraId="616E24B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-Megapixel: 8Mp</w:t>
            </w:r>
          </w:p>
          <w:p w14:paraId="59842E97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Resolução: 3266 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2449 pixel</w:t>
            </w:r>
          </w:p>
          <w:p w14:paraId="3EFC3F1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-Tamanho do sensor: ¼’’</w:t>
            </w:r>
          </w:p>
          <w:p w14:paraId="6E0CD58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Aperture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Size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: F2</w:t>
            </w:r>
          </w:p>
          <w:p w14:paraId="7D679DA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-Estabilização: Digital</w:t>
            </w:r>
          </w:p>
          <w:p w14:paraId="0B17661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-Câmera Frontal: 8Mp F 2.28</w:t>
            </w:r>
          </w:p>
          <w:p w14:paraId="1BB414D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8F3997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Vídeo</w:t>
            </w:r>
          </w:p>
          <w:p w14:paraId="1FA1416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-Resolução de gravação: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Full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HD</w:t>
            </w:r>
          </w:p>
          <w:p w14:paraId="0855F2D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-FPS de gravação: 30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fps</w:t>
            </w:r>
            <w:proofErr w:type="spellEnd"/>
          </w:p>
          <w:p w14:paraId="645107D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-Vídeo Câmera Frontal: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Full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HD 30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fps</w:t>
            </w:r>
            <w:proofErr w:type="spellEnd"/>
          </w:p>
          <w:p w14:paraId="13A629E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A36819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Conectividade</w:t>
            </w:r>
          </w:p>
          <w:p w14:paraId="5FDD82B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</w:t>
            </w:r>
            <w:proofErr w:type="gramStart"/>
            <w:r w:rsidRPr="00C96D88">
              <w:rPr>
                <w:rFonts w:ascii="Calibri" w:hAnsi="Calibri" w:cs="Calibri"/>
                <w:sz w:val="22"/>
                <w:szCs w:val="22"/>
              </w:rPr>
              <w:t>Wi-Fi</w:t>
            </w:r>
            <w:proofErr w:type="gramEnd"/>
            <w:r w:rsidRPr="00C96D88">
              <w:rPr>
                <w:rFonts w:ascii="Calibri" w:hAnsi="Calibri" w:cs="Calibri"/>
                <w:sz w:val="22"/>
                <w:szCs w:val="22"/>
              </w:rPr>
              <w:t>: 802.11 a/b/g/n/ac/6</w:t>
            </w:r>
          </w:p>
          <w:p w14:paraId="4FEC751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-Bluetooth: 5.4 com A2DP/LE</w:t>
            </w:r>
          </w:p>
          <w:p w14:paraId="3D546ED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-USB: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Type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-C 2.0</w:t>
            </w:r>
          </w:p>
          <w:p w14:paraId="6B2DCBA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EACEC9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Bateria</w:t>
            </w:r>
          </w:p>
          <w:p w14:paraId="090BDE7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-Tipo: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LiPo</w:t>
            </w:r>
            <w:proofErr w:type="spellEnd"/>
          </w:p>
          <w:p w14:paraId="47F59C5A" w14:textId="6B9F4DC5" w:rsidR="000D55C6" w:rsidRPr="000D55C6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-Ampere: 12.000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mAh</w:t>
            </w:r>
            <w:proofErr w:type="spellEnd"/>
          </w:p>
        </w:tc>
        <w:tc>
          <w:tcPr>
            <w:tcW w:w="724" w:type="pct"/>
            <w:vAlign w:val="center"/>
          </w:tcPr>
          <w:p w14:paraId="347C1318" w14:textId="21BDD49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16F556DD" w14:textId="3A595013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5D121946" w14:textId="0F61B110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469" w:type="pct"/>
            <w:vAlign w:val="center"/>
          </w:tcPr>
          <w:p w14:paraId="1A608D17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05116C19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39DAAE08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62C77AD3" w14:textId="4CB515F1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94" w:type="pct"/>
            <w:vAlign w:val="center"/>
          </w:tcPr>
          <w:p w14:paraId="6F351BD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Apresentador multimídia de slide</w:t>
            </w:r>
          </w:p>
          <w:p w14:paraId="637A8975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EF832BB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42BF18F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-Funcionalidades: Avançar/retroceder slides e botão de laser.</w:t>
            </w:r>
          </w:p>
          <w:p w14:paraId="382E488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-Conexão: Tecnologia de Radiofrequência (RF) 2.4 GHz com nano receptor USB.</w:t>
            </w:r>
          </w:p>
          <w:p w14:paraId="62A01EE1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-Laser: Laser de cor vermelha com alcance superior a 200 metros (classe 3R).</w:t>
            </w:r>
          </w:p>
          <w:p w14:paraId="33CD896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-Alcance Sem Fio: Até 30 metros de distância.</w:t>
            </w:r>
          </w:p>
          <w:p w14:paraId="6F1D5BA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-Compatibilidade: Windows (XP/7/8/10/11), Mac OS, Linux,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Android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452260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-Alimentação: Funciona com 1 ou 2 pilhas AAA.</w:t>
            </w:r>
          </w:p>
          <w:p w14:paraId="6E8AC1D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-Design: Compacto e ergonômico, facilitando o manuseio.</w:t>
            </w:r>
          </w:p>
          <w:p w14:paraId="19BFE94A" w14:textId="77777777" w:rsidR="000D55C6" w:rsidRPr="000D55C6" w:rsidRDefault="000D55C6" w:rsidP="000D55C6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4" w:type="pct"/>
            <w:vAlign w:val="center"/>
          </w:tcPr>
          <w:p w14:paraId="7265804A" w14:textId="0A920A4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3AF790DE" w14:textId="4E54F6C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467D6366" w14:textId="2C8CAA68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535B1639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8705E33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2004E78B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43B13A55" w14:textId="5532B207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94" w:type="pct"/>
            <w:vAlign w:val="center"/>
          </w:tcPr>
          <w:p w14:paraId="52F85FB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Monitor de tela ergonômica 19 polegadas</w:t>
            </w:r>
          </w:p>
          <w:p w14:paraId="1D7C1FFC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DE3C4BD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65FF575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Tamanho da Tela: 19"</w:t>
            </w:r>
          </w:p>
          <w:p w14:paraId="0FC72FF4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Tipo da tela: Led</w:t>
            </w:r>
          </w:p>
          <w:p w14:paraId="67875AB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 xml:space="preserve">- Orientação da tela: </w:t>
            </w: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Widescreen</w:t>
            </w:r>
            <w:proofErr w:type="spellEnd"/>
            <w:r w:rsidRPr="00C96D88">
              <w:rPr>
                <w:rFonts w:ascii="Calibri" w:hAnsi="Calibri" w:cs="Calibri"/>
                <w:sz w:val="22"/>
                <w:szCs w:val="22"/>
              </w:rPr>
              <w:t xml:space="preserve"> 16:9</w:t>
            </w:r>
          </w:p>
          <w:p w14:paraId="4EAFE55D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Resolução: HD+ 1600x900</w:t>
            </w:r>
          </w:p>
          <w:p w14:paraId="4CFEF42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Conectividade: HDMI e VGA</w:t>
            </w:r>
          </w:p>
          <w:p w14:paraId="6BEA68E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Ergonomia: Ajuste de altura, inclinação e rotação 90º</w:t>
            </w:r>
          </w:p>
          <w:p w14:paraId="1AC7E1E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Brilho: 250cd/m²</w:t>
            </w:r>
          </w:p>
          <w:p w14:paraId="01322F5E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lastRenderedPageBreak/>
              <w:t>- Cores: 16.7 milhões</w:t>
            </w:r>
          </w:p>
          <w:p w14:paraId="7D4FD175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Contraste: 500.000:1</w:t>
            </w:r>
          </w:p>
          <w:p w14:paraId="7A236B10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Tempo de resposta: 2ms</w:t>
            </w:r>
          </w:p>
          <w:p w14:paraId="3BCF5068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Taxa de atualização: 75hz</w:t>
            </w:r>
          </w:p>
          <w:p w14:paraId="1B4C688C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Energia: Bivolt</w:t>
            </w:r>
          </w:p>
          <w:p w14:paraId="0117A593" w14:textId="1A9FF2EA" w:rsidR="000D55C6" w:rsidRPr="000D55C6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Marca de referência: Monitor 3Green Pro 1953G.</w:t>
            </w:r>
          </w:p>
        </w:tc>
        <w:tc>
          <w:tcPr>
            <w:tcW w:w="724" w:type="pct"/>
            <w:vAlign w:val="center"/>
          </w:tcPr>
          <w:p w14:paraId="0337B1F4" w14:textId="1FA1736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0AB27DF1" w14:textId="4E9C734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7C962A2C" w14:textId="62FE5AD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69" w:type="pct"/>
            <w:vAlign w:val="center"/>
          </w:tcPr>
          <w:p w14:paraId="27DCE493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6039AF3F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4751947B" w14:textId="77777777" w:rsidTr="00E555A1">
        <w:trPr>
          <w:trHeight w:val="411"/>
        </w:trPr>
        <w:tc>
          <w:tcPr>
            <w:tcW w:w="517" w:type="pct"/>
            <w:vAlign w:val="center"/>
          </w:tcPr>
          <w:p w14:paraId="7978A5E8" w14:textId="1F6432B3" w:rsidR="000D55C6" w:rsidRPr="000D55C6" w:rsidRDefault="000D55C6" w:rsidP="00E555A1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  <w:r w:rsidR="00E555A1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694" w:type="pct"/>
            <w:vAlign w:val="center"/>
          </w:tcPr>
          <w:p w14:paraId="6AA07F33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Suporte para notebook</w:t>
            </w:r>
          </w:p>
          <w:p w14:paraId="2A3CAA22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457B5B0" w14:textId="77777777" w:rsidR="000D55C6" w:rsidRPr="00C96D88" w:rsidRDefault="000D55C6" w:rsidP="000D55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D88">
              <w:rPr>
                <w:rFonts w:ascii="Calibri" w:hAnsi="Calibri" w:cs="Calibri"/>
                <w:b/>
                <w:bCs/>
                <w:sz w:val="22"/>
                <w:szCs w:val="22"/>
              </w:rPr>
              <w:t>Descrição detalhada do item:</w:t>
            </w:r>
          </w:p>
          <w:p w14:paraId="63E20AE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Base: Pés antiderrapantes</w:t>
            </w:r>
          </w:p>
          <w:p w14:paraId="71C87A4F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Compatibilidade: Notebooks de 12’’ a 17’’</w:t>
            </w:r>
          </w:p>
          <w:p w14:paraId="33090C5B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Resfriamento: Cooler duplo de 14 cm</w:t>
            </w:r>
          </w:p>
          <w:p w14:paraId="7D2BC902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Eficiência: Silencioso</w:t>
            </w:r>
          </w:p>
          <w:p w14:paraId="13CB5CA6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Ergonomia: Ajuste de inclinação ergonômico</w:t>
            </w:r>
          </w:p>
          <w:p w14:paraId="7BADF6C9" w14:textId="77777777" w:rsidR="000D55C6" w:rsidRPr="00C96D88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Conectividade: Saída USB</w:t>
            </w:r>
          </w:p>
          <w:p w14:paraId="2481B735" w14:textId="1F3DAC4C" w:rsidR="000D55C6" w:rsidRPr="000D55C6" w:rsidRDefault="000D55C6" w:rsidP="000D55C6">
            <w:pPr>
              <w:rPr>
                <w:rFonts w:ascii="Calibri" w:hAnsi="Calibri" w:cs="Calibr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- Suporte: Suporte para smartphone</w:t>
            </w:r>
          </w:p>
        </w:tc>
        <w:tc>
          <w:tcPr>
            <w:tcW w:w="724" w:type="pct"/>
            <w:vAlign w:val="center"/>
          </w:tcPr>
          <w:p w14:paraId="1F5E44E5" w14:textId="0FD50AF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447" w:type="pct"/>
            <w:vAlign w:val="center"/>
          </w:tcPr>
          <w:p w14:paraId="7E85DA75" w14:textId="567FA1EA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C96D88">
              <w:rPr>
                <w:rFonts w:ascii="Calibri" w:hAnsi="Calibri" w:cs="Calibri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587" w:type="pct"/>
            <w:vAlign w:val="center"/>
          </w:tcPr>
          <w:p w14:paraId="701AAF77" w14:textId="797378A1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96D88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69" w:type="pct"/>
            <w:vAlign w:val="center"/>
          </w:tcPr>
          <w:p w14:paraId="4ACA56E6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4F749A55" w14:textId="77777777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D55C6" w:rsidRPr="000D55C6" w14:paraId="0157D604" w14:textId="77777777" w:rsidTr="00E555A1">
        <w:trPr>
          <w:trHeight w:val="267"/>
        </w:trPr>
        <w:tc>
          <w:tcPr>
            <w:tcW w:w="4438" w:type="pct"/>
            <w:gridSpan w:val="6"/>
            <w:shd w:val="clear" w:color="auto" w:fill="0E2841"/>
            <w:vAlign w:val="center"/>
          </w:tcPr>
          <w:p w14:paraId="28DD1F79" w14:textId="51116DB7" w:rsidR="000D55C6" w:rsidRPr="000D55C6" w:rsidRDefault="000D55C6" w:rsidP="000D55C6">
            <w:pPr>
              <w:widowControl w:val="0"/>
              <w:suppressAutoHyphens/>
              <w:spacing w:line="276" w:lineRule="auto"/>
              <w:jc w:val="right"/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</w:pPr>
            <w:r w:rsidRPr="000D55C6">
              <w:rPr>
                <w:rFonts w:asciiTheme="majorHAnsi" w:eastAsia="Arial" w:hAnsiTheme="majorHAnsi" w:cstheme="majorHAnsi"/>
                <w:b/>
                <w:bCs/>
                <w:color w:val="FFFFFF"/>
                <w:sz w:val="22"/>
                <w:szCs w:val="22"/>
              </w:rPr>
              <w:t>VALOR TOTAL</w:t>
            </w:r>
          </w:p>
        </w:tc>
        <w:tc>
          <w:tcPr>
            <w:tcW w:w="562" w:type="pct"/>
            <w:vAlign w:val="center"/>
          </w:tcPr>
          <w:p w14:paraId="460D252C" w14:textId="1E9E3DAB" w:rsidR="000D55C6" w:rsidRPr="000D55C6" w:rsidRDefault="000D55C6" w:rsidP="000D55C6">
            <w:pPr>
              <w:widowControl w:val="0"/>
              <w:suppressAutoHyphens/>
              <w:spacing w:line="276" w:lineRule="auto"/>
              <w:jc w:val="center"/>
              <w:rPr>
                <w:rFonts w:asciiTheme="majorHAnsi" w:eastAsia="Arial" w:hAnsiTheme="majorHAnsi" w:cstheme="maj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D9CE04" w14:textId="77777777" w:rsidR="00322CE3" w:rsidRPr="000D55C6" w:rsidRDefault="00322CE3" w:rsidP="0099658F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</w:p>
    <w:p w14:paraId="35A4BC45" w14:textId="77777777" w:rsidR="00322CE3" w:rsidRPr="000D55C6" w:rsidRDefault="00322CE3" w:rsidP="0099658F">
      <w:p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bCs/>
          <w:sz w:val="22"/>
          <w:szCs w:val="22"/>
          <w:lang w:eastAsia="en-US"/>
        </w:rPr>
      </w:pPr>
    </w:p>
    <w:p w14:paraId="09E04B29" w14:textId="77777777" w:rsidR="000D55C6" w:rsidRPr="000D55C6" w:rsidRDefault="000D55C6" w:rsidP="000D55C6">
      <w:pPr>
        <w:jc w:val="both"/>
        <w:rPr>
          <w:rFonts w:asciiTheme="majorHAnsi" w:eastAsia="Nunito" w:hAnsiTheme="majorHAnsi" w:cstheme="majorHAnsi"/>
          <w:b/>
          <w:bCs/>
          <w:sz w:val="22"/>
          <w:szCs w:val="22"/>
        </w:rPr>
      </w:pPr>
      <w:r w:rsidRPr="000D55C6">
        <w:rPr>
          <w:rFonts w:asciiTheme="majorHAnsi" w:eastAsia="Nunito" w:hAnsiTheme="majorHAnsi" w:cstheme="majorHAnsi"/>
          <w:b/>
          <w:bCs/>
          <w:sz w:val="22"/>
          <w:szCs w:val="22"/>
        </w:rPr>
        <w:t>Dados bancários para pagamento:</w:t>
      </w:r>
    </w:p>
    <w:p w14:paraId="7CB021DB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>Banco:</w:t>
      </w:r>
    </w:p>
    <w:p w14:paraId="0C0FD715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>Agência:</w:t>
      </w:r>
    </w:p>
    <w:p w14:paraId="56BAF24E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>Conta:</w:t>
      </w:r>
    </w:p>
    <w:p w14:paraId="5CEE8495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  <w:proofErr w:type="spellStart"/>
      <w:r w:rsidRPr="000D55C6">
        <w:rPr>
          <w:rFonts w:asciiTheme="majorHAnsi" w:eastAsia="Nunito Medium" w:hAnsiTheme="majorHAnsi" w:cstheme="majorHAnsi"/>
          <w:sz w:val="22"/>
          <w:szCs w:val="22"/>
        </w:rPr>
        <w:t>Pix</w:t>
      </w:r>
      <w:proofErr w:type="spellEnd"/>
      <w:r w:rsidRPr="000D55C6">
        <w:rPr>
          <w:rFonts w:asciiTheme="majorHAnsi" w:eastAsia="Nunito Medium" w:hAnsiTheme="majorHAnsi" w:cstheme="majorHAnsi"/>
          <w:sz w:val="22"/>
          <w:szCs w:val="22"/>
        </w:rPr>
        <w:t>:</w:t>
      </w:r>
    </w:p>
    <w:p w14:paraId="456137B2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</w:p>
    <w:p w14:paraId="3DA29343" w14:textId="77777777" w:rsidR="000D55C6" w:rsidRPr="000D55C6" w:rsidRDefault="000D55C6" w:rsidP="000D55C6">
      <w:pPr>
        <w:jc w:val="both"/>
        <w:rPr>
          <w:rFonts w:asciiTheme="majorHAnsi" w:eastAsia="Nunito" w:hAnsiTheme="majorHAnsi" w:cstheme="majorHAnsi"/>
          <w:b/>
          <w:bCs/>
          <w:sz w:val="22"/>
          <w:szCs w:val="22"/>
        </w:rPr>
      </w:pPr>
      <w:r w:rsidRPr="000D55C6">
        <w:rPr>
          <w:rFonts w:asciiTheme="majorHAnsi" w:eastAsia="Nunito" w:hAnsiTheme="majorHAnsi" w:cstheme="majorHAnsi"/>
          <w:b/>
          <w:bCs/>
          <w:sz w:val="22"/>
          <w:szCs w:val="22"/>
        </w:rPr>
        <w:t>Validade da proposta:</w:t>
      </w:r>
    </w:p>
    <w:p w14:paraId="20F844E3" w14:textId="77777777" w:rsidR="000D55C6" w:rsidRPr="000D55C6" w:rsidRDefault="000D55C6" w:rsidP="000D55C6">
      <w:pPr>
        <w:ind w:firstLine="720"/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A validade desta proposta é de </w:t>
      </w:r>
      <w:r w:rsidRPr="000D55C6">
        <w:rPr>
          <w:rFonts w:asciiTheme="majorHAnsi" w:eastAsia="Nunito Medium" w:hAnsiTheme="majorHAnsi" w:cstheme="majorHAnsi"/>
          <w:b/>
          <w:bCs/>
          <w:sz w:val="22"/>
          <w:szCs w:val="22"/>
        </w:rPr>
        <w:t>60 (sessenta) dias corridos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>, contados da data de sua apresentação.</w:t>
      </w:r>
    </w:p>
    <w:p w14:paraId="6F77803E" w14:textId="77777777" w:rsidR="000D55C6" w:rsidRPr="000D55C6" w:rsidRDefault="000D55C6" w:rsidP="000D55C6">
      <w:pPr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 </w:t>
      </w:r>
    </w:p>
    <w:p w14:paraId="567FCB2D" w14:textId="77777777" w:rsidR="000D55C6" w:rsidRPr="000D55C6" w:rsidRDefault="000D55C6" w:rsidP="000D55C6">
      <w:pPr>
        <w:jc w:val="both"/>
        <w:rPr>
          <w:rFonts w:asciiTheme="majorHAnsi" w:eastAsia="Nunito" w:hAnsiTheme="majorHAnsi" w:cstheme="majorHAnsi"/>
          <w:b/>
          <w:bCs/>
          <w:sz w:val="22"/>
          <w:szCs w:val="22"/>
        </w:rPr>
      </w:pPr>
      <w:r w:rsidRPr="000D55C6">
        <w:rPr>
          <w:rFonts w:asciiTheme="majorHAnsi" w:eastAsia="Nunito" w:hAnsiTheme="majorHAnsi" w:cstheme="majorHAnsi"/>
          <w:b/>
          <w:bCs/>
          <w:sz w:val="22"/>
          <w:szCs w:val="22"/>
        </w:rPr>
        <w:t>A apresentação da proposta implica o reconhecimento:</w:t>
      </w:r>
    </w:p>
    <w:p w14:paraId="020DE25A" w14:textId="3274CF34" w:rsid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>
        <w:rPr>
          <w:rFonts w:asciiTheme="majorHAnsi" w:eastAsia="Nunito Medium" w:hAnsiTheme="majorHAnsi" w:cstheme="majorHAnsi"/>
          <w:sz w:val="22"/>
          <w:szCs w:val="22"/>
        </w:rPr>
        <w:t>Que tenho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 ciência em relação ao inteiro teor do ato convocatório e dos seus anexos, </w:t>
      </w:r>
      <w:r>
        <w:rPr>
          <w:rFonts w:asciiTheme="majorHAnsi" w:eastAsia="Nunito Medium" w:hAnsiTheme="majorHAnsi" w:cstheme="majorHAnsi"/>
          <w:sz w:val="22"/>
          <w:szCs w:val="22"/>
        </w:rPr>
        <w:t xml:space="preserve">concordando 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>com suas condições, respondendo pela veracidade das informações prestadas, na forma da lei.</w:t>
      </w:r>
    </w:p>
    <w:p w14:paraId="463DBF3B" w14:textId="4FF91704" w:rsid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>
        <w:rPr>
          <w:rFonts w:asciiTheme="majorHAnsi" w:eastAsia="Nunito Medium" w:hAnsiTheme="majorHAnsi" w:cstheme="majorHAnsi"/>
          <w:sz w:val="22"/>
          <w:szCs w:val="22"/>
        </w:rPr>
        <w:t xml:space="preserve">Que 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até a presente data inexiste impedimento à minha </w:t>
      </w:r>
      <w:r>
        <w:rPr>
          <w:rFonts w:asciiTheme="majorHAnsi" w:eastAsia="Nunito Medium" w:hAnsiTheme="majorHAnsi" w:cstheme="majorHAnsi"/>
          <w:sz w:val="22"/>
          <w:szCs w:val="22"/>
        </w:rPr>
        <w:t>participação no processo de contratação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 e comunicarei a superveniência de ocorrência impeditiva ao órgão ou entidade contratante.</w:t>
      </w:r>
    </w:p>
    <w:p w14:paraId="21F4D8DC" w14:textId="511488A0" w:rsid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>
        <w:rPr>
          <w:rFonts w:asciiTheme="majorHAnsi" w:eastAsia="Nunito Medium" w:hAnsiTheme="majorHAnsi" w:cstheme="majorHAnsi"/>
          <w:sz w:val="22"/>
          <w:szCs w:val="22"/>
        </w:rPr>
        <w:t>Que tenho</w:t>
      </w: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 ciência em relação a todas as informações e condições locais para o cumprimento das obrigações objeto da licitação.</w:t>
      </w:r>
    </w:p>
    <w:p w14:paraId="11456621" w14:textId="3045D51F" w:rsidR="000D55C6" w:rsidRP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Que a mesma compreende a integralidade dos custos para atendimento dos direitos trabalhistas assegurados na Constituição Federal, nas leis trabalhistas, nas normas </w:t>
      </w:r>
      <w:proofErr w:type="spellStart"/>
      <w:r w:rsidRPr="000D55C6">
        <w:rPr>
          <w:rFonts w:asciiTheme="majorHAnsi" w:eastAsia="Nunito Medium" w:hAnsiTheme="majorHAnsi" w:cstheme="majorHAnsi"/>
          <w:sz w:val="22"/>
          <w:szCs w:val="22"/>
        </w:rPr>
        <w:t>infralegais</w:t>
      </w:r>
      <w:proofErr w:type="spellEnd"/>
      <w:r w:rsidRPr="000D55C6">
        <w:rPr>
          <w:rFonts w:asciiTheme="majorHAnsi" w:eastAsia="Nunito Medium" w:hAnsiTheme="majorHAnsi" w:cstheme="majorHAnsi"/>
          <w:sz w:val="22"/>
          <w:szCs w:val="22"/>
        </w:rPr>
        <w:t xml:space="preserve">, nas convenções coletivas de trabalho e nos termos de ajustamento de conduta vigentes na data de entrega da proposta. </w:t>
      </w:r>
    </w:p>
    <w:p w14:paraId="2E6BCC57" w14:textId="77777777" w:rsidR="000D55C6" w:rsidRP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t>Que a empresa cumpre a reserva de cargos prevista em lei para pessoa com deficiência, para reabilitado da Previdência Social ou para aprendiz, bem como as reservas de cargos previstas na legislação.</w:t>
      </w:r>
    </w:p>
    <w:p w14:paraId="788B02F7" w14:textId="77777777" w:rsidR="000D55C6" w:rsidRPr="000D55C6" w:rsidRDefault="000D55C6" w:rsidP="000D55C6">
      <w:pPr>
        <w:numPr>
          <w:ilvl w:val="0"/>
          <w:numId w:val="46"/>
        </w:numPr>
        <w:spacing w:line="276" w:lineRule="auto"/>
        <w:jc w:val="both"/>
        <w:rPr>
          <w:rFonts w:asciiTheme="majorHAnsi" w:eastAsia="Nunito Medium" w:hAnsiTheme="majorHAnsi" w:cstheme="majorHAnsi"/>
          <w:sz w:val="22"/>
          <w:szCs w:val="22"/>
        </w:rPr>
      </w:pPr>
      <w:r w:rsidRPr="000D55C6">
        <w:rPr>
          <w:rFonts w:asciiTheme="majorHAnsi" w:eastAsia="Nunito Medium" w:hAnsiTheme="majorHAnsi" w:cstheme="majorHAnsi"/>
          <w:sz w:val="22"/>
          <w:szCs w:val="22"/>
        </w:rPr>
        <w:lastRenderedPageBreak/>
        <w:t>Que a empresa não emprega menor de dezoito anos em trabalho noturno, perigoso ou insalubre e não emprega menor de dezesseis anos, ressalvado o emprego de menor, a partir de quatorze anos, na condição de aprendiz, para fins do disposto no inciso XXXIII do art. 7º da Constituição Federal.</w:t>
      </w:r>
    </w:p>
    <w:p w14:paraId="0856A7DF" w14:textId="77777777" w:rsidR="00A2745E" w:rsidRPr="000D55C6" w:rsidRDefault="00A2745E" w:rsidP="0099658F">
      <w:pPr>
        <w:autoSpaceDE w:val="0"/>
        <w:autoSpaceDN w:val="0"/>
        <w:adjustRightInd w:val="0"/>
        <w:spacing w:after="160" w:line="276" w:lineRule="auto"/>
        <w:jc w:val="right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67A2A598" w14:textId="77777777" w:rsidR="00467622" w:rsidRPr="000D55C6" w:rsidRDefault="00467622" w:rsidP="00A2745E">
      <w:pPr>
        <w:autoSpaceDE w:val="0"/>
        <w:autoSpaceDN w:val="0"/>
        <w:adjustRightInd w:val="0"/>
        <w:spacing w:after="160" w:line="276" w:lineRule="auto"/>
        <w:jc w:val="right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0995D3B6" w14:textId="6DD38BAF" w:rsidR="00F73237" w:rsidRPr="000D55C6" w:rsidRDefault="00F36AA3" w:rsidP="00A2745E">
      <w:pPr>
        <w:autoSpaceDE w:val="0"/>
        <w:autoSpaceDN w:val="0"/>
        <w:adjustRightInd w:val="0"/>
        <w:spacing w:after="160" w:line="276" w:lineRule="auto"/>
        <w:jc w:val="right"/>
        <w:rPr>
          <w:rFonts w:asciiTheme="majorHAnsi" w:hAnsiTheme="majorHAnsi" w:cstheme="majorHAnsi"/>
          <w:sz w:val="22"/>
          <w:szCs w:val="22"/>
          <w:lang w:eastAsia="en-US"/>
        </w:rPr>
      </w:pPr>
      <w:r w:rsidRPr="000D55C6">
        <w:rPr>
          <w:rFonts w:asciiTheme="majorHAnsi" w:hAnsiTheme="majorHAnsi" w:cstheme="majorHAnsi"/>
          <w:sz w:val="22"/>
          <w:szCs w:val="22"/>
          <w:lang w:eastAsia="en-US"/>
        </w:rPr>
        <w:t>___________________</w:t>
      </w:r>
      <w:r w:rsidR="00F7323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, </w:t>
      </w:r>
      <w:r w:rsidRPr="000D55C6">
        <w:rPr>
          <w:rFonts w:asciiTheme="majorHAnsi" w:hAnsiTheme="majorHAnsi" w:cstheme="majorHAnsi"/>
          <w:sz w:val="22"/>
          <w:szCs w:val="22"/>
          <w:lang w:eastAsia="en-US"/>
        </w:rPr>
        <w:t>_______</w:t>
      </w:r>
      <w:r w:rsidR="00C34B85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 de _________________</w:t>
      </w:r>
      <w:r w:rsidR="00F7323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 </w:t>
      </w:r>
      <w:proofErr w:type="spellStart"/>
      <w:r w:rsidR="00F73237" w:rsidRPr="000D55C6">
        <w:rPr>
          <w:rFonts w:asciiTheme="majorHAnsi" w:hAnsiTheme="majorHAnsi" w:cstheme="majorHAnsi"/>
          <w:sz w:val="22"/>
          <w:szCs w:val="22"/>
          <w:lang w:eastAsia="en-US"/>
        </w:rPr>
        <w:t>de</w:t>
      </w:r>
      <w:proofErr w:type="spellEnd"/>
      <w:r w:rsidR="00F73237" w:rsidRPr="000D55C6">
        <w:rPr>
          <w:rFonts w:asciiTheme="majorHAnsi" w:hAnsiTheme="majorHAnsi" w:cstheme="majorHAnsi"/>
          <w:sz w:val="22"/>
          <w:szCs w:val="22"/>
          <w:lang w:eastAsia="en-US"/>
        </w:rPr>
        <w:t xml:space="preserve"> 202</w:t>
      </w:r>
      <w:r w:rsidR="00467622" w:rsidRPr="000D55C6">
        <w:rPr>
          <w:rFonts w:asciiTheme="majorHAnsi" w:hAnsiTheme="majorHAnsi" w:cstheme="majorHAnsi"/>
          <w:sz w:val="22"/>
          <w:szCs w:val="22"/>
          <w:lang w:eastAsia="en-US"/>
        </w:rPr>
        <w:t>6</w:t>
      </w:r>
      <w:r w:rsidR="00F73237" w:rsidRPr="000D55C6">
        <w:rPr>
          <w:rFonts w:asciiTheme="majorHAnsi" w:hAnsiTheme="majorHAnsi" w:cstheme="majorHAnsi"/>
          <w:sz w:val="22"/>
          <w:szCs w:val="22"/>
          <w:lang w:eastAsia="en-US"/>
        </w:rPr>
        <w:t>.</w:t>
      </w:r>
    </w:p>
    <w:p w14:paraId="09DBF96E" w14:textId="77777777" w:rsidR="00A2745E" w:rsidRPr="000D55C6" w:rsidRDefault="00A2745E" w:rsidP="0099658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4828D080" w14:textId="77777777" w:rsidR="00A2745E" w:rsidRPr="000D55C6" w:rsidRDefault="00A2745E" w:rsidP="0099658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7301828F" w14:textId="77777777" w:rsidR="00A2745E" w:rsidRPr="000D55C6" w:rsidRDefault="00A2745E" w:rsidP="0099658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39543073" w14:textId="77777777" w:rsidR="00467622" w:rsidRPr="000D55C6" w:rsidRDefault="00467622" w:rsidP="0099658F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sz w:val="22"/>
          <w:szCs w:val="22"/>
          <w:lang w:eastAsia="en-US"/>
        </w:rPr>
      </w:pPr>
    </w:p>
    <w:p w14:paraId="7B05567D" w14:textId="56FC97D9" w:rsidR="00F73237" w:rsidRPr="000D55C6" w:rsidRDefault="00F73237" w:rsidP="00A2745E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sz w:val="22"/>
          <w:szCs w:val="22"/>
          <w:lang w:eastAsia="en-US"/>
        </w:rPr>
      </w:pPr>
      <w:r w:rsidRPr="000D55C6">
        <w:rPr>
          <w:rFonts w:asciiTheme="majorHAnsi" w:hAnsiTheme="majorHAnsi" w:cstheme="majorHAnsi"/>
          <w:sz w:val="22"/>
          <w:szCs w:val="22"/>
          <w:lang w:eastAsia="en-US"/>
        </w:rPr>
        <w:t>Assinatura do Responsável pela Empresa</w:t>
      </w:r>
    </w:p>
    <w:p w14:paraId="356FAF29" w14:textId="16D3E323" w:rsidR="00F73237" w:rsidRPr="000D55C6" w:rsidRDefault="00F73237" w:rsidP="00A2745E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0D55C6">
        <w:rPr>
          <w:rFonts w:asciiTheme="majorHAnsi" w:hAnsiTheme="majorHAnsi" w:cstheme="majorHAnsi"/>
          <w:b/>
          <w:bCs/>
          <w:sz w:val="22"/>
          <w:szCs w:val="22"/>
          <w:lang w:eastAsia="en-US"/>
        </w:rPr>
        <w:t>(Nome Legível/Cargo)</w:t>
      </w:r>
    </w:p>
    <w:sectPr w:rsidR="00F73237" w:rsidRPr="000D55C6" w:rsidSect="000D55C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0" w:left="1134" w:header="709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72E0A" w14:textId="77777777" w:rsidR="005301BF" w:rsidRDefault="005301BF">
      <w:r>
        <w:separator/>
      </w:r>
    </w:p>
  </w:endnote>
  <w:endnote w:type="continuationSeparator" w:id="0">
    <w:p w14:paraId="667017C5" w14:textId="77777777" w:rsidR="005301BF" w:rsidRDefault="005301BF">
      <w:r>
        <w:continuationSeparator/>
      </w:r>
    </w:p>
  </w:endnote>
  <w:endnote w:type="continuationNotice" w:id="1">
    <w:p w14:paraId="203E03EA" w14:textId="77777777" w:rsidR="005301BF" w:rsidRDefault="005301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Nunito Medium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66210" w14:textId="5956B250" w:rsidR="00526D01" w:rsidRDefault="00526D01" w:rsidP="00226AA0">
    <w:pPr>
      <w:pStyle w:val="Rodap"/>
      <w:rPr>
        <w:rFonts w:asciiTheme="majorHAnsi" w:hAnsiTheme="majorHAnsi" w:cstheme="majorHAnsi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24C93E" wp14:editId="550E2681">
              <wp:simplePos x="0" y="0"/>
              <wp:positionH relativeFrom="column">
                <wp:posOffset>-676686</wp:posOffset>
              </wp:positionH>
              <wp:positionV relativeFrom="paragraph">
                <wp:posOffset>50165</wp:posOffset>
              </wp:positionV>
              <wp:extent cx="74520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2CFD397" id="Conector reto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3.3pt,3.95pt" to="533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" strokecolor="black [3213]" strokeweight=".5pt"/>
          </w:pict>
        </mc:Fallback>
      </mc:AlternateContent>
    </w:r>
  </w:p>
  <w:p w14:paraId="7E6308F2" w14:textId="6391542A" w:rsidR="004D1280" w:rsidRPr="00526D01" w:rsidRDefault="00226AA0" w:rsidP="00226AA0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Câmara Municipal de Itaocara </w:t>
    </w:r>
    <w:r w:rsidR="00526D01">
      <w:rPr>
        <w:rFonts w:asciiTheme="majorHAnsi" w:hAnsiTheme="majorHAnsi" w:cstheme="majorHAnsi"/>
        <w:sz w:val="20"/>
        <w:szCs w:val="20"/>
      </w:rPr>
      <w:t xml:space="preserve">                                                                                                       </w:t>
    </w:r>
    <w:r w:rsidRPr="00526D01">
      <w:rPr>
        <w:rFonts w:asciiTheme="majorHAnsi" w:hAnsiTheme="majorHAnsi" w:cstheme="majorHAnsi"/>
        <w:sz w:val="20"/>
        <w:szCs w:val="20"/>
      </w:rPr>
      <w:t>www.camaraitaocara.rj.gov.br</w:t>
    </w:r>
  </w:p>
  <w:p w14:paraId="300714EF" w14:textId="3B31CCCA" w:rsidR="00226AA0" w:rsidRPr="00526D01" w:rsidRDefault="00226AA0" w:rsidP="00226AA0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Praça Rui Barbosa, nº 40 – Centro – Itaocara/RJ </w:t>
    </w:r>
    <w:r w:rsidR="00526D01">
      <w:rPr>
        <w:rFonts w:asciiTheme="majorHAnsi" w:hAnsiTheme="majorHAnsi" w:cstheme="majorHAnsi"/>
        <w:sz w:val="20"/>
        <w:szCs w:val="20"/>
      </w:rPr>
      <w:t xml:space="preserve">                                                                 </w:t>
    </w:r>
    <w:r w:rsidRPr="00526D01">
      <w:rPr>
        <w:rFonts w:asciiTheme="majorHAnsi" w:hAnsiTheme="majorHAnsi" w:cstheme="majorHAnsi"/>
        <w:sz w:val="20"/>
        <w:szCs w:val="20"/>
      </w:rPr>
      <w:t>camara@camaraitaocara.rj.gov.br</w:t>
    </w:r>
  </w:p>
  <w:p w14:paraId="4A283538" w14:textId="5D89E7C7" w:rsidR="00226AA0" w:rsidRPr="00226AA0" w:rsidRDefault="00226AA0" w:rsidP="00226AA0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Cep.: 28570-000 </w:t>
    </w:r>
    <w:r w:rsidR="00526D01" w:rsidRPr="00526D01">
      <w:rPr>
        <w:rFonts w:asciiTheme="majorHAnsi" w:hAnsiTheme="majorHAnsi" w:cstheme="majorHAnsi"/>
        <w:sz w:val="20"/>
        <w:szCs w:val="20"/>
      </w:rPr>
      <w:t xml:space="preserve">                                                                        </w:t>
    </w:r>
    <w:r w:rsidR="00526D01">
      <w:rPr>
        <w:rFonts w:asciiTheme="majorHAnsi" w:hAnsiTheme="majorHAnsi" w:cstheme="majorHAnsi"/>
        <w:sz w:val="20"/>
        <w:szCs w:val="20"/>
      </w:rPr>
      <w:t xml:space="preserve">                                    </w:t>
    </w:r>
    <w:r w:rsidR="008B3D1C">
      <w:rPr>
        <w:rFonts w:asciiTheme="majorHAnsi" w:hAnsiTheme="majorHAnsi" w:cstheme="majorHAnsi"/>
        <w:sz w:val="20"/>
        <w:szCs w:val="20"/>
      </w:rPr>
      <w:t xml:space="preserve">                                   </w:t>
    </w:r>
    <w:proofErr w:type="spellStart"/>
    <w:proofErr w:type="gramStart"/>
    <w:r w:rsidRPr="00526D01">
      <w:rPr>
        <w:rFonts w:asciiTheme="majorHAnsi" w:hAnsiTheme="majorHAnsi" w:cstheme="majorHAnsi"/>
        <w:sz w:val="20"/>
        <w:szCs w:val="20"/>
      </w:rPr>
      <w:t>Tel</w:t>
    </w:r>
    <w:proofErr w:type="spellEnd"/>
    <w:r w:rsidRPr="00526D01">
      <w:rPr>
        <w:rFonts w:asciiTheme="majorHAnsi" w:hAnsiTheme="majorHAnsi" w:cstheme="majorHAnsi"/>
        <w:sz w:val="20"/>
        <w:szCs w:val="20"/>
      </w:rPr>
      <w:t>:.</w:t>
    </w:r>
    <w:proofErr w:type="gramEnd"/>
    <w:r w:rsidRPr="00526D01">
      <w:rPr>
        <w:rFonts w:asciiTheme="majorHAnsi" w:hAnsiTheme="majorHAnsi" w:cstheme="majorHAnsi"/>
        <w:sz w:val="20"/>
        <w:szCs w:val="20"/>
      </w:rPr>
      <w:t xml:space="preserve"> (22) 3861 - </w:t>
    </w:r>
    <w:r w:rsidR="008B3D1C">
      <w:rPr>
        <w:rFonts w:asciiTheme="majorHAnsi" w:hAnsiTheme="majorHAnsi" w:cstheme="majorHAnsi"/>
        <w:sz w:val="20"/>
        <w:szCs w:val="20"/>
      </w:rPr>
      <w:t>8625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7B880" w14:textId="77777777" w:rsidR="00201F89" w:rsidRDefault="00201F89" w:rsidP="00201F89">
    <w:pPr>
      <w:pStyle w:val="Rodap"/>
      <w:rPr>
        <w:rFonts w:asciiTheme="majorHAnsi" w:hAnsiTheme="majorHAnsi" w:cstheme="majorHAnsi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FDADEF0" wp14:editId="33CF9ABA">
              <wp:simplePos x="0" y="0"/>
              <wp:positionH relativeFrom="column">
                <wp:posOffset>-676686</wp:posOffset>
              </wp:positionH>
              <wp:positionV relativeFrom="paragraph">
                <wp:posOffset>50165</wp:posOffset>
              </wp:positionV>
              <wp:extent cx="7452000" cy="0"/>
              <wp:effectExtent l="0" t="0" r="0" b="0"/>
              <wp:wrapNone/>
              <wp:docPr id="1939304455" name="Conector reto 19393044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633DBCC" id="Conector reto 193930445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3.3pt,3.95pt" to="533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" strokecolor="black [3213]" strokeweight=".5pt"/>
          </w:pict>
        </mc:Fallback>
      </mc:AlternateContent>
    </w:r>
  </w:p>
  <w:p w14:paraId="396DC657" w14:textId="77777777" w:rsidR="00201F89" w:rsidRPr="00526D01" w:rsidRDefault="00201F89" w:rsidP="00201F89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Câmara Municipal de Itaocara </w:t>
    </w:r>
    <w:r>
      <w:rPr>
        <w:rFonts w:asciiTheme="majorHAnsi" w:hAnsiTheme="majorHAnsi" w:cstheme="majorHAnsi"/>
        <w:sz w:val="20"/>
        <w:szCs w:val="20"/>
      </w:rPr>
      <w:t xml:space="preserve">                                                                                                       </w:t>
    </w:r>
    <w:r w:rsidRPr="00526D01">
      <w:rPr>
        <w:rFonts w:asciiTheme="majorHAnsi" w:hAnsiTheme="majorHAnsi" w:cstheme="majorHAnsi"/>
        <w:sz w:val="20"/>
        <w:szCs w:val="20"/>
      </w:rPr>
      <w:t>www.camaraitaocara.rj.gov.br</w:t>
    </w:r>
  </w:p>
  <w:p w14:paraId="435EC827" w14:textId="77777777" w:rsidR="00201F89" w:rsidRPr="00526D01" w:rsidRDefault="00201F89" w:rsidP="00201F89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Praça Rui Barbosa, nº 40 – Centro – Itaocara/RJ </w:t>
    </w:r>
    <w:r>
      <w:rPr>
        <w:rFonts w:asciiTheme="majorHAnsi" w:hAnsiTheme="majorHAnsi" w:cstheme="majorHAnsi"/>
        <w:sz w:val="20"/>
        <w:szCs w:val="20"/>
      </w:rPr>
      <w:t xml:space="preserve">                                                                 </w:t>
    </w:r>
    <w:r w:rsidRPr="00526D01">
      <w:rPr>
        <w:rFonts w:asciiTheme="majorHAnsi" w:hAnsiTheme="majorHAnsi" w:cstheme="majorHAnsi"/>
        <w:sz w:val="20"/>
        <w:szCs w:val="20"/>
      </w:rPr>
      <w:t>camara@camaraitaocara.rj.gov.br</w:t>
    </w:r>
  </w:p>
  <w:p w14:paraId="26316420" w14:textId="77777777" w:rsidR="00201F89" w:rsidRPr="00226AA0" w:rsidRDefault="00201F89" w:rsidP="00201F89">
    <w:pPr>
      <w:pStyle w:val="Rodap"/>
      <w:rPr>
        <w:rFonts w:asciiTheme="majorHAnsi" w:hAnsiTheme="majorHAnsi" w:cstheme="majorHAnsi"/>
        <w:sz w:val="20"/>
        <w:szCs w:val="20"/>
      </w:rPr>
    </w:pPr>
    <w:r w:rsidRPr="00526D01">
      <w:rPr>
        <w:rFonts w:asciiTheme="majorHAnsi" w:hAnsiTheme="majorHAnsi" w:cstheme="majorHAnsi"/>
        <w:sz w:val="20"/>
        <w:szCs w:val="20"/>
      </w:rPr>
      <w:t xml:space="preserve">Cep.: 28570-000                                                                         </w:t>
    </w:r>
    <w:r>
      <w:rPr>
        <w:rFonts w:asciiTheme="majorHAnsi" w:hAnsiTheme="majorHAnsi" w:cstheme="majorHAnsi"/>
        <w:sz w:val="20"/>
        <w:szCs w:val="20"/>
      </w:rPr>
      <w:t xml:space="preserve">                                                                       </w:t>
    </w:r>
    <w:proofErr w:type="spellStart"/>
    <w:proofErr w:type="gramStart"/>
    <w:r w:rsidRPr="00526D01">
      <w:rPr>
        <w:rFonts w:asciiTheme="majorHAnsi" w:hAnsiTheme="majorHAnsi" w:cstheme="majorHAnsi"/>
        <w:sz w:val="20"/>
        <w:szCs w:val="20"/>
      </w:rPr>
      <w:t>Tel</w:t>
    </w:r>
    <w:proofErr w:type="spellEnd"/>
    <w:r w:rsidRPr="00526D01">
      <w:rPr>
        <w:rFonts w:asciiTheme="majorHAnsi" w:hAnsiTheme="majorHAnsi" w:cstheme="majorHAnsi"/>
        <w:sz w:val="20"/>
        <w:szCs w:val="20"/>
      </w:rPr>
      <w:t>:.</w:t>
    </w:r>
    <w:proofErr w:type="gramEnd"/>
    <w:r w:rsidRPr="00526D01">
      <w:rPr>
        <w:rFonts w:asciiTheme="majorHAnsi" w:hAnsiTheme="majorHAnsi" w:cstheme="majorHAnsi"/>
        <w:sz w:val="20"/>
        <w:szCs w:val="20"/>
      </w:rPr>
      <w:t xml:space="preserve"> (22) 3861 - </w:t>
    </w:r>
    <w:r>
      <w:rPr>
        <w:rFonts w:asciiTheme="majorHAnsi" w:hAnsiTheme="majorHAnsi" w:cstheme="majorHAnsi"/>
        <w:sz w:val="20"/>
        <w:szCs w:val="20"/>
      </w:rPr>
      <w:t>8625</w:t>
    </w:r>
  </w:p>
  <w:p w14:paraId="55FEF0ED" w14:textId="77777777" w:rsidR="00133DEA" w:rsidRDefault="00133DE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38FCA" w14:textId="77777777" w:rsidR="005301BF" w:rsidRDefault="005301BF">
      <w:r>
        <w:separator/>
      </w:r>
    </w:p>
  </w:footnote>
  <w:footnote w:type="continuationSeparator" w:id="0">
    <w:p w14:paraId="34187FEA" w14:textId="77777777" w:rsidR="005301BF" w:rsidRDefault="005301BF">
      <w:r>
        <w:continuationSeparator/>
      </w:r>
    </w:p>
  </w:footnote>
  <w:footnote w:type="continuationNotice" w:id="1">
    <w:p w14:paraId="530E7502" w14:textId="77777777" w:rsidR="005301BF" w:rsidRDefault="005301B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5E95D" w14:textId="6835BC79" w:rsidR="004D1280" w:rsidRPr="000D55C6" w:rsidRDefault="004D1280" w:rsidP="004D1280">
    <w:pPr>
      <w:pStyle w:val="Cabealho"/>
      <w:rPr>
        <w:rFonts w:asciiTheme="majorHAnsi" w:hAnsiTheme="majorHAnsi" w:cstheme="majorHAnsi"/>
        <w:b/>
        <w:bCs/>
      </w:rPr>
    </w:pPr>
    <w:r w:rsidRPr="000D55C6">
      <w:rPr>
        <w:rFonts w:asciiTheme="majorHAnsi" w:hAnsiTheme="majorHAnsi" w:cstheme="majorHAnsi"/>
        <w:noProof/>
      </w:rPr>
      <w:drawing>
        <wp:anchor distT="0" distB="0" distL="0" distR="0" simplePos="0" relativeHeight="251660288" behindDoc="0" locked="0" layoutInCell="1" allowOverlap="0" wp14:anchorId="71D95B52" wp14:editId="1D5C2EAB">
          <wp:simplePos x="0" y="0"/>
          <wp:positionH relativeFrom="margin">
            <wp:posOffset>367554</wp:posOffset>
          </wp:positionH>
          <wp:positionV relativeFrom="paragraph">
            <wp:posOffset>-175444</wp:posOffset>
          </wp:positionV>
          <wp:extent cx="777875" cy="777875"/>
          <wp:effectExtent l="0" t="0" r="0" b="3175"/>
          <wp:wrapSquare wrapText="bothSides"/>
          <wp:docPr id="2012214212" name="Imagem 2012214212" descr="Uma imagem contendo mesa, quar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mesa, quar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55C6">
      <w:rPr>
        <w:rFonts w:asciiTheme="majorHAnsi" w:hAnsiTheme="majorHAnsi" w:cstheme="majorHAnsi"/>
        <w:b/>
        <w:bCs/>
      </w:rPr>
      <w:t xml:space="preserve">       CÂMARA MUNICIPAL DE ITAOCARA   </w:t>
    </w:r>
  </w:p>
  <w:p w14:paraId="35769C98" w14:textId="5955BF84" w:rsidR="004D1280" w:rsidRPr="000D55C6" w:rsidRDefault="004D1280" w:rsidP="008B3D1C">
    <w:pPr>
      <w:pStyle w:val="Cabealho"/>
      <w:rPr>
        <w:rFonts w:asciiTheme="majorHAnsi" w:hAnsiTheme="majorHAnsi" w:cstheme="majorHAnsi"/>
        <w:b/>
        <w:bCs/>
      </w:rPr>
    </w:pPr>
    <w:r w:rsidRPr="000D55C6">
      <w:rPr>
        <w:rFonts w:asciiTheme="majorHAnsi" w:hAnsiTheme="majorHAnsi" w:cstheme="majorHAnsi"/>
        <w:b/>
        <w:bCs/>
      </w:rPr>
      <w:t xml:space="preserve">       ESTADO DO RIO DE JANEIRO</w:t>
    </w:r>
  </w:p>
  <w:p w14:paraId="62870094" w14:textId="77777777" w:rsidR="00226AA0" w:rsidRDefault="00226AA0" w:rsidP="00226AA0"/>
  <w:p w14:paraId="702E17F0" w14:textId="54C1C5D4" w:rsidR="00226AA0" w:rsidRDefault="00226AA0" w:rsidP="00226AA0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CF47AF" wp14:editId="776312F6">
              <wp:simplePos x="0" y="0"/>
              <wp:positionH relativeFrom="column">
                <wp:posOffset>-669066</wp:posOffset>
              </wp:positionH>
              <wp:positionV relativeFrom="paragraph">
                <wp:posOffset>120015</wp:posOffset>
              </wp:positionV>
              <wp:extent cx="7452000" cy="0"/>
              <wp:effectExtent l="38100" t="38100" r="73025" b="952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4E9DE82" id="Conector reto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2.7pt,9.45pt" to="534.0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" strokecolor="black [3213]" strokeweight=".5pt">
              <v:shadow on="t" color="black" opacity="24903f" origin=",.5" offset="0,.55556mm"/>
            </v:line>
          </w:pict>
        </mc:Fallback>
      </mc:AlternateContent>
    </w:r>
  </w:p>
  <w:p w14:paraId="33593ACA" w14:textId="77777777" w:rsidR="00226AA0" w:rsidRPr="00226AA0" w:rsidRDefault="00226AA0" w:rsidP="00226AA0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A93AD" w14:textId="77777777" w:rsidR="008D6A9A" w:rsidRPr="007E4125" w:rsidRDefault="008D6A9A" w:rsidP="008D6A9A">
    <w:pPr>
      <w:pStyle w:val="Cabealho"/>
      <w:ind w:firstLine="708"/>
      <w:rPr>
        <w:rFonts w:asciiTheme="majorHAnsi" w:hAnsiTheme="majorHAnsi" w:cstheme="majorHAnsi"/>
        <w:b/>
        <w:bCs/>
      </w:rPr>
    </w:pPr>
    <w:r w:rsidRPr="007E4125">
      <w:rPr>
        <w:rFonts w:asciiTheme="majorHAnsi" w:hAnsiTheme="majorHAnsi" w:cstheme="majorHAnsi"/>
        <w:noProof/>
      </w:rPr>
      <w:drawing>
        <wp:anchor distT="0" distB="0" distL="0" distR="0" simplePos="0" relativeHeight="251665408" behindDoc="0" locked="0" layoutInCell="1" allowOverlap="0" wp14:anchorId="76F4B421" wp14:editId="2BA197DB">
          <wp:simplePos x="0" y="0"/>
          <wp:positionH relativeFrom="margin">
            <wp:posOffset>244782</wp:posOffset>
          </wp:positionH>
          <wp:positionV relativeFrom="paragraph">
            <wp:posOffset>-130548</wp:posOffset>
          </wp:positionV>
          <wp:extent cx="673053" cy="673053"/>
          <wp:effectExtent l="0" t="0" r="0" b="0"/>
          <wp:wrapNone/>
          <wp:docPr id="1645646458" name="Imagem 1645646458" descr="Uma imagem contendo mesa, quar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mesa, quar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053" cy="673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4125">
      <w:rPr>
        <w:rFonts w:asciiTheme="majorHAnsi" w:hAnsiTheme="majorHAnsi" w:cstheme="majorHAnsi"/>
        <w:b/>
        <w:bCs/>
      </w:rPr>
      <w:t xml:space="preserve">             CÂMARA MUNICIPAL DE ITAOCARA   </w:t>
    </w:r>
  </w:p>
  <w:p w14:paraId="7570352D" w14:textId="77777777" w:rsidR="008D6A9A" w:rsidRPr="007E4125" w:rsidRDefault="008D6A9A" w:rsidP="00953987">
    <w:pPr>
      <w:pStyle w:val="Cabealho"/>
      <w:rPr>
        <w:rFonts w:asciiTheme="majorHAnsi" w:hAnsiTheme="majorHAnsi" w:cstheme="majorHAnsi"/>
        <w:b/>
        <w:bCs/>
      </w:rPr>
    </w:pPr>
    <w:r w:rsidRPr="007E4125">
      <w:rPr>
        <w:rFonts w:asciiTheme="majorHAnsi" w:hAnsiTheme="majorHAnsi" w:cstheme="majorHAnsi"/>
        <w:b/>
        <w:bCs/>
      </w:rPr>
      <w:t xml:space="preserve">                          ESTADO DO RIO DE JANEIRO </w:t>
    </w:r>
  </w:p>
  <w:p w14:paraId="6CB4FDAD" w14:textId="77777777" w:rsidR="008D6A9A" w:rsidRDefault="008D6A9A" w:rsidP="008D6A9A">
    <w:r w:rsidRPr="00226AA0">
      <w:t xml:space="preserve">       </w:t>
    </w:r>
  </w:p>
  <w:p w14:paraId="388C0DF8" w14:textId="78C09B42" w:rsidR="00526D01" w:rsidRPr="008D6A9A" w:rsidRDefault="008D6A9A" w:rsidP="008D6A9A"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2378DD3" wp14:editId="57AEA1C1">
              <wp:simplePos x="0" y="0"/>
              <wp:positionH relativeFrom="column">
                <wp:posOffset>-668020</wp:posOffset>
              </wp:positionH>
              <wp:positionV relativeFrom="paragraph">
                <wp:posOffset>107726</wp:posOffset>
              </wp:positionV>
              <wp:extent cx="7452000" cy="0"/>
              <wp:effectExtent l="0" t="0" r="0" b="0"/>
              <wp:wrapNone/>
              <wp:docPr id="793003233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52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59533A0" id="Conector reto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2.6pt,8.5pt" to="534.1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" strokecolor="black [3213]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6E04E4"/>
    <w:multiLevelType w:val="multilevel"/>
    <w:tmpl w:val="4FAA80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D285887"/>
    <w:multiLevelType w:val="hybridMultilevel"/>
    <w:tmpl w:val="E69EF5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45A1"/>
    <w:multiLevelType w:val="hybridMultilevel"/>
    <w:tmpl w:val="5860F5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741B16"/>
    <w:multiLevelType w:val="hybridMultilevel"/>
    <w:tmpl w:val="9F9CA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0F662D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DAA214F"/>
    <w:multiLevelType w:val="hybridMultilevel"/>
    <w:tmpl w:val="BB38F7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059D6"/>
    <w:multiLevelType w:val="hybridMultilevel"/>
    <w:tmpl w:val="59BA9B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F46B9"/>
    <w:multiLevelType w:val="hybridMultilevel"/>
    <w:tmpl w:val="B82028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64318A7"/>
    <w:multiLevelType w:val="hybridMultilevel"/>
    <w:tmpl w:val="DA8002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6D6162"/>
    <w:multiLevelType w:val="multilevel"/>
    <w:tmpl w:val="7020FB20"/>
    <w:lvl w:ilvl="0">
      <w:start w:val="1"/>
      <w:numFmt w:val="bullet"/>
      <w:lvlText w:val="●"/>
      <w:lvlJc w:val="left"/>
      <w:pPr>
        <w:ind w:left="720" w:hanging="360"/>
      </w:pPr>
      <w:rPr>
        <w:sz w:val="12"/>
        <w:szCs w:val="1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D507DAB"/>
    <w:multiLevelType w:val="hybridMultilevel"/>
    <w:tmpl w:val="A32E85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6D5202"/>
    <w:multiLevelType w:val="hybridMultilevel"/>
    <w:tmpl w:val="C17AE3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9047D"/>
    <w:multiLevelType w:val="multilevel"/>
    <w:tmpl w:val="1608BA4C"/>
    <w:lvl w:ilvl="0">
      <w:start w:val="3"/>
      <w:numFmt w:val="decimal"/>
      <w:pStyle w:val="Nivel0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Theme="majorHAnsi" w:hAnsiTheme="majorHAnsi" w:cstheme="maj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0"/>
  </w:num>
  <w:num w:numId="3">
    <w:abstractNumId w:val="21"/>
  </w:num>
  <w:num w:numId="4">
    <w:abstractNumId w:val="22"/>
  </w:num>
  <w:num w:numId="5">
    <w:abstractNumId w:val="13"/>
  </w:num>
  <w:num w:numId="6">
    <w:abstractNumId w:val="11"/>
  </w:num>
  <w:num w:numId="7">
    <w:abstractNumId w:val="14"/>
  </w:num>
  <w:num w:numId="8">
    <w:abstractNumId w:val="20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20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>
    <w:abstractNumId w:val="6"/>
  </w:num>
  <w:num w:numId="32">
    <w:abstractNumId w:val="6"/>
  </w:num>
  <w:num w:numId="33">
    <w:abstractNumId w:val="7"/>
  </w:num>
  <w:num w:numId="34">
    <w:abstractNumId w:val="4"/>
  </w:num>
  <w:num w:numId="35">
    <w:abstractNumId w:val="1"/>
  </w:num>
  <w:num w:numId="36">
    <w:abstractNumId w:val="19"/>
  </w:num>
  <w:num w:numId="37">
    <w:abstractNumId w:val="3"/>
  </w:num>
  <w:num w:numId="38">
    <w:abstractNumId w:val="15"/>
  </w:num>
  <w:num w:numId="39">
    <w:abstractNumId w:val="9"/>
  </w:num>
  <w:num w:numId="40">
    <w:abstractNumId w:val="5"/>
  </w:num>
  <w:num w:numId="41">
    <w:abstractNumId w:val="8"/>
  </w:num>
  <w:num w:numId="42">
    <w:abstractNumId w:val="17"/>
  </w:num>
  <w:num w:numId="43">
    <w:abstractNumId w:val="18"/>
  </w:num>
  <w:num w:numId="44">
    <w:abstractNumId w:val="10"/>
  </w:num>
  <w:num w:numId="45">
    <w:abstractNumId w:val="2"/>
  </w:num>
  <w:num w:numId="4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25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1ECB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8A0"/>
    <w:rsid w:val="00026A9C"/>
    <w:rsid w:val="00027155"/>
    <w:rsid w:val="000277DE"/>
    <w:rsid w:val="00027855"/>
    <w:rsid w:val="00027933"/>
    <w:rsid w:val="0002796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1"/>
    <w:rsid w:val="00052048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89D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661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1D94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C6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1E29"/>
    <w:rsid w:val="000F2B66"/>
    <w:rsid w:val="000F2D6D"/>
    <w:rsid w:val="000F2E3F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4B8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298"/>
    <w:rsid w:val="00133A1F"/>
    <w:rsid w:val="00133DEA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0380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567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1F89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2FE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4A0B"/>
    <w:rsid w:val="00225EC5"/>
    <w:rsid w:val="00226061"/>
    <w:rsid w:val="0022617E"/>
    <w:rsid w:val="00226320"/>
    <w:rsid w:val="002267BC"/>
    <w:rsid w:val="00226AA0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734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11E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ECC"/>
    <w:rsid w:val="00277FA1"/>
    <w:rsid w:val="0028037D"/>
    <w:rsid w:val="00280846"/>
    <w:rsid w:val="00281E5E"/>
    <w:rsid w:val="002821A0"/>
    <w:rsid w:val="00282AC5"/>
    <w:rsid w:val="00282DB1"/>
    <w:rsid w:val="00283802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6D3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0E8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2CE3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C7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14F1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6EE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262D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97E9D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669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4D58"/>
    <w:rsid w:val="003B55DE"/>
    <w:rsid w:val="003B5DF2"/>
    <w:rsid w:val="003B6B00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3C0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487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67622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AD0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280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9EB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6D01"/>
    <w:rsid w:val="005273E0"/>
    <w:rsid w:val="005276CE"/>
    <w:rsid w:val="00527D57"/>
    <w:rsid w:val="005301BF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7D2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198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2EC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C21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0DDE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C7F93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A93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235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49B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B10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A42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579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28B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85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CA8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93B"/>
    <w:rsid w:val="006D2BFA"/>
    <w:rsid w:val="006D2C83"/>
    <w:rsid w:val="006D2F95"/>
    <w:rsid w:val="006D3097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0B4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0D5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94A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3E26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6F3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4279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60B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12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AF9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3D1C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A9A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5A26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1C3C"/>
    <w:rsid w:val="00922606"/>
    <w:rsid w:val="00922791"/>
    <w:rsid w:val="00922D31"/>
    <w:rsid w:val="009239F9"/>
    <w:rsid w:val="00923F34"/>
    <w:rsid w:val="00924846"/>
    <w:rsid w:val="0092559F"/>
    <w:rsid w:val="00925C6F"/>
    <w:rsid w:val="0092607C"/>
    <w:rsid w:val="00926081"/>
    <w:rsid w:val="0092675A"/>
    <w:rsid w:val="00926B89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3A2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987"/>
    <w:rsid w:val="00953F58"/>
    <w:rsid w:val="009543EB"/>
    <w:rsid w:val="009543FC"/>
    <w:rsid w:val="00954978"/>
    <w:rsid w:val="00954B1B"/>
    <w:rsid w:val="009550E5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A2B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58F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8E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6881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46B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45E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E0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67A06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AA0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A7FE3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2E62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65B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828"/>
    <w:rsid w:val="00B97C29"/>
    <w:rsid w:val="00BA0098"/>
    <w:rsid w:val="00BA036D"/>
    <w:rsid w:val="00BA0445"/>
    <w:rsid w:val="00BA0965"/>
    <w:rsid w:val="00BA12C8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0B8B"/>
    <w:rsid w:val="00BC1712"/>
    <w:rsid w:val="00BC19AD"/>
    <w:rsid w:val="00BC1B16"/>
    <w:rsid w:val="00BC1B26"/>
    <w:rsid w:val="00BC1F08"/>
    <w:rsid w:val="00BC22AB"/>
    <w:rsid w:val="00BC2558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44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CE3"/>
    <w:rsid w:val="00C00F37"/>
    <w:rsid w:val="00C020EE"/>
    <w:rsid w:val="00C0247E"/>
    <w:rsid w:val="00C02A99"/>
    <w:rsid w:val="00C02DB8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26E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FD9"/>
    <w:rsid w:val="00C322F1"/>
    <w:rsid w:val="00C32CFA"/>
    <w:rsid w:val="00C33284"/>
    <w:rsid w:val="00C33F76"/>
    <w:rsid w:val="00C34398"/>
    <w:rsid w:val="00C343E5"/>
    <w:rsid w:val="00C34B85"/>
    <w:rsid w:val="00C351A6"/>
    <w:rsid w:val="00C35A4C"/>
    <w:rsid w:val="00C35E0D"/>
    <w:rsid w:val="00C36FEF"/>
    <w:rsid w:val="00C37066"/>
    <w:rsid w:val="00C371FA"/>
    <w:rsid w:val="00C375E5"/>
    <w:rsid w:val="00C377A2"/>
    <w:rsid w:val="00C37F2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278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3CC"/>
    <w:rsid w:val="00CA14C9"/>
    <w:rsid w:val="00CA1687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35D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325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2A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4B7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2114"/>
    <w:rsid w:val="00D63253"/>
    <w:rsid w:val="00D636BE"/>
    <w:rsid w:val="00D639DA"/>
    <w:rsid w:val="00D63C94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1D97"/>
    <w:rsid w:val="00D82244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6B36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A7B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5E3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0C17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5A1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2EBF"/>
    <w:rsid w:val="00E9308C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4F7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2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AF5"/>
    <w:rsid w:val="00EF6B68"/>
    <w:rsid w:val="00EF6E9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AA3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237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4E61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6B3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AF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3F3D"/>
    <w:rsid w:val="00FE41B2"/>
    <w:rsid w:val="00FE42BA"/>
    <w:rsid w:val="00FE531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098A"/>
    <w:rsid w:val="00FF1B0B"/>
    <w:rsid w:val="00FF1FBA"/>
    <w:rsid w:val="00FF2773"/>
    <w:rsid w:val="00FF2B42"/>
    <w:rsid w:val="00FF2C9A"/>
    <w:rsid w:val="00FF322C"/>
    <w:rsid w:val="00FF3EF8"/>
    <w:rsid w:val="00FF454E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  <w15:docId w15:val="{9987F60E-1155-4C1B-872B-0EFB17F0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555A1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B6B00"/>
    <w:pPr>
      <w:numPr>
        <w:numId w:val="36"/>
      </w:numPr>
      <w:tabs>
        <w:tab w:val="left" w:pos="426"/>
      </w:tabs>
      <w:spacing w:beforeLines="120" w:before="288" w:afterLines="120" w:after="288" w:line="312" w:lineRule="auto"/>
      <w:jc w:val="both"/>
    </w:pPr>
    <w:rPr>
      <w:rFonts w:cstheme="majorHAnsi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6B00"/>
    <w:rPr>
      <w:rFonts w:asciiTheme="majorHAnsi" w:eastAsiaTheme="majorEastAsia" w:hAnsiTheme="majorHAnsi" w:cstheme="majorHAnsi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qFormat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qFormat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Default">
    <w:name w:val="Default"/>
    <w:rsid w:val="004C0AD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4.xml><?xml version="1.0" encoding="utf-8"?>
<ds:datastoreItem xmlns:ds="http://schemas.openxmlformats.org/officeDocument/2006/customXml" ds:itemID="{4A55F1CA-DE85-41E7-8518-7EBF238AA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1882</Words>
  <Characters>10164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itaocara</dc:creator>
  <cp:keywords/>
  <dc:description/>
  <cp:lastModifiedBy>camara itaocara</cp:lastModifiedBy>
  <cp:revision>13</cp:revision>
  <cp:lastPrinted>2026-06-24T13:55:00Z</cp:lastPrinted>
  <dcterms:created xsi:type="dcterms:W3CDTF">2024-06-13T16:59:00Z</dcterms:created>
  <dcterms:modified xsi:type="dcterms:W3CDTF">2026-06-24T13:55:00Z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