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tabs>
          <w:tab w:val="left" w:pos="826" w:leader="none"/>
        </w:tabs>
        <w:spacing w:lineRule="auto" w:line="240" w:before="234" w:after="0"/>
        <w:ind w:left="0" w:right="0" w:hanging="0"/>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Corpodotexto"/>
        <w:ind w:left="0" w:right="0" w:hanging="0"/>
        <w:jc w:val="center"/>
        <w:rPr>
          <w:rFonts w:ascii="Arial" w:hAnsi="Arial"/>
          <w:b/>
          <w:bCs/>
          <w:spacing w:val="-2"/>
          <w:sz w:val="22"/>
          <w:szCs w:val="22"/>
        </w:rPr>
      </w:pPr>
      <w:r>
        <w:rPr>
          <w:rFonts w:ascii="Arial" w:hAnsi="Arial"/>
          <w:b/>
          <w:bCs/>
          <w:spacing w:val="-2"/>
          <w:sz w:val="22"/>
          <w:szCs w:val="22"/>
        </w:rPr>
        <w:t>PROCESSO Nº 71/2026 PREGÃO ELETRÔNICO Nº 004/2026</w:t>
      </w:r>
    </w:p>
    <w:p>
      <w:pPr>
        <w:pStyle w:val="Normal"/>
        <w:jc w:val="center"/>
        <w:rPr>
          <w:rFonts w:ascii="Arial" w:hAnsi="Arial"/>
          <w:b/>
          <w:bCs/>
          <w:spacing w:val="-2"/>
          <w:sz w:val="22"/>
          <w:szCs w:val="22"/>
        </w:rPr>
      </w:pPr>
      <w:r>
        <w:rPr>
          <w:rFonts w:ascii="Arial" w:hAnsi="Arial"/>
          <w:b/>
          <w:bCs/>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ANEXO II</w:t>
      </w:r>
      <w:r>
        <w:rPr>
          <w:rFonts w:ascii="Arial" w:hAnsi="Arial"/>
          <w:b/>
          <w:bCs/>
          <w:spacing w:val="-2"/>
          <w:sz w:val="22"/>
          <w:szCs w:val="22"/>
        </w:rPr>
        <w:t>I</w:t>
      </w:r>
    </w:p>
    <w:p>
      <w:pPr>
        <w:pStyle w:val="Normal"/>
        <w:rPr>
          <w:rFonts w:ascii="Arial" w:hAnsi="Arial"/>
          <w:sz w:val="22"/>
          <w:szCs w:val="22"/>
        </w:rPr>
      </w:pPr>
      <w:r>
        <w:rPr>
          <w:rFonts w:ascii="Arial" w:hAnsi="Arial"/>
          <w:sz w:val="22"/>
          <w:szCs w:val="22"/>
        </w:rPr>
        <w:t xml:space="preserve">ANEXO III – MODELO DE PROPOSTA FINAL ADEQUADA AO ÚLTIMO LANCE OFERTADO </w:t>
      </w:r>
    </w:p>
    <w:p>
      <w:pPr>
        <w:pStyle w:val="Normal"/>
        <w:rPr>
          <w:rFonts w:ascii="Arial" w:hAnsi="Arial"/>
          <w:sz w:val="22"/>
          <w:szCs w:val="22"/>
        </w:rPr>
      </w:pPr>
      <w:r>
        <w:rPr>
          <w:rFonts w:ascii="Arial" w:hAnsi="Arial"/>
          <w:sz w:val="22"/>
          <w:szCs w:val="22"/>
        </w:rPr>
        <w:t xml:space="preserve">UASG 929892 - CAMARA MUNICIPAL DE QUISSAMÃ - RJ </w:t>
      </w:r>
    </w:p>
    <w:p>
      <w:pPr>
        <w:pStyle w:val="Normal"/>
        <w:rPr>
          <w:rFonts w:ascii="Arial" w:hAnsi="Arial"/>
          <w:sz w:val="22"/>
          <w:szCs w:val="22"/>
        </w:rPr>
      </w:pPr>
      <w:r>
        <w:rPr>
          <w:rFonts w:ascii="Arial" w:hAnsi="Arial"/>
          <w:sz w:val="22"/>
          <w:szCs w:val="22"/>
        </w:rPr>
        <w:t xml:space="preserve">PROCESSO LICITATÓRIO Nº 71/2026 </w:t>
      </w:r>
    </w:p>
    <w:p>
      <w:pPr>
        <w:pStyle w:val="Normal"/>
        <w:rPr>
          <w:rFonts w:ascii="Arial" w:hAnsi="Arial"/>
          <w:sz w:val="22"/>
          <w:szCs w:val="22"/>
        </w:rPr>
      </w:pPr>
      <w:r>
        <w:rPr>
          <w:rFonts w:ascii="Arial" w:hAnsi="Arial"/>
          <w:sz w:val="22"/>
          <w:szCs w:val="22"/>
        </w:rPr>
        <w:t xml:space="preserve">PREGÃO ELETRONICO Nº 004/2026 </w:t>
      </w:r>
    </w:p>
    <w:p>
      <w:pPr>
        <w:pStyle w:val="Normal"/>
        <w:rPr>
          <w:rFonts w:ascii="Arial" w:hAnsi="Arial"/>
          <w:sz w:val="22"/>
          <w:szCs w:val="22"/>
        </w:rPr>
      </w:pPr>
      <w:r>
        <w:rPr>
          <w:rFonts w:ascii="Arial" w:hAnsi="Arial"/>
          <w:sz w:val="22"/>
          <w:szCs w:val="22"/>
        </w:rPr>
        <w:t xml:space="preserve">Dados da empresa: </w:t>
      </w:r>
    </w:p>
    <w:p>
      <w:pPr>
        <w:pStyle w:val="Normal"/>
        <w:rPr>
          <w:rFonts w:ascii="Arial" w:hAnsi="Arial"/>
          <w:sz w:val="22"/>
          <w:szCs w:val="22"/>
        </w:rPr>
      </w:pPr>
      <w:r>
        <w:rPr>
          <w:rFonts w:ascii="Arial" w:hAnsi="Arial"/>
          <w:sz w:val="22"/>
          <w:szCs w:val="22"/>
        </w:rPr>
        <w:t xml:space="preserve">Razão Social: </w:t>
      </w:r>
    </w:p>
    <w:p>
      <w:pPr>
        <w:pStyle w:val="Normal"/>
        <w:rPr>
          <w:rFonts w:ascii="Arial" w:hAnsi="Arial"/>
          <w:sz w:val="22"/>
          <w:szCs w:val="22"/>
        </w:rPr>
      </w:pPr>
      <w:r>
        <w:rPr>
          <w:rFonts w:ascii="Arial" w:hAnsi="Arial"/>
          <w:sz w:val="22"/>
          <w:szCs w:val="22"/>
        </w:rPr>
        <w:t xml:space="preserve">CNPJ: </w:t>
      </w:r>
    </w:p>
    <w:p>
      <w:pPr>
        <w:pStyle w:val="Normal"/>
        <w:rPr>
          <w:rFonts w:ascii="Arial" w:hAnsi="Arial"/>
          <w:sz w:val="22"/>
          <w:szCs w:val="22"/>
        </w:rPr>
      </w:pPr>
      <w:r>
        <w:rPr>
          <w:rFonts w:ascii="Arial" w:hAnsi="Arial"/>
          <w:sz w:val="22"/>
          <w:szCs w:val="22"/>
        </w:rPr>
        <w:t xml:space="preserve">Endereço: </w:t>
      </w:r>
    </w:p>
    <w:p>
      <w:pPr>
        <w:pStyle w:val="Normal"/>
        <w:rPr>
          <w:rFonts w:ascii="Arial" w:hAnsi="Arial"/>
          <w:sz w:val="22"/>
          <w:szCs w:val="22"/>
        </w:rPr>
      </w:pPr>
      <w:r>
        <w:rPr>
          <w:rFonts w:ascii="Arial" w:hAnsi="Arial"/>
          <w:sz w:val="22"/>
          <w:szCs w:val="22"/>
        </w:rPr>
        <w:t xml:space="preserve">Telefones: </w:t>
      </w:r>
    </w:p>
    <w:p>
      <w:pPr>
        <w:pStyle w:val="Normal"/>
        <w:rPr>
          <w:rFonts w:ascii="Arial" w:hAnsi="Arial"/>
          <w:sz w:val="22"/>
          <w:szCs w:val="22"/>
        </w:rPr>
      </w:pPr>
      <w:r>
        <w:rPr>
          <w:rFonts w:ascii="Arial" w:hAnsi="Arial"/>
          <w:sz w:val="22"/>
          <w:szCs w:val="22"/>
        </w:rPr>
        <w:t>E-mail institucional:</w:t>
      </w:r>
    </w:p>
    <w:p>
      <w:pPr>
        <w:pStyle w:val="Normal"/>
        <w:rPr>
          <w:rFonts w:ascii="Arial" w:hAnsi="Arial"/>
          <w:sz w:val="22"/>
          <w:szCs w:val="22"/>
        </w:rPr>
      </w:pPr>
      <w:r>
        <w:rPr>
          <w:rFonts w:ascii="Arial" w:hAnsi="Arial"/>
          <w:sz w:val="22"/>
          <w:szCs w:val="22"/>
        </w:rPr>
        <w:t xml:space="preserve">Responsável pela assinatura da Ata: </w:t>
      </w:r>
    </w:p>
    <w:p>
      <w:pPr>
        <w:pStyle w:val="Normal"/>
        <w:rPr>
          <w:rFonts w:ascii="Arial" w:hAnsi="Arial"/>
          <w:sz w:val="22"/>
          <w:szCs w:val="22"/>
        </w:rPr>
      </w:pPr>
      <w:r>
        <w:rPr>
          <w:rFonts w:ascii="Arial" w:hAnsi="Arial"/>
          <w:sz w:val="22"/>
          <w:szCs w:val="22"/>
        </w:rPr>
        <w:t xml:space="preserve">Nome: </w:t>
      </w:r>
    </w:p>
    <w:p>
      <w:pPr>
        <w:pStyle w:val="Normal"/>
        <w:rPr>
          <w:rFonts w:ascii="Arial" w:hAnsi="Arial"/>
          <w:sz w:val="22"/>
          <w:szCs w:val="22"/>
        </w:rPr>
      </w:pPr>
      <w:r>
        <w:rPr>
          <w:rFonts w:ascii="Arial" w:hAnsi="Arial"/>
          <w:sz w:val="22"/>
          <w:szCs w:val="22"/>
        </w:rPr>
        <w:t xml:space="preserve">CPF: </w:t>
      </w:r>
    </w:p>
    <w:p>
      <w:pPr>
        <w:pStyle w:val="Normal"/>
        <w:rPr>
          <w:rFonts w:ascii="Arial" w:hAnsi="Arial"/>
          <w:sz w:val="22"/>
          <w:szCs w:val="22"/>
        </w:rPr>
      </w:pPr>
      <w:r>
        <w:rPr>
          <w:rFonts w:ascii="Arial" w:hAnsi="Arial"/>
          <w:sz w:val="22"/>
          <w:szCs w:val="22"/>
        </w:rPr>
        <w:t xml:space="preserve">Cargo: </w:t>
      </w:r>
    </w:p>
    <w:p>
      <w:pPr>
        <w:pStyle w:val="Normal"/>
        <w:rPr>
          <w:rFonts w:ascii="Arial" w:hAnsi="Arial"/>
          <w:sz w:val="22"/>
          <w:szCs w:val="22"/>
        </w:rPr>
      </w:pPr>
      <w:r>
        <w:rPr>
          <w:rFonts w:ascii="Arial" w:hAnsi="Arial"/>
          <w:sz w:val="22"/>
          <w:szCs w:val="22"/>
        </w:rPr>
        <w:t xml:space="preserve">Endereço: </w:t>
      </w:r>
    </w:p>
    <w:p>
      <w:pPr>
        <w:pStyle w:val="Normal"/>
        <w:rPr/>
      </w:pPr>
      <w:r>
        <w:rPr/>
      </w:r>
    </w:p>
    <w:p>
      <w:pPr>
        <w:pStyle w:val="Normal"/>
        <w:rPr>
          <w:rFonts w:ascii="Arial" w:hAnsi="Arial"/>
          <w:sz w:val="22"/>
          <w:szCs w:val="22"/>
        </w:rPr>
      </w:pPr>
      <w:r>
        <w:rPr>
          <w:rFonts w:ascii="Arial" w:hAnsi="Arial"/>
          <w:sz w:val="22"/>
          <w:szCs w:val="22"/>
        </w:rPr>
      </w:r>
    </w:p>
    <w:tbl>
      <w:tblPr>
        <w:jc w:val="left"/>
        <w:tblInd w:w="-31"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614"/>
        <w:gridCol w:w="5732"/>
        <w:gridCol w:w="1030"/>
        <w:gridCol w:w="1435"/>
        <w:gridCol w:w="1335"/>
      </w:tblGrid>
      <w:tr>
        <w:trPr>
          <w:cantSplit w:val="false"/>
        </w:trPr>
        <w:tc>
          <w:tcPr>
            <w:tcW w:w="614"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ITEM</w:t>
            </w:r>
          </w:p>
        </w:tc>
        <w:tc>
          <w:tcPr>
            <w:tcW w:w="573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DESCRIÇÃO DO MATERIAL</w:t>
            </w:r>
          </w:p>
        </w:tc>
        <w:tc>
          <w:tcPr>
            <w:tcW w:w="103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QNT</w:t>
            </w:r>
          </w:p>
        </w:tc>
        <w:tc>
          <w:tcPr>
            <w:tcW w:w="143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MENSAL</w:t>
            </w:r>
          </w:p>
        </w:tc>
        <w:tc>
          <w:tcPr>
            <w:tcW w:w="133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TOTAL ANUAL</w:t>
            </w:r>
          </w:p>
        </w:tc>
      </w:tr>
      <w:tr>
        <w:trPr>
          <w:cantSplit w:val="false"/>
        </w:trPr>
        <w:tc>
          <w:tcPr>
            <w:tcW w:w="61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01</w:t>
            </w:r>
          </w:p>
        </w:tc>
        <w:tc>
          <w:tcPr>
            <w:tcW w:w="573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Calibri" w:ascii="Arial" w:hAnsi="Arial"/>
                <w:b/>
                <w:bCs/>
                <w:i w:val="false"/>
                <w:iCs w:val="false"/>
                <w:strike w:val="false"/>
                <w:dstrike w:val="false"/>
                <w:outline w:val="false"/>
                <w:shadow w:val="false"/>
                <w:color w:val="000000"/>
                <w:spacing w:val="-2"/>
                <w:sz w:val="18"/>
                <w:szCs w:val="18"/>
                <w:u w:val="none"/>
              </w:rPr>
            </w:pPr>
            <w:r>
              <w:rPr>
                <w:rFonts w:eastAsia="Arial" w:cs="Arial" w:ascii="Arial" w:hAnsi="Arial"/>
                <w:b/>
                <w:bCs/>
                <w:i w:val="false"/>
                <w:iCs w:val="false"/>
                <w:strike w:val="false"/>
                <w:dstrike w:val="false"/>
                <w:outline w:val="false"/>
                <w:shadow w:val="false"/>
                <w:color w:val="000000"/>
                <w:sz w:val="18"/>
                <w:szCs w:val="18"/>
                <w:u w:val="none"/>
              </w:rPr>
              <w:t>Contratação de empresa especializada Contratação de Empresa Especializada</w:t>
            </w:r>
            <w:r>
              <w:rPr>
                <w:rFonts w:eastAsia="Arial" w:cs="Arial" w:ascii="Arial" w:hAnsi="Arial"/>
                <w:b/>
                <w:bCs/>
                <w:i w:val="false"/>
                <w:iCs w:val="false"/>
                <w:strike w:val="false"/>
                <w:dstrike w:val="false"/>
                <w:outline w:val="false"/>
                <w:shadow w:val="false"/>
                <w:color w:val="000000"/>
                <w:sz w:val="22"/>
                <w:szCs w:val="22"/>
                <w:u w:val="none"/>
              </w:rPr>
              <w:t xml:space="preserve"> </w:t>
            </w:r>
            <w:r>
              <w:rPr>
                <w:rFonts w:eastAsia="Arial" w:cs="Calibri" w:ascii="Arial" w:hAnsi="Arial"/>
                <w:b/>
                <w:bCs/>
                <w:i w:val="false"/>
                <w:iCs w:val="false"/>
                <w:strike w:val="false"/>
                <w:dstrike w:val="false"/>
                <w:outline w:val="false"/>
                <w:shadow w:val="false"/>
                <w:color w:val="000000"/>
                <w:spacing w:val="-2"/>
                <w:sz w:val="18"/>
                <w:szCs w:val="18"/>
                <w:u w:val="none"/>
              </w:rPr>
              <w:t>para prestação de serviços de manutenção preventiva e corretivaem equipamentos de informática, rede de computadores, servidor Active Directory (A.D.) equipamentos de câmeras de segurança, automação de portões e periféricos, com fornecimento de mão de obra qualificada, incluindo diagnósticos, reparo, substiruição de peças (quando necessário), testes de funcionalidade e demais procedimentos técnicos necessários ao pleno funcionamento dos equipamentos para atender as necessidades da Câmara Municipal de Quissamã/RJ, por um período de 12 (doze) meses.</w:t>
            </w:r>
          </w:p>
          <w:p>
            <w:pPr>
              <w:pStyle w:val="Contedodatabela"/>
              <w:jc w:val="both"/>
              <w:rPr>
                <w:b/>
                <w:bCs/>
              </w:rPr>
            </w:pPr>
            <w:r>
              <w:rPr>
                <w:b/>
                <w:bCs/>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Manutenção de Servidores: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Manutenção preventiva e corretiva;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Suporte de hardware e software;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e configuração de servidores;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Disponibilização de site e telefone para que os pedidos de suporte sejam solicitados.</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Instalação de Rede: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Desenvolvimento e instalação de Rede;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Cabeamento lógico estruturado;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Configuração e Manutenção de equipamento;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Segurança de Rede;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Configuração.</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Servidor de Informática, equipamentos de dados e periférico: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Atendimento e Suporte especializado;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Suporte com pessoal presencial;</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Assistência no local;</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Manutenção ou suporte remoto;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Monitoramento de Rede.</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Câmeras de segurança: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Limpezas técnicas: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Ajustes de foco;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Verificação de cabeamento e atualização de firmware para evitar falhas. Já a corretiva foca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no diagnóstico rápido, substituição de peças danificadas (fontes, conectores, câmeras) 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reparo para restaurar o sistema, garantindo a continuidade da segurança.</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Automatização de portão: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Limpeza: Remoção de sujeira acumulada nas calhas e roldanas para evitar forçar o motor;</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Testes de Segurança: verificação de fotocélulas (sensores anti-esmagamento) 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funcionamento da trava elétrica;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Verificação de controles: Testes de bateria dos controles remotos e alcance do sinal;</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Ajustes de Fim de Curso: Regulagem ou troca dos sensores de fim de curso (reed switch)</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para que o motor pare na posição correta;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Reprogramação do identificador facial e biométrico;</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Manutenção de Computadores, monitores, notebooks, impressoras (geral), Nobreaks;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Manutenção de Servidores;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Manutenção de Computadores;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Manutenção e Suporte em Sistema Operacionais (como, por exemplo,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formatação, configuração, instalação e reinstalação de programas);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e Configuração de Sistemas e de Servidores ( Windows, Linux e Mikrotik);</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Monitoramento de Servidores e Computadores;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Configuração e Manutenção de Redes;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Instalação, Configuração e Manutenção de hardware e software;</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Manutenção Preventiva e Corretiva;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Serviço de eletrônica (conserto de peças passíveis de recuperação);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Revisão, conserto, limpeza interna e externa, lubrificação de impressora em geral, com</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serviço de troca de travas, fusores, sensores e qualquer outro serviço necessário ao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funcionamento dos equipamentos;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Reparo em carregador e circuito inversor de nobreaks;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Detecção de Vírus, Remoção e Proteção;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Definição e Verificação de Políticas de Backups;</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Suporte de Informática:</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Deverá ser disponibilizado de forma contínua e presencial, pelo menos 01 (um) profissional de informática para este trabalho, em horário comercial (mesmo horário de expediente da Câmara Municipal de Quissamã/RJ) na sala do Centro de Processamento de Dados – CPD, localizada na AV. Francisco de Assis Carneiro da Silva, nº 497 – Alto Alegre – Quissamã/RJ; </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Visitas periódica para manutenção preventiva;</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Limpeza geral</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Dos equipamentos e acessórios, inclusive com revisão dos equipamentos para verificação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de possíveis defeitos;</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Revisão geral dos equipamentos: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Para verificação de possíveis defeitos, bem como a manutenção preventiva e corretiva dos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mesmos, com análise de possíveis desgastes das peças e componentes, visando um perfeito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funcionamento dos equipamentos, emitindo relatório ao final de cada preventiva e/ou quando</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for encontrada alguma irregularidade;</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Visitas para atendimento emergencial em caso de defeitos apresentados nos equipamentos,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através de chamado no prazo máximo de 01 (uma) hora.</w:t>
            </w:r>
          </w:p>
          <w:p>
            <w:pPr>
              <w:pStyle w:val="Contedodatabela"/>
              <w:jc w:val="both"/>
              <w:rPr>
                <w:b w:val="false"/>
                <w:bCs w:val="false"/>
              </w:rPr>
            </w:pPr>
            <w:r>
              <w:rPr>
                <w:b w:val="false"/>
                <w:bCs w:val="false"/>
              </w:rPr>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 </w:t>
            </w:r>
            <w:r>
              <w:rPr>
                <w:rFonts w:eastAsia="Arial" w:cs="Arial" w:ascii="Arial" w:hAnsi="Arial"/>
                <w:b w:val="false"/>
                <w:bCs w:val="false"/>
                <w:i w:val="false"/>
                <w:iCs w:val="false"/>
                <w:strike w:val="false"/>
                <w:dstrike w:val="false"/>
                <w:outline w:val="false"/>
                <w:shadow w:val="false"/>
                <w:color w:val="000000"/>
                <w:sz w:val="18"/>
                <w:szCs w:val="18"/>
                <w:u w:val="none"/>
              </w:rPr>
              <w:t>Quantidades dos equipamentos:</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Computadores: 23</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Monitores: 23</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Impressoras: 13</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Notebook: 10</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Nobreaks: 16</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Tablets: 08</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Servidores: 02</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Repetidores: 07</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Câmeras: 16</w:t>
            </w:r>
          </w:p>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Pontos de rede: 100</w:t>
            </w:r>
          </w:p>
          <w:p>
            <w:pPr>
              <w:pStyle w:val="Contedodatabela"/>
              <w:jc w:val="both"/>
              <w:rPr>
                <w:b w:val="false"/>
                <w:bCs w:val="false"/>
              </w:rPr>
            </w:pPr>
            <w:r>
              <w:rPr>
                <w:b w:val="false"/>
                <w:bCs w:val="false"/>
              </w:rPr>
            </w:r>
          </w:p>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bCs/>
                <w:i w:val="false"/>
                <w:iCs w:val="false"/>
                <w:strike w:val="false"/>
                <w:dstrike w:val="false"/>
                <w:outline w:val="false"/>
                <w:shadow w:val="false"/>
                <w:color w:val="000000"/>
                <w:sz w:val="18"/>
                <w:szCs w:val="18"/>
                <w:u w:val="none"/>
              </w:rPr>
              <w:t xml:space="preserve">OBS: Ficam contemplados a possibilidade de expansão de até 20% desses </w:t>
            </w:r>
            <w:r>
              <w:rPr>
                <w:rFonts w:eastAsia="Arial" w:cs="Arial" w:ascii="Arial" w:hAnsi="Arial"/>
                <w:b/>
                <w:bCs/>
                <w:i w:val="false"/>
                <w:iCs w:val="false"/>
                <w:strike w:val="false"/>
                <w:dstrike w:val="false"/>
                <w:outline w:val="false"/>
                <w:shadow w:val="false"/>
                <w:color w:val="000000"/>
                <w:sz w:val="18"/>
                <w:szCs w:val="18"/>
                <w:u w:val="none"/>
                <w:lang w:val="pt-BR" w:eastAsia="en-US" w:bidi="ar-SA"/>
              </w:rPr>
              <w:t>quantitativos.</w:t>
            </w:r>
          </w:p>
        </w:tc>
        <w:tc>
          <w:tcPr>
            <w:tcW w:w="103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cs="Arial" w:ascii="Arial" w:hAnsi="Arial"/>
                <w:sz w:val="22"/>
                <w:szCs w:val="22"/>
              </w:rPr>
            </w:pPr>
            <w:r>
              <w:rPr>
                <w:rFonts w:cs="Arial" w:ascii="Arial" w:hAnsi="Arial"/>
                <w:sz w:val="22"/>
                <w:szCs w:val="22"/>
              </w:rPr>
              <w:t>12 meses</w:t>
            </w:r>
          </w:p>
        </w:tc>
        <w:tc>
          <w:tcPr>
            <w:tcW w:w="143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cs="Arial" w:ascii="Arial" w:hAnsi="Arial"/>
                <w:sz w:val="22"/>
                <w:szCs w:val="22"/>
              </w:rPr>
            </w:pPr>
            <w:r>
              <w:rPr>
                <w:rFonts w:cs="Arial" w:ascii="Arial" w:hAnsi="Arial"/>
                <w:sz w:val="22"/>
                <w:szCs w:val="22"/>
              </w:rPr>
              <w:t xml:space="preserve">R$ </w:t>
            </w:r>
          </w:p>
        </w:tc>
        <w:tc>
          <w:tcPr>
            <w:tcW w:w="1335"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cs="Arial" w:ascii="Arial" w:hAnsi="Arial"/>
                <w:sz w:val="22"/>
                <w:szCs w:val="22"/>
              </w:rPr>
            </w:pPr>
            <w:r>
              <w:rPr>
                <w:rFonts w:cs="Arial" w:ascii="Arial" w:hAnsi="Arial"/>
                <w:sz w:val="22"/>
                <w:szCs w:val="22"/>
              </w:rPr>
              <w:t xml:space="preserve">R$ </w:t>
            </w:r>
          </w:p>
        </w:tc>
      </w:tr>
    </w:tbl>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pPr>
      <w:r>
        <w:rPr/>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9. Que tem ciência que </w:t>
      </w:r>
      <w:r>
        <w:rPr>
          <w:rFonts w:cs="Arial" w:ascii="Arial" w:hAnsi="Arial"/>
          <w:sz w:val="22"/>
          <w:szCs w:val="22"/>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2"/>
          <w:szCs w:val="22"/>
        </w:rPr>
        <w:t>termos do artigo 119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ListParagraph"/>
        <w:rPr>
          <w:rFonts w:cs="Arial" w:ascii="Arial" w:hAnsi="Arial"/>
          <w:sz w:val="22"/>
          <w:szCs w:val="22"/>
        </w:rPr>
      </w:pPr>
      <w:r>
        <w:rPr>
          <w:rFonts w:cs="Arial" w:ascii="Arial" w:hAnsi="Arial"/>
          <w:sz w:val="22"/>
          <w:szCs w:val="22"/>
        </w:rPr>
      </w:r>
    </w:p>
    <w:p>
      <w:pPr>
        <w:pStyle w:val="Normal"/>
        <w:jc w:val="center"/>
        <w:rPr>
          <w:rFonts w:cs="Arial" w:ascii="Arial" w:hAnsi="Arial"/>
          <w:color w:val="000000"/>
          <w:sz w:val="22"/>
          <w:szCs w:val="22"/>
        </w:rPr>
      </w:pPr>
      <w:r>
        <w:rPr>
          <w:rFonts w:cs="Arial" w:ascii="Arial" w:hAnsi="Arial"/>
          <w:color w:val="000000"/>
          <w:sz w:val="22"/>
          <w:szCs w:val="22"/>
        </w:rPr>
        <w:t>__________________, ____  de ________________________ de ______</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t>(Local e Data)</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sz w:val="22"/>
          <w:szCs w:val="22"/>
        </w:rPr>
      </w:pPr>
      <w:r>
        <w:rPr>
          <w:rFonts w:cs="Arial" w:ascii="Arial" w:hAnsi="Arial"/>
          <w:color w:val="000000"/>
          <w:sz w:val="22"/>
          <w:szCs w:val="22"/>
        </w:rPr>
        <w:t xml:space="preserve">___________________________________                                                                                                        </w:t>
      </w:r>
      <w:r>
        <w:rPr>
          <w:rFonts w:cs="Arial" w:ascii="Arial" w:hAnsi="Arial"/>
          <w:sz w:val="22"/>
          <w:szCs w:val="22"/>
        </w:rPr>
        <w:t>Assinatura do Representante Legal</w:t>
      </w:r>
    </w:p>
    <w:p>
      <w:pPr>
        <w:pStyle w:val="Normal"/>
        <w:jc w:val="center"/>
        <w:rPr>
          <w:rFonts w:cs="Arial" w:ascii="Arial" w:hAnsi="Arial"/>
          <w:b/>
          <w:bCs/>
          <w:spacing w:val="-2"/>
          <w:sz w:val="22"/>
          <w:szCs w:val="22"/>
        </w:rPr>
      </w:pPr>
      <w:r>
        <w:rPr>
          <w:rFonts w:cs="Arial" w:ascii="Arial" w:hAnsi="Arial"/>
          <w:b/>
          <w:bCs/>
          <w:spacing w:val="-2"/>
          <w:sz w:val="22"/>
          <w:szCs w:val="22"/>
        </w:rPr>
        <w:t>(Carimbo do CNPJ da Empresa)</w:t>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spacing w:lineRule="auto" w:line="240"/>
        <w:jc w:val="center"/>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pPr>
      <w:r>
        <w:rPr/>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2"/>
    <w:family w:val="auto"/>
    <w:pitch w:val="default"/>
  </w:font>
  <w:font w:name="Arial">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 w:ascii="Liberation Sans" w:hAnsi="Liberation Sans"/>
        <w:b/>
        <w:bCs/>
        <w:sz w:val="18"/>
        <w:szCs w:val="18"/>
        <w:lang w:val="pt-BR"/>
      </w:rPr>
    </w:pPr>
    <w:r>
      <w:rPr>
        <w:lang w:val="pt-BR"/>
      </w:rPr>
      <w:tab/>
      <w:t xml:space="preserve">                                           </w:t>
      <w:pict>
        <v:rect id="shape_0" stroked="f" style="position:absolute;margin-left:78.55pt;margin-top:46.25pt;width:64.15pt;height:68.65pt;mso-position-horizontal-relative:page;mso-position-vertical-relative:page">
          <v:imagedata r:id="rId1" detectmouseclick="t"/>
          <v:wrap v:type="none"/>
          <v:stroke color="#3465a4" joinstyle="round" endcap="flat"/>
        </v:rect>
      </w:pict>
    </w:r>
    <w:r>
      <w:rPr>
        <w:rFonts w:cs="Liberation Sans" w:ascii="Liberation Sans" w:hAnsi="Liberation Sans"/>
        <w:b/>
        <w:bCs/>
        <w:sz w:val="18"/>
        <w:szCs w:val="18"/>
        <w:lang w:val="pt-BR"/>
      </w:rPr>
      <w:t xml:space="preserve">República Federativa do Brasil – Estado do Rio de Janeiro                                                             </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lang w:val="pt-BR"/>
      </w:rPr>
    </w:pPr>
    <w:r>
      <w:rPr>
        <w:rFonts w:cs="Liberation Sans" w:ascii="Liberation Sans" w:hAnsi="Liberation Sans"/>
        <w:b/>
        <w:bCs/>
        <w:sz w:val="18"/>
        <w:szCs w:val="18"/>
        <w:lang w:val="pt-BR"/>
      </w:rPr>
    </w:r>
  </w:p>
</w:hdr>
</file>

<file path=word/settings.xml><?xml version="1.0" encoding="utf-8"?>
<w:settings xmlns:w="http://schemas.openxmlformats.org/wordprocessingml/2006/main">
  <w:zoom w:percent="140"/>
  <w:defaultTabStop w:val="720"/>
</w:settings>
</file>

<file path=word/styles.xml><?xml version="1.0" encoding="utf-8"?>
<w:styles xmlns:w="http://schemas.openxmlformats.org/wordprocessingml/2006/main">
  <w:docDefaults>
    <w:rPrDefault>
      <w:rPr>
        <w:rFonts w:ascii="Liberation Serif" w:hAnsi="Liberation Serif" w:eastAsia="SimSun" w:cs="Mang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 w:hAnsi="Liberation Serif" w:eastAsia="SimSun" w:cs="Mangal"/>
      <w:color w:val="00000A"/>
      <w:sz w:val="24"/>
      <w:szCs w:val="24"/>
      <w:lang w:val="pt-BR" w:eastAsia="zh-CN" w:bidi="hi-IN"/>
    </w:rPr>
  </w:style>
  <w:style w:type="paragraph" w:styleId="Ttulo1">
    <w:name w:val="Título 1"/>
    <w:basedOn w:val="Ttulo"/>
    <w:pPr>
      <w:spacing w:before="240" w:after="120"/>
      <w:outlineLvl w:val="0"/>
    </w:pPr>
    <w:rPr>
      <w:rFonts w:ascii="Liberation Serif" w:hAnsi="Liberation Serif"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outlineLvl w:val="3"/>
    </w:pPr>
    <w:rPr>
      <w:rFonts w:ascii="Liberation Serif" w:hAnsi="Liberation Serif" w:eastAsia="SimSun" w:cs="Mangal"/>
      <w:b/>
      <w:bCs/>
      <w:color w:val="808080"/>
      <w:sz w:val="24"/>
      <w:szCs w:val="24"/>
    </w:rPr>
  </w:style>
  <w:style w:type="paragraph" w:styleId="Ttulo5">
    <w:name w:val="Título 5"/>
    <w:basedOn w:val="Ttulo"/>
    <w:pPr>
      <w:spacing w:before="120" w:after="60"/>
      <w:outlineLvl w:val="4"/>
    </w:pPr>
    <w:rPr>
      <w:rFonts w:ascii="Liberation Serif" w:hAnsi="Liberation Serif"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s">
    <w:name w:val="Marcas"/>
    <w:rPr>
      <w:rFonts w:ascii="OpenSymbol" w:hAnsi="OpenSymbol" w:eastAsia="OpenSymbol" w:cs="OpenSymbol"/>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WW8Num3z0">
    <w:name w:val="WW8Num3z0"/>
    <w:rPr>
      <w:rFonts w:ascii="Arial" w:hAnsi="Arial" w:cs="Arial"/>
      <w:b/>
      <w:bCs/>
      <w:sz w:val="22"/>
      <w:szCs w:val="22"/>
    </w:rPr>
  </w:style>
  <w:style w:type="character" w:styleId="Fontepargpadro2">
    <w:name w:val="Fonte parág. padrão2"/>
    <w:rPr/>
  </w:style>
  <w:style w:type="character" w:styleId="WW8Num4z0">
    <w:name w:val="WW8Num4z0"/>
    <w:rPr>
      <w:rFonts w:eastAsia="Arial"/>
      <w:bCs/>
      <w:color w:val="000000"/>
      <w:sz w:val="22"/>
      <w:szCs w:val="22"/>
      <w:lang w:bidi="hi-IN"/>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19">
    <w:name w:val="ListLabel 19"/>
    <w:rPr>
      <w:b/>
      <w:bCs/>
      <w:sz w:val="22"/>
      <w:szCs w:val="22"/>
    </w:rPr>
  </w:style>
  <w:style w:type="character" w:styleId="ListLabel20">
    <w:name w:val="ListLabel 20"/>
    <w:rPr>
      <w:b/>
      <w:bCs/>
      <w:sz w:val="22"/>
      <w:szCs w:val="22"/>
    </w:rPr>
  </w:style>
  <w:style w:type="character" w:styleId="ListLabel21">
    <w:name w:val="ListLabel 21"/>
    <w:rPr>
      <w:b/>
      <w:bCs/>
      <w:sz w:val="22"/>
      <w:szCs w:val="22"/>
    </w:rPr>
  </w:style>
  <w:style w:type="character" w:styleId="ListLabel22">
    <w:name w:val="ListLabel 22"/>
    <w:rPr>
      <w:b/>
      <w:bCs/>
      <w:sz w:val="22"/>
      <w:szCs w:val="22"/>
    </w:rPr>
  </w:style>
  <w:style w:type="character" w:styleId="ListLabel23">
    <w:name w:val="ListLabel 23"/>
    <w:rPr>
      <w:b/>
      <w:bCs/>
      <w:sz w:val="22"/>
      <w:szCs w:val="22"/>
    </w:rPr>
  </w:style>
  <w:style w:type="character" w:styleId="ListLabel24">
    <w:name w:val="ListLabel 24"/>
    <w:rPr>
      <w:b/>
      <w:bCs/>
      <w:sz w:val="22"/>
      <w:szCs w:val="22"/>
    </w:rPr>
  </w:style>
  <w:style w:type="character" w:styleId="ListLabel25">
    <w:name w:val="ListLabel 25"/>
    <w:rPr>
      <w:b/>
      <w:bCs/>
      <w:sz w:val="22"/>
      <w:szCs w:val="22"/>
    </w:rPr>
  </w:style>
  <w:style w:type="character" w:styleId="ListLabel26">
    <w:name w:val="ListLabel 26"/>
    <w:rPr>
      <w:b/>
      <w:bCs/>
      <w:sz w:val="22"/>
      <w:szCs w:val="22"/>
    </w:rPr>
  </w:style>
  <w:style w:type="character" w:styleId="Fontepargpadro1">
    <w:name w:val="Fonte parág. padrão1"/>
    <w:rPr/>
  </w:style>
  <w:style w:type="character" w:styleId="ListLabel5">
    <w:name w:val="ListLabel 5"/>
    <w:rPr>
      <w:rFonts w:eastAsia="Symbol" w:cs="Symbol"/>
      <w:b w:val="false"/>
      <w:bCs w:val="false"/>
      <w:i w:val="false"/>
      <w:iCs w:val="false"/>
      <w:spacing w:val="0"/>
      <w:w w:val="100"/>
      <w:sz w:val="24"/>
      <w:szCs w:val="24"/>
      <w:lang w:val="pt-PT" w:eastAsia="en-US" w:bidi="ar-SA"/>
    </w:rPr>
  </w:style>
  <w:style w:type="character" w:styleId="ListLabel3">
    <w:name w:val="ListLabel 3"/>
    <w:rPr>
      <w:lang w:val="pt-PT" w:eastAsia="en-US" w:bidi="ar-SA"/>
    </w:rPr>
  </w:style>
  <w:style w:type="character" w:styleId="ListLabel4">
    <w:name w:val="ListLabel 4"/>
    <w:rPr>
      <w:rFonts w:eastAsia="Arial" w:cs="Arial"/>
      <w:b/>
      <w:bCs/>
      <w:i w:val="false"/>
      <w:iCs w:val="false"/>
      <w:spacing w:val="-1"/>
      <w:w w:val="100"/>
      <w:sz w:val="24"/>
      <w:szCs w:val="24"/>
      <w:lang w:val="pt-PT" w:eastAsia="en-US" w:bidi="ar-SA"/>
    </w:rPr>
  </w:style>
  <w:style w:type="character" w:styleId="ListLabel6">
    <w:name w:val="ListLabel 6"/>
    <w:rPr>
      <w:rFonts w:eastAsia="Arial" w:cs="Arial"/>
      <w:b/>
      <w:bCs/>
      <w:i w:val="false"/>
      <w:iCs w:val="false"/>
      <w:spacing w:val="-1"/>
      <w:w w:val="100"/>
      <w:sz w:val="24"/>
      <w:szCs w:val="24"/>
      <w:lang w:val="pt-PT" w:eastAsia="en-US" w:bidi="ar-SA"/>
    </w:rPr>
  </w:style>
  <w:style w:type="character" w:styleId="ListLabel8">
    <w:name w:val="ListLabel 8"/>
    <w:rPr>
      <w:rFonts w:eastAsia="Times New Roman" w:cs="Times New Roman"/>
      <w:b w:val="false"/>
      <w:bCs w:val="false"/>
      <w:i w:val="false"/>
      <w:iCs w:val="false"/>
      <w:spacing w:val="0"/>
      <w:w w:val="100"/>
      <w:sz w:val="22"/>
      <w:szCs w:val="22"/>
      <w:lang w:val="pt-PT" w:eastAsia="en-US" w:bidi="ar-SA"/>
    </w:rPr>
  </w:style>
  <w:style w:type="character" w:styleId="ListLabel1">
    <w:name w:val="ListLabel 1"/>
    <w:rPr>
      <w:lang w:val="pt-PT" w:eastAsia="en-US" w:bidi="ar-SA"/>
    </w:rPr>
  </w:style>
  <w:style w:type="character" w:styleId="ListLabel7">
    <w:name w:val="ListLabel 7"/>
    <w:rPr>
      <w:rFonts w:eastAsia="Arial" w:cs="Arial"/>
      <w:b/>
      <w:bCs/>
      <w:i w:val="false"/>
      <w:iCs w:val="false"/>
      <w:spacing w:val="-1"/>
      <w:w w:val="96"/>
      <w:sz w:val="24"/>
      <w:szCs w:val="24"/>
      <w:lang w:val="pt-PT" w:eastAsia="en-US" w:bidi="ar-SA"/>
    </w:rPr>
  </w:style>
  <w:style w:type="character" w:styleId="ListLabel2">
    <w:name w:val="ListLabel 2"/>
    <w:rPr>
      <w:rFonts w:eastAsia="Arial" w:cs="Arial"/>
      <w:b w:val="false"/>
      <w:bCs w:val="false"/>
      <w:i w:val="false"/>
      <w:iCs w:val="false"/>
      <w:spacing w:val="-1"/>
      <w:w w:val="96"/>
      <w:sz w:val="24"/>
      <w:szCs w:val="24"/>
      <w:lang w:val="pt-PT" w:eastAsia="en-US" w:bidi="ar-SA"/>
    </w:rPr>
  </w:style>
  <w:style w:type="character" w:styleId="ListLabel27">
    <w:name w:val="ListLabel 27"/>
    <w:rPr>
      <w:b/>
      <w:bCs/>
      <w:sz w:val="22"/>
      <w:szCs w:val="22"/>
    </w:rPr>
  </w:style>
  <w:style w:type="character" w:styleId="ListLabel28">
    <w:name w:val="ListLabel 28"/>
    <w:rPr>
      <w:b/>
      <w:bCs/>
      <w:i w:val="false"/>
      <w:iCs w:val="false"/>
      <w:spacing w:val="0"/>
      <w:w w:val="100"/>
      <w:sz w:val="24"/>
      <w:szCs w:val="24"/>
    </w:rPr>
  </w:style>
  <w:style w:type="character" w:styleId="ListLabel29">
    <w:name w:val="ListLabel 29"/>
    <w:rPr>
      <w:spacing w:val="0"/>
      <w:w w:val="100"/>
    </w:rPr>
  </w:style>
  <w:style w:type="character" w:styleId="ListLabel30">
    <w:name w:val="ListLabel 30"/>
    <w:rPr>
      <w:rFonts w:cs="Arial"/>
      <w:spacing w:val="0"/>
      <w:w w:val="100"/>
    </w:rPr>
  </w:style>
  <w:style w:type="character" w:styleId="ListLabel31">
    <w:name w:val="ListLabel 31"/>
    <w:rPr>
      <w:rFonts w:cs="Symbol"/>
    </w:rPr>
  </w:style>
  <w:style w:type="character" w:styleId="ListLabel32">
    <w:name w:val="ListLabel 32"/>
    <w:rPr>
      <w:rFonts w:cs="Symbol"/>
      <w:b w:val="false"/>
      <w:bCs w:val="false"/>
      <w:i w:val="false"/>
      <w:iCs w:val="false"/>
      <w:spacing w:val="0"/>
      <w:w w:val="100"/>
      <w:sz w:val="24"/>
      <w:szCs w:val="24"/>
    </w:rPr>
  </w:style>
  <w:style w:type="character" w:styleId="ListLabel33">
    <w:name w:val="ListLabel 33"/>
    <w:rPr>
      <w:b/>
      <w:bCs/>
      <w:i w:val="false"/>
      <w:iCs w:val="false"/>
      <w:spacing w:val="-1"/>
      <w:w w:val="100"/>
      <w:sz w:val="24"/>
      <w:szCs w:val="24"/>
    </w:rPr>
  </w:style>
  <w:style w:type="character" w:styleId="ListLabel34">
    <w:name w:val="ListLabel 34"/>
    <w:rPr>
      <w:b w:val="false"/>
      <w:bCs w:val="false"/>
      <w:i w:val="false"/>
      <w:iCs w:val="false"/>
      <w:spacing w:val="0"/>
      <w:w w:val="100"/>
      <w:sz w:val="22"/>
      <w:szCs w:val="22"/>
    </w:rPr>
  </w:style>
  <w:style w:type="character" w:styleId="ListLabel35">
    <w:name w:val="ListLabel 35"/>
    <w:rPr>
      <w:b/>
      <w:bCs/>
      <w:i w:val="false"/>
      <w:iCs w:val="false"/>
      <w:spacing w:val="-1"/>
      <w:w w:val="96"/>
      <w:sz w:val="24"/>
      <w:szCs w:val="24"/>
    </w:rPr>
  </w:style>
  <w:style w:type="character" w:styleId="ListLabel36">
    <w:name w:val="ListLabel 36"/>
    <w:rPr>
      <w:b w:val="false"/>
      <w:bCs w:val="false"/>
      <w:i w:val="false"/>
      <w:iCs w:val="false"/>
      <w:spacing w:val="-1"/>
      <w:w w:val="96"/>
      <w:sz w:val="24"/>
      <w:szCs w:val="24"/>
    </w:rPr>
  </w:style>
  <w:style w:type="character" w:styleId="ListLabel37">
    <w:name w:val="ListLabel 37"/>
    <w:rPr>
      <w:b/>
      <w:bCs/>
      <w:sz w:val="22"/>
      <w:szCs w:val="22"/>
    </w:rPr>
  </w:style>
  <w:style w:type="character" w:styleId="ListLabel38">
    <w:name w:val="ListLabel 38"/>
    <w:rPr>
      <w:b/>
      <w:bCs/>
      <w:i w:val="false"/>
      <w:iCs w:val="false"/>
      <w:spacing w:val="0"/>
      <w:w w:val="100"/>
      <w:sz w:val="24"/>
      <w:szCs w:val="24"/>
    </w:rPr>
  </w:style>
  <w:style w:type="character" w:styleId="ListLabel39">
    <w:name w:val="ListLabel 39"/>
    <w:rPr>
      <w:spacing w:val="0"/>
      <w:w w:val="100"/>
    </w:rPr>
  </w:style>
  <w:style w:type="character" w:styleId="ListLabel40">
    <w:name w:val="ListLabel 40"/>
    <w:rPr>
      <w:rFonts w:cs="Arial"/>
      <w:spacing w:val="0"/>
      <w:w w:val="100"/>
    </w:rPr>
  </w:style>
  <w:style w:type="character" w:styleId="ListLabel41">
    <w:name w:val="ListLabel 41"/>
    <w:rPr>
      <w:rFonts w:cs="Symbol"/>
    </w:rPr>
  </w:style>
  <w:style w:type="character" w:styleId="ListLabel42">
    <w:name w:val="ListLabel 42"/>
    <w:rPr>
      <w:rFonts w:cs="Symbol"/>
      <w:b w:val="false"/>
      <w:bCs w:val="false"/>
      <w:i w:val="false"/>
      <w:iCs w:val="false"/>
      <w:spacing w:val="0"/>
      <w:w w:val="100"/>
      <w:sz w:val="24"/>
      <w:szCs w:val="24"/>
    </w:rPr>
  </w:style>
  <w:style w:type="character" w:styleId="ListLabel43">
    <w:name w:val="ListLabel 43"/>
    <w:rPr>
      <w:b/>
      <w:bCs/>
      <w:sz w:val="22"/>
      <w:szCs w:val="22"/>
    </w:rPr>
  </w:style>
  <w:style w:type="character" w:styleId="ListLabel44">
    <w:name w:val="ListLabel 44"/>
    <w:rPr>
      <w:b/>
      <w:bCs/>
      <w:i w:val="false"/>
      <w:iCs w:val="false"/>
      <w:spacing w:val="0"/>
      <w:w w:val="100"/>
      <w:sz w:val="24"/>
      <w:szCs w:val="24"/>
    </w:rPr>
  </w:style>
  <w:style w:type="character" w:styleId="ListLabel45">
    <w:name w:val="ListLabel 45"/>
    <w:rPr>
      <w:spacing w:val="0"/>
      <w:w w:val="100"/>
    </w:rPr>
  </w:style>
  <w:style w:type="character" w:styleId="ListLabel46">
    <w:name w:val="ListLabel 46"/>
    <w:rPr>
      <w:rFonts w:cs="Arial"/>
      <w:spacing w:val="0"/>
      <w:w w:val="100"/>
    </w:rPr>
  </w:style>
  <w:style w:type="character" w:styleId="ListLabel47">
    <w:name w:val="ListLabel 47"/>
    <w:rPr>
      <w:rFonts w:cs="Symbol"/>
    </w:rPr>
  </w:style>
  <w:style w:type="character" w:styleId="ListLabel48">
    <w:name w:val="ListLabel 48"/>
    <w:rPr>
      <w:rFonts w:cs="Symbol"/>
      <w:b w:val="false"/>
      <w:bCs w:val="false"/>
      <w:i w:val="false"/>
      <w:iCs w:val="false"/>
      <w:spacing w:val="0"/>
      <w:w w:val="100"/>
      <w:sz w:val="24"/>
      <w:szCs w:val="24"/>
    </w:rPr>
  </w:style>
  <w:style w:type="character" w:styleId="ListLabel49">
    <w:name w:val="ListLabel 49"/>
    <w:rPr>
      <w:b/>
      <w:bCs/>
      <w:sz w:val="22"/>
      <w:szCs w:val="22"/>
    </w:rPr>
  </w:style>
  <w:style w:type="character" w:styleId="ListLabel50">
    <w:name w:val="ListLabel 50"/>
    <w:rPr>
      <w:b/>
      <w:bCs/>
      <w:i w:val="false"/>
      <w:iCs w:val="false"/>
      <w:spacing w:val="0"/>
      <w:w w:val="100"/>
      <w:sz w:val="24"/>
      <w:szCs w:val="24"/>
    </w:rPr>
  </w:style>
  <w:style w:type="character" w:styleId="ListLabel51">
    <w:name w:val="ListLabel 51"/>
    <w:rPr>
      <w:spacing w:val="0"/>
      <w:w w:val="100"/>
    </w:rPr>
  </w:style>
  <w:style w:type="character" w:styleId="ListLabel52">
    <w:name w:val="ListLabel 52"/>
    <w:rPr>
      <w:rFonts w:cs="Arial"/>
      <w:spacing w:val="0"/>
      <w:w w:val="100"/>
    </w:rPr>
  </w:style>
  <w:style w:type="character" w:styleId="ListLabel53">
    <w:name w:val="ListLabel 53"/>
    <w:rPr>
      <w:rFonts w:cs="Symbol"/>
    </w:rPr>
  </w:style>
  <w:style w:type="character" w:styleId="ListLabel54">
    <w:name w:val="ListLabel 54"/>
    <w:rPr>
      <w:rFonts w:cs="Symbol"/>
      <w:b w:val="false"/>
      <w:bCs w:val="false"/>
      <w:i w:val="false"/>
      <w:iCs w:val="false"/>
      <w:spacing w:val="0"/>
      <w:w w:val="100"/>
      <w:sz w:val="24"/>
      <w:szCs w:val="24"/>
    </w:rPr>
  </w:style>
  <w:style w:type="character" w:styleId="ListLabel55">
    <w:name w:val="ListLabel 55"/>
    <w:rPr>
      <w:b/>
      <w:bCs/>
      <w:sz w:val="22"/>
      <w:szCs w:val="22"/>
    </w:rPr>
  </w:style>
  <w:style w:type="character" w:styleId="ListLabel56">
    <w:name w:val="ListLabel 56"/>
    <w:rPr>
      <w:b/>
      <w:bCs/>
      <w:i w:val="false"/>
      <w:iCs w:val="false"/>
      <w:spacing w:val="0"/>
      <w:w w:val="100"/>
      <w:sz w:val="24"/>
      <w:szCs w:val="24"/>
    </w:rPr>
  </w:style>
  <w:style w:type="character" w:styleId="ListLabel57">
    <w:name w:val="ListLabel 57"/>
    <w:rPr>
      <w:spacing w:val="0"/>
      <w:w w:val="100"/>
    </w:rPr>
  </w:style>
  <w:style w:type="character" w:styleId="ListLabel58">
    <w:name w:val="ListLabel 58"/>
    <w:rPr>
      <w:rFonts w:cs="Arial"/>
      <w:spacing w:val="0"/>
      <w:w w:val="100"/>
    </w:rPr>
  </w:style>
  <w:style w:type="character" w:styleId="ListLabel59">
    <w:name w:val="ListLabel 59"/>
    <w:rPr>
      <w:rFonts w:cs="Symbol"/>
    </w:rPr>
  </w:style>
  <w:style w:type="character" w:styleId="ListLabel60">
    <w:name w:val="ListLabel 60"/>
    <w:rPr>
      <w:rFonts w:cs="Symbol"/>
      <w:b w:val="false"/>
      <w:bCs w:val="false"/>
      <w:i w:val="false"/>
      <w:iCs w:val="false"/>
      <w:spacing w:val="0"/>
      <w:w w:val="100"/>
      <w:sz w:val="24"/>
      <w:szCs w:val="24"/>
    </w:rPr>
  </w:style>
  <w:style w:type="character" w:styleId="ListLabel61">
    <w:name w:val="ListLabel 61"/>
    <w:rPr>
      <w:b/>
      <w:bCs/>
      <w:sz w:val="22"/>
      <w:szCs w:val="22"/>
    </w:rPr>
  </w:style>
  <w:style w:type="character" w:styleId="ListLabel62">
    <w:name w:val="ListLabel 62"/>
    <w:rPr>
      <w:b/>
      <w:bCs/>
      <w:i w:val="false"/>
      <w:iCs w:val="false"/>
      <w:spacing w:val="0"/>
      <w:w w:val="100"/>
      <w:sz w:val="24"/>
      <w:szCs w:val="24"/>
    </w:rPr>
  </w:style>
  <w:style w:type="character" w:styleId="ListLabel63">
    <w:name w:val="ListLabel 63"/>
    <w:rPr>
      <w:spacing w:val="0"/>
      <w:w w:val="100"/>
    </w:rPr>
  </w:style>
  <w:style w:type="character" w:styleId="ListLabel64">
    <w:name w:val="ListLabel 64"/>
    <w:rPr>
      <w:rFonts w:cs="Arial"/>
      <w:spacing w:val="0"/>
      <w:w w:val="100"/>
    </w:rPr>
  </w:style>
  <w:style w:type="character" w:styleId="ListLabel65">
    <w:name w:val="ListLabel 65"/>
    <w:rPr>
      <w:rFonts w:cs="Symbol"/>
    </w:rPr>
  </w:style>
  <w:style w:type="character" w:styleId="ListLabel66">
    <w:name w:val="ListLabel 66"/>
    <w:rPr>
      <w:rFonts w:cs="Symbol"/>
      <w:b w:val="false"/>
      <w:bCs w:val="false"/>
      <w:i w:val="false"/>
      <w:iCs w:val="false"/>
      <w:spacing w:val="0"/>
      <w:w w:val="100"/>
      <w:sz w:val="24"/>
      <w:szCs w:val="24"/>
    </w:rPr>
  </w:style>
  <w:style w:type="character" w:styleId="ListLabel67">
    <w:name w:val="ListLabel 67"/>
    <w:rPr>
      <w:b/>
      <w:bCs/>
      <w:sz w:val="22"/>
      <w:szCs w:val="22"/>
    </w:rPr>
  </w:style>
  <w:style w:type="character" w:styleId="ListLabel68">
    <w:name w:val="ListLabel 68"/>
    <w:rPr>
      <w:b/>
      <w:bCs/>
      <w:i w:val="false"/>
      <w:iCs w:val="false"/>
      <w:spacing w:val="0"/>
      <w:w w:val="100"/>
      <w:sz w:val="24"/>
      <w:szCs w:val="24"/>
    </w:rPr>
  </w:style>
  <w:style w:type="character" w:styleId="ListLabel69">
    <w:name w:val="ListLabel 69"/>
    <w:rPr>
      <w:spacing w:val="0"/>
      <w:w w:val="100"/>
    </w:rPr>
  </w:style>
  <w:style w:type="character" w:styleId="ListLabel70">
    <w:name w:val="ListLabel 70"/>
    <w:rPr>
      <w:rFonts w:cs="Arial"/>
      <w:spacing w:val="0"/>
      <w:w w:val="100"/>
    </w:rPr>
  </w:style>
  <w:style w:type="character" w:styleId="ListLabel71">
    <w:name w:val="ListLabel 71"/>
    <w:rPr>
      <w:rFonts w:cs="Symbol"/>
    </w:rPr>
  </w:style>
  <w:style w:type="character" w:styleId="ListLabel72">
    <w:name w:val="ListLabel 72"/>
    <w:rPr>
      <w:rFonts w:cs="Symbol"/>
      <w:b w:val="false"/>
      <w:bCs w:val="false"/>
      <w:i w:val="false"/>
      <w:iCs w:val="false"/>
      <w:spacing w:val="0"/>
      <w:w w:val="100"/>
      <w:sz w:val="24"/>
      <w:szCs w:val="24"/>
    </w:rPr>
  </w:style>
  <w:style w:type="character" w:styleId="ListLabel73">
    <w:name w:val="ListLabel 73"/>
    <w:rPr>
      <w:b/>
      <w:bCs/>
      <w:sz w:val="22"/>
      <w:szCs w:val="22"/>
    </w:rPr>
  </w:style>
  <w:style w:type="character" w:styleId="ListLabel74">
    <w:name w:val="ListLabel 74"/>
    <w:rPr>
      <w:b/>
      <w:bCs/>
      <w:sz w:val="22"/>
      <w:szCs w:val="22"/>
    </w:rPr>
  </w:style>
  <w:style w:type="character" w:styleId="ListLabel75">
    <w:name w:val="ListLabel 75"/>
    <w:rPr>
      <w:b/>
      <w:bCs/>
      <w:sz w:val="22"/>
      <w:szCs w:val="22"/>
    </w:rPr>
  </w:style>
  <w:style w:type="character" w:styleId="ListLabel76">
    <w:name w:val="ListLabel 76"/>
    <w:rPr>
      <w:b/>
      <w:bCs/>
      <w:sz w:val="22"/>
      <w:szCs w:val="22"/>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HeaderandFooter">
    <w:name w:val="Header and Footer"/>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Ttulododocumento">
    <w:name w:val="Título do documento"/>
    <w:basedOn w:val="Ttulo"/>
    <w:pPr>
      <w:jc w:val="center"/>
    </w:pPr>
    <w:rPr>
      <w:b/>
      <w:bCs/>
      <w:sz w:val="56"/>
      <w:szCs w:val="56"/>
    </w:rPr>
  </w:style>
  <w:style w:type="paragraph" w:styleId="Textopadro3">
    <w:name w:val="Texto padrão 3"/>
    <w:basedOn w:val="BodyText2"/>
    <w:pPr>
      <w:spacing w:lineRule="auto" w:line="276" w:before="120" w:after="120"/>
      <w:jc w:val="both"/>
    </w:pPr>
    <w:rPr/>
  </w:style>
  <w:style w:type="paragraph" w:styleId="Ttulodetabela">
    <w:name w:val="Título de tabela"/>
    <w:basedOn w:val="Contedodatabela"/>
    <w:pPr/>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numbering" w:styleId="WW8Num3">
    <w:name w:val="WW8Num3"/>
  </w:style>
  <w:style w:type="numbering" w:styleId="WW8Num4">
    <w:name w:val="WW8Num4"/>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646071</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language>pt-BR</dc:language>
  <cp:lastPrinted>2026-06-25T16:54:12Z</cp:lastPrinted>
  <dcterms:modified xsi:type="dcterms:W3CDTF">2026-03-03T17:27:55Z</dcterms:modified>
  <cp:revision>119</cp:revision>
</cp:coreProperties>
</file>