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rFonts w:ascii="Arial" w:hAnsi="Arial"/>
          <w:b/>
          <w:bCs/>
          <w:sz w:val="20"/>
          <w:szCs w:val="20"/>
        </w:rPr>
        <w:t>CÂMARA MUNICIPAL DE QUISSAMÃ</w:t>
      </w:r>
    </w:p>
    <w:p>
      <w:pPr>
        <w:pStyle w:val="Normal"/>
        <w:jc w:val="center"/>
        <w:rPr/>
      </w:pPr>
      <w:r>
        <w:rPr>
          <w:rFonts w:ascii="Arial" w:hAnsi="Arial"/>
          <w:b/>
          <w:bCs/>
          <w:sz w:val="20"/>
          <w:szCs w:val="20"/>
        </w:rPr>
        <w:t xml:space="preserve">EDITAL </w:t>
      </w:r>
      <w:r>
        <w:rPr>
          <w:rFonts w:ascii="Arial" w:hAnsi="Arial"/>
          <w:b/>
          <w:bCs/>
          <w:sz w:val="20"/>
          <w:szCs w:val="20"/>
        </w:rPr>
        <w:t>DISPENSA</w:t>
      </w:r>
      <w:r>
        <w:rPr>
          <w:rFonts w:cs="Arial" w:ascii="Arial" w:hAnsi="Arial"/>
          <w:b/>
          <w:bCs/>
          <w:sz w:val="20"/>
          <w:szCs w:val="20"/>
        </w:rPr>
        <w:t xml:space="preserve"> ELETRÔNIC</w:t>
      </w:r>
      <w:r>
        <w:rPr>
          <w:rFonts w:cs="Arial" w:ascii="Arial" w:hAnsi="Arial"/>
          <w:b/>
          <w:bCs/>
          <w:sz w:val="20"/>
          <w:szCs w:val="20"/>
        </w:rPr>
        <w:t>A</w:t>
      </w:r>
      <w:r>
        <w:rPr>
          <w:rFonts w:cs="Arial" w:ascii="Arial" w:hAnsi="Arial"/>
          <w:b/>
          <w:bCs/>
          <w:sz w:val="20"/>
          <w:szCs w:val="20"/>
        </w:rPr>
        <w:t xml:space="preserve"> Nº 0</w:t>
      </w:r>
      <w:r>
        <w:rPr>
          <w:rFonts w:cs="Arial" w:ascii="Arial" w:hAnsi="Arial"/>
          <w:b/>
          <w:bCs/>
          <w:sz w:val="20"/>
          <w:szCs w:val="20"/>
        </w:rPr>
        <w:t>11</w:t>
      </w:r>
      <w:r>
        <w:rPr>
          <w:rFonts w:cs="Arial" w:ascii="Arial" w:hAnsi="Arial"/>
          <w:b/>
          <w:bCs/>
          <w:sz w:val="20"/>
          <w:szCs w:val="20"/>
        </w:rPr>
        <w:t>/</w:t>
      </w:r>
      <w:r>
        <w:rPr>
          <w:rFonts w:cs="Arial" w:ascii="Arial" w:hAnsi="Arial"/>
          <w:b/>
          <w:bCs/>
          <w:color w:val="000000"/>
          <w:sz w:val="20"/>
          <w:szCs w:val="20"/>
        </w:rPr>
        <w:t xml:space="preserve">2026 </w:t>
      </w:r>
    </w:p>
    <w:p>
      <w:pPr>
        <w:pStyle w:val="Normal"/>
        <w:jc w:val="center"/>
        <w:rPr/>
      </w:pPr>
      <w:r>
        <w:rPr>
          <w:rFonts w:ascii="Arial" w:hAnsi="Arial"/>
          <w:sz w:val="20"/>
          <w:szCs w:val="20"/>
        </w:rPr>
        <w:t xml:space="preserve"> </w:t>
      </w:r>
    </w:p>
    <w:p>
      <w:pPr>
        <w:pStyle w:val="Normal"/>
        <w:jc w:val="center"/>
        <w:rPr>
          <w:rFonts w:ascii="Arial" w:hAnsi="Arial"/>
        </w:rPr>
      </w:pPr>
      <w:r>
        <w:rPr>
          <w:rFonts w:ascii="Arial" w:hAnsi="Arial"/>
        </w:rPr>
      </w:r>
    </w:p>
    <w:p>
      <w:pPr>
        <w:pStyle w:val="Normal"/>
        <w:jc w:val="center"/>
        <w:rPr/>
      </w:pPr>
      <w:r>
        <w:rPr>
          <w:rStyle w:val="Emphasis"/>
          <w:rFonts w:cs="Arial" w:ascii="Arial" w:hAnsi="Arial"/>
          <w:b/>
          <w:i w:val="false"/>
          <w:sz w:val="20"/>
          <w:szCs w:val="20"/>
        </w:rPr>
        <w:t>ANEXO V</w:t>
      </w:r>
    </w:p>
    <w:p>
      <w:pPr>
        <w:pStyle w:val="Normal"/>
        <w:jc w:val="center"/>
        <w:rPr>
          <w:rFonts w:ascii="Arial" w:hAnsi="Arial"/>
        </w:rPr>
      </w:pPr>
      <w:r>
        <w:rPr>
          <w:rFonts w:ascii="Arial" w:hAnsi="Arial"/>
        </w:rPr>
      </w:r>
    </w:p>
    <w:p>
      <w:pPr>
        <w:pStyle w:val="Normal"/>
        <w:jc w:val="center"/>
        <w:rPr/>
      </w:pPr>
      <w:r>
        <w:rPr>
          <w:rFonts w:ascii="Arial" w:hAnsi="Arial"/>
          <w:b/>
          <w:bCs/>
          <w:sz w:val="20"/>
          <w:szCs w:val="20"/>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bCs/>
          <w:sz w:val="20"/>
          <w:szCs w:val="20"/>
        </w:rPr>
      </w:pPr>
      <w:r>
        <w:rPr>
          <w:rFonts w:cs="Arial" w:ascii="Arial" w:hAnsi="Arial"/>
          <w:b/>
          <w:bCs/>
          <w:sz w:val="20"/>
          <w:szCs w:val="20"/>
        </w:rPr>
        <w:t>CONTRATO Nº __________/2026</w:t>
      </w:r>
    </w:p>
    <w:p>
      <w:pPr>
        <w:pStyle w:val="Normal"/>
        <w:jc w:val="both"/>
        <w:rPr>
          <w:rFonts w:ascii="Arial" w:hAnsi="Arial"/>
        </w:rPr>
      </w:pPr>
      <w:r>
        <w:rPr>
          <w:rFonts w:ascii="Arial" w:hAnsi="Arial"/>
        </w:rPr>
      </w:r>
    </w:p>
    <w:p>
      <w:pPr>
        <w:pStyle w:val="Normal"/>
        <w:jc w:val="both"/>
        <w:rPr>
          <w:rFonts w:ascii="Arial" w:hAnsi="Arial" w:cs="Arial"/>
          <w:b/>
          <w:bCs/>
        </w:rPr>
      </w:pPr>
      <w:r>
        <w:rPr>
          <w:rFonts w:cs="Arial" w:ascii="Arial" w:hAnsi="Arial"/>
          <w:b/>
          <w:bCs/>
        </w:rPr>
        <w:t xml:space="preserve">PROCESSO ADMINISTRATIVO nº </w:t>
      </w:r>
      <w:r>
        <w:rPr>
          <w:rFonts w:cs="Arial" w:ascii="Arial" w:hAnsi="Arial"/>
          <w:b/>
          <w:bCs/>
        </w:rPr>
        <w:t>208</w:t>
      </w:r>
      <w:r>
        <w:rPr>
          <w:rFonts w:cs="Arial" w:ascii="Arial" w:hAnsi="Arial"/>
          <w:b/>
          <w:bCs/>
        </w:rPr>
        <w:t>/202</w:t>
      </w:r>
      <w:r>
        <w:rPr>
          <w:rFonts w:cs="Arial" w:ascii="Arial" w:hAnsi="Arial"/>
          <w:b/>
          <w:bCs/>
        </w:rPr>
        <w:t>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Times New Roman"/>
          <w:b/>
          <w:bCs/>
          <w:caps/>
          <w:color w:val="00000A"/>
          <w:spacing w:val="-2"/>
          <w:sz w:val="20"/>
          <w:szCs w:val="20"/>
          <w:shd w:fill="FFFFFF" w:val="clear"/>
        </w:rPr>
      </w:pPr>
      <w:r>
        <w:rPr>
          <w:rFonts w:cs="Arial" w:ascii="Arial" w:hAnsi="Arial"/>
          <w:caps/>
          <w:color w:val="000000"/>
          <w:spacing w:val="-2"/>
          <w:sz w:val="20"/>
          <w:szCs w:val="20"/>
        </w:rPr>
        <w:t xml:space="preserve">CONTRATO QUE ENTRE SI CELEBRAM A CÂMARA MUNICIPAL DE QUISSAMÃ E A EMPRESA ___________________________________________VISANDO A Contratação </w:t>
      </w:r>
      <w:r>
        <w:rPr>
          <w:rFonts w:eastAsia="Calibri" w:cs="Times New Roman" w:ascii="Arial" w:hAnsi="Arial"/>
          <w:b w:val="false"/>
          <w:bCs w:val="false"/>
          <w:caps/>
          <w:strike w:val="false"/>
          <w:dstrike w:val="false"/>
          <w:color w:val="00000A"/>
          <w:spacing w:val="-2"/>
          <w:sz w:val="20"/>
          <w:szCs w:val="20"/>
          <w:shd w:fill="FFFFFF" w:val="clear"/>
          <w:lang w:eastAsia="ar-SA"/>
        </w:rPr>
        <w:t xml:space="preserve">empresa especializada </w:t>
      </w:r>
      <w:r>
        <w:rPr>
          <w:rFonts w:eastAsia="Calibri" w:cs="Times New Roman" w:ascii="Arial" w:hAnsi="Arial"/>
          <w:b w:val="false"/>
          <w:bCs w:val="false"/>
          <w:caps/>
          <w:strike w:val="false"/>
          <w:dstrike w:val="false"/>
          <w:color w:val="000000"/>
          <w:spacing w:val="-2"/>
          <w:sz w:val="20"/>
          <w:szCs w:val="20"/>
          <w:shd w:fill="FFFFFF" w:val="clear"/>
          <w:lang w:eastAsia="ar-SA"/>
        </w:rPr>
        <w:t xml:space="preserve">para AQUISIÇÃO DE MATERIAIS DE EXPEDIENTE (CONSUMO) E ESCRITÓRIO (PERMANENTE), visando atender as necessidades desta Casa Legislativa </w:t>
      </w:r>
      <w:bookmarkStart w:id="0" w:name="__DdeLink__10138_1166747159"/>
      <w:r>
        <w:rPr>
          <w:rFonts w:eastAsia="Calibri" w:cs="Times New Roman" w:ascii="Arial" w:hAnsi="Arial"/>
          <w:b w:val="false"/>
          <w:bCs w:val="false"/>
          <w:caps/>
          <w:strike w:val="false"/>
          <w:dstrike w:val="false"/>
          <w:color w:val="000000"/>
          <w:spacing w:val="-2"/>
          <w:sz w:val="20"/>
          <w:szCs w:val="20"/>
          <w:shd w:fill="FFFFFF" w:val="clear"/>
          <w:lang w:eastAsia="ar-SA"/>
        </w:rPr>
        <w:t>por um período de 12 (doze) meses</w:t>
      </w:r>
      <w:bookmarkEnd w:id="0"/>
      <w:r>
        <w:rPr>
          <w:rFonts w:eastAsia="Calibri" w:cs="Times New Roman" w:ascii="Arial" w:hAnsi="Arial"/>
          <w:b w:val="false"/>
          <w:bCs w:val="false"/>
          <w:caps/>
          <w:strike w:val="false"/>
          <w:dstrike w:val="false"/>
          <w:color w:val="000000"/>
          <w:spacing w:val="-2"/>
          <w:sz w:val="20"/>
          <w:szCs w:val="20"/>
          <w:shd w:fill="FFFFFF" w:val="clear"/>
          <w:lang w:eastAsia="ar-SA"/>
        </w:rPr>
        <w:t>.</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w:t>
      </w:r>
      <w:r>
        <w:rPr>
          <w:rFonts w:ascii="Arial" w:hAnsi="Arial"/>
          <w:sz w:val="20"/>
          <w:szCs w:val="20"/>
        </w:rPr>
        <w:t>Dispensa Eletrônica n° 011/2026</w:t>
      </w:r>
      <w:r>
        <w:rPr>
          <w:rFonts w:ascii="Arial" w:hAnsi="Arial"/>
          <w:sz w:val="20"/>
          <w:szCs w:val="20"/>
        </w:rPr>
        <w:t xml:space="preserve"> – Processo Administrativo nº </w:t>
      </w:r>
      <w:r>
        <w:rPr>
          <w:rFonts w:ascii="Arial" w:hAnsi="Arial"/>
          <w:sz w:val="20"/>
          <w:szCs w:val="20"/>
        </w:rPr>
        <w:t>208</w:t>
      </w:r>
      <w:r>
        <w:rPr>
          <w:rFonts w:ascii="Arial" w:hAnsi="Arial"/>
          <w:sz w:val="20"/>
          <w:szCs w:val="20"/>
        </w:rPr>
        <w:t>/202</w:t>
      </w:r>
      <w:r>
        <w:rPr>
          <w:rFonts w:ascii="Arial" w:hAnsi="Arial"/>
          <w:sz w:val="20"/>
          <w:szCs w:val="20"/>
        </w:rPr>
        <w:t>6</w:t>
      </w:r>
      <w:r>
        <w:rPr>
          <w:rFonts w:ascii="Arial" w:hAnsi="Arial"/>
          <w:sz w:val="20"/>
          <w:szCs w:val="20"/>
        </w:rPr>
        <w:t xml:space="preserve">, regendo-se pelas cláusulas a seguir expressas: </w:t>
      </w:r>
    </w:p>
    <w:p>
      <w:pPr>
        <w:pStyle w:val="Normal"/>
        <w:jc w:val="both"/>
        <w:rPr>
          <w:rFonts w:ascii="Arial" w:hAnsi="Arial"/>
        </w:rPr>
      </w:pPr>
      <w:r>
        <w:rPr>
          <w:rFonts w:ascii="Arial" w:hAnsi="Arial"/>
        </w:rPr>
      </w:r>
    </w:p>
    <w:p>
      <w:pPr>
        <w:pStyle w:val="Normal"/>
        <w:jc w:val="both"/>
        <w:rPr>
          <w:rFonts w:ascii="Arial" w:hAnsi="Arial" w:cs="Arial"/>
          <w:b/>
          <w:bCs/>
          <w:sz w:val="20"/>
          <w:szCs w:val="20"/>
        </w:rPr>
      </w:pPr>
      <w:r>
        <w:rPr>
          <w:rFonts w:cs="Arial" w:ascii="Arial" w:hAnsi="Arial"/>
          <w:b/>
          <w:bCs/>
          <w:sz w:val="20"/>
          <w:szCs w:val="20"/>
        </w:rPr>
        <w:t>1. CLÁUSULA PRIMEIRA – OBJETO</w:t>
      </w:r>
    </w:p>
    <w:p>
      <w:pPr>
        <w:pStyle w:val="Normal"/>
        <w:jc w:val="both"/>
        <w:rPr>
          <w:rFonts w:ascii="Arial" w:hAnsi="Arial"/>
        </w:rPr>
      </w:pPr>
      <w:r>
        <w:rPr>
          <w:rFonts w:ascii="Arial" w:hAnsi="Arial"/>
        </w:rPr>
      </w:r>
    </w:p>
    <w:p>
      <w:pPr>
        <w:pStyle w:val="Normal"/>
        <w:jc w:val="both"/>
        <w:rPr>
          <w:rFonts w:ascii="Arial" w:hAnsi="Arial" w:eastAsia="Calibri" w:cs="Times New Roman"/>
          <w:b/>
          <w:bCs/>
          <w:caps/>
          <w:strike w:val="false"/>
          <w:dstrike w:val="false"/>
          <w:color w:val="00000A"/>
          <w:spacing w:val="-2"/>
          <w:sz w:val="20"/>
          <w:szCs w:val="20"/>
          <w:shd w:fill="FFFFFF" w:val="clear"/>
          <w:lang w:eastAsia="ar-SA"/>
        </w:rPr>
      </w:pPr>
      <w:r>
        <w:rPr>
          <w:rFonts w:cs="Arial" w:ascii="Arial" w:hAnsi="Arial"/>
          <w:b/>
          <w:bCs/>
          <w:color w:val="000000"/>
          <w:sz w:val="20"/>
          <w:szCs w:val="20"/>
        </w:rPr>
        <w:t>1.1.</w:t>
      </w:r>
      <w:r>
        <w:rPr>
          <w:rFonts w:cs="Arial" w:ascii="Arial" w:hAnsi="Arial"/>
          <w:color w:val="000000"/>
          <w:sz w:val="20"/>
          <w:szCs w:val="20"/>
        </w:rPr>
        <w:t xml:space="preserve"> </w:t>
      </w:r>
      <w:r>
        <w:rPr>
          <w:rFonts w:cs="Arial" w:ascii="Arial" w:hAnsi="Arial"/>
          <w:caps/>
          <w:color w:val="000000"/>
          <w:spacing w:val="-2"/>
          <w:sz w:val="20"/>
          <w:szCs w:val="20"/>
        </w:rPr>
        <w:t xml:space="preserve">Contratação </w:t>
      </w:r>
      <w:r>
        <w:rPr>
          <w:rFonts w:eastAsia="Calibri" w:cs="Times New Roman" w:ascii="Arial" w:hAnsi="Arial"/>
          <w:b w:val="false"/>
          <w:bCs w:val="false"/>
          <w:caps/>
          <w:strike w:val="false"/>
          <w:dstrike w:val="false"/>
          <w:color w:val="00000A"/>
          <w:spacing w:val="-2"/>
          <w:sz w:val="20"/>
          <w:szCs w:val="20"/>
          <w:shd w:fill="FFFFFF" w:val="clear"/>
          <w:lang w:eastAsia="ar-SA"/>
        </w:rPr>
        <w:t xml:space="preserve">empresa especializada </w:t>
      </w:r>
      <w:r>
        <w:rPr>
          <w:rFonts w:eastAsia="Calibri" w:cs="Times New Roman" w:ascii="Arial" w:hAnsi="Arial"/>
          <w:b w:val="false"/>
          <w:bCs w:val="false"/>
          <w:caps/>
          <w:strike w:val="false"/>
          <w:dstrike w:val="false"/>
          <w:color w:val="000000"/>
          <w:spacing w:val="-2"/>
          <w:sz w:val="20"/>
          <w:szCs w:val="20"/>
          <w:shd w:fill="FFFFFF" w:val="clear"/>
          <w:lang w:eastAsia="ar-SA"/>
        </w:rPr>
        <w:t xml:space="preserve">para AQUISIÇÃO DE MATERIAIS DE EXPEDIENTE (CONSUMO) E ESCRITÓRIO (PERMANENTE), visando atender as necessidades desta Casa Legislativa </w:t>
      </w:r>
      <w:bookmarkStart w:id="1" w:name="__DdeLink__10138_1166747159_Copia_1"/>
      <w:r>
        <w:rPr>
          <w:rFonts w:eastAsia="Calibri" w:cs="Times New Roman" w:ascii="Arial" w:hAnsi="Arial"/>
          <w:b w:val="false"/>
          <w:bCs w:val="false"/>
          <w:caps/>
          <w:strike w:val="false"/>
          <w:dstrike w:val="false"/>
          <w:color w:val="000000"/>
          <w:spacing w:val="-2"/>
          <w:sz w:val="20"/>
          <w:szCs w:val="20"/>
          <w:shd w:fill="FFFFFF" w:val="clear"/>
          <w:lang w:eastAsia="ar-SA"/>
        </w:rPr>
        <w:t>por um período de 12 (doze) meses</w:t>
      </w:r>
      <w:bookmarkEnd w:id="1"/>
      <w:r>
        <w:rPr>
          <w:rFonts w:eastAsia="Calibri" w:cs="Times New Roman" w:ascii="Arial" w:hAnsi="Arial"/>
          <w:b w:val="false"/>
          <w:bCs w:val="false"/>
          <w:caps/>
          <w:strike w:val="false"/>
          <w:dstrike w:val="false"/>
          <w:color w:val="000000"/>
          <w:spacing w:val="-2"/>
          <w:sz w:val="20"/>
          <w:szCs w:val="20"/>
          <w:shd w:fill="FFFFFF" w:val="clear"/>
          <w:lang w:eastAsia="ar-SA"/>
        </w:rPr>
        <w:t>.</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b/>
          <w:bCs/>
          <w:sz w:val="20"/>
          <w:szCs w:val="20"/>
        </w:rPr>
        <w:t xml:space="preserve">1.2. </w:t>
      </w:r>
      <w:r>
        <w:rPr>
          <w:rFonts w:cs="Arial" w:ascii="Arial" w:hAnsi="Arial"/>
          <w:sz w:val="20"/>
          <w:szCs w:val="20"/>
        </w:rPr>
        <w:t>São anexos a este instrumento e vinculam esta contratação, independentemente de transcrição:</w:t>
      </w:r>
    </w:p>
    <w:p>
      <w:pPr>
        <w:pStyle w:val="Normal"/>
        <w:jc w:val="both"/>
        <w:rPr>
          <w:rFonts w:ascii="Arial" w:hAnsi="Arial" w:cs="Arial"/>
          <w:sz w:val="20"/>
          <w:szCs w:val="20"/>
        </w:rPr>
      </w:pPr>
      <w:r>
        <w:rPr>
          <w:rFonts w:cs="Arial" w:ascii="Arial" w:hAnsi="Arial"/>
          <w:b/>
          <w:bCs/>
          <w:sz w:val="20"/>
          <w:szCs w:val="20"/>
        </w:rPr>
        <w:t>1.2.1.</w:t>
      </w:r>
      <w:r>
        <w:rPr>
          <w:rFonts w:cs="Arial" w:ascii="Arial" w:hAnsi="Arial"/>
          <w:sz w:val="20"/>
          <w:szCs w:val="20"/>
        </w:rPr>
        <w:t xml:space="preserve"> O Termo de Referência que embasou a contratação;</w:t>
      </w:r>
    </w:p>
    <w:p>
      <w:pPr>
        <w:pStyle w:val="Normal"/>
        <w:jc w:val="both"/>
        <w:rPr>
          <w:rFonts w:ascii="Arial" w:hAnsi="Arial" w:cs="Arial"/>
          <w:sz w:val="20"/>
          <w:szCs w:val="20"/>
        </w:rPr>
      </w:pPr>
      <w:r>
        <w:rPr>
          <w:rFonts w:cs="Arial" w:ascii="Arial" w:hAnsi="Arial"/>
          <w:b/>
          <w:bCs/>
          <w:sz w:val="20"/>
          <w:szCs w:val="20"/>
        </w:rPr>
        <w:t>1.2.2.</w:t>
      </w:r>
      <w:r>
        <w:rPr>
          <w:rFonts w:cs="Arial" w:ascii="Arial" w:hAnsi="Arial"/>
          <w:sz w:val="20"/>
          <w:szCs w:val="20"/>
        </w:rPr>
        <w:t xml:space="preserve"> O Edital de Licitação, a Autorização de Contratação Direta e/ou o Aviso de Dispensa Eletrônica, caso existentes; </w:t>
      </w:r>
    </w:p>
    <w:p>
      <w:pPr>
        <w:pStyle w:val="Normal"/>
        <w:jc w:val="both"/>
        <w:rPr>
          <w:rFonts w:ascii="Arial" w:hAnsi="Arial" w:cs="Arial"/>
          <w:sz w:val="20"/>
          <w:szCs w:val="20"/>
        </w:rPr>
      </w:pPr>
      <w:r>
        <w:rPr>
          <w:rFonts w:cs="Arial" w:ascii="Arial" w:hAnsi="Arial"/>
          <w:b/>
          <w:bCs/>
          <w:sz w:val="20"/>
          <w:szCs w:val="20"/>
        </w:rPr>
        <w:t>1.2.3.</w:t>
      </w:r>
      <w:r>
        <w:rPr>
          <w:rFonts w:cs="Arial" w:ascii="Arial" w:hAnsi="Arial"/>
          <w:sz w:val="20"/>
          <w:szCs w:val="20"/>
        </w:rPr>
        <w:t xml:space="preserve"> A Proposta do Contratado; e</w:t>
      </w:r>
    </w:p>
    <w:p>
      <w:pPr>
        <w:pStyle w:val="Normal"/>
        <w:jc w:val="both"/>
        <w:rPr>
          <w:rFonts w:ascii="Arial" w:hAnsi="Arial" w:cs="Arial"/>
          <w:sz w:val="20"/>
          <w:szCs w:val="20"/>
        </w:rPr>
      </w:pPr>
      <w:r>
        <w:rPr>
          <w:rFonts w:cs="Arial" w:ascii="Arial" w:hAnsi="Arial"/>
          <w:b/>
          <w:bCs/>
          <w:sz w:val="20"/>
          <w:szCs w:val="20"/>
        </w:rPr>
        <w:t>1.2.4.</w:t>
      </w:r>
      <w:r>
        <w:rPr>
          <w:rFonts w:cs="Arial" w:ascii="Arial" w:hAnsi="Arial"/>
          <w:sz w:val="20"/>
          <w:szCs w:val="20"/>
        </w:rPr>
        <w:t xml:space="preserve"> Eventuais anexos dos documentos supracitados.</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2. CLÁUSULA</w:t>
      </w:r>
      <w:r>
        <w:rPr>
          <w:rFonts w:ascii="Arial" w:hAnsi="Arial"/>
          <w:b/>
          <w:bCs/>
          <w:spacing w:val="-2"/>
          <w:sz w:val="20"/>
          <w:szCs w:val="20"/>
        </w:rPr>
        <w:t xml:space="preserve"> </w:t>
      </w:r>
      <w:r>
        <w:rPr>
          <w:rFonts w:ascii="Arial" w:hAnsi="Arial"/>
          <w:b/>
          <w:bCs/>
          <w:sz w:val="20"/>
          <w:szCs w:val="20"/>
        </w:rPr>
        <w:t>SEGUNDA</w:t>
      </w:r>
      <w:r>
        <w:rPr>
          <w:rFonts w:ascii="Arial" w:hAnsi="Arial"/>
          <w:b/>
          <w:bCs/>
          <w:spacing w:val="-2"/>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PREÇO</w:t>
      </w:r>
      <w:r>
        <w:rPr>
          <w:rFonts w:ascii="Arial" w:hAnsi="Arial"/>
          <w:b/>
          <w:bCs/>
          <w:spacing w:val="-3"/>
          <w:sz w:val="20"/>
          <w:szCs w:val="20"/>
        </w:rPr>
        <w:t xml:space="preserve"> </w:t>
      </w:r>
      <w:r>
        <w:rPr>
          <w:rFonts w:ascii="Arial" w:hAnsi="Arial"/>
          <w:b/>
          <w:bCs/>
          <w:sz w:val="20"/>
          <w:szCs w:val="20"/>
        </w:rPr>
        <w:t>E</w:t>
      </w:r>
      <w:r>
        <w:rPr>
          <w:rFonts w:ascii="Arial" w:hAnsi="Arial"/>
          <w:b/>
          <w:bCs/>
          <w:spacing w:val="1"/>
          <w:sz w:val="20"/>
          <w:szCs w:val="20"/>
        </w:rPr>
        <w:t xml:space="preserve"> </w:t>
      </w:r>
      <w:r>
        <w:rPr>
          <w:rFonts w:ascii="Arial" w:hAnsi="Arial"/>
          <w:b/>
          <w:bCs/>
          <w:sz w:val="20"/>
          <w:szCs w:val="20"/>
        </w:rPr>
        <w:t>DA</w:t>
      </w:r>
      <w:r>
        <w:rPr>
          <w:rFonts w:ascii="Arial" w:hAnsi="Arial"/>
          <w:b/>
          <w:bCs/>
          <w:spacing w:val="-3"/>
          <w:sz w:val="20"/>
          <w:szCs w:val="20"/>
        </w:rPr>
        <w:t xml:space="preserve"> </w:t>
      </w:r>
      <w:r>
        <w:rPr>
          <w:rFonts w:ascii="Arial" w:hAnsi="Arial"/>
          <w:b/>
          <w:bCs/>
          <w:sz w:val="20"/>
          <w:szCs w:val="20"/>
        </w:rPr>
        <w:t>FORMA</w:t>
      </w:r>
      <w:r>
        <w:rPr>
          <w:rFonts w:ascii="Arial" w:hAnsi="Arial"/>
          <w:b/>
          <w:bCs/>
          <w:spacing w:val="1"/>
          <w:sz w:val="20"/>
          <w:szCs w:val="20"/>
        </w:rPr>
        <w:t xml:space="preserve"> </w:t>
      </w:r>
      <w:r>
        <w:rPr>
          <w:rFonts w:ascii="Arial" w:hAnsi="Arial"/>
          <w:b/>
          <w:bCs/>
          <w:sz w:val="20"/>
          <w:szCs w:val="20"/>
        </w:rPr>
        <w:t>DE</w:t>
      </w:r>
      <w:r>
        <w:rPr>
          <w:rFonts w:ascii="Arial" w:hAnsi="Arial"/>
          <w:b/>
          <w:bCs/>
          <w:spacing w:val="-2"/>
          <w:sz w:val="20"/>
          <w:szCs w:val="20"/>
        </w:rPr>
        <w:t xml:space="preserve"> </w:t>
      </w:r>
      <w:r>
        <w:rPr>
          <w:rFonts w:ascii="Arial" w:hAnsi="Arial"/>
          <w:b/>
          <w:bCs/>
          <w:sz w:val="20"/>
          <w:szCs w:val="20"/>
        </w:rPr>
        <w:t>PAGAMENTO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pacing w:val="1"/>
          <w:sz w:val="20"/>
          <w:szCs w:val="20"/>
        </w:rPr>
        <w:t>2.1.</w:t>
      </w:r>
      <w:r>
        <w:rPr>
          <w:rFonts w:ascii="Arial" w:hAnsi="Arial"/>
          <w:b w:val="false"/>
          <w:bCs w:val="false"/>
          <w:spacing w:val="1"/>
          <w:sz w:val="20"/>
          <w:szCs w:val="20"/>
        </w:rPr>
        <w:t xml:space="preserve"> A CONTRATANTE </w:t>
      </w:r>
      <w:r>
        <w:rPr>
          <w:rFonts w:ascii="Arial" w:hAnsi="Arial"/>
          <w:b w:val="false"/>
          <w:bCs w:val="false"/>
          <w:sz w:val="20"/>
          <w:szCs w:val="20"/>
        </w:rPr>
        <w:t>efetuará</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pagamento</w:t>
      </w:r>
      <w:r>
        <w:rPr>
          <w:rFonts w:ascii="Arial" w:hAnsi="Arial"/>
          <w:b w:val="false"/>
          <w:bCs w:val="false"/>
          <w:spacing w:val="1"/>
          <w:sz w:val="20"/>
          <w:szCs w:val="20"/>
        </w:rPr>
        <w:t xml:space="preserve"> </w:t>
      </w:r>
      <w:r>
        <w:rPr>
          <w:rFonts w:ascii="Arial" w:hAnsi="Arial"/>
          <w:b w:val="false"/>
          <w:bCs w:val="false"/>
          <w:sz w:val="20"/>
          <w:szCs w:val="20"/>
        </w:rPr>
        <w:t>à</w:t>
      </w:r>
      <w:r>
        <w:rPr>
          <w:rFonts w:ascii="Arial" w:hAnsi="Arial"/>
          <w:b w:val="false"/>
          <w:bCs w:val="false"/>
          <w:spacing w:val="1"/>
          <w:sz w:val="20"/>
          <w:szCs w:val="20"/>
        </w:rPr>
        <w:t xml:space="preserve"> </w:t>
      </w:r>
      <w:r>
        <w:rPr>
          <w:rFonts w:ascii="Arial" w:hAnsi="Arial"/>
          <w:b w:val="false"/>
          <w:bCs w:val="false"/>
          <w:sz w:val="20"/>
          <w:szCs w:val="20"/>
        </w:rPr>
        <w:t>CONTRATADA</w:t>
      </w:r>
      <w:r>
        <w:rPr>
          <w:rFonts w:ascii="Arial" w:hAnsi="Arial"/>
          <w:b w:val="false"/>
          <w:bCs w:val="false"/>
          <w:spacing w:val="1"/>
          <w:sz w:val="20"/>
          <w:szCs w:val="20"/>
        </w:rPr>
        <w:t xml:space="preserve"> </w:t>
      </w:r>
      <w:r>
        <w:rPr>
          <w:rFonts w:ascii="Arial" w:hAnsi="Arial"/>
          <w:b w:val="false"/>
          <w:bCs w:val="false"/>
          <w:sz w:val="20"/>
          <w:szCs w:val="20"/>
        </w:rPr>
        <w:t>pela</w:t>
      </w:r>
      <w:r>
        <w:rPr>
          <w:rFonts w:ascii="Arial" w:hAnsi="Arial"/>
          <w:b w:val="false"/>
          <w:bCs w:val="false"/>
          <w:spacing w:val="1"/>
          <w:sz w:val="20"/>
          <w:szCs w:val="20"/>
        </w:rPr>
        <w:t xml:space="preserve"> </w:t>
      </w:r>
      <w:r>
        <w:rPr>
          <w:rFonts w:ascii="Arial" w:hAnsi="Arial"/>
          <w:b w:val="false"/>
          <w:bCs w:val="false"/>
          <w:sz w:val="20"/>
          <w:szCs w:val="20"/>
        </w:rPr>
        <w:t>prestação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serviços</w:t>
      </w:r>
      <w:r>
        <w:rPr>
          <w:rFonts w:ascii="Arial" w:hAnsi="Arial"/>
          <w:b w:val="false"/>
          <w:bCs w:val="false"/>
          <w:spacing w:val="1"/>
          <w:sz w:val="20"/>
          <w:szCs w:val="20"/>
        </w:rPr>
        <w:t xml:space="preserve"> </w:t>
      </w:r>
      <w:r>
        <w:rPr>
          <w:rFonts w:ascii="Arial" w:hAnsi="Arial"/>
          <w:b w:val="false"/>
          <w:bCs w:val="false"/>
          <w:sz w:val="20"/>
          <w:szCs w:val="20"/>
        </w:rPr>
        <w:t>efetivamente</w:t>
      </w:r>
      <w:r>
        <w:rPr>
          <w:rFonts w:ascii="Arial" w:hAnsi="Arial"/>
          <w:b w:val="false"/>
          <w:bCs w:val="false"/>
          <w:spacing w:val="34"/>
          <w:sz w:val="20"/>
          <w:szCs w:val="20"/>
        </w:rPr>
        <w:t xml:space="preserve"> </w:t>
      </w:r>
      <w:r>
        <w:rPr>
          <w:rFonts w:ascii="Arial" w:hAnsi="Arial"/>
          <w:b w:val="false"/>
          <w:bCs w:val="false"/>
          <w:sz w:val="20"/>
          <w:szCs w:val="20"/>
        </w:rPr>
        <w:t>executada,</w:t>
      </w:r>
      <w:r>
        <w:rPr>
          <w:rFonts w:ascii="Arial" w:hAnsi="Arial"/>
          <w:b w:val="false"/>
          <w:bCs w:val="false"/>
          <w:spacing w:val="34"/>
          <w:sz w:val="20"/>
          <w:szCs w:val="20"/>
        </w:rPr>
        <w:t xml:space="preserve"> </w:t>
      </w:r>
      <w:r>
        <w:rPr>
          <w:rFonts w:ascii="Arial" w:hAnsi="Arial"/>
          <w:b w:val="false"/>
          <w:bCs w:val="false"/>
          <w:sz w:val="20"/>
          <w:szCs w:val="20"/>
        </w:rPr>
        <w:t>do</w:t>
      </w:r>
      <w:r>
        <w:rPr>
          <w:rFonts w:ascii="Arial" w:hAnsi="Arial"/>
          <w:b w:val="false"/>
          <w:bCs w:val="false"/>
          <w:spacing w:val="34"/>
          <w:sz w:val="20"/>
          <w:szCs w:val="20"/>
        </w:rPr>
        <w:t xml:space="preserve"> </w:t>
      </w:r>
      <w:r>
        <w:rPr>
          <w:rFonts w:ascii="Arial" w:hAnsi="Arial"/>
          <w:b w:val="false"/>
          <w:bCs w:val="false"/>
          <w:sz w:val="20"/>
          <w:szCs w:val="20"/>
        </w:rPr>
        <w:t>valor</w:t>
      </w:r>
      <w:r>
        <w:rPr>
          <w:rFonts w:ascii="Arial" w:hAnsi="Arial"/>
          <w:b w:val="false"/>
          <w:bCs w:val="false"/>
          <w:spacing w:val="35"/>
          <w:sz w:val="20"/>
          <w:szCs w:val="20"/>
        </w:rPr>
        <w:t xml:space="preserve"> </w:t>
      </w:r>
      <w:r>
        <w:rPr>
          <w:rFonts w:ascii="Arial" w:hAnsi="Arial"/>
          <w:b w:val="false"/>
          <w:bCs w:val="false"/>
          <w:sz w:val="20"/>
          <w:szCs w:val="20"/>
        </w:rPr>
        <w:t>de</w:t>
      </w:r>
      <w:r>
        <w:rPr>
          <w:rFonts w:ascii="Arial" w:hAnsi="Arial"/>
          <w:b w:val="false"/>
          <w:bCs w:val="false"/>
          <w:spacing w:val="36"/>
          <w:sz w:val="20"/>
          <w:szCs w:val="20"/>
        </w:rPr>
        <w:t xml:space="preserve"> </w:t>
      </w:r>
      <w:r>
        <w:rPr>
          <w:rFonts w:ascii="Arial" w:hAnsi="Arial"/>
          <w:b w:val="false"/>
          <w:bCs w:val="false"/>
          <w:sz w:val="20"/>
          <w:szCs w:val="20"/>
        </w:rPr>
        <w:t>R$ _________(_________), e</w:t>
      </w:r>
      <w:r>
        <w:rPr>
          <w:rFonts w:ascii="Arial" w:hAnsi="Arial"/>
          <w:b w:val="false"/>
          <w:bCs w:val="false"/>
          <w:spacing w:val="34"/>
          <w:sz w:val="20"/>
          <w:szCs w:val="20"/>
        </w:rPr>
        <w:t xml:space="preserve"> </w:t>
      </w:r>
      <w:r>
        <w:rPr>
          <w:rFonts w:ascii="Arial" w:hAnsi="Arial"/>
          <w:b w:val="false"/>
          <w:bCs w:val="false"/>
          <w:sz w:val="20"/>
          <w:szCs w:val="20"/>
        </w:rPr>
        <w:t>nele</w:t>
      </w:r>
      <w:r>
        <w:rPr>
          <w:rFonts w:ascii="Arial" w:hAnsi="Arial"/>
          <w:b w:val="false"/>
          <w:bCs w:val="false"/>
          <w:spacing w:val="31"/>
          <w:sz w:val="20"/>
          <w:szCs w:val="20"/>
        </w:rPr>
        <w:t xml:space="preserve"> </w:t>
      </w:r>
      <w:r>
        <w:rPr>
          <w:rFonts w:ascii="Arial" w:hAnsi="Arial"/>
          <w:b w:val="false"/>
          <w:bCs w:val="false"/>
          <w:sz w:val="20"/>
          <w:szCs w:val="20"/>
        </w:rPr>
        <w:t>deverão</w:t>
      </w:r>
      <w:r>
        <w:rPr>
          <w:rFonts w:ascii="Arial" w:hAnsi="Arial"/>
          <w:b w:val="false"/>
          <w:bCs w:val="false"/>
          <w:spacing w:val="-56"/>
          <w:sz w:val="20"/>
          <w:szCs w:val="20"/>
        </w:rPr>
        <w:t xml:space="preserve"> </w:t>
      </w:r>
      <w:r>
        <w:rPr>
          <w:rFonts w:ascii="Arial" w:hAnsi="Arial"/>
          <w:b w:val="false"/>
          <w:bCs w:val="false"/>
          <w:sz w:val="20"/>
          <w:szCs w:val="20"/>
        </w:rPr>
        <w:t>estar incluídas</w:t>
      </w:r>
      <w:r>
        <w:rPr>
          <w:rFonts w:ascii="Arial" w:hAnsi="Arial"/>
          <w:b w:val="false"/>
          <w:bCs w:val="false"/>
          <w:spacing w:val="1"/>
          <w:sz w:val="20"/>
          <w:szCs w:val="20"/>
        </w:rPr>
        <w:t xml:space="preserve"> </w:t>
      </w:r>
      <w:r>
        <w:rPr>
          <w:rFonts w:ascii="Arial" w:hAnsi="Arial"/>
          <w:b w:val="false"/>
          <w:bCs w:val="false"/>
          <w:sz w:val="20"/>
          <w:szCs w:val="20"/>
        </w:rPr>
        <w:t>todas as despesas necessárias à execução do objeto, livre de quaisquer ônus</w:t>
      </w:r>
      <w:r>
        <w:rPr>
          <w:rFonts w:ascii="Arial" w:hAnsi="Arial"/>
          <w:b w:val="false"/>
          <w:bCs w:val="false"/>
          <w:spacing w:val="1"/>
          <w:sz w:val="20"/>
          <w:szCs w:val="20"/>
        </w:rPr>
        <w:t xml:space="preserve"> </w:t>
      </w:r>
      <w:r>
        <w:rPr>
          <w:rFonts w:ascii="Arial" w:hAnsi="Arial"/>
          <w:b w:val="false"/>
          <w:bCs w:val="false"/>
          <w:sz w:val="20"/>
          <w:szCs w:val="20"/>
        </w:rPr>
        <w:t>para</w:t>
      </w:r>
      <w:r>
        <w:rPr>
          <w:rFonts w:ascii="Arial" w:hAnsi="Arial"/>
          <w:b w:val="false"/>
          <w:bCs w:val="false"/>
          <w:spacing w:val="-1"/>
          <w:sz w:val="20"/>
          <w:szCs w:val="20"/>
        </w:rPr>
        <w:t xml:space="preserve"> </w:t>
      </w:r>
      <w:r>
        <w:rPr>
          <w:rFonts w:ascii="Arial" w:hAnsi="Arial"/>
          <w:b w:val="false"/>
          <w:bCs w:val="false"/>
          <w:sz w:val="20"/>
          <w:szCs w:val="20"/>
        </w:rPr>
        <w:t>o</w:t>
      </w:r>
      <w:r>
        <w:rPr>
          <w:rFonts w:ascii="Arial" w:hAnsi="Arial"/>
          <w:b w:val="false"/>
          <w:bCs w:val="false"/>
          <w:spacing w:val="1"/>
          <w:sz w:val="20"/>
          <w:szCs w:val="20"/>
        </w:rPr>
        <w:t xml:space="preserve"> </w:t>
      </w:r>
      <w:r>
        <w:rPr>
          <w:rFonts w:ascii="Arial" w:hAnsi="Arial"/>
          <w:b w:val="false"/>
          <w:bCs w:val="false"/>
          <w:sz w:val="20"/>
          <w:szCs w:val="20"/>
        </w:rPr>
        <w:t>MUNICÍPIO.</w:t>
      </w:r>
    </w:p>
    <w:p>
      <w:pPr>
        <w:pStyle w:val="Normal"/>
        <w:jc w:val="both"/>
        <w:rPr>
          <w:rFonts w:ascii="Arial" w:hAnsi="Arial"/>
        </w:rPr>
      </w:pPr>
      <w:r>
        <w:rPr>
          <w:rFonts w:ascii="Arial" w:hAnsi="Arial"/>
        </w:rPr>
      </w:r>
    </w:p>
    <w:p>
      <w:pPr>
        <w:pStyle w:val="Normal"/>
        <w:jc w:val="both"/>
        <w:rPr>
          <w:rFonts w:ascii="Arial" w:hAnsi="Arial"/>
          <w:b w:val="false"/>
          <w:bCs w:val="false"/>
          <w:sz w:val="20"/>
          <w:szCs w:val="20"/>
        </w:rPr>
      </w:pPr>
      <w:r>
        <w:rPr>
          <w:rFonts w:ascii="Arial" w:hAnsi="Arial"/>
          <w:b/>
          <w:bCs/>
          <w:sz w:val="20"/>
          <w:szCs w:val="20"/>
        </w:rPr>
        <w:t>2.2.</w:t>
      </w:r>
      <w:r>
        <w:rPr>
          <w:rFonts w:ascii="Arial" w:hAnsi="Arial"/>
          <w:b w:val="false"/>
          <w:bCs w:val="false"/>
          <w:sz w:val="20"/>
          <w:szCs w:val="20"/>
        </w:rPr>
        <w:t xml:space="preserve"> Nos preços propostos para entrega dos materiais / prestação de serviço em</w:t>
      </w:r>
      <w:r>
        <w:rPr>
          <w:rFonts w:ascii="Arial" w:hAnsi="Arial"/>
          <w:b w:val="false"/>
          <w:bCs w:val="false"/>
          <w:spacing w:val="58"/>
          <w:sz w:val="20"/>
          <w:szCs w:val="20"/>
        </w:rPr>
        <w:t xml:space="preserve"> </w:t>
      </w:r>
      <w:r>
        <w:rPr>
          <w:rFonts w:ascii="Arial" w:hAnsi="Arial"/>
          <w:b w:val="false"/>
          <w:bCs w:val="false"/>
          <w:sz w:val="20"/>
          <w:szCs w:val="20"/>
        </w:rPr>
        <w:t>questão</w:t>
      </w:r>
      <w:r>
        <w:rPr>
          <w:rFonts w:ascii="Arial" w:hAnsi="Arial"/>
          <w:b w:val="false"/>
          <w:bCs w:val="false"/>
          <w:spacing w:val="1"/>
          <w:sz w:val="20"/>
          <w:szCs w:val="20"/>
        </w:rPr>
        <w:t xml:space="preserve"> </w:t>
      </w:r>
      <w:r>
        <w:rPr>
          <w:rFonts w:ascii="Arial" w:hAnsi="Arial"/>
          <w:b w:val="false"/>
          <w:bCs w:val="false"/>
          <w:sz w:val="20"/>
          <w:szCs w:val="20"/>
        </w:rPr>
        <w:t>estão inclusos todos os custos, insumos, demais despesas, impostos, transporte e</w:t>
      </w:r>
      <w:r>
        <w:rPr>
          <w:rFonts w:ascii="Arial" w:hAnsi="Arial"/>
          <w:b w:val="false"/>
          <w:bCs w:val="false"/>
          <w:spacing w:val="1"/>
          <w:sz w:val="20"/>
          <w:szCs w:val="20"/>
        </w:rPr>
        <w:t xml:space="preserve"> </w:t>
      </w:r>
      <w:r>
        <w:rPr>
          <w:rFonts w:ascii="Arial" w:hAnsi="Arial"/>
          <w:b w:val="false"/>
          <w:bCs w:val="false"/>
          <w:sz w:val="20"/>
          <w:szCs w:val="20"/>
        </w:rPr>
        <w:t>demais</w:t>
      </w:r>
      <w:r>
        <w:rPr>
          <w:rFonts w:ascii="Arial" w:hAnsi="Arial"/>
          <w:b w:val="false"/>
          <w:bCs w:val="false"/>
          <w:spacing w:val="1"/>
          <w:sz w:val="20"/>
          <w:szCs w:val="20"/>
        </w:rPr>
        <w:t xml:space="preserve"> </w:t>
      </w:r>
      <w:r>
        <w:rPr>
          <w:rFonts w:ascii="Arial" w:hAnsi="Arial"/>
          <w:b w:val="false"/>
          <w:bCs w:val="false"/>
          <w:sz w:val="20"/>
          <w:szCs w:val="20"/>
        </w:rPr>
        <w:t>encargos</w:t>
      </w:r>
      <w:r>
        <w:rPr>
          <w:rFonts w:ascii="Arial" w:hAnsi="Arial"/>
          <w:b w:val="false"/>
          <w:bCs w:val="false"/>
          <w:spacing w:val="1"/>
          <w:sz w:val="20"/>
          <w:szCs w:val="20"/>
        </w:rPr>
        <w:t xml:space="preserve"> </w:t>
      </w:r>
      <w:r>
        <w:rPr>
          <w:rFonts w:ascii="Arial" w:hAnsi="Arial"/>
          <w:b w:val="false"/>
          <w:bCs w:val="false"/>
          <w:sz w:val="20"/>
          <w:szCs w:val="20"/>
        </w:rPr>
        <w:t>indispensáveis</w:t>
      </w:r>
      <w:r>
        <w:rPr>
          <w:rFonts w:ascii="Arial" w:hAnsi="Arial"/>
          <w:b w:val="false"/>
          <w:bCs w:val="false"/>
          <w:spacing w:val="1"/>
          <w:sz w:val="20"/>
          <w:szCs w:val="20"/>
        </w:rPr>
        <w:t xml:space="preserve"> </w:t>
      </w:r>
      <w:r>
        <w:rPr>
          <w:rFonts w:ascii="Arial" w:hAnsi="Arial"/>
          <w:b w:val="false"/>
          <w:bCs w:val="false"/>
          <w:sz w:val="20"/>
          <w:szCs w:val="20"/>
        </w:rPr>
        <w:t>ao</w:t>
      </w:r>
      <w:r>
        <w:rPr>
          <w:rFonts w:ascii="Arial" w:hAnsi="Arial"/>
          <w:b w:val="false"/>
          <w:bCs w:val="false"/>
          <w:spacing w:val="1"/>
          <w:sz w:val="20"/>
          <w:szCs w:val="20"/>
        </w:rPr>
        <w:t xml:space="preserve"> </w:t>
      </w:r>
      <w:r>
        <w:rPr>
          <w:rFonts w:ascii="Arial" w:hAnsi="Arial"/>
          <w:b w:val="false"/>
          <w:bCs w:val="false"/>
          <w:sz w:val="20"/>
          <w:szCs w:val="20"/>
        </w:rPr>
        <w:t>perfeito</w:t>
      </w:r>
      <w:r>
        <w:rPr>
          <w:rFonts w:ascii="Arial" w:hAnsi="Arial"/>
          <w:b w:val="false"/>
          <w:bCs w:val="false"/>
          <w:spacing w:val="1"/>
          <w:sz w:val="20"/>
          <w:szCs w:val="20"/>
        </w:rPr>
        <w:t xml:space="preserve"> </w:t>
      </w:r>
      <w:r>
        <w:rPr>
          <w:rFonts w:ascii="Arial" w:hAnsi="Arial"/>
          <w:b w:val="false"/>
          <w:bCs w:val="false"/>
          <w:sz w:val="20"/>
          <w:szCs w:val="20"/>
        </w:rPr>
        <w:t>cumprimento</w:t>
      </w:r>
      <w:r>
        <w:rPr>
          <w:rFonts w:ascii="Arial" w:hAnsi="Arial"/>
          <w:b w:val="false"/>
          <w:bCs w:val="false"/>
          <w:spacing w:val="1"/>
          <w:sz w:val="20"/>
          <w:szCs w:val="20"/>
        </w:rPr>
        <w:t xml:space="preserve"> </w:t>
      </w:r>
      <w:r>
        <w:rPr>
          <w:rFonts w:ascii="Arial" w:hAnsi="Arial"/>
          <w:b w:val="false"/>
          <w:bCs w:val="false"/>
          <w:sz w:val="20"/>
          <w:szCs w:val="20"/>
        </w:rPr>
        <w:t>das obrigações</w:t>
      </w:r>
      <w:r>
        <w:rPr>
          <w:rFonts w:ascii="Arial" w:hAnsi="Arial"/>
          <w:b w:val="false"/>
          <w:bCs w:val="false"/>
          <w:spacing w:val="1"/>
          <w:sz w:val="20"/>
          <w:szCs w:val="20"/>
        </w:rPr>
        <w:t xml:space="preserve"> </w:t>
      </w:r>
      <w:r>
        <w:rPr>
          <w:rFonts w:ascii="Arial" w:hAnsi="Arial"/>
          <w:b w:val="false"/>
          <w:bCs w:val="false"/>
          <w:sz w:val="20"/>
          <w:szCs w:val="20"/>
        </w:rPr>
        <w:t>decorrentes</w:t>
      </w:r>
      <w:r>
        <w:rPr>
          <w:rFonts w:ascii="Arial" w:hAnsi="Arial"/>
          <w:b w:val="false"/>
          <w:bCs w:val="false"/>
          <w:spacing w:val="1"/>
          <w:sz w:val="20"/>
          <w:szCs w:val="20"/>
        </w:rPr>
        <w:t xml:space="preserve"> </w:t>
      </w:r>
      <w:r>
        <w:rPr>
          <w:rFonts w:ascii="Arial" w:hAnsi="Arial"/>
          <w:b w:val="false"/>
          <w:bCs w:val="false"/>
          <w:sz w:val="20"/>
          <w:szCs w:val="20"/>
        </w:rPr>
        <w:t>deste</w:t>
      </w:r>
      <w:r>
        <w:rPr>
          <w:rFonts w:ascii="Arial" w:hAnsi="Arial"/>
          <w:b w:val="false"/>
          <w:bCs w:val="false"/>
          <w:spacing w:val="1"/>
          <w:sz w:val="20"/>
          <w:szCs w:val="20"/>
        </w:rPr>
        <w:t xml:space="preserve"> </w:t>
      </w:r>
      <w:r>
        <w:rPr>
          <w:rFonts w:ascii="Arial" w:hAnsi="Arial"/>
          <w:b w:val="false"/>
          <w:bCs w:val="false"/>
          <w:sz w:val="20"/>
          <w:szCs w:val="20"/>
        </w:rPr>
        <w:t>contrato,</w:t>
      </w:r>
      <w:r>
        <w:rPr>
          <w:rFonts w:ascii="Arial" w:hAnsi="Arial"/>
          <w:b w:val="false"/>
          <w:bCs w:val="false"/>
          <w:spacing w:val="1"/>
          <w:sz w:val="20"/>
          <w:szCs w:val="20"/>
        </w:rPr>
        <w:t xml:space="preserve"> </w:t>
      </w:r>
      <w:r>
        <w:rPr>
          <w:rFonts w:ascii="Arial" w:hAnsi="Arial"/>
          <w:b w:val="false"/>
          <w:bCs w:val="false"/>
          <w:sz w:val="20"/>
          <w:szCs w:val="20"/>
        </w:rPr>
        <w:t>não</w:t>
      </w:r>
      <w:r>
        <w:rPr>
          <w:rFonts w:ascii="Arial" w:hAnsi="Arial"/>
          <w:b w:val="false"/>
          <w:bCs w:val="false"/>
          <w:spacing w:val="1"/>
          <w:sz w:val="20"/>
          <w:szCs w:val="20"/>
        </w:rPr>
        <w:t xml:space="preserve"> </w:t>
      </w:r>
      <w:r>
        <w:rPr>
          <w:rFonts w:ascii="Arial" w:hAnsi="Arial"/>
          <w:b w:val="false"/>
          <w:bCs w:val="false"/>
          <w:sz w:val="20"/>
          <w:szCs w:val="20"/>
        </w:rPr>
        <w:t>cabendo,</w:t>
      </w:r>
      <w:r>
        <w:rPr>
          <w:rFonts w:ascii="Arial" w:hAnsi="Arial"/>
          <w:b w:val="false"/>
          <w:bCs w:val="false"/>
          <w:spacing w:val="1"/>
          <w:sz w:val="20"/>
          <w:szCs w:val="20"/>
        </w:rPr>
        <w:t xml:space="preserve"> </w:t>
      </w:r>
      <w:r>
        <w:rPr>
          <w:rFonts w:ascii="Arial" w:hAnsi="Arial"/>
          <w:b w:val="false"/>
          <w:bCs w:val="false"/>
          <w:sz w:val="20"/>
          <w:szCs w:val="20"/>
        </w:rPr>
        <w:t>pois,</w:t>
      </w:r>
      <w:r>
        <w:rPr>
          <w:rFonts w:ascii="Arial" w:hAnsi="Arial"/>
          <w:b w:val="false"/>
          <w:bCs w:val="false"/>
          <w:spacing w:val="1"/>
          <w:sz w:val="20"/>
          <w:szCs w:val="20"/>
        </w:rPr>
        <w:t xml:space="preserve"> </w:t>
      </w:r>
      <w:r>
        <w:rPr>
          <w:rFonts w:ascii="Arial" w:hAnsi="Arial"/>
          <w:b w:val="false"/>
          <w:bCs w:val="false"/>
          <w:sz w:val="20"/>
          <w:szCs w:val="20"/>
        </w:rPr>
        <w:t>quaisquer</w:t>
      </w:r>
      <w:r>
        <w:rPr>
          <w:rFonts w:ascii="Arial" w:hAnsi="Arial"/>
          <w:b w:val="false"/>
          <w:bCs w:val="false"/>
          <w:spacing w:val="1"/>
          <w:sz w:val="20"/>
          <w:szCs w:val="20"/>
        </w:rPr>
        <w:t xml:space="preserve"> </w:t>
      </w:r>
      <w:r>
        <w:rPr>
          <w:rFonts w:ascii="Arial" w:hAnsi="Arial"/>
          <w:b w:val="false"/>
          <w:bCs w:val="false"/>
          <w:sz w:val="20"/>
          <w:szCs w:val="20"/>
        </w:rPr>
        <w:t>reivindicações</w:t>
      </w:r>
      <w:r>
        <w:rPr>
          <w:rFonts w:ascii="Arial" w:hAnsi="Arial"/>
          <w:b w:val="false"/>
          <w:bCs w:val="false"/>
          <w:spacing w:val="1"/>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revisão</w:t>
      </w:r>
      <w:r>
        <w:rPr>
          <w:rFonts w:ascii="Arial" w:hAnsi="Arial"/>
          <w:b w:val="false"/>
          <w:bCs w:val="false"/>
          <w:spacing w:val="1"/>
          <w:sz w:val="20"/>
          <w:szCs w:val="20"/>
        </w:rPr>
        <w:t xml:space="preserve"> </w:t>
      </w:r>
      <w:r>
        <w:rPr>
          <w:rFonts w:ascii="Arial" w:hAnsi="Arial"/>
          <w:b w:val="false"/>
          <w:bCs w:val="false"/>
          <w:sz w:val="20"/>
          <w:szCs w:val="20"/>
        </w:rPr>
        <w:t>de</w:t>
      </w:r>
      <w:r>
        <w:rPr>
          <w:rFonts w:ascii="Arial" w:hAnsi="Arial"/>
          <w:b w:val="false"/>
          <w:bCs w:val="false"/>
          <w:spacing w:val="1"/>
          <w:sz w:val="20"/>
          <w:szCs w:val="20"/>
        </w:rPr>
        <w:t xml:space="preserve"> </w:t>
      </w:r>
      <w:r>
        <w:rPr>
          <w:rFonts w:ascii="Arial" w:hAnsi="Arial"/>
          <w:b w:val="false"/>
          <w:bCs w:val="false"/>
          <w:sz w:val="20"/>
          <w:szCs w:val="20"/>
        </w:rPr>
        <w:t>preços</w:t>
      </w:r>
      <w:r>
        <w:rPr>
          <w:rFonts w:ascii="Arial" w:hAnsi="Arial"/>
          <w:b w:val="false"/>
          <w:bCs w:val="false"/>
          <w:spacing w:val="58"/>
          <w:sz w:val="20"/>
          <w:szCs w:val="20"/>
        </w:rPr>
        <w:t xml:space="preserve"> </w:t>
      </w:r>
      <w:r>
        <w:rPr>
          <w:rFonts w:ascii="Arial" w:hAnsi="Arial"/>
          <w:b w:val="false"/>
          <w:bCs w:val="false"/>
          <w:sz w:val="20"/>
          <w:szCs w:val="20"/>
        </w:rPr>
        <w:t>ou</w:t>
      </w:r>
      <w:r>
        <w:rPr>
          <w:rFonts w:ascii="Arial" w:hAnsi="Arial"/>
          <w:b w:val="false"/>
          <w:bCs w:val="false"/>
          <w:spacing w:val="1"/>
          <w:sz w:val="20"/>
          <w:szCs w:val="20"/>
        </w:rPr>
        <w:t xml:space="preserve"> </w:t>
      </w:r>
      <w:r>
        <w:rPr>
          <w:rFonts w:ascii="Arial" w:hAnsi="Arial"/>
          <w:b w:val="false"/>
          <w:bCs w:val="false"/>
          <w:sz w:val="20"/>
          <w:szCs w:val="20"/>
        </w:rPr>
        <w:t>reembolso, sejam</w:t>
      </w:r>
      <w:r>
        <w:rPr>
          <w:rFonts w:ascii="Arial" w:hAnsi="Arial"/>
          <w:b w:val="false"/>
          <w:bCs w:val="false"/>
          <w:spacing w:val="2"/>
          <w:sz w:val="20"/>
          <w:szCs w:val="20"/>
        </w:rPr>
        <w:t xml:space="preserve"> </w:t>
      </w:r>
      <w:r>
        <w:rPr>
          <w:rFonts w:ascii="Arial" w:hAnsi="Arial"/>
          <w:b w:val="false"/>
          <w:bCs w:val="false"/>
          <w:sz w:val="20"/>
          <w:szCs w:val="20"/>
        </w:rPr>
        <w:t>a</w:t>
      </w:r>
      <w:r>
        <w:rPr>
          <w:rFonts w:ascii="Arial" w:hAnsi="Arial"/>
          <w:b w:val="false"/>
          <w:bCs w:val="false"/>
          <w:spacing w:val="1"/>
          <w:sz w:val="20"/>
          <w:szCs w:val="20"/>
        </w:rPr>
        <w:t xml:space="preserve"> </w:t>
      </w:r>
      <w:r>
        <w:rPr>
          <w:rFonts w:ascii="Arial" w:hAnsi="Arial"/>
          <w:b w:val="false"/>
          <w:bCs w:val="false"/>
          <w:sz w:val="20"/>
          <w:szCs w:val="20"/>
        </w:rPr>
        <w:t>que</w:t>
      </w:r>
      <w:r>
        <w:rPr>
          <w:rFonts w:ascii="Arial" w:hAnsi="Arial"/>
          <w:b w:val="false"/>
          <w:bCs w:val="false"/>
          <w:spacing w:val="1"/>
          <w:sz w:val="20"/>
          <w:szCs w:val="20"/>
        </w:rPr>
        <w:t xml:space="preserve"> </w:t>
      </w:r>
      <w:r>
        <w:rPr>
          <w:rFonts w:ascii="Arial" w:hAnsi="Arial"/>
          <w:b w:val="false"/>
          <w:bCs w:val="false"/>
          <w:sz w:val="20"/>
          <w:szCs w:val="20"/>
        </w:rPr>
        <w:t>título</w:t>
      </w:r>
      <w:r>
        <w:rPr>
          <w:rFonts w:ascii="Arial" w:hAnsi="Arial"/>
          <w:b w:val="false"/>
          <w:bCs w:val="false"/>
          <w:spacing w:val="-1"/>
          <w:sz w:val="20"/>
          <w:szCs w:val="20"/>
        </w:rPr>
        <w:t xml:space="preserve"> </w:t>
      </w:r>
      <w:r>
        <w:rPr>
          <w:rFonts w:ascii="Arial" w:hAnsi="Arial"/>
          <w:b w:val="false"/>
          <w:bCs w:val="false"/>
          <w:sz w:val="20"/>
          <w:szCs w:val="20"/>
        </w:rPr>
        <w:t>for.</w:t>
      </w:r>
    </w:p>
    <w:p>
      <w:pPr>
        <w:pStyle w:val="Normal"/>
        <w:jc w:val="both"/>
        <w:rPr>
          <w:rFonts w:ascii="Arial" w:hAnsi="Arial"/>
        </w:rPr>
      </w:pPr>
      <w:r>
        <w:rPr>
          <w:rFonts w:ascii="Arial" w:hAnsi="Arial"/>
        </w:rPr>
      </w:r>
    </w:p>
    <w:p>
      <w:pPr>
        <w:pStyle w:val="Normal"/>
        <w:jc w:val="both"/>
        <w:rPr>
          <w:rFonts w:ascii="Arial" w:hAnsi="Arial" w:eastAsia="Courier New" w:cs="Arial"/>
          <w:b w:val="false"/>
          <w:bCs w:val="false"/>
          <w:i w:val="false"/>
          <w:i w:val="false"/>
          <w:iCs w:val="false"/>
          <w:color w:val="000000"/>
          <w:sz w:val="20"/>
          <w:szCs w:val="20"/>
          <w:lang w:val="pt-BR" w:eastAsia="zh-CN" w:bidi="ar-SA"/>
        </w:rPr>
      </w:pPr>
      <w:r>
        <w:rPr>
          <w:rFonts w:ascii="Arial" w:hAnsi="Arial"/>
          <w:b/>
          <w:bCs/>
          <w:sz w:val="20"/>
          <w:szCs w:val="20"/>
        </w:rPr>
        <w:t>2.3</w:t>
      </w:r>
      <w:r>
        <w:rPr>
          <w:rFonts w:ascii="Arial" w:hAnsi="Arial"/>
          <w:sz w:val="20"/>
          <w:szCs w:val="20"/>
        </w:rPr>
        <w:t>. O pagamento ser</w:t>
      </w:r>
      <w:r>
        <w:rPr>
          <w:rFonts w:ascii="Arial" w:hAnsi="Arial"/>
          <w:sz w:val="20"/>
          <w:szCs w:val="20"/>
        </w:rPr>
        <w:t>á</w:t>
      </w:r>
      <w:r>
        <w:rPr>
          <w:rFonts w:ascii="Arial" w:hAnsi="Arial"/>
          <w:sz w:val="20"/>
          <w:szCs w:val="20"/>
        </w:rPr>
        <w:t xml:space="preserve"> efetuado </w:t>
      </w:r>
      <w:r>
        <w:rPr>
          <w:rFonts w:ascii="Arial" w:hAnsi="Arial"/>
          <w:sz w:val="20"/>
          <w:szCs w:val="20"/>
        </w:rPr>
        <w:t>em uma ÚNICA PARCELA</w:t>
      </w:r>
      <w:r>
        <w:rPr>
          <w:rFonts w:eastAsia="Courier New" w:cs="Arial" w:ascii="Arial" w:hAnsi="Arial"/>
          <w:b w:val="false"/>
          <w:bCs w:val="false"/>
          <w:i w:val="false"/>
          <w:iCs w:val="false"/>
          <w:color w:val="000000"/>
          <w:sz w:val="20"/>
          <w:szCs w:val="20"/>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ascii="Arial" w:hAnsi="Arial"/>
          <w:spacing w:val="-56"/>
          <w:sz w:val="20"/>
          <w:szCs w:val="20"/>
        </w:rPr>
      </w:pPr>
      <w:r>
        <w:rPr>
          <w:rFonts w:ascii="Arial" w:hAnsi="Arial"/>
          <w:b/>
          <w:bCs/>
          <w:sz w:val="20"/>
          <w:szCs w:val="20"/>
        </w:rPr>
        <w:t xml:space="preserve">2.4. </w:t>
      </w:r>
      <w:r>
        <w:rPr>
          <w:rFonts w:ascii="Arial" w:hAnsi="Arial"/>
          <w:sz w:val="20"/>
          <w:szCs w:val="20"/>
        </w:rPr>
        <w:t>Serão</w:t>
      </w:r>
      <w:r>
        <w:rPr>
          <w:rFonts w:ascii="Arial" w:hAnsi="Arial"/>
          <w:spacing w:val="1"/>
          <w:sz w:val="20"/>
          <w:szCs w:val="20"/>
        </w:rPr>
        <w:t xml:space="preserve"> </w:t>
      </w:r>
      <w:r>
        <w:rPr>
          <w:rFonts w:ascii="Arial" w:hAnsi="Arial"/>
          <w:sz w:val="20"/>
          <w:szCs w:val="20"/>
        </w:rPr>
        <w:t>retidos</w:t>
      </w:r>
      <w:r>
        <w:rPr>
          <w:rFonts w:ascii="Arial" w:hAnsi="Arial"/>
          <w:spacing w:val="1"/>
          <w:sz w:val="20"/>
          <w:szCs w:val="20"/>
        </w:rPr>
        <w:t xml:space="preserve"> </w:t>
      </w:r>
      <w:r>
        <w:rPr>
          <w:rFonts w:ascii="Arial" w:hAnsi="Arial"/>
          <w:sz w:val="20"/>
          <w:szCs w:val="20"/>
        </w:rPr>
        <w:t>na</w:t>
      </w:r>
      <w:r>
        <w:rPr>
          <w:rFonts w:ascii="Arial" w:hAnsi="Arial"/>
          <w:spacing w:val="1"/>
          <w:sz w:val="20"/>
          <w:szCs w:val="20"/>
        </w:rPr>
        <w:t xml:space="preserve"> </w:t>
      </w:r>
      <w:r>
        <w:rPr>
          <w:rFonts w:ascii="Arial" w:hAnsi="Arial"/>
          <w:sz w:val="20"/>
          <w:szCs w:val="20"/>
        </w:rPr>
        <w:t>fonte</w:t>
      </w:r>
      <w:r>
        <w:rPr>
          <w:rFonts w:ascii="Arial" w:hAnsi="Arial"/>
          <w:spacing w:val="1"/>
          <w:sz w:val="20"/>
          <w:szCs w:val="20"/>
        </w:rPr>
        <w:t xml:space="preserve"> </w:t>
      </w:r>
      <w:r>
        <w:rPr>
          <w:rFonts w:ascii="Arial" w:hAnsi="Arial"/>
          <w:sz w:val="20"/>
          <w:szCs w:val="20"/>
        </w:rPr>
        <w:t>os</w:t>
      </w:r>
      <w:r>
        <w:rPr>
          <w:rFonts w:ascii="Arial" w:hAnsi="Arial"/>
          <w:spacing w:val="1"/>
          <w:sz w:val="20"/>
          <w:szCs w:val="20"/>
        </w:rPr>
        <w:t xml:space="preserve"> </w:t>
      </w:r>
      <w:r>
        <w:rPr>
          <w:rFonts w:ascii="Arial" w:hAnsi="Arial"/>
          <w:sz w:val="20"/>
          <w:szCs w:val="20"/>
        </w:rPr>
        <w:t>tributos</w:t>
      </w:r>
      <w:r>
        <w:rPr>
          <w:rFonts w:ascii="Arial" w:hAnsi="Arial"/>
          <w:spacing w:val="1"/>
          <w:sz w:val="20"/>
          <w:szCs w:val="20"/>
        </w:rPr>
        <w:t xml:space="preserve"> </w:t>
      </w:r>
      <w:r>
        <w:rPr>
          <w:rFonts w:ascii="Arial" w:hAnsi="Arial"/>
          <w:sz w:val="20"/>
          <w:szCs w:val="20"/>
        </w:rPr>
        <w:t>e</w:t>
      </w:r>
      <w:r>
        <w:rPr>
          <w:rFonts w:ascii="Arial" w:hAnsi="Arial"/>
          <w:spacing w:val="1"/>
          <w:sz w:val="20"/>
          <w:szCs w:val="20"/>
        </w:rPr>
        <w:t xml:space="preserve"> </w:t>
      </w:r>
      <w:r>
        <w:rPr>
          <w:rFonts w:ascii="Arial" w:hAnsi="Arial"/>
          <w:sz w:val="20"/>
          <w:szCs w:val="20"/>
        </w:rPr>
        <w:t>as</w:t>
      </w:r>
      <w:r>
        <w:rPr>
          <w:rFonts w:ascii="Arial" w:hAnsi="Arial"/>
          <w:spacing w:val="1"/>
          <w:sz w:val="20"/>
          <w:szCs w:val="20"/>
        </w:rPr>
        <w:t xml:space="preserve"> </w:t>
      </w:r>
      <w:r>
        <w:rPr>
          <w:rFonts w:ascii="Arial" w:hAnsi="Arial"/>
          <w:sz w:val="20"/>
          <w:szCs w:val="20"/>
        </w:rPr>
        <w:t>contribuições</w:t>
      </w:r>
      <w:r>
        <w:rPr>
          <w:rFonts w:ascii="Arial" w:hAnsi="Arial"/>
          <w:spacing w:val="1"/>
          <w:sz w:val="20"/>
          <w:szCs w:val="20"/>
        </w:rPr>
        <w:t xml:space="preserve"> </w:t>
      </w:r>
      <w:r>
        <w:rPr>
          <w:rFonts w:ascii="Arial" w:hAnsi="Arial"/>
          <w:sz w:val="20"/>
          <w:szCs w:val="20"/>
        </w:rPr>
        <w:t>elencados</w:t>
      </w:r>
      <w:r>
        <w:rPr>
          <w:rFonts w:ascii="Arial" w:hAnsi="Arial"/>
          <w:spacing w:val="1"/>
          <w:sz w:val="20"/>
          <w:szCs w:val="20"/>
        </w:rPr>
        <w:t xml:space="preserve"> </w:t>
      </w:r>
      <w:r>
        <w:rPr>
          <w:rFonts w:ascii="Arial" w:hAnsi="Arial"/>
          <w:sz w:val="20"/>
          <w:szCs w:val="20"/>
        </w:rPr>
        <w:t>nas</w:t>
      </w:r>
      <w:r>
        <w:rPr>
          <w:rFonts w:ascii="Arial" w:hAnsi="Arial"/>
          <w:spacing w:val="1"/>
          <w:sz w:val="20"/>
          <w:szCs w:val="20"/>
        </w:rPr>
        <w:t xml:space="preserve"> </w:t>
      </w:r>
      <w:r>
        <w:rPr>
          <w:rFonts w:ascii="Arial" w:hAnsi="Arial"/>
          <w:sz w:val="20"/>
          <w:szCs w:val="20"/>
        </w:rPr>
        <w:t>disposições</w:t>
      </w:r>
      <w:r>
        <w:rPr>
          <w:rFonts w:ascii="Arial" w:hAnsi="Arial"/>
          <w:spacing w:val="1"/>
          <w:sz w:val="20"/>
          <w:szCs w:val="20"/>
        </w:rPr>
        <w:t xml:space="preserve"> </w:t>
      </w:r>
      <w:r>
        <w:rPr>
          <w:rFonts w:ascii="Arial" w:hAnsi="Arial"/>
          <w:sz w:val="20"/>
          <w:szCs w:val="20"/>
        </w:rPr>
        <w:t>determinadas pelos órgãos fiscais e fazendários, em conformidade com a legislação vigente</w:t>
      </w:r>
      <w:r>
        <w:rPr>
          <w:rFonts w:ascii="Arial" w:hAnsi="Arial"/>
          <w:spacing w:val="-56"/>
          <w:sz w:val="20"/>
          <w:szCs w:val="20"/>
        </w:rPr>
        <w:t>.</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2.5.</w:t>
      </w:r>
      <w:r>
        <w:rPr>
          <w:rFonts w:ascii="Arial" w:hAnsi="Arial"/>
          <w:sz w:val="20"/>
          <w:szCs w:val="20"/>
        </w:rPr>
        <w:t xml:space="preserve"> Nas faturas/notas fiscais deverão constar obrigatoriamente, além da data de assinatura do contrato e</w:t>
      </w:r>
      <w:r>
        <w:rPr>
          <w:rFonts w:ascii="Arial" w:hAnsi="Arial"/>
          <w:spacing w:val="1"/>
          <w:sz w:val="20"/>
          <w:szCs w:val="20"/>
        </w:rPr>
        <w:t xml:space="preserve"> </w:t>
      </w:r>
      <w:r>
        <w:rPr>
          <w:rFonts w:ascii="Arial" w:hAnsi="Arial"/>
          <w:sz w:val="20"/>
          <w:szCs w:val="20"/>
        </w:rPr>
        <w:t>do período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que</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refere</w:t>
      </w:r>
      <w:r>
        <w:rPr>
          <w:rFonts w:ascii="Arial" w:hAnsi="Arial"/>
          <w:spacing w:val="-1"/>
          <w:sz w:val="20"/>
          <w:szCs w:val="20"/>
        </w:rPr>
        <w:t xml:space="preserve"> </w:t>
      </w:r>
      <w:r>
        <w:rPr>
          <w:rFonts w:ascii="Arial" w:hAnsi="Arial"/>
          <w:sz w:val="20"/>
          <w:szCs w:val="20"/>
        </w:rPr>
        <w:t>a</w:t>
      </w:r>
      <w:r>
        <w:rPr>
          <w:rFonts w:ascii="Arial" w:hAnsi="Arial"/>
          <w:spacing w:val="4"/>
          <w:sz w:val="20"/>
          <w:szCs w:val="20"/>
        </w:rPr>
        <w:t xml:space="preserve"> </w:t>
      </w:r>
      <w:r>
        <w:rPr>
          <w:rFonts w:ascii="Arial" w:hAnsi="Arial"/>
          <w:sz w:val="20"/>
          <w:szCs w:val="20"/>
        </w:rPr>
        <w:t>prestação</w:t>
      </w:r>
      <w:r>
        <w:rPr>
          <w:rFonts w:ascii="Arial" w:hAnsi="Arial"/>
          <w:spacing w:val="1"/>
          <w:sz w:val="20"/>
          <w:szCs w:val="20"/>
        </w:rPr>
        <w:t xml:space="preserve"> </w:t>
      </w:r>
      <w:r>
        <w:rPr>
          <w:rFonts w:ascii="Arial" w:hAnsi="Arial"/>
          <w:sz w:val="20"/>
          <w:szCs w:val="20"/>
        </w:rPr>
        <w:t>de</w:t>
      </w:r>
      <w:r>
        <w:rPr>
          <w:rFonts w:ascii="Arial" w:hAnsi="Arial"/>
          <w:spacing w:val="1"/>
          <w:sz w:val="20"/>
          <w:szCs w:val="20"/>
        </w:rPr>
        <w:t xml:space="preserve"> </w:t>
      </w:r>
      <w:r>
        <w:rPr>
          <w:rFonts w:ascii="Arial" w:hAnsi="Arial"/>
          <w:sz w:val="20"/>
          <w:szCs w:val="20"/>
        </w:rPr>
        <w:t>serviços,</w:t>
      </w:r>
      <w:r>
        <w:rPr>
          <w:rFonts w:ascii="Arial" w:hAnsi="Arial"/>
          <w:spacing w:val="-2"/>
          <w:sz w:val="20"/>
          <w:szCs w:val="20"/>
        </w:rPr>
        <w:t xml:space="preserve"> </w:t>
      </w:r>
      <w:r>
        <w:rPr>
          <w:rFonts w:ascii="Arial" w:hAnsi="Arial"/>
          <w:sz w:val="20"/>
          <w:szCs w:val="20"/>
        </w:rPr>
        <w:t>as</w:t>
      </w:r>
      <w:r>
        <w:rPr>
          <w:rFonts w:ascii="Arial" w:hAnsi="Arial"/>
          <w:spacing w:val="5"/>
          <w:sz w:val="20"/>
          <w:szCs w:val="20"/>
        </w:rPr>
        <w:t xml:space="preserve"> </w:t>
      </w:r>
      <w:r>
        <w:rPr>
          <w:rFonts w:ascii="Arial" w:hAnsi="Arial"/>
          <w:sz w:val="20"/>
          <w:szCs w:val="20"/>
        </w:rPr>
        <w:t>seguintes</w:t>
      </w:r>
      <w:r>
        <w:rPr>
          <w:rFonts w:ascii="Arial" w:hAnsi="Arial"/>
          <w:spacing w:val="1"/>
          <w:sz w:val="20"/>
          <w:szCs w:val="20"/>
        </w:rPr>
        <w:t xml:space="preserve"> </w:t>
      </w:r>
      <w:r>
        <w:rPr>
          <w:rFonts w:ascii="Arial" w:hAnsi="Arial"/>
          <w:sz w:val="20"/>
          <w:szCs w:val="20"/>
        </w:rPr>
        <w:t>informações:</w:t>
      </w:r>
    </w:p>
    <w:p>
      <w:pPr>
        <w:pStyle w:val="Normal"/>
        <w:jc w:val="both"/>
        <w:rPr>
          <w:rFonts w:ascii="Arial" w:hAnsi="Arial"/>
          <w:sz w:val="20"/>
          <w:szCs w:val="20"/>
        </w:rPr>
      </w:pPr>
      <w:r>
        <w:rPr>
          <w:rFonts w:ascii="Arial" w:hAnsi="Arial"/>
          <w:b/>
          <w:bCs/>
          <w:sz w:val="20"/>
          <w:szCs w:val="20"/>
        </w:rPr>
        <w:t>2.5.1.</w:t>
      </w:r>
      <w:r>
        <w:rPr>
          <w:rFonts w:ascii="Arial" w:hAnsi="Arial"/>
          <w:sz w:val="20"/>
          <w:szCs w:val="20"/>
        </w:rPr>
        <w:t xml:space="preserve"> O</w:t>
      </w:r>
      <w:r>
        <w:rPr>
          <w:rFonts w:ascii="Arial" w:hAnsi="Arial"/>
          <w:spacing w:val="-3"/>
          <w:sz w:val="20"/>
          <w:szCs w:val="20"/>
        </w:rPr>
        <w:t xml:space="preserve"> </w:t>
      </w:r>
      <w:r>
        <w:rPr>
          <w:rFonts w:ascii="Arial" w:hAnsi="Arial"/>
          <w:sz w:val="20"/>
          <w:szCs w:val="20"/>
        </w:rPr>
        <w:t>número</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instrumento</w:t>
      </w:r>
      <w:r>
        <w:rPr>
          <w:rFonts w:ascii="Arial" w:hAnsi="Arial"/>
          <w:spacing w:val="-1"/>
          <w:sz w:val="20"/>
          <w:szCs w:val="20"/>
        </w:rPr>
        <w:t xml:space="preserve"> </w:t>
      </w:r>
      <w:r>
        <w:rPr>
          <w:rFonts w:ascii="Arial" w:hAnsi="Arial"/>
          <w:sz w:val="20"/>
          <w:szCs w:val="20"/>
        </w:rPr>
        <w:t>contratual;</w:t>
      </w:r>
    </w:p>
    <w:p>
      <w:pPr>
        <w:pStyle w:val="Normal"/>
        <w:jc w:val="both"/>
        <w:rPr>
          <w:rFonts w:ascii="Arial" w:hAnsi="Arial"/>
          <w:sz w:val="20"/>
          <w:szCs w:val="20"/>
        </w:rPr>
      </w:pPr>
      <w:r>
        <w:rPr>
          <w:rFonts w:ascii="Arial" w:hAnsi="Arial"/>
          <w:b/>
          <w:bCs/>
          <w:sz w:val="20"/>
          <w:szCs w:val="20"/>
        </w:rPr>
        <w:t>2.5.2.</w:t>
      </w:r>
      <w:r>
        <w:rPr>
          <w:rFonts w:ascii="Arial" w:hAnsi="Arial"/>
          <w:sz w:val="20"/>
          <w:szCs w:val="20"/>
        </w:rPr>
        <w:t xml:space="preserve"> O</w:t>
      </w:r>
      <w:r>
        <w:rPr>
          <w:rFonts w:ascii="Arial" w:hAnsi="Arial"/>
          <w:spacing w:val="-1"/>
          <w:sz w:val="20"/>
          <w:szCs w:val="20"/>
        </w:rPr>
        <w:t xml:space="preserve"> </w:t>
      </w:r>
      <w:r>
        <w:rPr>
          <w:rFonts w:ascii="Arial" w:hAnsi="Arial"/>
          <w:sz w:val="20"/>
          <w:szCs w:val="20"/>
        </w:rPr>
        <w:t>nome</w:t>
      </w:r>
      <w:r>
        <w:rPr>
          <w:rFonts w:ascii="Arial" w:hAnsi="Arial"/>
          <w:spacing w:val="-1"/>
          <w:sz w:val="20"/>
          <w:szCs w:val="20"/>
        </w:rPr>
        <w:t xml:space="preserve"> </w:t>
      </w:r>
      <w:r>
        <w:rPr>
          <w:rFonts w:ascii="Arial" w:hAnsi="Arial"/>
          <w:sz w:val="20"/>
          <w:szCs w:val="20"/>
        </w:rPr>
        <w:t>e</w:t>
      </w:r>
      <w:r>
        <w:rPr>
          <w:rFonts w:ascii="Arial" w:hAnsi="Arial"/>
          <w:spacing w:val="2"/>
          <w:sz w:val="20"/>
          <w:szCs w:val="20"/>
        </w:rPr>
        <w:t xml:space="preserve"> </w:t>
      </w:r>
      <w:r>
        <w:rPr>
          <w:rFonts w:ascii="Arial" w:hAnsi="Arial"/>
          <w:sz w:val="20"/>
          <w:szCs w:val="20"/>
        </w:rPr>
        <w:t>código</w:t>
      </w:r>
      <w:r>
        <w:rPr>
          <w:rFonts w:ascii="Arial" w:hAnsi="Arial"/>
          <w:spacing w:val="1"/>
          <w:sz w:val="20"/>
          <w:szCs w:val="20"/>
        </w:rPr>
        <w:t xml:space="preserve"> </w:t>
      </w:r>
      <w:r>
        <w:rPr>
          <w:rFonts w:ascii="Arial" w:hAnsi="Arial"/>
          <w:sz w:val="20"/>
          <w:szCs w:val="20"/>
        </w:rPr>
        <w:t>do banco;</w:t>
      </w:r>
    </w:p>
    <w:p>
      <w:pPr>
        <w:pStyle w:val="Normal"/>
        <w:jc w:val="both"/>
        <w:rPr>
          <w:rFonts w:ascii="Arial" w:hAnsi="Arial"/>
          <w:sz w:val="20"/>
          <w:szCs w:val="20"/>
        </w:rPr>
      </w:pPr>
      <w:r>
        <w:rPr>
          <w:rFonts w:ascii="Arial" w:hAnsi="Arial"/>
          <w:b/>
          <w:bCs/>
          <w:sz w:val="20"/>
          <w:szCs w:val="20"/>
        </w:rPr>
        <w:t>2.5.3.</w:t>
      </w:r>
      <w:r>
        <w:rPr>
          <w:rFonts w:ascii="Arial" w:hAnsi="Arial"/>
          <w:sz w:val="20"/>
          <w:szCs w:val="20"/>
        </w:rPr>
        <w:t xml:space="preserve"> Agência</w:t>
      </w:r>
      <w:r>
        <w:rPr>
          <w:rFonts w:ascii="Arial" w:hAnsi="Arial"/>
          <w:spacing w:val="-3"/>
          <w:sz w:val="20"/>
          <w:szCs w:val="20"/>
        </w:rPr>
        <w:t xml:space="preserve"> </w:t>
      </w:r>
      <w:r>
        <w:rPr>
          <w:rFonts w:ascii="Arial" w:hAnsi="Arial"/>
          <w:sz w:val="20"/>
          <w:szCs w:val="20"/>
        </w:rPr>
        <w:t>e número</w:t>
      </w:r>
      <w:r>
        <w:rPr>
          <w:rFonts w:ascii="Arial" w:hAnsi="Arial"/>
          <w:spacing w:val="-2"/>
          <w:sz w:val="20"/>
          <w:szCs w:val="20"/>
        </w:rPr>
        <w:t xml:space="preserve"> </w:t>
      </w:r>
      <w:r>
        <w:rPr>
          <w:rFonts w:ascii="Arial" w:hAnsi="Arial"/>
          <w:sz w:val="20"/>
          <w:szCs w:val="20"/>
        </w:rPr>
        <w:t>da conta corrente</w:t>
      </w:r>
      <w:r>
        <w:rPr>
          <w:rFonts w:ascii="Arial" w:hAnsi="Arial"/>
          <w:spacing w:val="-2"/>
          <w:sz w:val="20"/>
          <w:szCs w:val="20"/>
        </w:rPr>
        <w:t xml:space="preserve"> </w:t>
      </w:r>
      <w:r>
        <w:rPr>
          <w:rFonts w:ascii="Arial" w:hAnsi="Arial"/>
          <w:sz w:val="20"/>
          <w:szCs w:val="20"/>
        </w:rPr>
        <w:t>da</w:t>
      </w:r>
      <w:r>
        <w:rPr>
          <w:rFonts w:ascii="Arial" w:hAnsi="Arial"/>
          <w:spacing w:val="1"/>
          <w:sz w:val="20"/>
          <w:szCs w:val="20"/>
        </w:rPr>
        <w:t xml:space="preserve"> </w:t>
      </w:r>
      <w:r>
        <w:rPr>
          <w:rFonts w:ascii="Arial" w:hAnsi="Arial"/>
          <w:sz w:val="20"/>
          <w:szCs w:val="20"/>
        </w:rPr>
        <w:t>contratada.</w:t>
      </w:r>
    </w:p>
    <w:p>
      <w:pPr>
        <w:pStyle w:val="Normal"/>
        <w:jc w:val="both"/>
        <w:rPr>
          <w:rFonts w:ascii="Arial" w:hAnsi="Arial" w:eastAsia="Arial" w:cs="Arial"/>
          <w:color w:val="000000"/>
          <w:sz w:val="20"/>
          <w:szCs w:val="20"/>
        </w:rPr>
      </w:pPr>
      <w:r>
        <w:rPr>
          <w:rStyle w:val="Fontepargpadro"/>
          <w:rFonts w:cs="Arial" w:ascii="Arial" w:hAnsi="Arial"/>
          <w:b/>
          <w:bCs/>
          <w:sz w:val="20"/>
          <w:szCs w:val="20"/>
        </w:rPr>
        <w:t>2.5.5.</w:t>
      </w:r>
      <w:r>
        <w:rPr>
          <w:rStyle w:val="Fontepargpadro"/>
          <w:rFonts w:cs="Arial" w:ascii="Arial" w:hAnsi="Arial"/>
          <w:sz w:val="20"/>
          <w:szCs w:val="20"/>
        </w:rPr>
        <w:t xml:space="preserve"> A Nota Fiscal ou Fatura deverá ser obrigatoriamente acompanhada da comprovação da regularidade fiscal, constatada por meio da apresentação do</w:t>
      </w:r>
      <w:r>
        <w:rPr>
          <w:rFonts w:eastAsia="Arial" w:cs="Arial" w:ascii="Arial" w:hAnsi="Arial"/>
          <w:color w:val="000000"/>
          <w:sz w:val="20"/>
          <w:szCs w:val="20"/>
        </w:rPr>
        <w:t>s seguintes documentos:</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a)</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 débitos federais;</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b)</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relativa ao Fundo de Garantia por Tempo de Serviços (FGTS), mediante apresentação de guias pagas e Certidões de Regularidade da Situação/CRF;</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c)</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Justiça do Trabalho;</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d)</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Procuradoria Estadual;</w:t>
      </w:r>
    </w:p>
    <w:p>
      <w:pPr>
        <w:pStyle w:val="Normal"/>
        <w:jc w:val="both"/>
        <w:rPr>
          <w:rFonts w:ascii="Arial" w:hAnsi="Arial" w:eastAsia="Arial" w:cs="Arial"/>
          <w:color w:val="000000"/>
          <w:sz w:val="20"/>
          <w:szCs w:val="20"/>
        </w:rPr>
      </w:pPr>
      <w:r>
        <w:rPr>
          <w:rFonts w:eastAsia="Arial" w:cs="Arial" w:ascii="Arial" w:hAnsi="Arial"/>
          <w:b/>
          <w:bCs/>
          <w:color w:val="000000"/>
          <w:sz w:val="20"/>
          <w:szCs w:val="20"/>
        </w:rPr>
        <w:t>e)</w:t>
      </w:r>
      <w:r>
        <w:rPr>
          <w:rFonts w:eastAsia="Arial" w:cs="Arial" w:ascii="Arial" w:hAnsi="Arial"/>
          <w:b/>
          <w:color w:val="000000"/>
          <w:sz w:val="20"/>
          <w:szCs w:val="20"/>
        </w:rPr>
        <w:t xml:space="preserve"> </w:t>
      </w:r>
      <w:r>
        <w:rPr>
          <w:rFonts w:eastAsia="Arial" w:cs="Arial" w:ascii="Arial" w:hAnsi="Arial"/>
          <w:color w:val="000000"/>
          <w:sz w:val="20"/>
          <w:szCs w:val="20"/>
        </w:rPr>
        <w:t>Prova de regularidade perante a Fazenda Estadual;</w:t>
      </w:r>
    </w:p>
    <w:p>
      <w:pPr>
        <w:pStyle w:val="Normal"/>
        <w:jc w:val="both"/>
        <w:rPr>
          <w:rFonts w:ascii="Arial" w:hAnsi="Arial" w:eastAsia="Arial" w:cs="Arial"/>
          <w:b w:val="false"/>
          <w:bCs w:val="false"/>
          <w:i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pPr>
      <w:r>
        <w:rPr>
          <w:rFonts w:eastAsia="Arial" w:cs="Arial" w:ascii="Arial" w:hAnsi="Arial"/>
          <w:b/>
          <w:bCs/>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f)</w:t>
      </w:r>
      <w:r>
        <w:rPr>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 xml:space="preserve"> </w:t>
      </w:r>
      <w:r>
        <w:rPr>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0"/>
          <w:sz w:val="20"/>
          <w:szCs w:val="20"/>
          <w:u w:val="none"/>
          <w:shd w:fill="FFFFFF" w:val="clear"/>
          <w:vertAlign w:val="baseline"/>
          <w:em w:val="none"/>
          <w:lang w:val="pt-BR" w:eastAsia="pt-BR" w:bidi="ar-SA"/>
        </w:rPr>
        <w:t>Prova de regularidade perante a Fazenda Municipal;</w:t>
      </w:r>
    </w:p>
    <w:p>
      <w:pPr>
        <w:pStyle w:val="Normal"/>
        <w:jc w:val="both"/>
        <w:rPr>
          <w:rFonts w:ascii="Arial" w:hAnsi="Arial"/>
        </w:rPr>
      </w:pPr>
      <w:r>
        <w:rPr/>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2.</w:t>
      </w:r>
      <w:r>
        <w:rPr>
          <w:rFonts w:ascii="Arial" w:hAnsi="Arial"/>
          <w:b/>
          <w:bCs/>
          <w:sz w:val="20"/>
          <w:szCs w:val="20"/>
        </w:rPr>
        <w:t>6</w:t>
      </w:r>
      <w:r>
        <w:rPr>
          <w:rFonts w:ascii="Arial" w:hAnsi="Arial"/>
          <w:b/>
          <w:bCs/>
          <w:sz w:val="20"/>
          <w:szCs w:val="20"/>
        </w:rPr>
        <w:t xml:space="preserve">. </w:t>
      </w:r>
      <w:r>
        <w:rPr>
          <w:rFonts w:ascii="Arial" w:hAnsi="Arial"/>
          <w:sz w:val="20"/>
          <w:szCs w:val="20"/>
        </w:rPr>
        <w:t>Sobre o valor de cada parcela ou do valor total da remuneração incidem as obrigações fiscais, conforme a legislação</w:t>
      </w:r>
      <w:r>
        <w:rPr>
          <w:rFonts w:ascii="Arial" w:hAnsi="Arial"/>
          <w:spacing w:val="1"/>
          <w:sz w:val="20"/>
          <w:szCs w:val="20"/>
        </w:rPr>
        <w:t xml:space="preserve"> </w:t>
      </w:r>
      <w:r>
        <w:rPr>
          <w:rFonts w:ascii="Arial" w:hAnsi="Arial"/>
          <w:sz w:val="20"/>
          <w:szCs w:val="20"/>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3. CLÁUSULA TERCEIRA – DAS CONDIÇÕES DE EXECUÇÃO </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3.1. A execução d</w:t>
      </w:r>
      <w:r>
        <w:rPr>
          <w:rFonts w:ascii="Arial" w:hAnsi="Arial"/>
          <w:sz w:val="20"/>
          <w:szCs w:val="20"/>
        </w:rPr>
        <w:t>a entrega dos materiais</w:t>
      </w:r>
      <w:r>
        <w:rPr>
          <w:rFonts w:ascii="Arial" w:hAnsi="Arial"/>
          <w:sz w:val="20"/>
          <w:szCs w:val="20"/>
        </w:rPr>
        <w:t xml:space="preserve"> será realizada na sede da Contratante </w:t>
      </w:r>
      <w:r>
        <w:rPr>
          <w:rFonts w:ascii="Arial" w:hAnsi="Arial"/>
          <w:sz w:val="20"/>
          <w:szCs w:val="20"/>
        </w:rPr>
        <w:t>de forma imediata em até 07 (sete) dias</w:t>
      </w:r>
      <w:r>
        <w:rPr>
          <w:rFonts w:ascii="Arial" w:hAnsi="Arial"/>
          <w:sz w:val="20"/>
          <w:szCs w:val="20"/>
        </w:rPr>
        <w:t>,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 xml:space="preserve">3.3. O recebimento definitivo será realizado por servidor da Contratante após o fornecimento dos itens e término </w:t>
      </w:r>
      <w:r>
        <w:rPr>
          <w:rFonts w:ascii="Arial" w:hAnsi="Arial"/>
          <w:sz w:val="20"/>
          <w:szCs w:val="20"/>
        </w:rPr>
        <w:t>da entrega dos materiais</w:t>
      </w:r>
      <w:r>
        <w:rPr>
          <w:rFonts w:ascii="Arial" w:hAnsi="Arial"/>
          <w:sz w:val="20"/>
          <w:szCs w:val="20"/>
        </w:rPr>
        <w:t>,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sz w:val="20"/>
          <w:szCs w:val="20"/>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4. CLÁUSULA</w:t>
      </w:r>
      <w:r>
        <w:rPr>
          <w:rFonts w:ascii="Arial" w:hAnsi="Arial"/>
          <w:b/>
          <w:bCs/>
          <w:spacing w:val="-3"/>
          <w:sz w:val="20"/>
          <w:szCs w:val="20"/>
        </w:rPr>
        <w:t xml:space="preserve"> QUARTA </w:t>
      </w:r>
      <w:r>
        <w:rPr>
          <w:rFonts w:ascii="Arial" w:hAnsi="Arial"/>
          <w:b/>
          <w:bCs/>
          <w:sz w:val="20"/>
          <w:szCs w:val="20"/>
        </w:rPr>
        <w:t>–</w:t>
      </w:r>
      <w:r>
        <w:rPr>
          <w:rFonts w:ascii="Arial" w:hAnsi="Arial"/>
          <w:b/>
          <w:bCs/>
          <w:spacing w:val="-4"/>
          <w:sz w:val="20"/>
          <w:szCs w:val="20"/>
        </w:rPr>
        <w:t xml:space="preserve"> </w:t>
      </w:r>
      <w:r>
        <w:rPr>
          <w:rFonts w:ascii="Arial" w:hAnsi="Arial"/>
          <w:b/>
          <w:bCs/>
          <w:sz w:val="20"/>
          <w:szCs w:val="20"/>
        </w:rPr>
        <w:t>RECURSOS ORÇAMENTÁRIOS</w:t>
      </w:r>
    </w:p>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4.1</w:t>
      </w:r>
      <w:r>
        <w:rPr>
          <w:rFonts w:ascii="Arial" w:hAnsi="Arial"/>
          <w:sz w:val="20"/>
          <w:szCs w:val="20"/>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tblW w:w="9126" w:type="dxa"/>
        <w:jc w:val="left"/>
        <w:tblInd w:w="-162" w:type="dxa"/>
        <w:tblLayout w:type="fixed"/>
        <w:tblCellMar>
          <w:top w:w="55" w:type="dxa"/>
          <w:left w:w="5" w:type="dxa"/>
          <w:bottom w:w="55" w:type="dxa"/>
          <w:right w:w="40" w:type="dxa"/>
        </w:tblCellMar>
      </w:tblPr>
      <w:tblGrid>
        <w:gridCol w:w="2533"/>
        <w:gridCol w:w="2092"/>
        <w:gridCol w:w="781"/>
        <w:gridCol w:w="1764"/>
        <w:gridCol w:w="1956"/>
      </w:tblGrid>
      <w:tr>
        <w:trPr/>
        <w:tc>
          <w:tcPr>
            <w:tcW w:w="2533"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Funcional Programática</w:t>
            </w:r>
          </w:p>
        </w:tc>
        <w:tc>
          <w:tcPr>
            <w:tcW w:w="2092"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Natureza da Despesa</w:t>
            </w:r>
          </w:p>
        </w:tc>
        <w:tc>
          <w:tcPr>
            <w:tcW w:w="781"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Ficha</w:t>
            </w:r>
          </w:p>
        </w:tc>
        <w:tc>
          <w:tcPr>
            <w:tcW w:w="1764" w:type="dxa"/>
            <w:tcBorders>
              <w:top w:val="single" w:sz="4" w:space="0" w:color="000001"/>
              <w:left w:val="single" w:sz="4" w:space="0" w:color="000001"/>
              <w:bottom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Desdobramento</w:t>
            </w:r>
          </w:p>
        </w:tc>
        <w:tc>
          <w:tcPr>
            <w:tcW w:w="1956" w:type="dxa"/>
            <w:tcBorders>
              <w:top w:val="single" w:sz="4" w:space="0" w:color="000001"/>
              <w:left w:val="single" w:sz="4" w:space="0" w:color="000001"/>
              <w:bottom w:val="single" w:sz="4" w:space="0" w:color="000001"/>
              <w:right w:val="single" w:sz="4" w:space="0" w:color="000001"/>
            </w:tcBorders>
            <w:shd w:fill="FFFFFF" w:val="clear"/>
          </w:tcPr>
          <w:p>
            <w:pPr>
              <w:pStyle w:val="Normal"/>
              <w:jc w:val="both"/>
              <w:rPr>
                <w:rFonts w:ascii="Arial" w:hAnsi="Arial"/>
                <w:b/>
                <w:bCs/>
                <w:color w:val="000000"/>
                <w:sz w:val="20"/>
                <w:szCs w:val="20"/>
              </w:rPr>
            </w:pPr>
            <w:r>
              <w:rPr>
                <w:rFonts w:ascii="Arial" w:hAnsi="Arial"/>
                <w:b/>
                <w:bCs/>
                <w:color w:val="000000"/>
                <w:sz w:val="20"/>
                <w:szCs w:val="20"/>
              </w:rPr>
              <w:t>Fonte do Recurso</w:t>
            </w:r>
          </w:p>
        </w:tc>
      </w:tr>
      <w:tr>
        <w:trPr/>
        <w:tc>
          <w:tcPr>
            <w:tcW w:w="2533"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2092"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781"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1764" w:type="dxa"/>
            <w:tcBorders>
              <w:left w:val="single" w:sz="4" w:space="0" w:color="000001"/>
              <w:bottom w:val="single" w:sz="4" w:space="0" w:color="000001"/>
            </w:tcBorders>
            <w:shd w:fill="FFFFFF" w:val="clear"/>
          </w:tcPr>
          <w:p>
            <w:pPr>
              <w:pStyle w:val="Normal"/>
              <w:jc w:val="both"/>
              <w:rPr>
                <w:rFonts w:ascii="Arial" w:hAnsi="Arial"/>
              </w:rPr>
            </w:pPr>
            <w:r>
              <w:rPr>
                <w:rFonts w:ascii="Arial" w:hAnsi="Arial"/>
              </w:rPr>
            </w:r>
          </w:p>
        </w:tc>
        <w:tc>
          <w:tcPr>
            <w:tcW w:w="1956" w:type="dxa"/>
            <w:tcBorders>
              <w:left w:val="single" w:sz="4" w:space="0" w:color="000001"/>
              <w:bottom w:val="single" w:sz="4" w:space="0" w:color="000001"/>
              <w:right w:val="single" w:sz="4" w:space="0" w:color="000001"/>
            </w:tcBorders>
            <w:shd w:fill="FFFFFF" w:val="clear"/>
          </w:tcPr>
          <w:p>
            <w:pPr>
              <w:pStyle w:val="Normal"/>
              <w:jc w:val="both"/>
              <w:rPr>
                <w:rFonts w:ascii="Arial" w:hAnsi="Arial"/>
              </w:rPr>
            </w:pPr>
            <w:r>
              <w:rPr>
                <w:rFonts w:ascii="Arial" w:hAnsi="Arial"/>
              </w:rPr>
            </w:r>
          </w:p>
        </w:tc>
      </w:tr>
    </w:tbl>
    <w:p>
      <w:pPr>
        <w:pStyle w:val="Normal"/>
        <w:jc w:val="both"/>
        <w:rPr>
          <w:rFonts w:ascii="Arial" w:hAnsi="Arial"/>
        </w:rPr>
      </w:pPr>
      <w:r>
        <w:rPr>
          <w:rFonts w:ascii="Arial" w:hAnsi="Arial"/>
        </w:rPr>
      </w:r>
    </w:p>
    <w:p>
      <w:pPr>
        <w:pStyle w:val="Normal"/>
        <w:jc w:val="both"/>
        <w:rPr>
          <w:rFonts w:ascii="Arial" w:hAnsi="Arial"/>
          <w:sz w:val="20"/>
          <w:szCs w:val="20"/>
        </w:rPr>
      </w:pPr>
      <w:r>
        <w:rPr>
          <w:rFonts w:ascii="Arial" w:hAnsi="Arial"/>
          <w:b/>
          <w:bCs/>
          <w:sz w:val="20"/>
          <w:szCs w:val="20"/>
        </w:rPr>
        <w:t>4.2.</w:t>
      </w:r>
      <w:r>
        <w:rPr>
          <w:rFonts w:ascii="Arial" w:hAnsi="Arial"/>
          <w:sz w:val="20"/>
          <w:szCs w:val="20"/>
        </w:rPr>
        <w:t xml:space="preserve"> Quando</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vigência</w:t>
      </w:r>
      <w:r>
        <w:rPr>
          <w:rFonts w:ascii="Arial" w:hAnsi="Arial"/>
          <w:spacing w:val="1"/>
          <w:sz w:val="20"/>
          <w:szCs w:val="20"/>
        </w:rPr>
        <w:t xml:space="preserve"> </w:t>
      </w:r>
      <w:r>
        <w:rPr>
          <w:rFonts w:ascii="Arial" w:hAnsi="Arial"/>
          <w:sz w:val="20"/>
          <w:szCs w:val="20"/>
        </w:rPr>
        <w:t>do</w:t>
      </w:r>
      <w:r>
        <w:rPr>
          <w:rFonts w:ascii="Arial" w:hAnsi="Arial"/>
          <w:spacing w:val="1"/>
          <w:sz w:val="20"/>
          <w:szCs w:val="20"/>
        </w:rPr>
        <w:t xml:space="preserve"> </w:t>
      </w:r>
      <w:r>
        <w:rPr>
          <w:rFonts w:ascii="Arial" w:hAnsi="Arial"/>
          <w:sz w:val="20"/>
          <w:szCs w:val="20"/>
        </w:rPr>
        <w:t>contrato</w:t>
      </w:r>
      <w:r>
        <w:rPr>
          <w:rFonts w:ascii="Arial" w:hAnsi="Arial"/>
          <w:spacing w:val="1"/>
          <w:sz w:val="20"/>
          <w:szCs w:val="20"/>
        </w:rPr>
        <w:t xml:space="preserve"> </w:t>
      </w:r>
      <w:r>
        <w:rPr>
          <w:rFonts w:ascii="Arial" w:hAnsi="Arial"/>
          <w:sz w:val="20"/>
          <w:szCs w:val="20"/>
        </w:rPr>
        <w:t>ultrapassar</w:t>
      </w:r>
      <w:r>
        <w:rPr>
          <w:rFonts w:ascii="Arial" w:hAnsi="Arial"/>
          <w:spacing w:val="1"/>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exercício</w:t>
      </w:r>
      <w:r>
        <w:rPr>
          <w:rFonts w:ascii="Arial" w:hAnsi="Arial"/>
          <w:spacing w:val="1"/>
          <w:sz w:val="20"/>
          <w:szCs w:val="20"/>
        </w:rPr>
        <w:t xml:space="preserve"> </w:t>
      </w:r>
      <w:r>
        <w:rPr>
          <w:rFonts w:ascii="Arial" w:hAnsi="Arial"/>
          <w:sz w:val="20"/>
          <w:szCs w:val="20"/>
        </w:rPr>
        <w:t>fiscal,</w:t>
      </w:r>
      <w:r>
        <w:rPr>
          <w:rFonts w:ascii="Arial" w:hAnsi="Arial"/>
          <w:spacing w:val="1"/>
          <w:sz w:val="20"/>
          <w:szCs w:val="20"/>
        </w:rPr>
        <w:t xml:space="preserve"> </w:t>
      </w:r>
      <w:r>
        <w:rPr>
          <w:rFonts w:ascii="Arial" w:hAnsi="Arial"/>
          <w:sz w:val="20"/>
          <w:szCs w:val="20"/>
        </w:rPr>
        <w:t>se</w:t>
      </w:r>
      <w:r>
        <w:rPr>
          <w:rFonts w:ascii="Arial" w:hAnsi="Arial"/>
          <w:spacing w:val="1"/>
          <w:sz w:val="20"/>
          <w:szCs w:val="20"/>
        </w:rPr>
        <w:t xml:space="preserve"> </w:t>
      </w:r>
      <w:r>
        <w:rPr>
          <w:rFonts w:ascii="Arial" w:hAnsi="Arial"/>
          <w:sz w:val="20"/>
          <w:szCs w:val="20"/>
        </w:rPr>
        <w:t>necessário</w:t>
      </w:r>
      <w:r>
        <w:rPr>
          <w:rFonts w:ascii="Arial" w:hAnsi="Arial"/>
          <w:spacing w:val="1"/>
          <w:sz w:val="20"/>
          <w:szCs w:val="20"/>
        </w:rPr>
        <w:t xml:space="preserve"> </w:t>
      </w:r>
      <w:r>
        <w:rPr>
          <w:rFonts w:ascii="Arial" w:hAnsi="Arial"/>
          <w:sz w:val="20"/>
          <w:szCs w:val="20"/>
        </w:rPr>
        <w:t>for,</w:t>
      </w:r>
      <w:r>
        <w:rPr>
          <w:rFonts w:ascii="Arial" w:hAnsi="Arial"/>
          <w:spacing w:val="1"/>
          <w:sz w:val="20"/>
          <w:szCs w:val="20"/>
        </w:rPr>
        <w:t xml:space="preserve"> </w:t>
      </w:r>
      <w:r>
        <w:rPr>
          <w:rFonts w:ascii="Arial" w:hAnsi="Arial"/>
          <w:sz w:val="20"/>
          <w:szCs w:val="20"/>
        </w:rPr>
        <w:t>a</w:t>
      </w:r>
      <w:r>
        <w:rPr>
          <w:rFonts w:ascii="Arial" w:hAnsi="Arial"/>
          <w:spacing w:val="1"/>
          <w:sz w:val="20"/>
          <w:szCs w:val="20"/>
        </w:rPr>
        <w:t xml:space="preserve"> </w:t>
      </w:r>
      <w:r>
        <w:rPr>
          <w:rFonts w:ascii="Arial" w:hAnsi="Arial"/>
          <w:sz w:val="20"/>
          <w:szCs w:val="20"/>
        </w:rPr>
        <w:t>manutenção deste ficará vinculada à aprovação do orçamento do(s) exercício(s) posteriores,</w:t>
      </w:r>
      <w:r>
        <w:rPr>
          <w:rFonts w:ascii="Arial" w:hAnsi="Arial"/>
          <w:spacing w:val="1"/>
          <w:sz w:val="20"/>
          <w:szCs w:val="20"/>
        </w:rPr>
        <w:t xml:space="preserve"> </w:t>
      </w:r>
      <w:r>
        <w:rPr>
          <w:rFonts w:ascii="Arial" w:hAnsi="Arial"/>
          <w:sz w:val="20"/>
          <w:szCs w:val="20"/>
        </w:rPr>
        <w:t>onde</w:t>
      </w:r>
      <w:r>
        <w:rPr>
          <w:rFonts w:ascii="Arial" w:hAnsi="Arial"/>
          <w:spacing w:val="1"/>
          <w:sz w:val="20"/>
          <w:szCs w:val="20"/>
        </w:rPr>
        <w:t xml:space="preserve"> </w:t>
      </w:r>
      <w:r>
        <w:rPr>
          <w:rFonts w:ascii="Arial" w:hAnsi="Arial"/>
          <w:sz w:val="20"/>
          <w:szCs w:val="20"/>
        </w:rPr>
        <w:t>existirão</w:t>
      </w:r>
      <w:r>
        <w:rPr>
          <w:rFonts w:ascii="Arial" w:hAnsi="Arial"/>
          <w:spacing w:val="1"/>
          <w:sz w:val="20"/>
          <w:szCs w:val="20"/>
        </w:rPr>
        <w:t xml:space="preserve"> </w:t>
      </w:r>
      <w:r>
        <w:rPr>
          <w:rFonts w:ascii="Arial" w:hAnsi="Arial"/>
          <w:sz w:val="20"/>
          <w:szCs w:val="20"/>
        </w:rPr>
        <w:t>verbas</w:t>
      </w:r>
      <w:r>
        <w:rPr>
          <w:rFonts w:ascii="Arial" w:hAnsi="Arial"/>
          <w:spacing w:val="1"/>
          <w:sz w:val="20"/>
          <w:szCs w:val="20"/>
        </w:rPr>
        <w:t xml:space="preserve"> </w:t>
      </w:r>
      <w:r>
        <w:rPr>
          <w:rFonts w:ascii="Arial" w:hAnsi="Arial"/>
          <w:sz w:val="20"/>
          <w:szCs w:val="20"/>
        </w:rPr>
        <w:t>consignadas</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dotação</w:t>
      </w:r>
      <w:r>
        <w:rPr>
          <w:rFonts w:ascii="Arial" w:hAnsi="Arial"/>
          <w:spacing w:val="1"/>
          <w:sz w:val="20"/>
          <w:szCs w:val="20"/>
        </w:rPr>
        <w:t xml:space="preserve"> </w:t>
      </w:r>
      <w:r>
        <w:rPr>
          <w:rFonts w:ascii="Arial" w:hAnsi="Arial"/>
          <w:sz w:val="20"/>
          <w:szCs w:val="20"/>
        </w:rPr>
        <w:t>apropriada,</w:t>
      </w:r>
      <w:r>
        <w:rPr>
          <w:rFonts w:ascii="Arial" w:hAnsi="Arial"/>
          <w:spacing w:val="1"/>
          <w:sz w:val="20"/>
          <w:szCs w:val="20"/>
        </w:rPr>
        <w:t xml:space="preserve"> </w:t>
      </w:r>
      <w:r>
        <w:rPr>
          <w:rFonts w:ascii="Arial" w:hAnsi="Arial"/>
          <w:sz w:val="20"/>
          <w:szCs w:val="20"/>
        </w:rPr>
        <w:t>em</w:t>
      </w:r>
      <w:r>
        <w:rPr>
          <w:rFonts w:ascii="Arial" w:hAnsi="Arial"/>
          <w:spacing w:val="1"/>
          <w:sz w:val="20"/>
          <w:szCs w:val="20"/>
        </w:rPr>
        <w:t xml:space="preserve"> </w:t>
      </w:r>
      <w:r>
        <w:rPr>
          <w:rFonts w:ascii="Arial" w:hAnsi="Arial"/>
          <w:sz w:val="20"/>
          <w:szCs w:val="20"/>
        </w:rPr>
        <w:t>observância</w:t>
      </w:r>
      <w:r>
        <w:rPr>
          <w:rFonts w:ascii="Arial" w:hAnsi="Arial"/>
          <w:spacing w:val="1"/>
          <w:sz w:val="20"/>
          <w:szCs w:val="20"/>
        </w:rPr>
        <w:t xml:space="preserve"> </w:t>
      </w:r>
      <w:r>
        <w:rPr>
          <w:rFonts w:ascii="Arial" w:hAnsi="Arial"/>
          <w:sz w:val="20"/>
          <w:szCs w:val="20"/>
        </w:rPr>
        <w:t>ao</w:t>
      </w:r>
      <w:r>
        <w:rPr>
          <w:rFonts w:ascii="Arial" w:hAnsi="Arial"/>
          <w:spacing w:val="1"/>
          <w:sz w:val="20"/>
          <w:szCs w:val="20"/>
        </w:rPr>
        <w:t xml:space="preserve"> </w:t>
      </w:r>
      <w:r>
        <w:rPr>
          <w:rFonts w:ascii="Arial" w:hAnsi="Arial"/>
          <w:sz w:val="20"/>
          <w:szCs w:val="20"/>
        </w:rPr>
        <w:t>princípio</w:t>
      </w:r>
      <w:r>
        <w:rPr>
          <w:rFonts w:ascii="Arial" w:hAnsi="Arial"/>
          <w:spacing w:val="1"/>
          <w:sz w:val="20"/>
          <w:szCs w:val="20"/>
        </w:rPr>
        <w:t xml:space="preserve"> </w:t>
      </w:r>
      <w:r>
        <w:rPr>
          <w:rFonts w:ascii="Arial" w:hAnsi="Arial"/>
          <w:sz w:val="20"/>
          <w:szCs w:val="20"/>
        </w:rPr>
        <w:t>da</w:t>
      </w:r>
      <w:r>
        <w:rPr>
          <w:rFonts w:ascii="Arial" w:hAnsi="Arial"/>
          <w:spacing w:val="-57"/>
          <w:sz w:val="20"/>
          <w:szCs w:val="20"/>
        </w:rPr>
        <w:t xml:space="preserve"> </w:t>
      </w:r>
      <w:r>
        <w:rPr>
          <w:rFonts w:ascii="Arial" w:hAnsi="Arial"/>
          <w:sz w:val="20"/>
          <w:szCs w:val="20"/>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5. CLÁUSULA</w:t>
      </w:r>
      <w:r>
        <w:rPr>
          <w:rFonts w:ascii="Arial" w:hAnsi="Arial"/>
          <w:b/>
          <w:bCs/>
          <w:spacing w:val="-3"/>
          <w:sz w:val="20"/>
          <w:szCs w:val="20"/>
        </w:rPr>
        <w:t xml:space="preserve"> </w:t>
      </w:r>
      <w:r>
        <w:rPr>
          <w:rFonts w:ascii="Arial" w:hAnsi="Arial"/>
          <w:b/>
          <w:bCs/>
          <w:sz w:val="20"/>
          <w:szCs w:val="20"/>
        </w:rPr>
        <w:t>QUINTA</w:t>
      </w:r>
      <w:r>
        <w:rPr>
          <w:rFonts w:ascii="Arial" w:hAnsi="Arial"/>
          <w:b/>
          <w:bCs/>
          <w:spacing w:val="-1"/>
          <w:sz w:val="20"/>
          <w:szCs w:val="20"/>
        </w:rPr>
        <w:t xml:space="preserve"> </w:t>
      </w:r>
      <w:r>
        <w:rPr>
          <w:rFonts w:ascii="Arial" w:hAnsi="Arial"/>
          <w:b/>
          <w:bCs/>
          <w:sz w:val="20"/>
          <w:szCs w:val="20"/>
        </w:rPr>
        <w:t>–</w:t>
      </w:r>
      <w:r>
        <w:rPr>
          <w:rFonts w:ascii="Arial" w:hAnsi="Arial"/>
          <w:b/>
          <w:bCs/>
          <w:spacing w:val="-3"/>
          <w:sz w:val="20"/>
          <w:szCs w:val="20"/>
        </w:rPr>
        <w:t xml:space="preserve"> </w:t>
      </w:r>
      <w:r>
        <w:rPr>
          <w:rFonts w:ascii="Arial" w:hAnsi="Arial"/>
          <w:b/>
          <w:bCs/>
          <w:sz w:val="20"/>
          <w:szCs w:val="20"/>
        </w:rPr>
        <w:t>VIGÊNCIA</w:t>
      </w:r>
      <w:r>
        <w:rPr>
          <w:rFonts w:ascii="Arial" w:hAnsi="Arial"/>
          <w:b/>
          <w:bCs/>
          <w:spacing w:val="-1"/>
          <w:sz w:val="20"/>
          <w:szCs w:val="20"/>
        </w:rPr>
        <w:t xml:space="preserve"> </w:t>
      </w:r>
      <w:r>
        <w:rPr>
          <w:rFonts w:ascii="Arial" w:hAnsi="Arial"/>
          <w:b/>
          <w:bCs/>
          <w:sz w:val="20"/>
          <w:szCs w:val="20"/>
        </w:rPr>
        <w:t>DO</w:t>
      </w:r>
      <w:r>
        <w:rPr>
          <w:rFonts w:ascii="Arial" w:hAnsi="Arial"/>
          <w:b/>
          <w:bCs/>
          <w:spacing w:val="1"/>
          <w:sz w:val="20"/>
          <w:szCs w:val="20"/>
        </w:rPr>
        <w:t xml:space="preserve"> </w:t>
      </w:r>
      <w:r>
        <w:rPr>
          <w:rFonts w:ascii="Arial" w:hAnsi="Arial"/>
          <w:b/>
          <w:bCs/>
          <w:sz w:val="20"/>
          <w:szCs w:val="20"/>
        </w:rPr>
        <w:t>CONTRATO E ALTERAÇÃO CONTRATUAL</w:t>
      </w:r>
    </w:p>
    <w:p>
      <w:pPr>
        <w:pStyle w:val="Normal"/>
        <w:jc w:val="both"/>
        <w:rPr>
          <w:rFonts w:ascii="Arial" w:hAnsi="Arial"/>
        </w:rPr>
      </w:pPr>
      <w:r>
        <w:rPr>
          <w:rFonts w:ascii="Arial" w:hAnsi="Arial"/>
        </w:rPr>
      </w:r>
    </w:p>
    <w:p>
      <w:pPr>
        <w:pStyle w:val="Normal"/>
        <w:jc w:val="both"/>
        <w:rPr>
          <w:rFonts w:ascii="Arial" w:hAnsi="Arial" w:cs="Arial"/>
          <w:b w:val="false"/>
          <w:bCs w:val="false"/>
          <w:color w:val="00000A"/>
          <w:spacing w:val="1"/>
          <w:sz w:val="20"/>
          <w:szCs w:val="20"/>
        </w:rPr>
      </w:pPr>
      <w:r>
        <w:rPr>
          <w:rFonts w:cs="Arial" w:ascii="Arial" w:hAnsi="Arial"/>
          <w:b/>
          <w:bCs/>
          <w:color w:val="000000"/>
          <w:spacing w:val="1"/>
          <w:sz w:val="20"/>
          <w:szCs w:val="20"/>
        </w:rPr>
        <w:t>5.1.</w:t>
      </w:r>
      <w:r>
        <w:rPr>
          <w:rFonts w:cs="Arial" w:ascii="Arial" w:hAnsi="Arial"/>
          <w:color w:val="000000"/>
          <w:spacing w:val="1"/>
          <w:sz w:val="20"/>
          <w:szCs w:val="20"/>
        </w:rPr>
        <w:t xml:space="preserve"> </w:t>
      </w:r>
      <w:r>
        <w:rPr>
          <w:rFonts w:cs="Arial" w:ascii="Arial" w:hAnsi="Arial"/>
          <w:b w:val="false"/>
          <w:bCs w:val="false"/>
          <w:color w:val="00000A"/>
          <w:spacing w:val="1"/>
          <w:sz w:val="20"/>
          <w:szCs w:val="20"/>
        </w:rPr>
        <w:t>O prazo de vigência da contratação será</w:t>
      </w:r>
      <w:r>
        <w:rPr>
          <w:rFonts w:cs="Arial" w:ascii="Arial" w:hAnsi="Arial"/>
          <w:b w:val="false"/>
          <w:bCs w:val="false"/>
          <w:color w:val="000000"/>
          <w:spacing w:val="1"/>
          <w:sz w:val="20"/>
          <w:szCs w:val="20"/>
        </w:rPr>
        <w:t xml:space="preserve"> contados da data indicada no Termo de Autorização de Início dos Serviços, após a formalização do CONTRAT</w:t>
      </w:r>
      <w:r>
        <w:rPr>
          <w:rFonts w:cs="Arial" w:ascii="Arial" w:hAnsi="Arial"/>
          <w:b w:val="false"/>
          <w:bCs w:val="false"/>
          <w:color w:val="00000A"/>
          <w:spacing w:val="1"/>
          <w:sz w:val="20"/>
          <w:szCs w:val="20"/>
        </w:rPr>
        <w:t>O.</w:t>
      </w:r>
    </w:p>
    <w:p>
      <w:pPr>
        <w:pStyle w:val="Normal"/>
        <w:jc w:val="both"/>
        <w:rPr>
          <w:rFonts w:ascii="Arial" w:hAnsi="Arial"/>
        </w:rPr>
      </w:pPr>
      <w:r>
        <w:rPr>
          <w:rFonts w:ascii="Arial" w:hAnsi="Arial"/>
        </w:rPr>
      </w:r>
    </w:p>
    <w:p>
      <w:pPr>
        <w:pStyle w:val="Normal"/>
        <w:jc w:val="both"/>
        <w:rPr>
          <w:rFonts w:ascii="Arial" w:hAnsi="Arial" w:cs="Arial"/>
          <w:b w:val="false"/>
          <w:bCs w:val="false"/>
          <w:color w:val="00000A"/>
          <w:spacing w:val="1"/>
          <w:sz w:val="20"/>
          <w:szCs w:val="20"/>
        </w:rPr>
      </w:pPr>
      <w:r>
        <w:rPr>
          <w:rFonts w:cs="Arial" w:ascii="Arial" w:hAnsi="Arial"/>
          <w:b/>
          <w:bCs/>
          <w:color w:val="00000A"/>
          <w:spacing w:val="1"/>
          <w:sz w:val="20"/>
          <w:szCs w:val="20"/>
        </w:rPr>
        <w:t>5.2</w:t>
      </w:r>
      <w:r>
        <w:rPr>
          <w:rFonts w:cs="Arial" w:ascii="Arial" w:hAnsi="Arial"/>
          <w:b w:val="false"/>
          <w:bCs w:val="false"/>
          <w:color w:val="00000A"/>
          <w:spacing w:val="1"/>
          <w:sz w:val="20"/>
          <w:szCs w:val="20"/>
        </w:rPr>
        <w:t>. Qualquer alteração no presente contrato somente poderá ser realizada com base nos casos previstos no artigo 124 da Lei nº 14.133/2021, com a apresentação das devidas justificativas.</w:t>
      </w:r>
    </w:p>
    <w:p>
      <w:pPr>
        <w:pStyle w:val="Normal"/>
        <w:jc w:val="both"/>
        <w:rPr>
          <w:rFonts w:ascii="Arial" w:hAnsi="Arial"/>
        </w:rPr>
      </w:pPr>
      <w:r>
        <w:rPr>
          <w:rFonts w:ascii="Arial" w:hAnsi="Arial"/>
        </w:rPr>
      </w:r>
    </w:p>
    <w:p>
      <w:pPr>
        <w:pStyle w:val="Normal"/>
        <w:jc w:val="both"/>
        <w:rPr>
          <w:rFonts w:ascii="Arial" w:hAnsi="Arial"/>
          <w:b/>
          <w:bCs/>
          <w:color w:val="000000"/>
          <w:sz w:val="20"/>
          <w:szCs w:val="20"/>
          <w:shd w:fill="FFFFFF" w:val="clear"/>
        </w:rPr>
      </w:pPr>
      <w:r>
        <w:rPr>
          <w:rFonts w:ascii="Arial" w:hAnsi="Arial"/>
          <w:b/>
          <w:bCs/>
          <w:color w:val="000000"/>
          <w:sz w:val="20"/>
          <w:szCs w:val="20"/>
          <w:shd w:fill="FFFFFF" w:val="clear"/>
        </w:rPr>
        <w:t>6. CLÁUSULA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SEXTA</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REAJUSTAMENTO</w:t>
      </w:r>
      <w:r>
        <w:rPr>
          <w:rFonts w:ascii="Arial" w:hAnsi="Arial"/>
          <w:b/>
          <w:bCs/>
          <w:color w:val="000000"/>
          <w:spacing w:val="-4"/>
          <w:sz w:val="20"/>
          <w:szCs w:val="20"/>
          <w:shd w:fill="FFFFFF" w:val="clear"/>
        </w:rPr>
        <w:t xml:space="preserve"> </w:t>
      </w:r>
      <w:r>
        <w:rPr>
          <w:rFonts w:ascii="Arial" w:hAnsi="Arial"/>
          <w:b/>
          <w:bCs/>
          <w:color w:val="000000"/>
          <w:sz w:val="20"/>
          <w:szCs w:val="20"/>
          <w:shd w:fill="FFFFFF" w:val="clear"/>
        </w:rPr>
        <w:t>DE</w:t>
      </w:r>
      <w:r>
        <w:rPr>
          <w:rFonts w:ascii="Arial" w:hAnsi="Arial"/>
          <w:b/>
          <w:bCs/>
          <w:color w:val="000000"/>
          <w:spacing w:val="-2"/>
          <w:sz w:val="20"/>
          <w:szCs w:val="20"/>
          <w:shd w:fill="FFFFFF" w:val="clear"/>
        </w:rPr>
        <w:t xml:space="preserve"> </w:t>
      </w:r>
      <w:r>
        <w:rPr>
          <w:rFonts w:ascii="Arial" w:hAnsi="Arial"/>
          <w:b/>
          <w:bCs/>
          <w:color w:val="000000"/>
          <w:sz w:val="20"/>
          <w:szCs w:val="20"/>
          <w:shd w:fill="FFFFFF" w:val="clear"/>
        </w:rPr>
        <w:t>PREÇOS</w:t>
      </w:r>
    </w:p>
    <w:p>
      <w:pPr>
        <w:pStyle w:val="Normal"/>
        <w:jc w:val="both"/>
        <w:rPr>
          <w:rFonts w:ascii="Arial" w:hAnsi="Arial"/>
        </w:rPr>
      </w:pPr>
      <w:r>
        <w:rPr>
          <w:rFonts w:ascii="Arial" w:hAnsi="Arial"/>
        </w:rPr>
      </w:r>
    </w:p>
    <w:p>
      <w:pPr>
        <w:pStyle w:val="Normal"/>
        <w:jc w:val="both"/>
        <w:rPr>
          <w:rFonts w:ascii="Arial" w:hAnsi="Arial"/>
          <w:b/>
          <w:bCs w:val="false"/>
          <w:color w:val="00000A"/>
          <w:sz w:val="20"/>
          <w:szCs w:val="20"/>
        </w:rPr>
      </w:pPr>
      <w:r>
        <w:rPr>
          <w:rFonts w:ascii="Arial" w:hAnsi="Arial"/>
          <w:b/>
          <w:bCs/>
          <w:color w:val="00000A"/>
          <w:sz w:val="20"/>
          <w:szCs w:val="20"/>
        </w:rPr>
        <w:t>6.1.</w:t>
      </w:r>
      <w:r>
        <w:rPr>
          <w:rFonts w:ascii="Arial" w:hAnsi="Arial"/>
          <w:b w:val="false"/>
          <w:bCs w:val="false"/>
          <w:color w:val="00000A"/>
          <w:sz w:val="20"/>
          <w:szCs w:val="20"/>
        </w:rPr>
        <w:t xml:space="preserve"> Os preços serão fixos e irreajustáveis, e inexiste a possibilidade de adoção pelas partes de qualquer espécie de atualização financeira antes do interregno mínimo de um ano</w:t>
      </w:r>
      <w:r>
        <w:rPr>
          <w:rFonts w:ascii="Arial" w:hAnsi="Arial"/>
          <w:b/>
          <w:bCs w:val="false"/>
          <w:color w:val="00000A"/>
          <w:sz w:val="20"/>
          <w:szCs w:val="20"/>
        </w:rPr>
        <w:t xml:space="preserv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6.2.</w:t>
      </w:r>
      <w:r>
        <w:rPr>
          <w:rFonts w:ascii="Arial" w:hAnsi="Arial"/>
          <w:b w:val="false"/>
          <w:bCs w:val="false"/>
          <w:color w:val="00000A"/>
          <w:sz w:val="20"/>
          <w:szCs w:val="20"/>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6.3</w:t>
      </w:r>
      <w:r>
        <w:rPr>
          <w:rFonts w:ascii="Arial" w:hAnsi="Arial"/>
          <w:b w:val="false"/>
          <w:bCs w:val="false"/>
          <w:color w:val="00000A"/>
          <w:sz w:val="20"/>
          <w:szCs w:val="20"/>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6.4.</w:t>
      </w:r>
      <w:r>
        <w:rPr>
          <w:rFonts w:ascii="Arial" w:hAnsi="Arial"/>
          <w:b w:val="false"/>
          <w:bCs w:val="false"/>
          <w:color w:val="00000A"/>
          <w:sz w:val="20"/>
          <w:szCs w:val="20"/>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6.5.</w:t>
      </w:r>
      <w:r>
        <w:rPr>
          <w:rFonts w:ascii="Arial" w:hAnsi="Arial"/>
          <w:b w:val="false"/>
          <w:bCs w:val="false"/>
          <w:color w:val="00000A"/>
          <w:sz w:val="20"/>
          <w:szCs w:val="20"/>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ascii="Arial" w:hAnsi="Arial"/>
          <w:b w:val="false"/>
          <w:bCs w:val="false"/>
          <w:color w:val="00000A"/>
          <w:sz w:val="20"/>
          <w:szCs w:val="20"/>
        </w:rPr>
      </w:pPr>
      <w:r>
        <w:rPr>
          <w:rFonts w:ascii="Arial" w:hAnsi="Arial"/>
          <w:b/>
          <w:bCs/>
          <w:color w:val="00000A"/>
          <w:sz w:val="20"/>
          <w:szCs w:val="20"/>
        </w:rPr>
        <w:t>6.6</w:t>
      </w:r>
      <w:r>
        <w:rPr>
          <w:rFonts w:ascii="Arial" w:hAnsi="Arial"/>
          <w:b w:val="false"/>
          <w:bCs w:val="false"/>
          <w:color w:val="00000A"/>
          <w:sz w:val="20"/>
          <w:szCs w:val="20"/>
        </w:rPr>
        <w:t xml:space="preserve">. O reajuste será realizado por apostilamento. </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 xml:space="preserve">6.7. </w:t>
      </w:r>
      <w:r>
        <w:rPr>
          <w:rFonts w:ascii="Arial" w:hAnsi="Arial"/>
          <w:color w:val="000000"/>
          <w:sz w:val="20"/>
          <w:szCs w:val="20"/>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ascii="Arial" w:hAnsi="Arial" w:cs="Arial"/>
          <w:color w:val="000000"/>
          <w:sz w:val="20"/>
          <w:szCs w:val="20"/>
          <w:shd w:fill="FFFFFF" w:val="clear"/>
        </w:rPr>
      </w:pPr>
      <w:r>
        <w:rPr>
          <w:rFonts w:cs="Arial" w:ascii="Arial" w:hAnsi="Arial"/>
          <w:b/>
          <w:bCs/>
          <w:color w:val="000000"/>
          <w:sz w:val="20"/>
          <w:szCs w:val="20"/>
          <w:shd w:fill="FFFFFF" w:val="clear"/>
        </w:rPr>
        <w:t>6.7.1.</w:t>
      </w:r>
      <w:r>
        <w:rPr>
          <w:rFonts w:cs="Arial" w:ascii="Arial" w:hAnsi="Arial"/>
          <w:color w:val="000000"/>
          <w:sz w:val="20"/>
          <w:szCs w:val="20"/>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ascii="Arial" w:hAnsi="Arial" w:cs="Arial"/>
          <w:color w:val="000000"/>
          <w:sz w:val="20"/>
          <w:szCs w:val="20"/>
          <w:shd w:fill="FFFFFF" w:val="clear"/>
        </w:rPr>
      </w:pPr>
      <w:r>
        <w:rPr>
          <w:rFonts w:cs="Arial" w:ascii="Arial" w:hAnsi="Arial"/>
          <w:b/>
          <w:bCs/>
          <w:color w:val="000000"/>
          <w:sz w:val="20"/>
          <w:szCs w:val="20"/>
          <w:shd w:fill="FFFFFF" w:val="clear"/>
        </w:rPr>
        <w:t>6.7.2.</w:t>
      </w:r>
      <w:r>
        <w:rPr>
          <w:rFonts w:cs="Arial" w:ascii="Arial" w:hAnsi="Arial"/>
          <w:color w:val="000000"/>
          <w:sz w:val="20"/>
          <w:szCs w:val="20"/>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 xml:space="preserve">6.8. </w:t>
      </w:r>
      <w:r>
        <w:rPr>
          <w:rFonts w:cs="Arial" w:ascii="Arial" w:hAnsi="Arial"/>
          <w:color w:val="00000A"/>
          <w:sz w:val="20"/>
          <w:szCs w:val="20"/>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 xml:space="preserve">7. CLÁUSULA SÉTIMA – DAS OBRIGAÇÕES DA CONTRATADA </w:t>
      </w:r>
    </w:p>
    <w:p>
      <w:pPr>
        <w:pStyle w:val="Normal"/>
        <w:jc w:val="both"/>
        <w:rPr>
          <w:rFonts w:ascii="Arial" w:hAnsi="Arial"/>
        </w:rPr>
      </w:pPr>
      <w:r>
        <w:rPr>
          <w:rFonts w:ascii="Arial" w:hAnsi="Arial"/>
        </w:rPr>
      </w:r>
    </w:p>
    <w:p>
      <w:pPr>
        <w:pStyle w:val="ListParagraph"/>
        <w:widowControl w:val="false"/>
        <w:numPr>
          <w:ilvl w:val="0"/>
          <w:numId w:val="0"/>
        </w:numPr>
        <w:tabs>
          <w:tab w:val="clear" w:pos="720"/>
          <w:tab w:val="left" w:pos="767" w:leader="none"/>
        </w:tabs>
        <w:suppressAutoHyphens w:val="true"/>
        <w:overflowPunct w:val="true"/>
        <w:bidi w:val="0"/>
        <w:spacing w:lineRule="auto" w:line="240" w:before="0" w:after="0"/>
        <w:ind w:hanging="0" w:left="0" w:right="0"/>
        <w:contextualSpacing w:val="false"/>
        <w:jc w:val="left"/>
        <w:rPr>
          <w:rFonts w:ascii="Arial" w:hAnsi="Arial"/>
          <w:b/>
          <w:sz w:val="24"/>
        </w:rPr>
      </w:pPr>
      <w:r>
        <w:rPr>
          <w:rFonts w:ascii="Arial" w:hAnsi="Arial"/>
          <w:b/>
          <w:sz w:val="24"/>
        </w:rPr>
        <w:t xml:space="preserve">7.1. </w:t>
      </w:r>
      <w:r>
        <w:rPr>
          <w:rFonts w:ascii="Arial" w:hAnsi="Arial"/>
          <w:b/>
          <w:sz w:val="24"/>
        </w:rPr>
        <w:t>OBRIGAÇÕES</w:t>
      </w:r>
      <w:r>
        <w:rPr>
          <w:rFonts w:ascii="Arial" w:hAnsi="Arial"/>
          <w:b/>
          <w:spacing w:val="-16"/>
          <w:sz w:val="24"/>
        </w:rPr>
        <w:t xml:space="preserve"> </w:t>
      </w:r>
      <w:r>
        <w:rPr>
          <w:rFonts w:ascii="Arial" w:hAnsi="Arial"/>
          <w:b/>
          <w:sz w:val="24"/>
        </w:rPr>
        <w:t>DA</w:t>
      </w:r>
      <w:r>
        <w:rPr>
          <w:rFonts w:ascii="Arial" w:hAnsi="Arial"/>
          <w:b/>
          <w:spacing w:val="-16"/>
          <w:sz w:val="24"/>
        </w:rPr>
        <w:t xml:space="preserve"> </w:t>
      </w:r>
      <w:r>
        <w:rPr>
          <w:rFonts w:ascii="Arial" w:hAnsi="Arial"/>
          <w:b/>
          <w:spacing w:val="-2"/>
          <w:sz w:val="24"/>
        </w:rPr>
        <w:t>CONTRATADA</w:t>
      </w:r>
    </w:p>
    <w:p>
      <w:pPr>
        <w:pStyle w:val="ListParagraph"/>
        <w:widowControl w:val="false"/>
        <w:numPr>
          <w:ilvl w:val="0"/>
          <w:numId w:val="0"/>
        </w:numPr>
        <w:tabs>
          <w:tab w:val="clear" w:pos="720"/>
          <w:tab w:val="left" w:pos="767" w:leader="none"/>
        </w:tabs>
        <w:suppressAutoHyphens w:val="true"/>
        <w:overflowPunct w:val="true"/>
        <w:bidi w:val="0"/>
        <w:spacing w:lineRule="auto" w:line="240" w:before="0" w:after="0"/>
        <w:ind w:hanging="0" w:left="0" w:right="0"/>
        <w:contextualSpacing w:val="false"/>
        <w:jc w:val="left"/>
        <w:rPr>
          <w:rFonts w:ascii="Arial" w:hAnsi="Arial"/>
          <w:b/>
          <w:sz w:val="24"/>
        </w:rPr>
      </w:pPr>
      <w:r>
        <w:rPr/>
      </w:r>
    </w:p>
    <w:p>
      <w:pPr>
        <w:pStyle w:val="ListParagraph"/>
        <w:widowControl w:val="false"/>
        <w:numPr>
          <w:ilvl w:val="0"/>
          <w:numId w:val="0"/>
        </w:numPr>
        <w:tabs>
          <w:tab w:val="clear" w:pos="720"/>
          <w:tab w:val="left" w:pos="767" w:leader="none"/>
        </w:tabs>
        <w:suppressAutoHyphens w:val="true"/>
        <w:overflowPunct w:val="true"/>
        <w:bidi w:val="0"/>
        <w:spacing w:lineRule="auto" w:line="240" w:before="0" w:after="0"/>
        <w:ind w:hanging="0" w:left="0" w:right="0"/>
        <w:contextualSpacing w:val="false"/>
        <w:jc w:val="left"/>
        <w:rPr>
          <w:rFonts w:ascii="Arial" w:hAnsi="Arial"/>
          <w:b/>
          <w:sz w:val="24"/>
        </w:rPr>
      </w:pPr>
      <w:r>
        <w:rPr>
          <w:rFonts w:ascii="Arial" w:hAnsi="Arial"/>
          <w:b/>
          <w:spacing w:val="-2"/>
          <w:sz w:val="24"/>
        </w:rPr>
        <w:t>7.1.1</w:t>
      </w:r>
      <w:r>
        <w:rPr>
          <w:sz w:val="24"/>
        </w:rPr>
        <w:t>Constituem</w:t>
      </w:r>
      <w:r>
        <w:rPr>
          <w:spacing w:val="80"/>
          <w:sz w:val="24"/>
        </w:rPr>
        <w:t xml:space="preserve"> </w:t>
      </w:r>
      <w:r>
        <w:rPr>
          <w:sz w:val="24"/>
        </w:rPr>
        <w:t>obrigações</w:t>
      </w:r>
      <w:r>
        <w:rPr>
          <w:spacing w:val="80"/>
          <w:sz w:val="24"/>
        </w:rPr>
        <w:t xml:space="preserve"> </w:t>
      </w:r>
      <w:r>
        <w:rPr>
          <w:sz w:val="24"/>
        </w:rPr>
        <w:t>da</w:t>
      </w:r>
      <w:r>
        <w:rPr>
          <w:spacing w:val="80"/>
          <w:sz w:val="24"/>
        </w:rPr>
        <w:t xml:space="preserve"> </w:t>
      </w:r>
      <w:r>
        <w:rPr>
          <w:sz w:val="24"/>
        </w:rPr>
        <w:t>Contratada,</w:t>
      </w:r>
      <w:r>
        <w:rPr>
          <w:spacing w:val="80"/>
          <w:sz w:val="24"/>
        </w:rPr>
        <w:t xml:space="preserve"> </w:t>
      </w:r>
      <w:r>
        <w:rPr>
          <w:sz w:val="24"/>
        </w:rPr>
        <w:t>além</w:t>
      </w:r>
      <w:r>
        <w:rPr>
          <w:spacing w:val="80"/>
          <w:sz w:val="24"/>
        </w:rPr>
        <w:t xml:space="preserve"> </w:t>
      </w:r>
      <w:r>
        <w:rPr>
          <w:sz w:val="24"/>
        </w:rPr>
        <w:t>das</w:t>
      </w:r>
      <w:r>
        <w:rPr>
          <w:spacing w:val="80"/>
          <w:sz w:val="24"/>
        </w:rPr>
        <w:t xml:space="preserve"> </w:t>
      </w:r>
      <w:r>
        <w:rPr>
          <w:sz w:val="24"/>
        </w:rPr>
        <w:t>demais</w:t>
      </w:r>
      <w:r>
        <w:rPr>
          <w:spacing w:val="80"/>
          <w:sz w:val="24"/>
        </w:rPr>
        <w:t xml:space="preserve"> </w:t>
      </w:r>
      <w:r>
        <w:rPr>
          <w:sz w:val="24"/>
        </w:rPr>
        <w:t>previstas</w:t>
      </w:r>
      <w:r>
        <w:rPr>
          <w:spacing w:val="80"/>
          <w:sz w:val="24"/>
        </w:rPr>
        <w:t xml:space="preserve"> </w:t>
      </w:r>
      <w:r>
        <w:rPr>
          <w:sz w:val="24"/>
        </w:rPr>
        <w:t>na</w:t>
      </w:r>
      <w:r>
        <w:rPr>
          <w:spacing w:val="80"/>
          <w:sz w:val="24"/>
        </w:rPr>
        <w:t xml:space="preserve"> </w:t>
      </w:r>
      <w:r>
        <w:rPr>
          <w:sz w:val="24"/>
        </w:rPr>
        <w:t xml:space="preserve">legislação </w:t>
      </w:r>
      <w:r>
        <w:rPr>
          <w:spacing w:val="-2"/>
          <w:sz w:val="24"/>
        </w:rPr>
        <w:t>aplicável:</w:t>
      </w:r>
    </w:p>
    <w:p>
      <w:pPr>
        <w:pStyle w:val="BodyText"/>
        <w:spacing w:before="15" w:after="0"/>
        <w:rPr/>
      </w:pPr>
      <w:r>
        <w:rPr/>
      </w:r>
    </w:p>
    <w:p>
      <w:pPr>
        <w:pStyle w:val="ListParagraph"/>
        <w:numPr>
          <w:ilvl w:val="0"/>
          <w:numId w:val="2"/>
        </w:numPr>
        <w:tabs>
          <w:tab w:val="clear" w:pos="720"/>
          <w:tab w:val="left" w:pos="338" w:leader="none"/>
        </w:tabs>
        <w:spacing w:lineRule="auto" w:line="240" w:before="0" w:after="0"/>
        <w:ind w:hanging="0" w:left="168" w:right="173"/>
        <w:contextualSpacing w:val="false"/>
        <w:jc w:val="left"/>
        <w:rPr>
          <w:sz w:val="24"/>
        </w:rPr>
      </w:pPr>
      <w:r>
        <w:rPr>
          <w:spacing w:val="-4"/>
          <w:w w:val="155"/>
          <w:sz w:val="24"/>
        </w:rPr>
        <w:t>–</w:t>
      </w:r>
      <w:r>
        <w:rPr>
          <w:spacing w:val="-21"/>
          <w:w w:val="155"/>
          <w:sz w:val="24"/>
        </w:rPr>
        <w:t xml:space="preserve"> </w:t>
      </w:r>
      <w:r>
        <w:rPr>
          <w:spacing w:val="-4"/>
          <w:w w:val="105"/>
          <w:sz w:val="24"/>
        </w:rPr>
        <w:t>Fornecer</w:t>
      </w:r>
      <w:r>
        <w:rPr>
          <w:spacing w:val="8"/>
          <w:w w:val="105"/>
          <w:sz w:val="24"/>
        </w:rPr>
        <w:t xml:space="preserve"> </w:t>
      </w:r>
      <w:r>
        <w:rPr>
          <w:spacing w:val="-4"/>
          <w:w w:val="105"/>
          <w:sz w:val="24"/>
        </w:rPr>
        <w:t>os</w:t>
      </w:r>
      <w:r>
        <w:rPr>
          <w:spacing w:val="8"/>
          <w:w w:val="105"/>
          <w:sz w:val="24"/>
        </w:rPr>
        <w:t xml:space="preserve"> </w:t>
      </w:r>
      <w:r>
        <w:rPr>
          <w:spacing w:val="-4"/>
          <w:w w:val="105"/>
          <w:sz w:val="24"/>
        </w:rPr>
        <w:t>materiais</w:t>
      </w:r>
      <w:r>
        <w:rPr>
          <w:spacing w:val="9"/>
          <w:w w:val="105"/>
          <w:sz w:val="24"/>
        </w:rPr>
        <w:t xml:space="preserve"> </w:t>
      </w:r>
      <w:r>
        <w:rPr>
          <w:spacing w:val="-4"/>
          <w:w w:val="105"/>
          <w:sz w:val="24"/>
        </w:rPr>
        <w:t>em</w:t>
      </w:r>
      <w:r>
        <w:rPr>
          <w:spacing w:val="11"/>
          <w:w w:val="105"/>
          <w:sz w:val="24"/>
        </w:rPr>
        <w:t xml:space="preserve"> </w:t>
      </w:r>
      <w:r>
        <w:rPr>
          <w:spacing w:val="-4"/>
          <w:w w:val="105"/>
          <w:sz w:val="24"/>
        </w:rPr>
        <w:t>conformidade</w:t>
      </w:r>
      <w:r>
        <w:rPr>
          <w:spacing w:val="6"/>
          <w:w w:val="105"/>
          <w:sz w:val="24"/>
        </w:rPr>
        <w:t xml:space="preserve"> </w:t>
      </w:r>
      <w:r>
        <w:rPr>
          <w:spacing w:val="-4"/>
          <w:w w:val="105"/>
          <w:sz w:val="24"/>
        </w:rPr>
        <w:t>com</w:t>
      </w:r>
      <w:r>
        <w:rPr>
          <w:spacing w:val="11"/>
          <w:w w:val="105"/>
          <w:sz w:val="24"/>
        </w:rPr>
        <w:t xml:space="preserve"> </w:t>
      </w:r>
      <w:r>
        <w:rPr>
          <w:spacing w:val="-4"/>
          <w:w w:val="105"/>
          <w:sz w:val="24"/>
        </w:rPr>
        <w:t>as</w:t>
      </w:r>
      <w:r>
        <w:rPr>
          <w:spacing w:val="8"/>
          <w:w w:val="105"/>
          <w:sz w:val="24"/>
        </w:rPr>
        <w:t xml:space="preserve"> </w:t>
      </w:r>
      <w:r>
        <w:rPr>
          <w:spacing w:val="-4"/>
          <w:w w:val="105"/>
          <w:sz w:val="24"/>
        </w:rPr>
        <w:t>especificações,</w:t>
      </w:r>
      <w:r>
        <w:rPr>
          <w:spacing w:val="9"/>
          <w:w w:val="105"/>
          <w:sz w:val="24"/>
        </w:rPr>
        <w:t xml:space="preserve"> </w:t>
      </w:r>
      <w:r>
        <w:rPr>
          <w:spacing w:val="-4"/>
          <w:w w:val="105"/>
          <w:sz w:val="24"/>
        </w:rPr>
        <w:t>quantidades</w:t>
      </w:r>
      <w:r>
        <w:rPr>
          <w:spacing w:val="9"/>
          <w:w w:val="105"/>
          <w:sz w:val="24"/>
        </w:rPr>
        <w:t xml:space="preserve"> </w:t>
      </w:r>
      <w:r>
        <w:rPr>
          <w:spacing w:val="-4"/>
          <w:w w:val="105"/>
          <w:sz w:val="24"/>
        </w:rPr>
        <w:t>e</w:t>
      </w:r>
      <w:r>
        <w:rPr>
          <w:spacing w:val="8"/>
          <w:w w:val="105"/>
          <w:sz w:val="24"/>
        </w:rPr>
        <w:t xml:space="preserve"> </w:t>
      </w:r>
      <w:r>
        <w:rPr>
          <w:spacing w:val="-4"/>
          <w:w w:val="105"/>
          <w:sz w:val="24"/>
        </w:rPr>
        <w:t xml:space="preserve">condições </w:t>
      </w:r>
      <w:r>
        <w:rPr>
          <w:sz w:val="24"/>
        </w:rPr>
        <w:t>estabelecidas no Termo de Referência e na proposta apresentada;</w:t>
      </w:r>
    </w:p>
    <w:p>
      <w:pPr>
        <w:pStyle w:val="BodyText"/>
        <w:spacing w:before="15" w:after="0"/>
        <w:rPr/>
      </w:pPr>
      <w:r>
        <w:rPr/>
      </w:r>
    </w:p>
    <w:p>
      <w:pPr>
        <w:pStyle w:val="ListParagraph"/>
        <w:numPr>
          <w:ilvl w:val="0"/>
          <w:numId w:val="2"/>
        </w:numPr>
        <w:tabs>
          <w:tab w:val="clear" w:pos="720"/>
          <w:tab w:val="left" w:pos="428" w:leader="none"/>
        </w:tabs>
        <w:spacing w:lineRule="auto" w:line="240" w:before="1" w:after="0"/>
        <w:ind w:hanging="0" w:left="168" w:right="172"/>
        <w:contextualSpacing w:val="false"/>
        <w:jc w:val="left"/>
        <w:rPr>
          <w:sz w:val="24"/>
        </w:rPr>
      </w:pPr>
      <w:r>
        <w:rPr>
          <w:w w:val="160"/>
          <w:sz w:val="24"/>
        </w:rPr>
        <w:t>–</w:t>
      </w:r>
      <w:r>
        <w:rPr>
          <w:spacing w:val="-14"/>
          <w:w w:val="160"/>
          <w:sz w:val="24"/>
        </w:rPr>
        <w:t xml:space="preserve"> </w:t>
      </w:r>
      <w:r>
        <w:rPr>
          <w:w w:val="105"/>
          <w:sz w:val="24"/>
        </w:rPr>
        <w:t>Entregar</w:t>
      </w:r>
      <w:r>
        <w:rPr>
          <w:spacing w:val="20"/>
          <w:w w:val="105"/>
          <w:sz w:val="24"/>
        </w:rPr>
        <w:t xml:space="preserve"> </w:t>
      </w:r>
      <w:r>
        <w:rPr>
          <w:w w:val="105"/>
          <w:sz w:val="24"/>
        </w:rPr>
        <w:t>os</w:t>
      </w:r>
      <w:r>
        <w:rPr>
          <w:spacing w:val="20"/>
          <w:w w:val="105"/>
          <w:sz w:val="24"/>
        </w:rPr>
        <w:t xml:space="preserve"> </w:t>
      </w:r>
      <w:r>
        <w:rPr>
          <w:w w:val="105"/>
          <w:sz w:val="24"/>
        </w:rPr>
        <w:t>materiais</w:t>
      </w:r>
      <w:r>
        <w:rPr>
          <w:spacing w:val="20"/>
          <w:w w:val="105"/>
          <w:sz w:val="24"/>
        </w:rPr>
        <w:t xml:space="preserve"> </w:t>
      </w:r>
      <w:r>
        <w:rPr>
          <w:w w:val="105"/>
          <w:sz w:val="24"/>
        </w:rPr>
        <w:t>novos,</w:t>
      </w:r>
      <w:r>
        <w:rPr>
          <w:spacing w:val="21"/>
          <w:w w:val="105"/>
          <w:sz w:val="24"/>
        </w:rPr>
        <w:t xml:space="preserve"> </w:t>
      </w:r>
      <w:r>
        <w:rPr>
          <w:w w:val="105"/>
          <w:sz w:val="24"/>
        </w:rPr>
        <w:t>de</w:t>
      </w:r>
      <w:r>
        <w:rPr>
          <w:spacing w:val="21"/>
          <w:w w:val="105"/>
          <w:sz w:val="24"/>
        </w:rPr>
        <w:t xml:space="preserve"> </w:t>
      </w:r>
      <w:r>
        <w:rPr>
          <w:w w:val="105"/>
          <w:sz w:val="24"/>
        </w:rPr>
        <w:t>primeiro</w:t>
      </w:r>
      <w:r>
        <w:rPr>
          <w:spacing w:val="21"/>
          <w:w w:val="105"/>
          <w:sz w:val="24"/>
        </w:rPr>
        <w:t xml:space="preserve"> </w:t>
      </w:r>
      <w:r>
        <w:rPr>
          <w:w w:val="105"/>
          <w:sz w:val="24"/>
        </w:rPr>
        <w:t>uso,</w:t>
      </w:r>
      <w:r>
        <w:rPr>
          <w:spacing w:val="21"/>
          <w:w w:val="105"/>
          <w:sz w:val="24"/>
        </w:rPr>
        <w:t xml:space="preserve"> </w:t>
      </w:r>
      <w:r>
        <w:rPr>
          <w:w w:val="105"/>
          <w:sz w:val="24"/>
        </w:rPr>
        <w:t>em</w:t>
      </w:r>
      <w:r>
        <w:rPr>
          <w:spacing w:val="21"/>
          <w:w w:val="105"/>
          <w:sz w:val="24"/>
        </w:rPr>
        <w:t xml:space="preserve"> </w:t>
      </w:r>
      <w:r>
        <w:rPr>
          <w:w w:val="105"/>
          <w:sz w:val="24"/>
        </w:rPr>
        <w:t>perfeitas</w:t>
      </w:r>
      <w:r>
        <w:rPr>
          <w:spacing w:val="20"/>
          <w:w w:val="105"/>
          <w:sz w:val="24"/>
        </w:rPr>
        <w:t xml:space="preserve"> </w:t>
      </w:r>
      <w:r>
        <w:rPr>
          <w:w w:val="105"/>
          <w:sz w:val="24"/>
        </w:rPr>
        <w:t>condições</w:t>
      </w:r>
      <w:r>
        <w:rPr>
          <w:spacing w:val="20"/>
          <w:w w:val="105"/>
          <w:sz w:val="24"/>
        </w:rPr>
        <w:t xml:space="preserve"> </w:t>
      </w:r>
      <w:r>
        <w:rPr>
          <w:w w:val="105"/>
          <w:sz w:val="24"/>
        </w:rPr>
        <w:t>de</w:t>
      </w:r>
      <w:r>
        <w:rPr>
          <w:spacing w:val="21"/>
          <w:w w:val="105"/>
          <w:sz w:val="24"/>
        </w:rPr>
        <w:t xml:space="preserve"> </w:t>
      </w:r>
      <w:r>
        <w:rPr>
          <w:w w:val="105"/>
          <w:sz w:val="24"/>
        </w:rPr>
        <w:t>utilização</w:t>
      </w:r>
      <w:r>
        <w:rPr>
          <w:spacing w:val="21"/>
          <w:w w:val="105"/>
          <w:sz w:val="24"/>
        </w:rPr>
        <w:t xml:space="preserve"> </w:t>
      </w:r>
      <w:r>
        <w:rPr>
          <w:w w:val="105"/>
          <w:sz w:val="24"/>
        </w:rPr>
        <w:t xml:space="preserve">e </w:t>
      </w:r>
      <w:r>
        <w:rPr>
          <w:spacing w:val="-4"/>
          <w:w w:val="105"/>
          <w:sz w:val="24"/>
        </w:rPr>
        <w:t>funcionamento,</w:t>
      </w:r>
      <w:r>
        <w:rPr>
          <w:spacing w:val="-5"/>
          <w:w w:val="105"/>
          <w:sz w:val="24"/>
        </w:rPr>
        <w:t xml:space="preserve"> </w:t>
      </w:r>
      <w:r>
        <w:rPr>
          <w:spacing w:val="-4"/>
          <w:w w:val="105"/>
          <w:sz w:val="24"/>
        </w:rPr>
        <w:t>sem</w:t>
      </w:r>
      <w:r>
        <w:rPr>
          <w:spacing w:val="-7"/>
          <w:w w:val="105"/>
          <w:sz w:val="24"/>
        </w:rPr>
        <w:t xml:space="preserve"> </w:t>
      </w:r>
      <w:r>
        <w:rPr>
          <w:spacing w:val="-4"/>
          <w:w w:val="105"/>
          <w:sz w:val="24"/>
        </w:rPr>
        <w:t>avarias,</w:t>
      </w:r>
      <w:r>
        <w:rPr>
          <w:spacing w:val="-5"/>
          <w:w w:val="105"/>
          <w:sz w:val="24"/>
        </w:rPr>
        <w:t xml:space="preserve"> </w:t>
      </w:r>
      <w:r>
        <w:rPr>
          <w:spacing w:val="-4"/>
          <w:w w:val="105"/>
          <w:sz w:val="24"/>
        </w:rPr>
        <w:t>defeitos</w:t>
      </w:r>
      <w:r>
        <w:rPr>
          <w:spacing w:val="-6"/>
          <w:w w:val="105"/>
          <w:sz w:val="24"/>
        </w:rPr>
        <w:t xml:space="preserve"> </w:t>
      </w:r>
      <w:r>
        <w:rPr>
          <w:spacing w:val="-4"/>
          <w:w w:val="105"/>
          <w:sz w:val="24"/>
        </w:rPr>
        <w:t>ou</w:t>
      </w:r>
      <w:r>
        <w:rPr>
          <w:spacing w:val="-7"/>
          <w:w w:val="105"/>
          <w:sz w:val="24"/>
        </w:rPr>
        <w:t xml:space="preserve"> </w:t>
      </w:r>
      <w:r>
        <w:rPr>
          <w:spacing w:val="-4"/>
          <w:w w:val="105"/>
          <w:sz w:val="24"/>
        </w:rPr>
        <w:t>danos;</w:t>
      </w:r>
    </w:p>
    <w:p>
      <w:pPr>
        <w:pStyle w:val="BodyText"/>
        <w:spacing w:before="12" w:after="0"/>
        <w:rPr/>
      </w:pPr>
      <w:r>
        <w:rPr/>
      </w:r>
    </w:p>
    <w:p>
      <w:pPr>
        <w:pStyle w:val="ListParagraph"/>
        <w:numPr>
          <w:ilvl w:val="0"/>
          <w:numId w:val="2"/>
        </w:numPr>
        <w:tabs>
          <w:tab w:val="clear" w:pos="720"/>
          <w:tab w:val="left" w:pos="426" w:leader="none"/>
        </w:tabs>
        <w:spacing w:lineRule="auto" w:line="240" w:before="1" w:after="0"/>
        <w:ind w:hanging="258" w:left="426" w:right="0"/>
        <w:contextualSpacing w:val="false"/>
        <w:jc w:val="left"/>
        <w:rPr>
          <w:sz w:val="24"/>
        </w:rPr>
      </w:pPr>
      <w:r>
        <w:rPr>
          <w:sz w:val="24"/>
        </w:rPr>
        <w:t>–</w:t>
      </w:r>
      <w:r>
        <w:rPr>
          <w:spacing w:val="-6"/>
          <w:sz w:val="24"/>
        </w:rPr>
        <w:t xml:space="preserve"> </w:t>
      </w:r>
      <w:r>
        <w:rPr>
          <w:sz w:val="24"/>
        </w:rPr>
        <w:t>Efetuar</w:t>
      </w:r>
      <w:r>
        <w:rPr>
          <w:spacing w:val="-8"/>
          <w:sz w:val="24"/>
        </w:rPr>
        <w:t xml:space="preserve"> </w:t>
      </w:r>
      <w:r>
        <w:rPr>
          <w:sz w:val="24"/>
        </w:rPr>
        <w:t>a</w:t>
      </w:r>
      <w:r>
        <w:rPr>
          <w:spacing w:val="-6"/>
          <w:sz w:val="24"/>
        </w:rPr>
        <w:t xml:space="preserve"> </w:t>
      </w:r>
      <w:r>
        <w:rPr>
          <w:sz w:val="24"/>
        </w:rPr>
        <w:t>entrega</w:t>
      </w:r>
      <w:r>
        <w:rPr>
          <w:spacing w:val="-6"/>
          <w:sz w:val="24"/>
        </w:rPr>
        <w:t xml:space="preserve"> </w:t>
      </w:r>
      <w:r>
        <w:rPr>
          <w:sz w:val="24"/>
        </w:rPr>
        <w:t>dos</w:t>
      </w:r>
      <w:r>
        <w:rPr>
          <w:spacing w:val="-7"/>
          <w:sz w:val="24"/>
        </w:rPr>
        <w:t xml:space="preserve"> </w:t>
      </w:r>
      <w:r>
        <w:rPr>
          <w:sz w:val="24"/>
        </w:rPr>
        <w:t>materiais</w:t>
      </w:r>
      <w:r>
        <w:rPr>
          <w:spacing w:val="-7"/>
          <w:sz w:val="24"/>
        </w:rPr>
        <w:t xml:space="preserve"> </w:t>
      </w:r>
      <w:r>
        <w:rPr>
          <w:sz w:val="24"/>
        </w:rPr>
        <w:t>no</w:t>
      </w:r>
      <w:r>
        <w:rPr>
          <w:spacing w:val="-6"/>
          <w:sz w:val="24"/>
        </w:rPr>
        <w:t xml:space="preserve"> </w:t>
      </w:r>
      <w:r>
        <w:rPr>
          <w:sz w:val="24"/>
        </w:rPr>
        <w:t>prazo</w:t>
      </w:r>
      <w:r>
        <w:rPr>
          <w:spacing w:val="-6"/>
          <w:sz w:val="24"/>
        </w:rPr>
        <w:t xml:space="preserve"> </w:t>
      </w:r>
      <w:r>
        <w:rPr>
          <w:sz w:val="24"/>
        </w:rPr>
        <w:t>e</w:t>
      </w:r>
      <w:r>
        <w:rPr>
          <w:spacing w:val="-6"/>
          <w:sz w:val="24"/>
        </w:rPr>
        <w:t xml:space="preserve"> </w:t>
      </w:r>
      <w:r>
        <w:rPr>
          <w:sz w:val="24"/>
        </w:rPr>
        <w:t>local</w:t>
      </w:r>
      <w:r>
        <w:rPr>
          <w:spacing w:val="-7"/>
          <w:sz w:val="24"/>
        </w:rPr>
        <w:t xml:space="preserve"> </w:t>
      </w:r>
      <w:r>
        <w:rPr>
          <w:sz w:val="24"/>
        </w:rPr>
        <w:t>determinados</w:t>
      </w:r>
      <w:r>
        <w:rPr>
          <w:spacing w:val="-7"/>
          <w:sz w:val="24"/>
        </w:rPr>
        <w:t xml:space="preserve"> </w:t>
      </w:r>
      <w:r>
        <w:rPr>
          <w:sz w:val="24"/>
        </w:rPr>
        <w:t>pela</w:t>
      </w:r>
      <w:r>
        <w:rPr>
          <w:spacing w:val="-6"/>
          <w:sz w:val="24"/>
        </w:rPr>
        <w:t xml:space="preserve"> </w:t>
      </w:r>
      <w:r>
        <w:rPr>
          <w:spacing w:val="-2"/>
          <w:sz w:val="24"/>
        </w:rPr>
        <w:t>Contratante;</w:t>
      </w:r>
    </w:p>
    <w:p>
      <w:pPr>
        <w:pStyle w:val="BodyText"/>
        <w:spacing w:before="11" w:after="0"/>
        <w:rPr/>
      </w:pPr>
      <w:r>
        <w:rPr/>
      </w:r>
    </w:p>
    <w:p>
      <w:pPr>
        <w:pStyle w:val="ListParagraph"/>
        <w:numPr>
          <w:ilvl w:val="0"/>
          <w:numId w:val="2"/>
        </w:numPr>
        <w:tabs>
          <w:tab w:val="clear" w:pos="720"/>
          <w:tab w:val="left" w:pos="479" w:leader="none"/>
        </w:tabs>
        <w:spacing w:lineRule="auto" w:line="242" w:before="0" w:after="0"/>
        <w:ind w:hanging="0" w:left="168" w:right="176"/>
        <w:contextualSpacing w:val="false"/>
        <w:jc w:val="both"/>
        <w:rPr>
          <w:sz w:val="24"/>
        </w:rPr>
      </w:pPr>
      <w:r>
        <w:rPr>
          <w:spacing w:val="-4"/>
          <w:w w:val="155"/>
          <w:sz w:val="24"/>
        </w:rPr>
        <w:t>–</w:t>
      </w:r>
      <w:r>
        <w:rPr>
          <w:spacing w:val="-21"/>
          <w:w w:val="155"/>
          <w:sz w:val="24"/>
        </w:rPr>
        <w:t xml:space="preserve"> </w:t>
      </w:r>
      <w:r>
        <w:rPr>
          <w:spacing w:val="-4"/>
          <w:w w:val="105"/>
          <w:sz w:val="24"/>
        </w:rPr>
        <w:t>Substituir,</w:t>
      </w:r>
      <w:r>
        <w:rPr>
          <w:spacing w:val="-13"/>
          <w:w w:val="105"/>
          <w:sz w:val="24"/>
        </w:rPr>
        <w:t xml:space="preserve"> </w:t>
      </w:r>
      <w:r>
        <w:rPr>
          <w:spacing w:val="-4"/>
          <w:w w:val="105"/>
          <w:sz w:val="24"/>
        </w:rPr>
        <w:t>às</w:t>
      </w:r>
      <w:r>
        <w:rPr>
          <w:spacing w:val="-13"/>
          <w:w w:val="105"/>
          <w:sz w:val="24"/>
        </w:rPr>
        <w:t xml:space="preserve"> </w:t>
      </w:r>
      <w:r>
        <w:rPr>
          <w:spacing w:val="-4"/>
          <w:w w:val="105"/>
          <w:sz w:val="24"/>
        </w:rPr>
        <w:t>suas</w:t>
      </w:r>
      <w:r>
        <w:rPr>
          <w:spacing w:val="-5"/>
          <w:w w:val="105"/>
          <w:sz w:val="24"/>
        </w:rPr>
        <w:t xml:space="preserve"> </w:t>
      </w:r>
      <w:r>
        <w:rPr>
          <w:spacing w:val="-4"/>
          <w:w w:val="105"/>
          <w:sz w:val="24"/>
        </w:rPr>
        <w:t>expensas,</w:t>
      </w:r>
      <w:r>
        <w:rPr>
          <w:spacing w:val="-6"/>
          <w:w w:val="105"/>
          <w:sz w:val="24"/>
        </w:rPr>
        <w:t xml:space="preserve"> </w:t>
      </w:r>
      <w:r>
        <w:rPr>
          <w:spacing w:val="-4"/>
          <w:w w:val="105"/>
          <w:sz w:val="24"/>
        </w:rPr>
        <w:t>no</w:t>
      </w:r>
      <w:r>
        <w:rPr>
          <w:spacing w:val="-5"/>
          <w:w w:val="105"/>
          <w:sz w:val="24"/>
        </w:rPr>
        <w:t xml:space="preserve"> </w:t>
      </w:r>
      <w:r>
        <w:rPr>
          <w:spacing w:val="-4"/>
          <w:w w:val="105"/>
          <w:sz w:val="24"/>
        </w:rPr>
        <w:t>prazo</w:t>
      </w:r>
      <w:r>
        <w:rPr>
          <w:spacing w:val="-7"/>
          <w:w w:val="105"/>
          <w:sz w:val="24"/>
        </w:rPr>
        <w:t xml:space="preserve"> </w:t>
      </w:r>
      <w:r>
        <w:rPr>
          <w:spacing w:val="-4"/>
          <w:w w:val="105"/>
          <w:sz w:val="24"/>
        </w:rPr>
        <w:t>fixado</w:t>
      </w:r>
      <w:r>
        <w:rPr>
          <w:spacing w:val="-5"/>
          <w:w w:val="105"/>
          <w:sz w:val="24"/>
        </w:rPr>
        <w:t xml:space="preserve"> </w:t>
      </w:r>
      <w:r>
        <w:rPr>
          <w:spacing w:val="-4"/>
          <w:w w:val="105"/>
          <w:sz w:val="24"/>
        </w:rPr>
        <w:t>pela</w:t>
      </w:r>
      <w:r>
        <w:rPr>
          <w:spacing w:val="-5"/>
          <w:w w:val="105"/>
          <w:sz w:val="24"/>
        </w:rPr>
        <w:t xml:space="preserve"> </w:t>
      </w:r>
      <w:r>
        <w:rPr>
          <w:spacing w:val="-4"/>
          <w:w w:val="105"/>
          <w:sz w:val="24"/>
        </w:rPr>
        <w:t>Administração,</w:t>
      </w:r>
      <w:r>
        <w:rPr>
          <w:spacing w:val="-6"/>
          <w:w w:val="105"/>
          <w:sz w:val="24"/>
        </w:rPr>
        <w:t xml:space="preserve"> </w:t>
      </w:r>
      <w:r>
        <w:rPr>
          <w:spacing w:val="-4"/>
          <w:w w:val="105"/>
          <w:sz w:val="24"/>
        </w:rPr>
        <w:t>qualquer</w:t>
      </w:r>
      <w:r>
        <w:rPr>
          <w:spacing w:val="-6"/>
          <w:w w:val="105"/>
          <w:sz w:val="24"/>
        </w:rPr>
        <w:t xml:space="preserve"> </w:t>
      </w:r>
      <w:r>
        <w:rPr>
          <w:spacing w:val="-4"/>
          <w:w w:val="105"/>
          <w:sz w:val="24"/>
        </w:rPr>
        <w:t xml:space="preserve">item entregue </w:t>
      </w:r>
      <w:r>
        <w:rPr>
          <w:sz w:val="24"/>
        </w:rPr>
        <w:t>em</w:t>
      </w:r>
      <w:r>
        <w:rPr>
          <w:spacing w:val="-1"/>
          <w:sz w:val="24"/>
        </w:rPr>
        <w:t xml:space="preserve"> </w:t>
      </w:r>
      <w:r>
        <w:rPr>
          <w:sz w:val="24"/>
        </w:rPr>
        <w:t>desacordo</w:t>
      </w:r>
      <w:r>
        <w:rPr>
          <w:spacing w:val="-2"/>
          <w:sz w:val="24"/>
        </w:rPr>
        <w:t xml:space="preserve"> </w:t>
      </w:r>
      <w:r>
        <w:rPr>
          <w:sz w:val="24"/>
        </w:rPr>
        <w:t>com</w:t>
      </w:r>
      <w:r>
        <w:rPr>
          <w:spacing w:val="-1"/>
          <w:sz w:val="24"/>
        </w:rPr>
        <w:t xml:space="preserve"> </w:t>
      </w:r>
      <w:r>
        <w:rPr>
          <w:sz w:val="24"/>
        </w:rPr>
        <w:t>as</w:t>
      </w:r>
      <w:r>
        <w:rPr>
          <w:spacing w:val="-5"/>
          <w:sz w:val="24"/>
        </w:rPr>
        <w:t xml:space="preserve"> </w:t>
      </w:r>
      <w:r>
        <w:rPr>
          <w:sz w:val="24"/>
        </w:rPr>
        <w:t>especificações</w:t>
      </w:r>
      <w:r>
        <w:rPr>
          <w:spacing w:val="-3"/>
          <w:sz w:val="24"/>
        </w:rPr>
        <w:t xml:space="preserve"> </w:t>
      </w:r>
      <w:r>
        <w:rPr>
          <w:sz w:val="24"/>
        </w:rPr>
        <w:t>exigidas</w:t>
      </w:r>
      <w:r>
        <w:rPr>
          <w:spacing w:val="-3"/>
          <w:sz w:val="24"/>
        </w:rPr>
        <w:t xml:space="preserve"> </w:t>
      </w:r>
      <w:r>
        <w:rPr>
          <w:sz w:val="24"/>
        </w:rPr>
        <w:t>ou</w:t>
      </w:r>
      <w:r>
        <w:rPr>
          <w:spacing w:val="-2"/>
          <w:sz w:val="24"/>
        </w:rPr>
        <w:t xml:space="preserve"> </w:t>
      </w:r>
      <w:r>
        <w:rPr>
          <w:sz w:val="24"/>
        </w:rPr>
        <w:t>que</w:t>
      </w:r>
      <w:r>
        <w:rPr>
          <w:spacing w:val="-2"/>
          <w:sz w:val="24"/>
        </w:rPr>
        <w:t xml:space="preserve"> </w:t>
      </w:r>
      <w:r>
        <w:rPr>
          <w:sz w:val="24"/>
        </w:rPr>
        <w:t>apresente</w:t>
      </w:r>
      <w:r>
        <w:rPr>
          <w:spacing w:val="-2"/>
          <w:sz w:val="24"/>
        </w:rPr>
        <w:t xml:space="preserve"> </w:t>
      </w:r>
      <w:r>
        <w:rPr>
          <w:sz w:val="24"/>
        </w:rPr>
        <w:t>defeitos,</w:t>
      </w:r>
      <w:r>
        <w:rPr>
          <w:spacing w:val="-2"/>
          <w:sz w:val="24"/>
        </w:rPr>
        <w:t xml:space="preserve"> </w:t>
      </w:r>
      <w:r>
        <w:rPr>
          <w:sz w:val="24"/>
        </w:rPr>
        <w:t>vícios</w:t>
      </w:r>
      <w:r>
        <w:rPr>
          <w:spacing w:val="-3"/>
          <w:sz w:val="24"/>
        </w:rPr>
        <w:t xml:space="preserve"> </w:t>
      </w:r>
      <w:r>
        <w:rPr>
          <w:sz w:val="24"/>
        </w:rPr>
        <w:t>ou</w:t>
      </w:r>
      <w:r>
        <w:rPr>
          <w:spacing w:val="-2"/>
          <w:sz w:val="24"/>
        </w:rPr>
        <w:t xml:space="preserve"> </w:t>
      </w:r>
      <w:r>
        <w:rPr>
          <w:sz w:val="24"/>
        </w:rPr>
        <w:t>avarias;</w:t>
      </w:r>
    </w:p>
    <w:p>
      <w:pPr>
        <w:pStyle w:val="BodyText"/>
        <w:spacing w:before="4" w:after="0"/>
        <w:rPr/>
      </w:pPr>
      <w:r>
        <w:rPr/>
      </w:r>
    </w:p>
    <w:p>
      <w:pPr>
        <w:pStyle w:val="ListParagraph"/>
        <w:numPr>
          <w:ilvl w:val="0"/>
          <w:numId w:val="2"/>
        </w:numPr>
        <w:tabs>
          <w:tab w:val="clear" w:pos="720"/>
          <w:tab w:val="left" w:pos="404" w:leader="none"/>
        </w:tabs>
        <w:spacing w:lineRule="auto" w:line="240" w:before="0" w:after="0"/>
        <w:ind w:hanging="0" w:left="168" w:right="172"/>
        <w:contextualSpacing w:val="false"/>
        <w:jc w:val="both"/>
        <w:rPr>
          <w:sz w:val="24"/>
        </w:rPr>
      </w:pPr>
      <w:r>
        <w:rPr>
          <w:sz w:val="24"/>
        </w:rPr>
        <w:t xml:space="preserve">– </w:t>
      </w:r>
      <w:r>
        <w:rPr>
          <w:sz w:val="24"/>
        </w:rPr>
        <w:t>Responsabilizar-se integralmente pelos</w:t>
      </w:r>
      <w:r>
        <w:rPr>
          <w:spacing w:val="-1"/>
          <w:sz w:val="24"/>
        </w:rPr>
        <w:t xml:space="preserve"> </w:t>
      </w:r>
      <w:r>
        <w:rPr>
          <w:sz w:val="24"/>
        </w:rPr>
        <w:t>custos</w:t>
      </w:r>
      <w:r>
        <w:rPr>
          <w:spacing w:val="-1"/>
          <w:sz w:val="24"/>
        </w:rPr>
        <w:t xml:space="preserve"> </w:t>
      </w:r>
      <w:r>
        <w:rPr>
          <w:sz w:val="24"/>
        </w:rPr>
        <w:t xml:space="preserve">de transporte, carga, descarga, embalagem, </w:t>
      </w:r>
      <w:r>
        <w:rPr>
          <w:spacing w:val="-2"/>
          <w:w w:val="105"/>
          <w:sz w:val="24"/>
        </w:rPr>
        <w:t>tributos,</w:t>
      </w:r>
      <w:r>
        <w:rPr>
          <w:spacing w:val="-14"/>
          <w:w w:val="105"/>
          <w:sz w:val="24"/>
        </w:rPr>
        <w:t xml:space="preserve"> </w:t>
      </w:r>
      <w:r>
        <w:rPr>
          <w:spacing w:val="-2"/>
          <w:w w:val="105"/>
          <w:sz w:val="24"/>
        </w:rPr>
        <w:t>encargos</w:t>
      </w:r>
      <w:r>
        <w:rPr>
          <w:spacing w:val="-14"/>
          <w:w w:val="105"/>
          <w:sz w:val="24"/>
        </w:rPr>
        <w:t xml:space="preserve"> </w:t>
      </w:r>
      <w:r>
        <w:rPr>
          <w:spacing w:val="-2"/>
          <w:w w:val="105"/>
          <w:sz w:val="24"/>
        </w:rPr>
        <w:t>trabalhistas,</w:t>
      </w:r>
      <w:r>
        <w:rPr>
          <w:spacing w:val="-14"/>
          <w:w w:val="105"/>
          <w:sz w:val="24"/>
        </w:rPr>
        <w:t xml:space="preserve"> </w:t>
      </w:r>
      <w:r>
        <w:rPr>
          <w:spacing w:val="-2"/>
          <w:w w:val="105"/>
          <w:sz w:val="24"/>
        </w:rPr>
        <w:t>previdenciários,</w:t>
      </w:r>
      <w:r>
        <w:rPr>
          <w:spacing w:val="-14"/>
          <w:w w:val="105"/>
          <w:sz w:val="24"/>
        </w:rPr>
        <w:t xml:space="preserve"> </w:t>
      </w:r>
      <w:r>
        <w:rPr>
          <w:spacing w:val="-2"/>
          <w:w w:val="105"/>
          <w:sz w:val="24"/>
        </w:rPr>
        <w:t>fiscais</w:t>
      </w:r>
      <w:r>
        <w:rPr>
          <w:spacing w:val="-14"/>
          <w:w w:val="105"/>
          <w:sz w:val="24"/>
        </w:rPr>
        <w:t xml:space="preserve"> </w:t>
      </w:r>
      <w:r>
        <w:rPr>
          <w:spacing w:val="-2"/>
          <w:w w:val="105"/>
          <w:sz w:val="24"/>
        </w:rPr>
        <w:t>e</w:t>
      </w:r>
      <w:r>
        <w:rPr>
          <w:spacing w:val="-14"/>
          <w:w w:val="105"/>
          <w:sz w:val="24"/>
        </w:rPr>
        <w:t xml:space="preserve"> </w:t>
      </w:r>
      <w:r>
        <w:rPr>
          <w:spacing w:val="-2"/>
          <w:w w:val="105"/>
          <w:sz w:val="24"/>
        </w:rPr>
        <w:t>comerciais</w:t>
      </w:r>
      <w:r>
        <w:rPr>
          <w:spacing w:val="-14"/>
          <w:w w:val="105"/>
          <w:sz w:val="24"/>
        </w:rPr>
        <w:t xml:space="preserve"> </w:t>
      </w:r>
      <w:r>
        <w:rPr>
          <w:spacing w:val="-2"/>
          <w:w w:val="105"/>
          <w:sz w:val="24"/>
        </w:rPr>
        <w:t>decorrentes</w:t>
      </w:r>
      <w:r>
        <w:rPr>
          <w:spacing w:val="-14"/>
          <w:w w:val="105"/>
          <w:sz w:val="24"/>
        </w:rPr>
        <w:t xml:space="preserve"> </w:t>
      </w:r>
      <w:r>
        <w:rPr>
          <w:spacing w:val="-2"/>
          <w:w w:val="105"/>
          <w:sz w:val="24"/>
        </w:rPr>
        <w:t>da</w:t>
      </w:r>
      <w:r>
        <w:rPr>
          <w:spacing w:val="-14"/>
          <w:w w:val="105"/>
          <w:sz w:val="24"/>
        </w:rPr>
        <w:t xml:space="preserve"> </w:t>
      </w:r>
      <w:r>
        <w:rPr>
          <w:spacing w:val="-2"/>
          <w:w w:val="105"/>
          <w:sz w:val="24"/>
        </w:rPr>
        <w:t>execução contratual;</w:t>
      </w:r>
    </w:p>
    <w:p>
      <w:pPr>
        <w:pStyle w:val="BodyText"/>
        <w:spacing w:before="12" w:after="0"/>
        <w:rPr/>
      </w:pPr>
      <w:r>
        <w:rPr/>
      </w:r>
    </w:p>
    <w:p>
      <w:pPr>
        <w:pStyle w:val="ListParagraph"/>
        <w:numPr>
          <w:ilvl w:val="0"/>
          <w:numId w:val="2"/>
        </w:numPr>
        <w:tabs>
          <w:tab w:val="clear" w:pos="720"/>
          <w:tab w:val="left" w:pos="496" w:leader="none"/>
        </w:tabs>
        <w:spacing w:lineRule="auto" w:line="240" w:before="0" w:after="0"/>
        <w:ind w:hanging="0" w:left="168" w:right="173"/>
        <w:contextualSpacing w:val="false"/>
        <w:jc w:val="both"/>
        <w:rPr>
          <w:sz w:val="24"/>
        </w:rPr>
      </w:pPr>
      <w:r>
        <w:rPr>
          <w:spacing w:val="-2"/>
          <w:w w:val="160"/>
          <w:sz w:val="24"/>
        </w:rPr>
        <w:t>–</w:t>
      </w:r>
      <w:r>
        <w:rPr>
          <w:spacing w:val="-24"/>
          <w:w w:val="160"/>
          <w:sz w:val="24"/>
        </w:rPr>
        <w:t xml:space="preserve"> </w:t>
      </w:r>
      <w:r>
        <w:rPr>
          <w:spacing w:val="-2"/>
          <w:w w:val="105"/>
          <w:sz w:val="24"/>
        </w:rPr>
        <w:t>Comunicar</w:t>
      </w:r>
      <w:r>
        <w:rPr>
          <w:spacing w:val="-15"/>
          <w:w w:val="105"/>
          <w:sz w:val="24"/>
        </w:rPr>
        <w:t xml:space="preserve"> </w:t>
      </w:r>
      <w:r>
        <w:rPr>
          <w:spacing w:val="-2"/>
          <w:w w:val="105"/>
          <w:sz w:val="24"/>
        </w:rPr>
        <w:t>imediatamente</w:t>
      </w:r>
      <w:r>
        <w:rPr>
          <w:spacing w:val="-14"/>
          <w:w w:val="105"/>
          <w:sz w:val="24"/>
        </w:rPr>
        <w:t xml:space="preserve"> </w:t>
      </w:r>
      <w:r>
        <w:rPr>
          <w:spacing w:val="-2"/>
          <w:w w:val="105"/>
          <w:sz w:val="24"/>
        </w:rPr>
        <w:t>à</w:t>
      </w:r>
      <w:r>
        <w:rPr>
          <w:spacing w:val="-7"/>
          <w:w w:val="105"/>
          <w:sz w:val="24"/>
        </w:rPr>
        <w:t xml:space="preserve"> </w:t>
      </w:r>
      <w:r>
        <w:rPr>
          <w:spacing w:val="-2"/>
          <w:w w:val="105"/>
          <w:sz w:val="24"/>
        </w:rPr>
        <w:t>Contratante</w:t>
      </w:r>
      <w:r>
        <w:rPr>
          <w:spacing w:val="-6"/>
          <w:w w:val="105"/>
          <w:sz w:val="24"/>
        </w:rPr>
        <w:t xml:space="preserve"> </w:t>
      </w:r>
      <w:r>
        <w:rPr>
          <w:spacing w:val="-2"/>
          <w:w w:val="105"/>
          <w:sz w:val="24"/>
        </w:rPr>
        <w:t>qualquer</w:t>
      </w:r>
      <w:r>
        <w:rPr>
          <w:spacing w:val="-8"/>
          <w:w w:val="105"/>
          <w:sz w:val="24"/>
        </w:rPr>
        <w:t xml:space="preserve"> </w:t>
      </w:r>
      <w:r>
        <w:rPr>
          <w:spacing w:val="-2"/>
          <w:w w:val="105"/>
          <w:sz w:val="24"/>
        </w:rPr>
        <w:t>ocorrência</w:t>
      </w:r>
      <w:r>
        <w:rPr>
          <w:spacing w:val="-5"/>
          <w:w w:val="105"/>
          <w:sz w:val="24"/>
        </w:rPr>
        <w:t xml:space="preserve"> </w:t>
      </w:r>
      <w:r>
        <w:rPr>
          <w:spacing w:val="-2"/>
          <w:w w:val="105"/>
          <w:sz w:val="24"/>
        </w:rPr>
        <w:t>que</w:t>
      </w:r>
      <w:r>
        <w:rPr>
          <w:spacing w:val="-6"/>
          <w:w w:val="105"/>
          <w:sz w:val="24"/>
        </w:rPr>
        <w:t xml:space="preserve"> </w:t>
      </w:r>
      <w:r>
        <w:rPr>
          <w:spacing w:val="-2"/>
          <w:w w:val="105"/>
          <w:sz w:val="24"/>
        </w:rPr>
        <w:t>possa</w:t>
      </w:r>
      <w:r>
        <w:rPr>
          <w:spacing w:val="-6"/>
          <w:w w:val="105"/>
          <w:sz w:val="24"/>
        </w:rPr>
        <w:t xml:space="preserve"> </w:t>
      </w:r>
      <w:r>
        <w:rPr>
          <w:spacing w:val="-2"/>
          <w:w w:val="105"/>
          <w:sz w:val="24"/>
        </w:rPr>
        <w:t>comprometer</w:t>
      </w:r>
      <w:r>
        <w:rPr>
          <w:spacing w:val="-8"/>
          <w:w w:val="105"/>
          <w:sz w:val="24"/>
        </w:rPr>
        <w:t xml:space="preserve"> </w:t>
      </w:r>
      <w:r>
        <w:rPr>
          <w:spacing w:val="-2"/>
          <w:w w:val="105"/>
          <w:sz w:val="24"/>
        </w:rPr>
        <w:t xml:space="preserve">o </w:t>
      </w:r>
      <w:r>
        <w:rPr>
          <w:w w:val="105"/>
          <w:sz w:val="24"/>
        </w:rPr>
        <w:t>fornecimento</w:t>
      </w:r>
      <w:r>
        <w:rPr>
          <w:spacing w:val="-17"/>
          <w:w w:val="105"/>
          <w:sz w:val="24"/>
        </w:rPr>
        <w:t xml:space="preserve"> </w:t>
      </w:r>
      <w:r>
        <w:rPr>
          <w:w w:val="105"/>
          <w:sz w:val="24"/>
        </w:rPr>
        <w:t>dos</w:t>
      </w:r>
      <w:r>
        <w:rPr>
          <w:spacing w:val="-17"/>
          <w:w w:val="105"/>
          <w:sz w:val="24"/>
        </w:rPr>
        <w:t xml:space="preserve"> </w:t>
      </w:r>
      <w:r>
        <w:rPr>
          <w:w w:val="105"/>
          <w:sz w:val="24"/>
        </w:rPr>
        <w:t>materiais;</w:t>
      </w:r>
    </w:p>
    <w:p>
      <w:pPr>
        <w:pStyle w:val="ListParagraph"/>
        <w:numPr>
          <w:ilvl w:val="0"/>
          <w:numId w:val="0"/>
        </w:numPr>
        <w:tabs>
          <w:tab w:val="clear" w:pos="720"/>
          <w:tab w:val="left" w:pos="496" w:leader="none"/>
        </w:tabs>
        <w:spacing w:lineRule="auto" w:line="240" w:before="0" w:after="0"/>
        <w:ind w:hanging="0" w:left="168" w:right="173"/>
        <w:contextualSpacing w:val="false"/>
        <w:jc w:val="both"/>
        <w:rPr>
          <w:sz w:val="24"/>
        </w:rPr>
      </w:pPr>
      <w:r>
        <w:rPr/>
      </w:r>
    </w:p>
    <w:p>
      <w:pPr>
        <w:pStyle w:val="ListParagraph"/>
        <w:numPr>
          <w:ilvl w:val="0"/>
          <w:numId w:val="2"/>
        </w:numPr>
        <w:tabs>
          <w:tab w:val="clear" w:pos="720"/>
          <w:tab w:val="left" w:pos="496" w:leader="none"/>
        </w:tabs>
        <w:spacing w:lineRule="auto" w:line="240" w:before="0" w:after="0"/>
        <w:ind w:hanging="0" w:left="168" w:right="173"/>
        <w:contextualSpacing w:val="false"/>
        <w:jc w:val="both"/>
        <w:rPr>
          <w:sz w:val="24"/>
        </w:rPr>
      </w:pPr>
      <w:r>
        <w:rPr>
          <w:rFonts w:cs="Times New Roman" w:ascii="Arial" w:hAnsi="Arial"/>
          <w:b/>
          <w:spacing w:val="-2"/>
          <w:w w:val="105"/>
          <w:sz w:val="24"/>
          <w:szCs w:val="20"/>
        </w:rPr>
        <w:t>Responsabilizar-se</w:t>
      </w:r>
      <w:r>
        <w:rPr>
          <w:rFonts w:cs="Times New Roman" w:ascii="Arial" w:hAnsi="Arial"/>
          <w:b/>
          <w:spacing w:val="11"/>
          <w:w w:val="105"/>
          <w:sz w:val="24"/>
          <w:szCs w:val="20"/>
        </w:rPr>
        <w:t xml:space="preserve"> </w:t>
      </w:r>
      <w:r>
        <w:rPr>
          <w:rFonts w:cs="Times New Roman" w:ascii="Arial" w:hAnsi="Arial"/>
          <w:b/>
          <w:spacing w:val="-2"/>
          <w:w w:val="105"/>
          <w:sz w:val="24"/>
          <w:szCs w:val="20"/>
        </w:rPr>
        <w:t>pelos</w:t>
      </w:r>
      <w:r>
        <w:rPr>
          <w:rFonts w:cs="Times New Roman" w:ascii="Arial" w:hAnsi="Arial"/>
          <w:b/>
          <w:spacing w:val="10"/>
          <w:w w:val="105"/>
          <w:sz w:val="24"/>
          <w:szCs w:val="20"/>
        </w:rPr>
        <w:t xml:space="preserve"> </w:t>
      </w:r>
      <w:r>
        <w:rPr>
          <w:rFonts w:cs="Times New Roman" w:ascii="Arial" w:hAnsi="Arial"/>
          <w:b/>
          <w:spacing w:val="-2"/>
          <w:w w:val="105"/>
          <w:sz w:val="24"/>
          <w:szCs w:val="20"/>
        </w:rPr>
        <w:t>danos</w:t>
      </w:r>
      <w:r>
        <w:rPr>
          <w:rFonts w:cs="Times New Roman" w:ascii="Arial" w:hAnsi="Arial"/>
          <w:b/>
          <w:spacing w:val="10"/>
          <w:w w:val="105"/>
          <w:sz w:val="24"/>
          <w:szCs w:val="20"/>
        </w:rPr>
        <w:t xml:space="preserve"> </w:t>
      </w:r>
      <w:r>
        <w:rPr>
          <w:rFonts w:cs="Times New Roman" w:ascii="Arial" w:hAnsi="Arial"/>
          <w:b/>
          <w:spacing w:val="-2"/>
          <w:w w:val="105"/>
          <w:sz w:val="24"/>
          <w:szCs w:val="20"/>
        </w:rPr>
        <w:t>causados</w:t>
      </w:r>
      <w:r>
        <w:rPr>
          <w:rFonts w:cs="Times New Roman" w:ascii="Arial" w:hAnsi="Arial"/>
          <w:b/>
          <w:spacing w:val="11"/>
          <w:w w:val="105"/>
          <w:sz w:val="24"/>
          <w:szCs w:val="20"/>
        </w:rPr>
        <w:t xml:space="preserve"> </w:t>
      </w:r>
      <w:r>
        <w:rPr>
          <w:rFonts w:cs="Times New Roman" w:ascii="Arial" w:hAnsi="Arial"/>
          <w:b/>
          <w:spacing w:val="-2"/>
          <w:w w:val="105"/>
          <w:sz w:val="24"/>
          <w:szCs w:val="20"/>
        </w:rPr>
        <w:t>diretamente</w:t>
      </w:r>
      <w:r>
        <w:rPr>
          <w:rFonts w:cs="Times New Roman" w:ascii="Arial" w:hAnsi="Arial"/>
          <w:b/>
          <w:spacing w:val="11"/>
          <w:w w:val="105"/>
          <w:sz w:val="24"/>
          <w:szCs w:val="20"/>
        </w:rPr>
        <w:t xml:space="preserve"> </w:t>
      </w:r>
      <w:r>
        <w:rPr>
          <w:rFonts w:cs="Times New Roman" w:ascii="Arial" w:hAnsi="Arial"/>
          <w:b/>
          <w:spacing w:val="-2"/>
          <w:w w:val="105"/>
          <w:sz w:val="24"/>
          <w:szCs w:val="20"/>
        </w:rPr>
        <w:t>à</w:t>
      </w:r>
      <w:r>
        <w:rPr>
          <w:rFonts w:cs="Times New Roman" w:ascii="Arial" w:hAnsi="Arial"/>
          <w:b/>
          <w:spacing w:val="9"/>
          <w:w w:val="105"/>
          <w:sz w:val="24"/>
          <w:szCs w:val="20"/>
        </w:rPr>
        <w:t xml:space="preserve"> </w:t>
      </w:r>
      <w:r>
        <w:rPr>
          <w:rFonts w:cs="Times New Roman" w:ascii="Arial" w:hAnsi="Arial"/>
          <w:b/>
          <w:spacing w:val="-2"/>
          <w:w w:val="105"/>
          <w:sz w:val="24"/>
          <w:szCs w:val="20"/>
        </w:rPr>
        <w:t>Administração</w:t>
      </w:r>
      <w:r>
        <w:rPr>
          <w:rFonts w:cs="Times New Roman" w:ascii="Arial" w:hAnsi="Arial"/>
          <w:b/>
          <w:spacing w:val="10"/>
          <w:w w:val="105"/>
          <w:sz w:val="24"/>
          <w:szCs w:val="20"/>
        </w:rPr>
        <w:t xml:space="preserve"> </w:t>
      </w:r>
      <w:r>
        <w:rPr>
          <w:rFonts w:cs="Times New Roman" w:ascii="Arial" w:hAnsi="Arial"/>
          <w:b/>
          <w:spacing w:val="-2"/>
          <w:w w:val="105"/>
          <w:sz w:val="24"/>
          <w:szCs w:val="20"/>
        </w:rPr>
        <w:t>ou</w:t>
      </w:r>
      <w:r>
        <w:rPr>
          <w:rFonts w:cs="Times New Roman" w:ascii="Arial" w:hAnsi="Arial"/>
          <w:b/>
          <w:spacing w:val="11"/>
          <w:w w:val="105"/>
          <w:sz w:val="24"/>
          <w:szCs w:val="20"/>
        </w:rPr>
        <w:t xml:space="preserve"> </w:t>
      </w:r>
      <w:r>
        <w:rPr>
          <w:rFonts w:cs="Times New Roman" w:ascii="Arial" w:hAnsi="Arial"/>
          <w:b/>
          <w:spacing w:val="-2"/>
          <w:w w:val="105"/>
          <w:sz w:val="24"/>
          <w:szCs w:val="20"/>
        </w:rPr>
        <w:t>a</w:t>
      </w:r>
      <w:r>
        <w:rPr>
          <w:rFonts w:cs="Times New Roman" w:ascii="Arial" w:hAnsi="Arial"/>
          <w:b/>
          <w:spacing w:val="9"/>
          <w:w w:val="105"/>
          <w:sz w:val="24"/>
          <w:szCs w:val="20"/>
        </w:rPr>
        <w:t xml:space="preserve"> </w:t>
      </w:r>
      <w:r>
        <w:rPr>
          <w:rFonts w:cs="Times New Roman" w:ascii="Arial" w:hAnsi="Arial"/>
          <w:b/>
          <w:spacing w:val="-2"/>
          <w:w w:val="105"/>
          <w:sz w:val="24"/>
          <w:szCs w:val="20"/>
        </w:rPr>
        <w:t xml:space="preserve">terceiros </w:t>
      </w:r>
      <w:r>
        <w:rPr>
          <w:rFonts w:cs="Times New Roman" w:ascii="Arial" w:hAnsi="Arial"/>
          <w:b/>
          <w:spacing w:val="-4"/>
          <w:w w:val="105"/>
          <w:sz w:val="24"/>
          <w:szCs w:val="20"/>
        </w:rPr>
        <w:t>decorrentes</w:t>
      </w:r>
      <w:r>
        <w:rPr>
          <w:rFonts w:cs="Times New Roman" w:ascii="Arial" w:hAnsi="Arial"/>
          <w:b/>
          <w:spacing w:val="-9"/>
          <w:w w:val="105"/>
          <w:sz w:val="24"/>
          <w:szCs w:val="20"/>
        </w:rPr>
        <w:t xml:space="preserve"> </w:t>
      </w:r>
      <w:r>
        <w:rPr>
          <w:rFonts w:cs="Times New Roman" w:ascii="Arial" w:hAnsi="Arial"/>
          <w:b/>
          <w:spacing w:val="-4"/>
          <w:w w:val="105"/>
          <w:sz w:val="24"/>
          <w:szCs w:val="20"/>
        </w:rPr>
        <w:t>de</w:t>
      </w:r>
      <w:r>
        <w:rPr>
          <w:rFonts w:cs="Times New Roman" w:ascii="Arial" w:hAnsi="Arial"/>
          <w:b/>
          <w:spacing w:val="-9"/>
          <w:w w:val="105"/>
          <w:sz w:val="24"/>
          <w:szCs w:val="20"/>
        </w:rPr>
        <w:t xml:space="preserve"> </w:t>
      </w:r>
      <w:r>
        <w:rPr>
          <w:rFonts w:cs="Times New Roman" w:ascii="Arial" w:hAnsi="Arial"/>
          <w:b/>
          <w:spacing w:val="-4"/>
          <w:w w:val="105"/>
          <w:sz w:val="24"/>
          <w:szCs w:val="20"/>
        </w:rPr>
        <w:t>sua</w:t>
      </w:r>
      <w:r>
        <w:rPr>
          <w:rFonts w:cs="Times New Roman" w:ascii="Arial" w:hAnsi="Arial"/>
          <w:b/>
          <w:spacing w:val="-9"/>
          <w:w w:val="105"/>
          <w:sz w:val="24"/>
          <w:szCs w:val="20"/>
        </w:rPr>
        <w:t xml:space="preserve"> </w:t>
      </w:r>
      <w:r>
        <w:rPr>
          <w:rFonts w:cs="Times New Roman" w:ascii="Arial" w:hAnsi="Arial"/>
          <w:b/>
          <w:spacing w:val="-4"/>
          <w:w w:val="105"/>
          <w:sz w:val="24"/>
          <w:szCs w:val="20"/>
        </w:rPr>
        <w:t>culpa</w:t>
      </w:r>
      <w:r>
        <w:rPr>
          <w:rFonts w:cs="Times New Roman" w:ascii="Arial" w:hAnsi="Arial"/>
          <w:b/>
          <w:spacing w:val="-9"/>
          <w:w w:val="105"/>
          <w:sz w:val="24"/>
          <w:szCs w:val="20"/>
        </w:rPr>
        <w:t xml:space="preserve"> </w:t>
      </w:r>
      <w:r>
        <w:rPr>
          <w:rFonts w:cs="Times New Roman" w:ascii="Arial" w:hAnsi="Arial"/>
          <w:b/>
          <w:spacing w:val="-4"/>
          <w:w w:val="105"/>
          <w:sz w:val="24"/>
          <w:szCs w:val="20"/>
        </w:rPr>
        <w:t>ou</w:t>
      </w:r>
      <w:r>
        <w:rPr>
          <w:rFonts w:cs="Times New Roman" w:ascii="Arial" w:hAnsi="Arial"/>
          <w:b/>
          <w:spacing w:val="-9"/>
          <w:w w:val="105"/>
          <w:sz w:val="24"/>
          <w:szCs w:val="20"/>
        </w:rPr>
        <w:t xml:space="preserve"> </w:t>
      </w:r>
      <w:r>
        <w:rPr>
          <w:rFonts w:cs="Times New Roman" w:ascii="Arial" w:hAnsi="Arial"/>
          <w:b/>
          <w:spacing w:val="-4"/>
          <w:w w:val="105"/>
          <w:sz w:val="24"/>
          <w:szCs w:val="20"/>
        </w:rPr>
        <w:t>dolo</w:t>
      </w:r>
      <w:r>
        <w:rPr>
          <w:rFonts w:cs="Times New Roman" w:ascii="Arial" w:hAnsi="Arial"/>
          <w:b/>
          <w:spacing w:val="-9"/>
          <w:w w:val="105"/>
          <w:sz w:val="24"/>
          <w:szCs w:val="20"/>
        </w:rPr>
        <w:t xml:space="preserve"> </w:t>
      </w:r>
      <w:r>
        <w:rPr>
          <w:rFonts w:cs="Times New Roman" w:ascii="Arial" w:hAnsi="Arial"/>
          <w:b/>
          <w:spacing w:val="-4"/>
          <w:w w:val="105"/>
          <w:sz w:val="24"/>
          <w:szCs w:val="20"/>
        </w:rPr>
        <w:t>na</w:t>
      </w:r>
      <w:r>
        <w:rPr>
          <w:rFonts w:cs="Times New Roman" w:ascii="Arial" w:hAnsi="Arial"/>
          <w:b/>
          <w:spacing w:val="-9"/>
          <w:w w:val="105"/>
          <w:sz w:val="24"/>
          <w:szCs w:val="20"/>
        </w:rPr>
        <w:t xml:space="preserve"> </w:t>
      </w:r>
      <w:r>
        <w:rPr>
          <w:rFonts w:cs="Times New Roman" w:ascii="Arial" w:hAnsi="Arial"/>
          <w:b/>
          <w:spacing w:val="-4"/>
          <w:w w:val="105"/>
          <w:sz w:val="24"/>
          <w:szCs w:val="20"/>
        </w:rPr>
        <w:t>execução</w:t>
      </w:r>
      <w:r>
        <w:rPr>
          <w:rFonts w:cs="Times New Roman" w:ascii="Arial" w:hAnsi="Arial"/>
          <w:b/>
          <w:spacing w:val="-9"/>
          <w:w w:val="105"/>
          <w:sz w:val="24"/>
          <w:szCs w:val="20"/>
        </w:rPr>
        <w:t xml:space="preserve"> </w:t>
      </w:r>
      <w:r>
        <w:rPr>
          <w:rFonts w:cs="Times New Roman" w:ascii="Arial" w:hAnsi="Arial"/>
          <w:b/>
          <w:spacing w:val="-4"/>
          <w:w w:val="105"/>
          <w:sz w:val="24"/>
          <w:szCs w:val="20"/>
        </w:rPr>
        <w:t>do</w:t>
      </w:r>
      <w:r>
        <w:rPr>
          <w:rFonts w:cs="Times New Roman" w:ascii="Arial" w:hAnsi="Arial"/>
          <w:b/>
          <w:spacing w:val="-8"/>
          <w:w w:val="105"/>
          <w:sz w:val="24"/>
          <w:szCs w:val="20"/>
        </w:rPr>
        <w:t xml:space="preserve"> </w:t>
      </w:r>
      <w:r>
        <w:rPr>
          <w:rFonts w:cs="Times New Roman" w:ascii="Arial" w:hAnsi="Arial"/>
          <w:b/>
          <w:spacing w:val="-4"/>
          <w:w w:val="105"/>
          <w:sz w:val="24"/>
          <w:szCs w:val="20"/>
        </w:rPr>
        <w:t>contrato.</w:t>
      </w:r>
      <w:r>
        <w:rPr>
          <w:rFonts w:ascii="Arial" w:hAnsi="Arial"/>
          <w:sz w:val="20"/>
          <w:szCs w:val="20"/>
        </w:rPr>
        <w:t xml:space="preserve"> </w:t>
      </w:r>
    </w:p>
    <w:p>
      <w:pPr>
        <w:pStyle w:val="Normal"/>
        <w:jc w:val="both"/>
        <w:rPr>
          <w:rFonts w:ascii="Arial" w:hAnsi="Arial"/>
        </w:rPr>
      </w:pPr>
      <w:r>
        <w:rPr>
          <w:rFonts w:ascii="Arial" w:hAnsi="Arial"/>
        </w:rPr>
      </w:r>
    </w:p>
    <w:p>
      <w:pPr>
        <w:pStyle w:val="Normal"/>
        <w:jc w:val="both"/>
        <w:rPr>
          <w:rFonts w:ascii="Arial" w:hAnsi="Arial"/>
          <w:sz w:val="22"/>
          <w:szCs w:val="22"/>
        </w:rPr>
      </w:pPr>
      <w:r>
        <w:rPr>
          <w:rFonts w:ascii="Arial" w:hAnsi="Arial"/>
          <w:sz w:val="22"/>
          <w:szCs w:val="22"/>
        </w:rPr>
      </w:r>
    </w:p>
    <w:p>
      <w:pPr>
        <w:pStyle w:val="Normal"/>
        <w:jc w:val="both"/>
        <w:rPr>
          <w:rFonts w:ascii="Arial" w:hAnsi="Arial"/>
          <w:sz w:val="22"/>
          <w:szCs w:val="22"/>
        </w:rPr>
      </w:pPr>
      <w:r>
        <w:rPr>
          <w:rFonts w:ascii="Arial" w:hAnsi="Arial"/>
          <w:b/>
          <w:sz w:val="22"/>
          <w:szCs w:val="22"/>
        </w:rPr>
        <w:t>8. CLÁUSULA OITAVA - O</w:t>
      </w:r>
      <w:r>
        <w:rPr>
          <w:rFonts w:ascii="Arial" w:hAnsi="Arial"/>
          <w:b/>
          <w:spacing w:val="-2"/>
          <w:sz w:val="22"/>
          <w:szCs w:val="22"/>
        </w:rPr>
        <w:t>BRIGAÇÕES DA CONTRATANTE</w:t>
      </w:r>
    </w:p>
    <w:p>
      <w:pPr>
        <w:pStyle w:val="Normal"/>
        <w:jc w:val="both"/>
        <w:rPr>
          <w:rFonts w:ascii="Arial" w:hAnsi="Arial"/>
          <w:sz w:val="22"/>
          <w:szCs w:val="22"/>
        </w:rPr>
      </w:pPr>
      <w:r>
        <w:rPr>
          <w:rFonts w:ascii="Arial" w:hAnsi="Arial"/>
          <w:sz w:val="22"/>
          <w:szCs w:val="22"/>
        </w:rPr>
      </w:r>
    </w:p>
    <w:p>
      <w:pPr>
        <w:sectPr>
          <w:headerReference w:type="default" r:id="rId2"/>
          <w:footerReference w:type="default" r:id="rId3"/>
          <w:type w:val="nextPage"/>
          <w:pgSz w:w="11906" w:h="16838"/>
          <w:pgMar w:left="720" w:right="1491" w:gutter="0" w:header="1134" w:top="2157" w:footer="1195" w:bottom="1594"/>
          <w:pgNumType w:fmt="decimal"/>
          <w:formProt w:val="false"/>
          <w:textDirection w:val="lrTb"/>
          <w:docGrid w:type="default" w:linePitch="312" w:charSpace="0"/>
        </w:sectPr>
        <w:pStyle w:val="ListParagraph"/>
        <w:widowControl w:val="false"/>
        <w:numPr>
          <w:ilvl w:val="0"/>
          <w:numId w:val="0"/>
        </w:numPr>
        <w:tabs>
          <w:tab w:val="clear" w:pos="720"/>
          <w:tab w:val="left" w:pos="968" w:leader="none"/>
        </w:tabs>
        <w:suppressAutoHyphens w:val="true"/>
        <w:overflowPunct w:val="true"/>
        <w:bidi w:val="0"/>
        <w:spacing w:lineRule="auto" w:line="240" w:before="276" w:after="0"/>
        <w:ind w:hanging="0" w:left="0" w:right="0"/>
        <w:contextualSpacing w:val="false"/>
        <w:jc w:val="left"/>
        <w:rPr>
          <w:rFonts w:ascii="Arial" w:hAnsi="Arial"/>
          <w:b/>
          <w:sz w:val="24"/>
        </w:rPr>
      </w:pPr>
      <w:r>
        <w:rPr>
          <w:spacing w:val="-2"/>
          <w:sz w:val="24"/>
        </w:rPr>
        <w:t xml:space="preserve">8.1. </w:t>
      </w:r>
      <w:r>
        <w:rPr>
          <w:spacing w:val="-2"/>
          <w:sz w:val="24"/>
        </w:rPr>
        <w:t>Constituem</w:t>
      </w:r>
      <w:r>
        <w:rPr>
          <w:spacing w:val="-4"/>
          <w:sz w:val="24"/>
        </w:rPr>
        <w:t xml:space="preserve"> </w:t>
      </w:r>
      <w:r>
        <w:rPr>
          <w:spacing w:val="-2"/>
          <w:sz w:val="24"/>
        </w:rPr>
        <w:t>obrigações</w:t>
      </w:r>
      <w:r>
        <w:rPr>
          <w:spacing w:val="-5"/>
          <w:sz w:val="24"/>
        </w:rPr>
        <w:t xml:space="preserve"> </w:t>
      </w:r>
      <w:r>
        <w:rPr>
          <w:spacing w:val="-2"/>
          <w:sz w:val="24"/>
        </w:rPr>
        <w:t>da</w:t>
      </w:r>
      <w:r>
        <w:rPr>
          <w:spacing w:val="-5"/>
          <w:sz w:val="24"/>
        </w:rPr>
        <w:t xml:space="preserve"> </w:t>
      </w:r>
      <w:r>
        <w:rPr>
          <w:spacing w:val="-2"/>
          <w:sz w:val="24"/>
        </w:rPr>
        <w:t>Contratante:</w:t>
      </w:r>
    </w:p>
    <w:p>
      <w:pPr>
        <w:pStyle w:val="BodyText"/>
        <w:rPr/>
      </w:pPr>
      <w:r>
        <w:rPr/>
      </w:r>
    </w:p>
    <w:p>
      <w:pPr>
        <w:pStyle w:val="BodyText"/>
        <w:spacing w:before="206" w:after="0"/>
        <w:rPr/>
      </w:pPr>
      <w:r>
        <w:rPr/>
      </w:r>
    </w:p>
    <w:p>
      <w:pPr>
        <w:pStyle w:val="ListParagraph"/>
        <w:numPr>
          <w:ilvl w:val="0"/>
          <w:numId w:val="3"/>
        </w:numPr>
        <w:tabs>
          <w:tab w:val="clear" w:pos="720"/>
          <w:tab w:val="left" w:pos="414" w:leader="none"/>
        </w:tabs>
        <w:spacing w:lineRule="auto" w:line="242" w:before="0" w:after="0"/>
        <w:ind w:hanging="0" w:left="168" w:right="170"/>
        <w:contextualSpacing w:val="false"/>
        <w:jc w:val="left"/>
        <w:rPr>
          <w:sz w:val="24"/>
        </w:rPr>
      </w:pPr>
      <w:r>
        <w:rPr>
          <w:w w:val="160"/>
          <w:sz w:val="24"/>
        </w:rPr>
        <w:t>–</w:t>
      </w:r>
      <w:r>
        <w:rPr>
          <w:spacing w:val="29"/>
          <w:w w:val="160"/>
          <w:sz w:val="24"/>
        </w:rPr>
        <w:t xml:space="preserve"> </w:t>
      </w:r>
      <w:r>
        <w:rPr>
          <w:w w:val="105"/>
          <w:sz w:val="24"/>
        </w:rPr>
        <w:t>Receber</w:t>
      </w:r>
      <w:r>
        <w:rPr>
          <w:spacing w:val="61"/>
          <w:w w:val="105"/>
          <w:sz w:val="24"/>
        </w:rPr>
        <w:t xml:space="preserve"> </w:t>
      </w:r>
      <w:r>
        <w:rPr>
          <w:w w:val="105"/>
          <w:sz w:val="24"/>
        </w:rPr>
        <w:t>e</w:t>
      </w:r>
      <w:r>
        <w:rPr>
          <w:spacing w:val="64"/>
          <w:w w:val="105"/>
          <w:sz w:val="24"/>
        </w:rPr>
        <w:t xml:space="preserve"> </w:t>
      </w:r>
      <w:r>
        <w:rPr>
          <w:w w:val="105"/>
          <w:sz w:val="24"/>
        </w:rPr>
        <w:t>conferir</w:t>
      </w:r>
      <w:r>
        <w:rPr>
          <w:spacing w:val="63"/>
          <w:w w:val="105"/>
          <w:sz w:val="24"/>
        </w:rPr>
        <w:t xml:space="preserve"> </w:t>
      </w:r>
      <w:r>
        <w:rPr>
          <w:w w:val="105"/>
          <w:sz w:val="24"/>
        </w:rPr>
        <w:t>os</w:t>
      </w:r>
      <w:r>
        <w:rPr>
          <w:spacing w:val="63"/>
          <w:w w:val="105"/>
          <w:sz w:val="24"/>
        </w:rPr>
        <w:t xml:space="preserve"> </w:t>
      </w:r>
      <w:r>
        <w:rPr>
          <w:w w:val="105"/>
          <w:sz w:val="24"/>
        </w:rPr>
        <w:t>materiais</w:t>
      </w:r>
      <w:r>
        <w:rPr>
          <w:spacing w:val="63"/>
          <w:w w:val="105"/>
          <w:sz w:val="24"/>
        </w:rPr>
        <w:t xml:space="preserve"> </w:t>
      </w:r>
      <w:r>
        <w:rPr>
          <w:w w:val="105"/>
          <w:sz w:val="24"/>
        </w:rPr>
        <w:t>entregues,</w:t>
      </w:r>
      <w:r>
        <w:rPr>
          <w:spacing w:val="64"/>
          <w:w w:val="105"/>
          <w:sz w:val="24"/>
        </w:rPr>
        <w:t xml:space="preserve"> </w:t>
      </w:r>
      <w:r>
        <w:rPr>
          <w:w w:val="105"/>
          <w:sz w:val="24"/>
        </w:rPr>
        <w:t>verificando</w:t>
      </w:r>
      <w:r>
        <w:rPr>
          <w:spacing w:val="64"/>
          <w:w w:val="105"/>
          <w:sz w:val="24"/>
        </w:rPr>
        <w:t xml:space="preserve"> </w:t>
      </w:r>
      <w:r>
        <w:rPr>
          <w:w w:val="105"/>
          <w:sz w:val="24"/>
        </w:rPr>
        <w:t>sua</w:t>
      </w:r>
      <w:r>
        <w:rPr>
          <w:spacing w:val="64"/>
          <w:w w:val="105"/>
          <w:sz w:val="24"/>
        </w:rPr>
        <w:t xml:space="preserve"> </w:t>
      </w:r>
      <w:r>
        <w:rPr>
          <w:w w:val="105"/>
          <w:sz w:val="24"/>
        </w:rPr>
        <w:t>conformidade</w:t>
      </w:r>
      <w:r>
        <w:rPr>
          <w:spacing w:val="64"/>
          <w:w w:val="105"/>
          <w:sz w:val="24"/>
        </w:rPr>
        <w:t xml:space="preserve"> </w:t>
      </w:r>
      <w:r>
        <w:rPr>
          <w:w w:val="105"/>
          <w:sz w:val="24"/>
        </w:rPr>
        <w:t>com</w:t>
      </w:r>
      <w:r>
        <w:rPr>
          <w:spacing w:val="65"/>
          <w:w w:val="105"/>
          <w:sz w:val="24"/>
        </w:rPr>
        <w:t xml:space="preserve"> </w:t>
      </w:r>
      <w:r>
        <w:rPr>
          <w:w w:val="105"/>
          <w:sz w:val="24"/>
        </w:rPr>
        <w:t xml:space="preserve">as </w:t>
      </w:r>
      <w:r>
        <w:rPr>
          <w:sz w:val="24"/>
        </w:rPr>
        <w:t>especificações constantes no Termo de Referência;</w:t>
      </w:r>
    </w:p>
    <w:p>
      <w:pPr>
        <w:pStyle w:val="BodyText"/>
        <w:spacing w:before="9" w:after="0"/>
        <w:rPr/>
      </w:pPr>
      <w:r>
        <w:rPr/>
      </w:r>
    </w:p>
    <w:p>
      <w:pPr>
        <w:pStyle w:val="ListParagraph"/>
        <w:numPr>
          <w:ilvl w:val="0"/>
          <w:numId w:val="3"/>
        </w:numPr>
        <w:tabs>
          <w:tab w:val="clear" w:pos="720"/>
          <w:tab w:val="left" w:pos="402" w:leader="none"/>
        </w:tabs>
        <w:spacing w:lineRule="auto" w:line="242" w:before="0" w:after="0"/>
        <w:ind w:hanging="0" w:left="168" w:right="174"/>
        <w:contextualSpacing w:val="false"/>
        <w:jc w:val="left"/>
        <w:rPr>
          <w:sz w:val="24"/>
        </w:rPr>
      </w:pPr>
      <w:r>
        <w:rPr>
          <w:spacing w:val="-2"/>
          <w:w w:val="160"/>
          <w:sz w:val="24"/>
        </w:rPr>
        <w:t>–</w:t>
      </w:r>
      <w:r>
        <w:rPr>
          <w:spacing w:val="-24"/>
          <w:w w:val="160"/>
          <w:sz w:val="24"/>
        </w:rPr>
        <w:t xml:space="preserve"> </w:t>
      </w:r>
      <w:r>
        <w:rPr>
          <w:spacing w:val="-2"/>
          <w:w w:val="105"/>
          <w:sz w:val="24"/>
        </w:rPr>
        <w:t>Rejeitar,</w:t>
      </w:r>
      <w:r>
        <w:rPr>
          <w:spacing w:val="5"/>
          <w:w w:val="105"/>
          <w:sz w:val="24"/>
        </w:rPr>
        <w:t xml:space="preserve"> </w:t>
      </w:r>
      <w:r>
        <w:rPr>
          <w:spacing w:val="-2"/>
          <w:w w:val="105"/>
          <w:sz w:val="24"/>
        </w:rPr>
        <w:t>no</w:t>
      </w:r>
      <w:r>
        <w:rPr>
          <w:spacing w:val="7"/>
          <w:w w:val="105"/>
          <w:sz w:val="24"/>
        </w:rPr>
        <w:t xml:space="preserve"> </w:t>
      </w:r>
      <w:r>
        <w:rPr>
          <w:spacing w:val="-2"/>
          <w:w w:val="105"/>
          <w:sz w:val="24"/>
        </w:rPr>
        <w:t>todo</w:t>
      </w:r>
      <w:r>
        <w:rPr>
          <w:spacing w:val="7"/>
          <w:w w:val="105"/>
          <w:sz w:val="24"/>
        </w:rPr>
        <w:t xml:space="preserve"> </w:t>
      </w:r>
      <w:r>
        <w:rPr>
          <w:spacing w:val="-2"/>
          <w:w w:val="105"/>
          <w:sz w:val="24"/>
        </w:rPr>
        <w:t>ou</w:t>
      </w:r>
      <w:r>
        <w:rPr>
          <w:spacing w:val="7"/>
          <w:w w:val="105"/>
          <w:sz w:val="24"/>
        </w:rPr>
        <w:t xml:space="preserve"> </w:t>
      </w:r>
      <w:r>
        <w:rPr>
          <w:spacing w:val="-2"/>
          <w:w w:val="105"/>
          <w:sz w:val="24"/>
        </w:rPr>
        <w:t>em</w:t>
      </w:r>
      <w:r>
        <w:rPr>
          <w:spacing w:val="8"/>
          <w:w w:val="105"/>
          <w:sz w:val="24"/>
        </w:rPr>
        <w:t xml:space="preserve"> </w:t>
      </w:r>
      <w:r>
        <w:rPr>
          <w:spacing w:val="-2"/>
          <w:w w:val="105"/>
          <w:sz w:val="24"/>
        </w:rPr>
        <w:t>parte,</w:t>
      </w:r>
      <w:r>
        <w:rPr>
          <w:spacing w:val="7"/>
          <w:w w:val="105"/>
          <w:sz w:val="24"/>
        </w:rPr>
        <w:t xml:space="preserve"> </w:t>
      </w:r>
      <w:r>
        <w:rPr>
          <w:spacing w:val="-2"/>
          <w:w w:val="105"/>
          <w:sz w:val="24"/>
        </w:rPr>
        <w:t>os</w:t>
      </w:r>
      <w:r>
        <w:rPr>
          <w:spacing w:val="7"/>
          <w:w w:val="105"/>
          <w:sz w:val="24"/>
        </w:rPr>
        <w:t xml:space="preserve"> </w:t>
      </w:r>
      <w:r>
        <w:rPr>
          <w:spacing w:val="-2"/>
          <w:w w:val="105"/>
          <w:sz w:val="24"/>
        </w:rPr>
        <w:t>materiais</w:t>
      </w:r>
      <w:r>
        <w:rPr>
          <w:spacing w:val="8"/>
          <w:w w:val="105"/>
          <w:sz w:val="24"/>
        </w:rPr>
        <w:t xml:space="preserve"> </w:t>
      </w:r>
      <w:r>
        <w:rPr>
          <w:spacing w:val="-2"/>
          <w:w w:val="105"/>
          <w:sz w:val="24"/>
        </w:rPr>
        <w:t>entregues</w:t>
      </w:r>
      <w:r>
        <w:rPr>
          <w:spacing w:val="7"/>
          <w:w w:val="105"/>
          <w:sz w:val="24"/>
        </w:rPr>
        <w:t xml:space="preserve"> </w:t>
      </w:r>
      <w:r>
        <w:rPr>
          <w:spacing w:val="-2"/>
          <w:w w:val="105"/>
          <w:sz w:val="24"/>
        </w:rPr>
        <w:t>em</w:t>
      </w:r>
      <w:r>
        <w:rPr>
          <w:spacing w:val="8"/>
          <w:w w:val="105"/>
          <w:sz w:val="24"/>
        </w:rPr>
        <w:t xml:space="preserve"> </w:t>
      </w:r>
      <w:r>
        <w:rPr>
          <w:spacing w:val="-2"/>
          <w:w w:val="105"/>
          <w:sz w:val="24"/>
        </w:rPr>
        <w:t>desacordo</w:t>
      </w:r>
      <w:r>
        <w:rPr>
          <w:spacing w:val="7"/>
          <w:w w:val="105"/>
          <w:sz w:val="24"/>
        </w:rPr>
        <w:t xml:space="preserve"> </w:t>
      </w:r>
      <w:r>
        <w:rPr>
          <w:spacing w:val="-2"/>
          <w:w w:val="105"/>
          <w:sz w:val="24"/>
        </w:rPr>
        <w:t>com</w:t>
      </w:r>
      <w:r>
        <w:rPr>
          <w:spacing w:val="8"/>
          <w:w w:val="105"/>
          <w:sz w:val="24"/>
        </w:rPr>
        <w:t xml:space="preserve"> </w:t>
      </w:r>
      <w:r>
        <w:rPr>
          <w:spacing w:val="-2"/>
          <w:w w:val="105"/>
          <w:sz w:val="24"/>
        </w:rPr>
        <w:t>as</w:t>
      </w:r>
      <w:r>
        <w:rPr>
          <w:spacing w:val="7"/>
          <w:w w:val="105"/>
          <w:sz w:val="24"/>
        </w:rPr>
        <w:t xml:space="preserve"> </w:t>
      </w:r>
      <w:r>
        <w:rPr>
          <w:spacing w:val="-2"/>
          <w:w w:val="105"/>
          <w:sz w:val="24"/>
        </w:rPr>
        <w:t>exigências estabelecidas;</w:t>
      </w:r>
    </w:p>
    <w:p>
      <w:pPr>
        <w:pStyle w:val="BodyText"/>
        <w:spacing w:before="9" w:after="0"/>
        <w:rPr/>
      </w:pPr>
      <w:r>
        <w:rPr/>
      </w:r>
    </w:p>
    <w:p>
      <w:pPr>
        <w:pStyle w:val="ListParagraph"/>
        <w:numPr>
          <w:ilvl w:val="0"/>
          <w:numId w:val="3"/>
        </w:numPr>
        <w:tabs>
          <w:tab w:val="clear" w:pos="720"/>
          <w:tab w:val="left" w:pos="426" w:leader="none"/>
        </w:tabs>
        <w:spacing w:lineRule="auto" w:line="240" w:before="1" w:after="0"/>
        <w:ind w:hanging="258" w:left="426" w:right="0"/>
        <w:contextualSpacing w:val="false"/>
        <w:jc w:val="left"/>
        <w:rPr>
          <w:sz w:val="24"/>
        </w:rPr>
      </w:pPr>
      <w:r>
        <w:rPr>
          <w:sz w:val="24"/>
        </w:rPr>
        <w:t>–</w:t>
      </w:r>
      <w:r>
        <w:rPr>
          <w:spacing w:val="-7"/>
          <w:sz w:val="24"/>
        </w:rPr>
        <w:t xml:space="preserve"> </w:t>
      </w:r>
      <w:r>
        <w:rPr>
          <w:sz w:val="24"/>
        </w:rPr>
        <w:t>Acompanhar</w:t>
      </w:r>
      <w:r>
        <w:rPr>
          <w:spacing w:val="-8"/>
          <w:sz w:val="24"/>
        </w:rPr>
        <w:t xml:space="preserve"> </w:t>
      </w:r>
      <w:r>
        <w:rPr>
          <w:sz w:val="24"/>
        </w:rPr>
        <w:t>e</w:t>
      </w:r>
      <w:r>
        <w:rPr>
          <w:spacing w:val="-9"/>
          <w:sz w:val="24"/>
        </w:rPr>
        <w:t xml:space="preserve"> </w:t>
      </w:r>
      <w:r>
        <w:rPr>
          <w:sz w:val="24"/>
        </w:rPr>
        <w:t>fiscalizar</w:t>
      </w:r>
      <w:r>
        <w:rPr>
          <w:spacing w:val="-8"/>
          <w:sz w:val="24"/>
        </w:rPr>
        <w:t xml:space="preserve"> </w:t>
      </w:r>
      <w:r>
        <w:rPr>
          <w:sz w:val="24"/>
        </w:rPr>
        <w:t>a</w:t>
      </w:r>
      <w:r>
        <w:rPr>
          <w:spacing w:val="-7"/>
          <w:sz w:val="24"/>
        </w:rPr>
        <w:t xml:space="preserve"> </w:t>
      </w:r>
      <w:r>
        <w:rPr>
          <w:sz w:val="24"/>
        </w:rPr>
        <w:t>execução</w:t>
      </w:r>
      <w:r>
        <w:rPr>
          <w:spacing w:val="-6"/>
          <w:sz w:val="24"/>
        </w:rPr>
        <w:t xml:space="preserve"> </w:t>
      </w:r>
      <w:r>
        <w:rPr>
          <w:sz w:val="24"/>
        </w:rPr>
        <w:t>contratual</w:t>
      </w:r>
      <w:r>
        <w:rPr>
          <w:spacing w:val="-8"/>
          <w:sz w:val="24"/>
        </w:rPr>
        <w:t xml:space="preserve"> </w:t>
      </w:r>
      <w:r>
        <w:rPr>
          <w:sz w:val="24"/>
        </w:rPr>
        <w:t>por</w:t>
      </w:r>
      <w:r>
        <w:rPr>
          <w:spacing w:val="-8"/>
          <w:sz w:val="24"/>
        </w:rPr>
        <w:t xml:space="preserve"> </w:t>
      </w:r>
      <w:r>
        <w:rPr>
          <w:sz w:val="24"/>
        </w:rPr>
        <w:t>meio</w:t>
      </w:r>
      <w:r>
        <w:rPr>
          <w:spacing w:val="-7"/>
          <w:sz w:val="24"/>
        </w:rPr>
        <w:t xml:space="preserve"> </w:t>
      </w:r>
      <w:r>
        <w:rPr>
          <w:sz w:val="24"/>
        </w:rPr>
        <w:t>de</w:t>
      </w:r>
      <w:r>
        <w:rPr>
          <w:spacing w:val="-6"/>
          <w:sz w:val="24"/>
        </w:rPr>
        <w:t xml:space="preserve"> </w:t>
      </w:r>
      <w:r>
        <w:rPr>
          <w:sz w:val="24"/>
        </w:rPr>
        <w:t>servidor</w:t>
      </w:r>
      <w:r>
        <w:rPr>
          <w:spacing w:val="-9"/>
          <w:sz w:val="24"/>
        </w:rPr>
        <w:t xml:space="preserve"> </w:t>
      </w:r>
      <w:r>
        <w:rPr>
          <w:spacing w:val="-2"/>
          <w:sz w:val="24"/>
        </w:rPr>
        <w:t>designado;</w:t>
      </w:r>
    </w:p>
    <w:p>
      <w:pPr>
        <w:pStyle w:val="BodyText"/>
        <w:spacing w:before="15" w:after="0"/>
        <w:rPr/>
      </w:pPr>
      <w:r>
        <w:rPr/>
      </w:r>
    </w:p>
    <w:p>
      <w:pPr>
        <w:pStyle w:val="ListParagraph"/>
        <w:numPr>
          <w:ilvl w:val="0"/>
          <w:numId w:val="3"/>
        </w:numPr>
        <w:tabs>
          <w:tab w:val="clear" w:pos="720"/>
          <w:tab w:val="left" w:pos="455" w:leader="none"/>
        </w:tabs>
        <w:spacing w:lineRule="auto" w:line="242" w:before="1" w:after="0"/>
        <w:ind w:hanging="0" w:left="168" w:right="171"/>
        <w:contextualSpacing w:val="false"/>
        <w:jc w:val="left"/>
        <w:rPr>
          <w:sz w:val="24"/>
        </w:rPr>
      </w:pPr>
      <w:r>
        <w:rPr>
          <w:sz w:val="24"/>
        </w:rPr>
        <w:t>–</w:t>
      </w:r>
      <w:r>
        <w:rPr>
          <w:spacing w:val="-8"/>
          <w:sz w:val="24"/>
        </w:rPr>
        <w:t xml:space="preserve"> </w:t>
      </w:r>
      <w:r>
        <w:rPr>
          <w:sz w:val="24"/>
        </w:rPr>
        <w:t>Efetuar</w:t>
      </w:r>
      <w:r>
        <w:rPr>
          <w:spacing w:val="-10"/>
          <w:sz w:val="24"/>
        </w:rPr>
        <w:t xml:space="preserve"> </w:t>
      </w:r>
      <w:r>
        <w:rPr>
          <w:sz w:val="24"/>
        </w:rPr>
        <w:t>o</w:t>
      </w:r>
      <w:r>
        <w:rPr>
          <w:spacing w:val="-8"/>
          <w:sz w:val="24"/>
        </w:rPr>
        <w:t xml:space="preserve"> </w:t>
      </w:r>
      <w:r>
        <w:rPr>
          <w:sz w:val="24"/>
        </w:rPr>
        <w:t>pagamento</w:t>
      </w:r>
      <w:r>
        <w:rPr>
          <w:spacing w:val="-8"/>
          <w:sz w:val="24"/>
        </w:rPr>
        <w:t xml:space="preserve"> </w:t>
      </w:r>
      <w:r>
        <w:rPr>
          <w:sz w:val="24"/>
        </w:rPr>
        <w:t>à</w:t>
      </w:r>
      <w:r>
        <w:rPr>
          <w:spacing w:val="-8"/>
          <w:sz w:val="24"/>
        </w:rPr>
        <w:t xml:space="preserve"> </w:t>
      </w:r>
      <w:r>
        <w:rPr>
          <w:sz w:val="24"/>
        </w:rPr>
        <w:t>Contratada</w:t>
      </w:r>
      <w:r>
        <w:rPr>
          <w:spacing w:val="-8"/>
          <w:sz w:val="24"/>
        </w:rPr>
        <w:t xml:space="preserve"> </w:t>
      </w:r>
      <w:r>
        <w:rPr>
          <w:sz w:val="24"/>
        </w:rPr>
        <w:t>no</w:t>
      </w:r>
      <w:r>
        <w:rPr>
          <w:spacing w:val="-8"/>
          <w:sz w:val="24"/>
        </w:rPr>
        <w:t xml:space="preserve"> </w:t>
      </w:r>
      <w:r>
        <w:rPr>
          <w:sz w:val="24"/>
        </w:rPr>
        <w:t>prazo</w:t>
      </w:r>
      <w:r>
        <w:rPr>
          <w:spacing w:val="-8"/>
          <w:sz w:val="24"/>
        </w:rPr>
        <w:t xml:space="preserve"> </w:t>
      </w:r>
      <w:r>
        <w:rPr>
          <w:sz w:val="24"/>
        </w:rPr>
        <w:t>e</w:t>
      </w:r>
      <w:r>
        <w:rPr>
          <w:spacing w:val="-6"/>
          <w:sz w:val="24"/>
        </w:rPr>
        <w:t xml:space="preserve"> </w:t>
      </w:r>
      <w:r>
        <w:rPr>
          <w:sz w:val="24"/>
        </w:rPr>
        <w:t>condições</w:t>
      </w:r>
      <w:r>
        <w:rPr>
          <w:spacing w:val="-9"/>
          <w:sz w:val="24"/>
        </w:rPr>
        <w:t xml:space="preserve"> </w:t>
      </w:r>
      <w:r>
        <w:rPr>
          <w:sz w:val="24"/>
        </w:rPr>
        <w:t>estabelecidos,</w:t>
      </w:r>
      <w:r>
        <w:rPr>
          <w:spacing w:val="-8"/>
          <w:sz w:val="24"/>
        </w:rPr>
        <w:t xml:space="preserve"> </w:t>
      </w:r>
      <w:r>
        <w:rPr>
          <w:sz w:val="24"/>
        </w:rPr>
        <w:t>após</w:t>
      </w:r>
      <w:r>
        <w:rPr>
          <w:spacing w:val="-9"/>
          <w:sz w:val="24"/>
        </w:rPr>
        <w:t xml:space="preserve"> </w:t>
      </w:r>
      <w:r>
        <w:rPr>
          <w:sz w:val="24"/>
        </w:rPr>
        <w:t>o</w:t>
      </w:r>
      <w:r>
        <w:rPr>
          <w:spacing w:val="-8"/>
          <w:sz w:val="24"/>
        </w:rPr>
        <w:t xml:space="preserve"> </w:t>
      </w:r>
      <w:r>
        <w:rPr>
          <w:sz w:val="24"/>
        </w:rPr>
        <w:t>recebimento definitivo dos materiais e apresentação da documentação exigida;</w:t>
      </w:r>
    </w:p>
    <w:p>
      <w:pPr>
        <w:pStyle w:val="BodyText"/>
        <w:spacing w:before="9" w:after="0"/>
        <w:rPr/>
      </w:pPr>
      <w:r>
        <w:rPr/>
      </w:r>
    </w:p>
    <w:p>
      <w:pPr>
        <w:pStyle w:val="ListParagraph"/>
        <w:numPr>
          <w:ilvl w:val="0"/>
          <w:numId w:val="3"/>
        </w:numPr>
        <w:tabs>
          <w:tab w:val="clear" w:pos="720"/>
          <w:tab w:val="left" w:pos="426" w:leader="none"/>
        </w:tabs>
        <w:spacing w:lineRule="auto" w:line="242" w:before="1" w:after="0"/>
        <w:ind w:hanging="0" w:left="168" w:right="171"/>
        <w:contextualSpacing w:val="false"/>
        <w:jc w:val="left"/>
        <w:rPr>
          <w:sz w:val="24"/>
        </w:rPr>
      </w:pPr>
      <w:r>
        <w:rPr>
          <w:spacing w:val="-2"/>
          <w:w w:val="160"/>
          <w:sz w:val="24"/>
        </w:rPr>
        <w:t>–</w:t>
      </w:r>
      <w:r>
        <w:rPr>
          <w:spacing w:val="-24"/>
          <w:w w:val="160"/>
          <w:sz w:val="24"/>
        </w:rPr>
        <w:t xml:space="preserve"> </w:t>
      </w:r>
      <w:r>
        <w:rPr>
          <w:spacing w:val="-2"/>
          <w:w w:val="105"/>
          <w:sz w:val="24"/>
        </w:rPr>
        <w:t>Fornecer</w:t>
      </w:r>
      <w:r>
        <w:rPr>
          <w:spacing w:val="-5"/>
          <w:w w:val="105"/>
          <w:sz w:val="24"/>
        </w:rPr>
        <w:t xml:space="preserve"> </w:t>
      </w:r>
      <w:r>
        <w:rPr>
          <w:spacing w:val="-2"/>
          <w:w w:val="105"/>
          <w:sz w:val="24"/>
        </w:rPr>
        <w:t>à</w:t>
      </w:r>
      <w:r>
        <w:rPr>
          <w:spacing w:val="-3"/>
          <w:w w:val="105"/>
          <w:sz w:val="24"/>
        </w:rPr>
        <w:t xml:space="preserve"> </w:t>
      </w:r>
      <w:r>
        <w:rPr>
          <w:spacing w:val="-2"/>
          <w:w w:val="105"/>
          <w:sz w:val="24"/>
        </w:rPr>
        <w:t>Contratada</w:t>
      </w:r>
      <w:r>
        <w:rPr>
          <w:spacing w:val="-3"/>
          <w:w w:val="105"/>
          <w:sz w:val="24"/>
        </w:rPr>
        <w:t xml:space="preserve"> </w:t>
      </w:r>
      <w:r>
        <w:rPr>
          <w:spacing w:val="-2"/>
          <w:w w:val="105"/>
          <w:sz w:val="24"/>
        </w:rPr>
        <w:t>todas</w:t>
      </w:r>
      <w:r>
        <w:rPr>
          <w:spacing w:val="-5"/>
          <w:w w:val="105"/>
          <w:sz w:val="24"/>
        </w:rPr>
        <w:t xml:space="preserve"> </w:t>
      </w:r>
      <w:r>
        <w:rPr>
          <w:spacing w:val="-2"/>
          <w:w w:val="105"/>
          <w:sz w:val="24"/>
        </w:rPr>
        <w:t>as</w:t>
      </w:r>
      <w:r>
        <w:rPr>
          <w:spacing w:val="-4"/>
          <w:w w:val="105"/>
          <w:sz w:val="24"/>
        </w:rPr>
        <w:t xml:space="preserve"> </w:t>
      </w:r>
      <w:r>
        <w:rPr>
          <w:spacing w:val="-2"/>
          <w:w w:val="105"/>
          <w:sz w:val="24"/>
        </w:rPr>
        <w:t>informações</w:t>
      </w:r>
      <w:r>
        <w:rPr>
          <w:spacing w:val="-4"/>
          <w:w w:val="105"/>
          <w:sz w:val="24"/>
        </w:rPr>
        <w:t xml:space="preserve"> </w:t>
      </w:r>
      <w:r>
        <w:rPr>
          <w:spacing w:val="-2"/>
          <w:w w:val="105"/>
          <w:sz w:val="24"/>
        </w:rPr>
        <w:t>necessárias</w:t>
      </w:r>
      <w:r>
        <w:rPr>
          <w:spacing w:val="-4"/>
          <w:w w:val="105"/>
          <w:sz w:val="24"/>
        </w:rPr>
        <w:t xml:space="preserve"> </w:t>
      </w:r>
      <w:r>
        <w:rPr>
          <w:spacing w:val="-2"/>
          <w:w w:val="105"/>
          <w:sz w:val="24"/>
        </w:rPr>
        <w:t>para</w:t>
      </w:r>
      <w:r>
        <w:rPr>
          <w:spacing w:val="-3"/>
          <w:w w:val="105"/>
          <w:sz w:val="24"/>
        </w:rPr>
        <w:t xml:space="preserve"> </w:t>
      </w:r>
      <w:r>
        <w:rPr>
          <w:spacing w:val="-2"/>
          <w:w w:val="105"/>
          <w:sz w:val="24"/>
        </w:rPr>
        <w:t>a</w:t>
      </w:r>
      <w:r>
        <w:rPr>
          <w:spacing w:val="-3"/>
          <w:w w:val="105"/>
          <w:sz w:val="24"/>
        </w:rPr>
        <w:t xml:space="preserve"> </w:t>
      </w:r>
      <w:r>
        <w:rPr>
          <w:spacing w:val="-2"/>
          <w:w w:val="105"/>
          <w:sz w:val="24"/>
        </w:rPr>
        <w:t>adequada</w:t>
      </w:r>
      <w:r>
        <w:rPr>
          <w:spacing w:val="-4"/>
          <w:w w:val="105"/>
          <w:sz w:val="24"/>
        </w:rPr>
        <w:t xml:space="preserve"> </w:t>
      </w:r>
      <w:r>
        <w:rPr>
          <w:spacing w:val="-2"/>
          <w:w w:val="105"/>
          <w:sz w:val="24"/>
        </w:rPr>
        <w:t>execução</w:t>
      </w:r>
      <w:r>
        <w:rPr>
          <w:spacing w:val="-3"/>
          <w:w w:val="105"/>
          <w:sz w:val="24"/>
        </w:rPr>
        <w:t xml:space="preserve"> </w:t>
      </w:r>
      <w:r>
        <w:rPr>
          <w:spacing w:val="-2"/>
          <w:w w:val="105"/>
          <w:sz w:val="24"/>
        </w:rPr>
        <w:t>do objeto;</w:t>
      </w:r>
    </w:p>
    <w:p>
      <w:pPr>
        <w:pStyle w:val="BodyText"/>
        <w:spacing w:before="6" w:after="0"/>
        <w:rPr/>
      </w:pPr>
      <w:r>
        <w:rPr/>
      </w:r>
    </w:p>
    <w:p>
      <w:pPr>
        <w:pStyle w:val="ListParagraph"/>
        <w:numPr>
          <w:ilvl w:val="0"/>
          <w:numId w:val="3"/>
        </w:numPr>
        <w:tabs>
          <w:tab w:val="clear" w:pos="720"/>
          <w:tab w:val="left" w:pos="455" w:leader="none"/>
        </w:tabs>
        <w:spacing w:lineRule="auto" w:line="240" w:before="1" w:after="0"/>
        <w:ind w:hanging="287" w:left="455" w:right="0"/>
        <w:contextualSpacing w:val="false"/>
        <w:jc w:val="left"/>
        <w:rPr>
          <w:sz w:val="24"/>
        </w:rPr>
      </w:pPr>
      <w:r>
        <w:rPr>
          <w:sz w:val="24"/>
        </w:rPr>
        <w:t>–</w:t>
      </w:r>
      <w:r>
        <w:rPr>
          <w:spacing w:val="-8"/>
          <w:sz w:val="24"/>
        </w:rPr>
        <w:t xml:space="preserve"> </w:t>
      </w:r>
      <w:r>
        <w:rPr>
          <w:sz w:val="24"/>
        </w:rPr>
        <w:t>Aplicar</w:t>
      </w:r>
      <w:r>
        <w:rPr>
          <w:spacing w:val="-9"/>
          <w:sz w:val="24"/>
        </w:rPr>
        <w:t xml:space="preserve"> </w:t>
      </w:r>
      <w:r>
        <w:rPr>
          <w:sz w:val="24"/>
        </w:rPr>
        <w:t>as</w:t>
      </w:r>
      <w:r>
        <w:rPr>
          <w:spacing w:val="-8"/>
          <w:sz w:val="24"/>
        </w:rPr>
        <w:t xml:space="preserve"> </w:t>
      </w:r>
      <w:r>
        <w:rPr>
          <w:sz w:val="24"/>
        </w:rPr>
        <w:t>sanções</w:t>
      </w:r>
      <w:r>
        <w:rPr>
          <w:spacing w:val="-8"/>
          <w:sz w:val="24"/>
        </w:rPr>
        <w:t xml:space="preserve"> </w:t>
      </w:r>
      <w:r>
        <w:rPr>
          <w:sz w:val="24"/>
        </w:rPr>
        <w:t>administrativas</w:t>
      </w:r>
      <w:r>
        <w:rPr>
          <w:spacing w:val="-9"/>
          <w:sz w:val="24"/>
        </w:rPr>
        <w:t xml:space="preserve"> </w:t>
      </w:r>
      <w:r>
        <w:rPr>
          <w:sz w:val="24"/>
        </w:rPr>
        <w:t>cabíveis</w:t>
      </w:r>
      <w:r>
        <w:rPr>
          <w:spacing w:val="-8"/>
          <w:sz w:val="24"/>
        </w:rPr>
        <w:t xml:space="preserve"> </w:t>
      </w:r>
      <w:r>
        <w:rPr>
          <w:sz w:val="24"/>
        </w:rPr>
        <w:t>em</w:t>
      </w:r>
      <w:r>
        <w:rPr>
          <w:spacing w:val="-6"/>
          <w:sz w:val="24"/>
        </w:rPr>
        <w:t xml:space="preserve"> </w:t>
      </w:r>
      <w:r>
        <w:rPr>
          <w:sz w:val="24"/>
        </w:rPr>
        <w:t>caso</w:t>
      </w:r>
      <w:r>
        <w:rPr>
          <w:spacing w:val="-7"/>
          <w:sz w:val="24"/>
        </w:rPr>
        <w:t xml:space="preserve"> </w:t>
      </w:r>
      <w:r>
        <w:rPr>
          <w:sz w:val="24"/>
        </w:rPr>
        <w:t>de</w:t>
      </w:r>
      <w:r>
        <w:rPr>
          <w:spacing w:val="-8"/>
          <w:sz w:val="24"/>
        </w:rPr>
        <w:t xml:space="preserve"> </w:t>
      </w:r>
      <w:r>
        <w:rPr>
          <w:sz w:val="24"/>
        </w:rPr>
        <w:t>descumprimento</w:t>
      </w:r>
      <w:r>
        <w:rPr>
          <w:spacing w:val="-7"/>
          <w:sz w:val="24"/>
        </w:rPr>
        <w:t xml:space="preserve"> </w:t>
      </w:r>
      <w:r>
        <w:rPr>
          <w:spacing w:val="-2"/>
          <w:sz w:val="24"/>
        </w:rPr>
        <w:t>contratual;</w:t>
      </w:r>
    </w:p>
    <w:p>
      <w:pPr>
        <w:pStyle w:val="BodyText"/>
        <w:spacing w:before="15" w:after="0"/>
        <w:rPr/>
      </w:pPr>
      <w:r>
        <w:rPr/>
      </w:r>
    </w:p>
    <w:p>
      <w:pPr>
        <w:pStyle w:val="ListParagraph"/>
        <w:numPr>
          <w:ilvl w:val="0"/>
          <w:numId w:val="3"/>
        </w:numPr>
        <w:tabs>
          <w:tab w:val="clear" w:pos="720"/>
          <w:tab w:val="left" w:pos="587" w:leader="none"/>
        </w:tabs>
        <w:spacing w:lineRule="auto" w:line="242" w:before="0" w:after="0"/>
        <w:ind w:hanging="0" w:left="168" w:right="171"/>
        <w:contextualSpacing w:val="false"/>
        <w:jc w:val="both"/>
        <w:rPr>
          <w:sz w:val="24"/>
        </w:rPr>
      </w:pPr>
      <w:r>
        <w:rPr>
          <w:rFonts w:ascii="Arial" w:hAnsi="Arial"/>
          <w:w w:val="160"/>
          <w:sz w:val="24"/>
          <w:szCs w:val="22"/>
        </w:rPr>
        <w:t>–</w:t>
      </w:r>
      <w:r>
        <w:rPr>
          <w:rFonts w:ascii="Arial" w:hAnsi="Arial"/>
          <w:spacing w:val="-26"/>
          <w:w w:val="160"/>
          <w:sz w:val="24"/>
          <w:szCs w:val="22"/>
        </w:rPr>
        <w:t xml:space="preserve"> </w:t>
      </w:r>
      <w:r>
        <w:rPr>
          <w:rFonts w:ascii="Arial" w:hAnsi="Arial"/>
          <w:w w:val="105"/>
          <w:sz w:val="24"/>
          <w:szCs w:val="22"/>
        </w:rPr>
        <w:t xml:space="preserve">Notificar formalmente a Contratada sobre irregularidades verificadas na execução do </w:t>
      </w:r>
      <w:r>
        <w:rPr>
          <w:rFonts w:ascii="Arial" w:hAnsi="Arial"/>
          <w:spacing w:val="-2"/>
          <w:w w:val="105"/>
          <w:sz w:val="24"/>
          <w:szCs w:val="22"/>
        </w:rPr>
        <w:t>contrato.</w:t>
      </w:r>
    </w:p>
    <w:p>
      <w:pPr>
        <w:pStyle w:val="Normal"/>
        <w:jc w:val="both"/>
        <w:rPr>
          <w:rFonts w:ascii="Arial" w:hAnsi="Arial"/>
        </w:rPr>
      </w:pPr>
      <w:r>
        <w:rPr>
          <w:rFonts w:ascii="Arial" w:hAnsi="Arial"/>
        </w:rPr>
      </w:r>
    </w:p>
    <w:p>
      <w:pPr>
        <w:pStyle w:val="Normal"/>
        <w:jc w:val="both"/>
        <w:rPr>
          <w:rFonts w:ascii="Arial" w:hAnsi="Arial"/>
          <w:b/>
          <w:bCs/>
          <w:sz w:val="20"/>
          <w:szCs w:val="20"/>
        </w:rPr>
      </w:pPr>
      <w:r>
        <w:rPr>
          <w:rFonts w:ascii="Arial" w:hAnsi="Arial"/>
          <w:b/>
          <w:bCs/>
          <w:sz w:val="20"/>
          <w:szCs w:val="20"/>
        </w:rPr>
        <w:t>9. CLÁUSULA</w:t>
      </w:r>
      <w:r>
        <w:rPr>
          <w:rFonts w:ascii="Arial" w:hAnsi="Arial"/>
          <w:b/>
          <w:bCs/>
          <w:spacing w:val="-2"/>
          <w:sz w:val="20"/>
          <w:szCs w:val="20"/>
        </w:rPr>
        <w:t xml:space="preserve"> NONA</w:t>
      </w:r>
      <w:r>
        <w:rPr>
          <w:rFonts w:ascii="Arial" w:hAnsi="Arial"/>
          <w:b/>
          <w:bCs/>
          <w:spacing w:val="-3"/>
          <w:sz w:val="20"/>
          <w:szCs w:val="20"/>
        </w:rPr>
        <w:t xml:space="preserve"> </w:t>
      </w:r>
      <w:r>
        <w:rPr>
          <w:rFonts w:ascii="Arial" w:hAnsi="Arial"/>
          <w:b/>
          <w:bCs/>
          <w:sz w:val="20"/>
          <w:szCs w:val="20"/>
        </w:rPr>
        <w:t>–</w:t>
      </w:r>
      <w:r>
        <w:rPr>
          <w:rFonts w:ascii="Arial" w:hAnsi="Arial"/>
          <w:b/>
          <w:bCs/>
          <w:spacing w:val="-2"/>
          <w:sz w:val="20"/>
          <w:szCs w:val="20"/>
        </w:rPr>
        <w:t xml:space="preserve"> </w:t>
      </w:r>
      <w:r>
        <w:rPr>
          <w:rFonts w:ascii="Arial" w:hAnsi="Arial"/>
          <w:b/>
          <w:bCs/>
          <w:sz w:val="20"/>
          <w:szCs w:val="20"/>
        </w:rPr>
        <w:t>MODELO</w:t>
      </w:r>
      <w:r>
        <w:rPr>
          <w:rFonts w:ascii="Arial" w:hAnsi="Arial"/>
          <w:b/>
          <w:bCs/>
          <w:spacing w:val="-2"/>
          <w:sz w:val="20"/>
          <w:szCs w:val="20"/>
        </w:rPr>
        <w:t xml:space="preserve"> </w:t>
      </w:r>
      <w:r>
        <w:rPr>
          <w:rFonts w:ascii="Arial" w:hAnsi="Arial"/>
          <w:b/>
          <w:bCs/>
          <w:sz w:val="20"/>
          <w:szCs w:val="20"/>
        </w:rPr>
        <w:t>DE</w:t>
      </w:r>
      <w:r>
        <w:rPr>
          <w:rFonts w:ascii="Arial" w:hAnsi="Arial"/>
          <w:b/>
          <w:bCs/>
          <w:spacing w:val="-1"/>
          <w:sz w:val="20"/>
          <w:szCs w:val="20"/>
        </w:rPr>
        <w:t xml:space="preserve"> </w:t>
      </w:r>
      <w:r>
        <w:rPr>
          <w:rFonts w:ascii="Arial" w:hAnsi="Arial"/>
          <w:b/>
          <w:bCs/>
          <w:sz w:val="20"/>
          <w:szCs w:val="20"/>
        </w:rPr>
        <w:t>GESTÃO</w:t>
      </w:r>
      <w:r>
        <w:rPr>
          <w:rFonts w:ascii="Arial" w:hAnsi="Arial"/>
          <w:b/>
          <w:bCs/>
          <w:spacing w:val="-2"/>
          <w:sz w:val="20"/>
          <w:szCs w:val="20"/>
        </w:rPr>
        <w:t xml:space="preserve"> E FISCALIZAÇÃO </w:t>
      </w:r>
      <w:r>
        <w:rPr>
          <w:rFonts w:ascii="Arial" w:hAnsi="Arial"/>
          <w:b/>
          <w:bCs/>
          <w:sz w:val="20"/>
          <w:szCs w:val="20"/>
        </w:rPr>
        <w:t>DO</w:t>
      </w:r>
      <w:r>
        <w:rPr>
          <w:rFonts w:ascii="Arial" w:hAnsi="Arial"/>
          <w:b/>
          <w:bCs/>
          <w:spacing w:val="-3"/>
          <w:sz w:val="20"/>
          <w:szCs w:val="20"/>
        </w:rPr>
        <w:t xml:space="preserve"> </w:t>
      </w:r>
      <w:r>
        <w:rPr>
          <w:rFonts w:ascii="Arial" w:hAnsi="Arial"/>
          <w:b/>
          <w:bCs/>
          <w:sz w:val="20"/>
          <w:szCs w:val="20"/>
        </w:rPr>
        <w:t>CONTRATO</w:t>
      </w:r>
    </w:p>
    <w:p>
      <w:pPr>
        <w:pStyle w:val="Normal"/>
        <w:jc w:val="both"/>
        <w:rPr>
          <w:rFonts w:ascii="Arial" w:hAnsi="Arial" w:cs="Arial"/>
          <w:sz w:val="20"/>
          <w:szCs w:val="20"/>
        </w:rPr>
      </w:pPr>
      <w:r>
        <w:rPr>
          <w:rFonts w:cs="Arial" w:ascii="Arial" w:hAnsi="Arial"/>
          <w:b/>
          <w:bCs/>
          <w:sz w:val="20"/>
          <w:szCs w:val="20"/>
        </w:rPr>
        <w:t>9.1.</w:t>
      </w:r>
      <w:r>
        <w:rPr>
          <w:rFonts w:cs="Arial" w:ascii="Arial" w:hAnsi="Arial"/>
          <w:sz w:val="20"/>
          <w:szCs w:val="20"/>
        </w:rPr>
        <w:t xml:space="preserve"> O regime de execução contratual, o modelo de gestão, assim como os prazos e condições de conclusão, entrega, observação e recebimen</w:t>
      </w:r>
      <w:r>
        <w:rPr>
          <w:rFonts w:cs="Arial" w:ascii="Arial" w:hAnsi="Arial"/>
          <w:sz w:val="20"/>
          <w:szCs w:val="20"/>
          <w:shd w:fill="FFFFFF" w:val="clear"/>
        </w:rPr>
        <w:t>to definitivo constam no Termo de Referência e demais anexos</w:t>
      </w:r>
      <w:r>
        <w:rPr>
          <w:rFonts w:cs="Arial" w:ascii="Arial" w:hAnsi="Arial"/>
          <w:sz w:val="20"/>
          <w:szCs w:val="20"/>
        </w:rPr>
        <w:t>.</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b/>
          <w:bCs/>
          <w:sz w:val="20"/>
          <w:szCs w:val="20"/>
        </w:rPr>
        <w:t>9.2.</w:t>
      </w:r>
      <w:r>
        <w:rPr>
          <w:rFonts w:cs="Arial" w:ascii="Arial" w:hAnsi="Arial"/>
          <w:sz w:val="20"/>
          <w:szCs w:val="20"/>
        </w:rPr>
        <w:t xml:space="preserve"> O gestor e fiscais contratuais são os seguintes:</w:t>
      </w:r>
    </w:p>
    <w:p>
      <w:pPr>
        <w:pStyle w:val="Normal"/>
        <w:jc w:val="both"/>
        <w:rPr>
          <w:rFonts w:ascii="Arial" w:hAnsi="Arial"/>
        </w:rPr>
      </w:pPr>
      <w:r>
        <w:rPr>
          <w:rFonts w:ascii="Arial" w:hAnsi="Arial"/>
        </w:rPr>
      </w:r>
    </w:p>
    <w:p>
      <w:pPr>
        <w:pStyle w:val="Normal"/>
        <w:jc w:val="both"/>
        <w:rPr>
          <w:b/>
          <w:bCs/>
          <w:i/>
          <w:i/>
          <w:iCs/>
        </w:rPr>
      </w:pPr>
      <w:r>
        <w:rPr>
          <w:rFonts w:ascii="Arial" w:hAnsi="Arial"/>
          <w:b/>
          <w:bCs/>
          <w:i/>
          <w:iCs/>
          <w:sz w:val="20"/>
          <w:szCs w:val="20"/>
        </w:rPr>
        <w:t xml:space="preserve">Gestor:  </w:t>
      </w:r>
    </w:p>
    <w:p>
      <w:pPr>
        <w:pStyle w:val="Normal"/>
        <w:jc w:val="both"/>
        <w:rPr>
          <w:b/>
          <w:bCs/>
          <w:i/>
          <w:i/>
          <w:iCs/>
        </w:rPr>
      </w:pPr>
      <w:r>
        <w:rPr>
          <w:rFonts w:ascii="Arial" w:hAnsi="Arial"/>
          <w:b/>
          <w:bCs/>
          <w:i/>
          <w:iCs/>
          <w:sz w:val="20"/>
          <w:szCs w:val="20"/>
        </w:rPr>
        <w:t xml:space="preserve">Matricula: </w:t>
      </w:r>
    </w:p>
    <w:p>
      <w:pPr>
        <w:pStyle w:val="Normal"/>
        <w:jc w:val="both"/>
        <w:rPr>
          <w:b/>
          <w:bCs/>
          <w:i/>
          <w:i/>
          <w:iCs/>
        </w:rPr>
      </w:pPr>
      <w:r>
        <w:rPr>
          <w:rFonts w:ascii="Arial" w:hAnsi="Arial"/>
          <w:b/>
          <w:bCs/>
          <w:i/>
          <w:iCs/>
          <w:sz w:val="20"/>
          <w:szCs w:val="20"/>
        </w:rPr>
        <w:t>Número da</w:t>
      </w:r>
      <w:r>
        <w:rPr>
          <w:rFonts w:ascii="Arial" w:hAnsi="Arial"/>
          <w:b/>
          <w:bCs/>
          <w:i/>
          <w:iCs/>
          <w:spacing w:val="-2"/>
          <w:sz w:val="20"/>
          <w:szCs w:val="20"/>
        </w:rPr>
        <w:t xml:space="preserve"> Portaria: </w:t>
      </w:r>
    </w:p>
    <w:p>
      <w:pPr>
        <w:pStyle w:val="Normal"/>
        <w:jc w:val="both"/>
        <w:rPr>
          <w:rFonts w:ascii="Arial" w:hAnsi="Arial"/>
          <w:b/>
          <w:bCs/>
          <w:i/>
          <w:i/>
          <w:iCs/>
        </w:rPr>
      </w:pPr>
      <w:r>
        <w:rPr>
          <w:rFonts w:ascii="Arial" w:hAnsi="Arial"/>
          <w:b/>
          <w:bCs/>
          <w:i/>
          <w:iCs/>
        </w:rPr>
      </w:r>
    </w:p>
    <w:p>
      <w:pPr>
        <w:pStyle w:val="Normal"/>
        <w:jc w:val="both"/>
        <w:rPr>
          <w:b/>
          <w:bCs/>
          <w:i/>
          <w:i/>
          <w:iCs/>
        </w:rPr>
      </w:pPr>
      <w:r>
        <w:rPr>
          <w:rFonts w:ascii="Arial" w:hAnsi="Arial"/>
          <w:b/>
          <w:bCs/>
          <w:i/>
          <w:iCs/>
          <w:spacing w:val="-2"/>
          <w:sz w:val="20"/>
          <w:szCs w:val="20"/>
        </w:rPr>
        <w:t xml:space="preserve">Fiscal: </w:t>
      </w:r>
    </w:p>
    <w:p>
      <w:pPr>
        <w:pStyle w:val="Normal"/>
        <w:jc w:val="both"/>
        <w:rPr>
          <w:b/>
          <w:bCs/>
          <w:i/>
          <w:i/>
          <w:iCs/>
        </w:rPr>
      </w:pPr>
      <w:r>
        <w:rPr>
          <w:rFonts w:ascii="Arial" w:hAnsi="Arial"/>
          <w:b/>
          <w:bCs/>
          <w:i/>
          <w:iCs/>
          <w:spacing w:val="-2"/>
          <w:sz w:val="20"/>
          <w:szCs w:val="20"/>
        </w:rPr>
        <w:t xml:space="preserve">Matricula:  </w:t>
      </w:r>
    </w:p>
    <w:p>
      <w:pPr>
        <w:pStyle w:val="Normal"/>
        <w:jc w:val="both"/>
        <w:rPr>
          <w:b/>
          <w:bCs/>
          <w:i/>
          <w:i/>
          <w:iCs/>
        </w:rPr>
      </w:pPr>
      <w:r>
        <w:rPr>
          <w:rFonts w:ascii="Arial" w:hAnsi="Arial"/>
          <w:b/>
          <w:bCs/>
          <w:i/>
          <w:iCs/>
          <w:spacing w:val="-2"/>
          <w:sz w:val="20"/>
          <w:szCs w:val="20"/>
        </w:rPr>
        <w:t xml:space="preserve">Número da Portaria: </w:t>
      </w:r>
    </w:p>
    <w:p>
      <w:pPr>
        <w:pStyle w:val="Normal"/>
        <w:jc w:val="both"/>
        <w:rPr>
          <w:b/>
          <w:bCs/>
          <w:i/>
          <w:i/>
          <w:iCs/>
        </w:rPr>
      </w:pPr>
      <w:r>
        <w:rPr>
          <w:b/>
          <w:bCs/>
          <w:i/>
          <w:iCs/>
        </w:rPr>
      </w:r>
    </w:p>
    <w:p>
      <w:pPr>
        <w:pStyle w:val="Normal"/>
        <w:jc w:val="both"/>
        <w:rPr>
          <w:b/>
          <w:bCs/>
          <w:i/>
          <w:i/>
          <w:iCs/>
        </w:rPr>
      </w:pPr>
      <w:r>
        <w:rPr>
          <w:rFonts w:ascii="Arial" w:hAnsi="Arial"/>
          <w:b/>
          <w:bCs/>
          <w:i/>
          <w:iCs/>
          <w:spacing w:val="-2"/>
          <w:sz w:val="20"/>
          <w:szCs w:val="20"/>
        </w:rPr>
        <w:t xml:space="preserve">Fiscal : </w:t>
      </w:r>
    </w:p>
    <w:p>
      <w:pPr>
        <w:pStyle w:val="Normal"/>
        <w:jc w:val="both"/>
        <w:rPr>
          <w:b/>
          <w:bCs/>
          <w:i/>
          <w:i/>
          <w:iCs/>
        </w:rPr>
      </w:pPr>
      <w:r>
        <w:rPr>
          <w:rFonts w:ascii="Arial" w:hAnsi="Arial"/>
          <w:b/>
          <w:bCs/>
          <w:i/>
          <w:iCs/>
          <w:spacing w:val="-2"/>
          <w:sz w:val="20"/>
          <w:szCs w:val="20"/>
        </w:rPr>
        <w:t xml:space="preserve">Matricula:  </w:t>
      </w:r>
    </w:p>
    <w:p>
      <w:pPr>
        <w:pStyle w:val="Normal"/>
        <w:jc w:val="both"/>
        <w:rPr>
          <w:b/>
          <w:bCs/>
          <w:i/>
          <w:i/>
          <w:iCs/>
        </w:rPr>
      </w:pPr>
      <w:r>
        <w:rPr>
          <w:rFonts w:ascii="Arial" w:hAnsi="Arial"/>
          <w:b/>
          <w:bCs/>
          <w:i/>
          <w:iCs/>
          <w:spacing w:val="-2"/>
          <w:sz w:val="20"/>
          <w:szCs w:val="20"/>
        </w:rPr>
        <w:t>Número da Portaria:</w:t>
      </w:r>
    </w:p>
    <w:p>
      <w:pPr>
        <w:pStyle w:val="Normal"/>
        <w:jc w:val="both"/>
        <w:rPr>
          <w:b/>
          <w:bCs/>
          <w:i/>
          <w:i/>
          <w:iCs/>
        </w:rPr>
      </w:pPr>
      <w:r>
        <w:rPr>
          <w:b/>
          <w:bCs/>
          <w:i/>
          <w:iCs/>
        </w:rPr>
      </w:r>
    </w:p>
    <w:p>
      <w:pPr>
        <w:pStyle w:val="Normal"/>
        <w:jc w:val="both"/>
        <w:rPr>
          <w:b/>
          <w:bCs/>
          <w:i/>
          <w:i/>
          <w:iCs/>
        </w:rPr>
      </w:pPr>
      <w:r>
        <w:rPr>
          <w:rFonts w:ascii="Arial" w:hAnsi="Arial"/>
          <w:b/>
          <w:bCs/>
          <w:i/>
          <w:iCs/>
          <w:spacing w:val="-2"/>
          <w:sz w:val="20"/>
          <w:szCs w:val="20"/>
        </w:rPr>
        <w:t xml:space="preserve">Fiscal : </w:t>
      </w:r>
    </w:p>
    <w:p>
      <w:pPr>
        <w:pStyle w:val="Normal"/>
        <w:jc w:val="both"/>
        <w:rPr>
          <w:b/>
          <w:bCs/>
          <w:i/>
          <w:i/>
          <w:iCs/>
        </w:rPr>
      </w:pPr>
      <w:r>
        <w:rPr>
          <w:rFonts w:ascii="Arial" w:hAnsi="Arial"/>
          <w:b/>
          <w:bCs/>
          <w:i/>
          <w:iCs/>
          <w:spacing w:val="-2"/>
          <w:sz w:val="20"/>
          <w:szCs w:val="20"/>
        </w:rPr>
        <w:t xml:space="preserve">Matricula: </w:t>
      </w:r>
    </w:p>
    <w:p>
      <w:pPr>
        <w:pStyle w:val="Normal"/>
        <w:jc w:val="both"/>
        <w:rPr>
          <w:b/>
          <w:bCs/>
          <w:i/>
          <w:i/>
          <w:iCs/>
        </w:rPr>
      </w:pPr>
      <w:r>
        <w:rPr>
          <w:rFonts w:ascii="Arial" w:hAnsi="Arial"/>
          <w:b/>
          <w:bCs/>
          <w:i/>
          <w:iCs/>
          <w:spacing w:val="-2"/>
          <w:sz w:val="20"/>
          <w:szCs w:val="20"/>
        </w:rPr>
        <w:t xml:space="preserve">Número da Portaria: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pacing w:val="-2"/>
          <w:sz w:val="20"/>
          <w:szCs w:val="20"/>
        </w:rPr>
      </w:pPr>
      <w:r>
        <w:rPr>
          <w:rFonts w:cs="Arial" w:ascii="Arial" w:hAnsi="Arial"/>
          <w:b/>
          <w:bCs/>
          <w:spacing w:val="-2"/>
          <w:sz w:val="20"/>
          <w:szCs w:val="20"/>
        </w:rPr>
        <w:t>9.3.</w:t>
      </w:r>
      <w:r>
        <w:rPr>
          <w:rFonts w:cs="Arial" w:ascii="Arial" w:hAnsi="Arial"/>
          <w:spacing w:val="-2"/>
          <w:sz w:val="20"/>
          <w:szCs w:val="20"/>
        </w:rPr>
        <w:t xml:space="preserve"> Eventual solicitação da </w:t>
      </w:r>
      <w:r>
        <w:rPr>
          <w:rFonts w:cs="Arial" w:ascii="Arial" w:hAnsi="Arial"/>
          <w:b w:val="false"/>
          <w:bCs w:val="false"/>
          <w:spacing w:val="-2"/>
          <w:sz w:val="20"/>
          <w:szCs w:val="20"/>
        </w:rPr>
        <w:t>CONTRATADA</w:t>
      </w:r>
      <w:r>
        <w:rPr>
          <w:rFonts w:cs="Arial" w:ascii="Arial" w:hAnsi="Arial"/>
          <w:b/>
          <w:spacing w:val="-2"/>
          <w:sz w:val="20"/>
          <w:szCs w:val="20"/>
        </w:rPr>
        <w:t xml:space="preserve"> </w:t>
      </w:r>
      <w:r>
        <w:rPr>
          <w:rFonts w:cs="Arial" w:ascii="Arial" w:hAnsi="Arial"/>
          <w:spacing w:val="-2"/>
          <w:sz w:val="20"/>
          <w:szCs w:val="20"/>
        </w:rPr>
        <w:t xml:space="preserve">deverá ser encaminhada à Fiscalização do Contrato do </w:t>
      </w:r>
      <w:r>
        <w:rPr>
          <w:rFonts w:cs="Arial" w:ascii="Arial" w:hAnsi="Arial"/>
          <w:b w:val="false"/>
          <w:bCs w:val="false"/>
          <w:spacing w:val="-2"/>
          <w:sz w:val="20"/>
          <w:szCs w:val="20"/>
        </w:rPr>
        <w:t>ÓRGÃO CONTRATANTE</w:t>
      </w:r>
      <w:r>
        <w:rPr>
          <w:rFonts w:cs="Arial" w:ascii="Arial" w:hAnsi="Arial"/>
          <w:spacing w:val="-2"/>
          <w:sz w:val="20"/>
          <w:szCs w:val="20"/>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b/>
          <w:color w:val="00000A"/>
          <w:sz w:val="20"/>
          <w:szCs w:val="20"/>
        </w:rPr>
      </w:pPr>
      <w:r>
        <w:rPr>
          <w:rFonts w:eastAsia="Arial" w:ascii="Arial" w:hAnsi="Arial"/>
          <w:b/>
          <w:color w:val="00000A"/>
          <w:sz w:val="20"/>
          <w:szCs w:val="20"/>
        </w:rPr>
        <w:t xml:space="preserve">10. CLÁUSULA DÉCIMA – INFRAÇÕES E SANÇÕES ADMINISTRATIVAS </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10.1. Comete infração administrativa o fornecedor que praticar quaisquer das hipóteses previstas no art. 155 da Lei nº 14.133, de 2021, quais sejam:</w:t>
      </w:r>
    </w:p>
    <w:p>
      <w:pPr>
        <w:pStyle w:val="Normal"/>
        <w:jc w:val="both"/>
        <w:rPr>
          <w:rFonts w:ascii="Arial" w:hAnsi="Arial" w:cs="Arial"/>
          <w:sz w:val="20"/>
          <w:szCs w:val="20"/>
        </w:rPr>
      </w:pPr>
      <w:r>
        <w:rPr>
          <w:rFonts w:cs="Arial" w:ascii="Arial" w:hAnsi="Arial"/>
          <w:sz w:val="20"/>
          <w:szCs w:val="20"/>
        </w:rPr>
        <w:t>10.1.1. Dar causa à inexecução parcial do contrato.</w:t>
      </w:r>
    </w:p>
    <w:p>
      <w:pPr>
        <w:pStyle w:val="Normal"/>
        <w:jc w:val="both"/>
        <w:rPr>
          <w:rFonts w:ascii="Arial" w:hAnsi="Arial" w:cs="Arial"/>
          <w:sz w:val="20"/>
          <w:szCs w:val="20"/>
        </w:rPr>
      </w:pPr>
      <w:r>
        <w:rPr>
          <w:rFonts w:cs="Arial" w:ascii="Arial" w:hAnsi="Arial"/>
          <w:sz w:val="20"/>
          <w:szCs w:val="20"/>
        </w:rPr>
        <w:t>10.1.2. Dar causa à inexecução parcial do contrato que cause grave dano à Administração, ao funcionamento dos serviços públicos ou ao interesse coletivo.</w:t>
      </w:r>
    </w:p>
    <w:p>
      <w:pPr>
        <w:pStyle w:val="Normal"/>
        <w:jc w:val="both"/>
        <w:rPr>
          <w:rFonts w:ascii="Arial" w:hAnsi="Arial" w:cs="Arial"/>
          <w:sz w:val="20"/>
          <w:szCs w:val="20"/>
        </w:rPr>
      </w:pPr>
      <w:r>
        <w:rPr>
          <w:rFonts w:cs="Arial" w:ascii="Arial" w:hAnsi="Arial"/>
          <w:sz w:val="20"/>
          <w:szCs w:val="20"/>
        </w:rPr>
        <w:t>10.1.3. Dar causa à inexecução total do contrato.</w:t>
      </w:r>
    </w:p>
    <w:p>
      <w:pPr>
        <w:pStyle w:val="Normal"/>
        <w:jc w:val="both"/>
        <w:rPr>
          <w:rFonts w:ascii="Arial" w:hAnsi="Arial" w:cs="Arial"/>
          <w:sz w:val="20"/>
          <w:szCs w:val="20"/>
        </w:rPr>
      </w:pPr>
      <w:r>
        <w:rPr>
          <w:rFonts w:cs="Arial" w:ascii="Arial" w:hAnsi="Arial"/>
          <w:sz w:val="20"/>
          <w:szCs w:val="20"/>
        </w:rPr>
        <w:t>10.1.4. Deixar de entregar a documentação exigida para o certame.</w:t>
      </w:r>
    </w:p>
    <w:p>
      <w:pPr>
        <w:pStyle w:val="Normal"/>
        <w:jc w:val="both"/>
        <w:rPr>
          <w:rFonts w:ascii="Arial" w:hAnsi="Arial" w:cs="Arial"/>
          <w:sz w:val="20"/>
          <w:szCs w:val="20"/>
        </w:rPr>
      </w:pPr>
      <w:r>
        <w:rPr>
          <w:rFonts w:cs="Arial" w:ascii="Arial" w:hAnsi="Arial"/>
          <w:sz w:val="20"/>
          <w:szCs w:val="20"/>
        </w:rPr>
        <w:t>10.1.5. Não manter a proposta, salvo em decorrência de fato superveniente devidamente justificado.</w:t>
      </w:r>
    </w:p>
    <w:p>
      <w:pPr>
        <w:pStyle w:val="Normal"/>
        <w:jc w:val="both"/>
        <w:rPr>
          <w:rFonts w:ascii="Arial" w:hAnsi="Arial" w:cs="Arial"/>
          <w:sz w:val="20"/>
          <w:szCs w:val="20"/>
        </w:rPr>
      </w:pPr>
      <w:r>
        <w:rPr>
          <w:rFonts w:cs="Arial" w:ascii="Arial" w:hAnsi="Arial"/>
          <w:sz w:val="20"/>
          <w:szCs w:val="20"/>
        </w:rPr>
        <w:t>10.1.6. Não celebrar o contrato ou não entregar a documentação exigida para a contratação, quando convocado dentro do prazo de validade de sua proposta.</w:t>
      </w:r>
    </w:p>
    <w:p>
      <w:pPr>
        <w:pStyle w:val="Normal"/>
        <w:jc w:val="both"/>
        <w:rPr>
          <w:rFonts w:ascii="Arial" w:hAnsi="Arial" w:cs="Arial"/>
          <w:sz w:val="20"/>
          <w:szCs w:val="20"/>
        </w:rPr>
      </w:pPr>
      <w:r>
        <w:rPr>
          <w:rFonts w:cs="Arial" w:ascii="Arial" w:hAnsi="Arial"/>
          <w:sz w:val="20"/>
          <w:szCs w:val="20"/>
        </w:rPr>
        <w:t>10.1.7. Ensejar o retardamento da execução ou da entrega do objeto da contratação direta sem motivo justificado.</w:t>
      </w:r>
    </w:p>
    <w:p>
      <w:pPr>
        <w:pStyle w:val="Normal"/>
        <w:jc w:val="both"/>
        <w:rPr>
          <w:rFonts w:ascii="Arial" w:hAnsi="Arial" w:cs="Arial"/>
          <w:sz w:val="20"/>
          <w:szCs w:val="20"/>
        </w:rPr>
      </w:pPr>
      <w:r>
        <w:rPr>
          <w:rFonts w:cs="Arial" w:ascii="Arial" w:hAnsi="Arial"/>
          <w:sz w:val="20"/>
          <w:szCs w:val="20"/>
        </w:rPr>
        <w:t>10.1.8. Apresentar declaração ou documentação falsa exigida para o certame ou prestar declaração falsa durante a dispensa eletrônica ou a execução do contrato.</w:t>
      </w:r>
    </w:p>
    <w:p>
      <w:pPr>
        <w:pStyle w:val="Normal"/>
        <w:jc w:val="both"/>
        <w:rPr>
          <w:rFonts w:ascii="Arial" w:hAnsi="Arial" w:cs="Arial"/>
          <w:sz w:val="20"/>
          <w:szCs w:val="20"/>
        </w:rPr>
      </w:pPr>
      <w:r>
        <w:rPr>
          <w:rFonts w:cs="Arial" w:ascii="Arial" w:hAnsi="Arial"/>
          <w:sz w:val="20"/>
          <w:szCs w:val="20"/>
        </w:rPr>
        <w:t>10.1.9. Fraudar a dispensa eletrônica ou praticar ato fraudulento na execução do contrato.</w:t>
      </w:r>
    </w:p>
    <w:p>
      <w:pPr>
        <w:pStyle w:val="Normal"/>
        <w:jc w:val="both"/>
        <w:rPr>
          <w:rFonts w:ascii="Arial" w:hAnsi="Arial" w:cs="Arial"/>
          <w:sz w:val="20"/>
          <w:szCs w:val="20"/>
        </w:rPr>
      </w:pPr>
      <w:r>
        <w:rPr>
          <w:rFonts w:cs="Arial" w:ascii="Arial" w:hAnsi="Arial"/>
          <w:sz w:val="20"/>
          <w:szCs w:val="20"/>
        </w:rPr>
        <w:t>10.1.10. Comportar-se de modo inidôneo ou cometer fraude de qualquer natureza.</w:t>
      </w:r>
    </w:p>
    <w:p>
      <w:pPr>
        <w:pStyle w:val="Normal"/>
        <w:jc w:val="both"/>
        <w:rPr>
          <w:rFonts w:ascii="Arial" w:hAnsi="Arial" w:cs="Arial"/>
          <w:sz w:val="20"/>
          <w:szCs w:val="20"/>
        </w:rPr>
      </w:pPr>
      <w:r>
        <w:rPr>
          <w:rFonts w:cs="Arial" w:ascii="Arial" w:hAnsi="Arial"/>
          <w:sz w:val="20"/>
          <w:szCs w:val="20"/>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ascii="Arial" w:hAnsi="Arial" w:cs="Arial"/>
          <w:sz w:val="20"/>
          <w:szCs w:val="20"/>
        </w:rPr>
      </w:pPr>
      <w:r>
        <w:rPr>
          <w:rFonts w:cs="Arial" w:ascii="Arial" w:hAnsi="Arial"/>
          <w:sz w:val="20"/>
          <w:szCs w:val="20"/>
        </w:rPr>
        <w:t>10.1.11. Praticar atos ilícitos com vistas a frustrar os objetivos deste certame.</w:t>
      </w:r>
    </w:p>
    <w:p>
      <w:pPr>
        <w:pStyle w:val="Normal"/>
        <w:jc w:val="both"/>
        <w:rPr>
          <w:rFonts w:ascii="Arial" w:hAnsi="Arial" w:cs="Arial"/>
          <w:sz w:val="20"/>
          <w:szCs w:val="20"/>
        </w:rPr>
      </w:pPr>
      <w:r>
        <w:rPr>
          <w:rFonts w:cs="Arial" w:ascii="Arial" w:hAnsi="Arial"/>
          <w:sz w:val="20"/>
          <w:szCs w:val="20"/>
        </w:rPr>
        <w:t>10.1.12. Praticar ato lesivo previsto no art. 5º da Lei nº 12.846, de 1º de agosto de 2013.</w:t>
      </w:r>
    </w:p>
    <w:p>
      <w:pPr>
        <w:pStyle w:val="Normal"/>
        <w:jc w:val="both"/>
        <w:rPr>
          <w:rFonts w:ascii="Arial" w:hAnsi="Arial" w:cs="Arial"/>
          <w:sz w:val="20"/>
          <w:szCs w:val="20"/>
        </w:rPr>
      </w:pPr>
      <w:r>
        <w:rPr>
          <w:rFonts w:cs="Arial" w:ascii="Arial" w:hAnsi="Arial"/>
          <w:sz w:val="20"/>
          <w:szCs w:val="20"/>
        </w:rPr>
        <w:t>10.2. O fornecedor que cometer qualquer das infrações discriminadas nos subitens anteriores ficará sujeito, sem prejuízo da responsabilidade civil e criminal, às seguintes sanções:</w:t>
      </w:r>
    </w:p>
    <w:p>
      <w:pPr>
        <w:pStyle w:val="Normal"/>
        <w:jc w:val="both"/>
        <w:rPr>
          <w:rFonts w:ascii="Arial" w:hAnsi="Arial" w:cs="Arial"/>
          <w:sz w:val="20"/>
          <w:szCs w:val="20"/>
        </w:rPr>
      </w:pPr>
      <w:r>
        <w:rPr>
          <w:rFonts w:cs="Arial" w:ascii="Arial" w:hAnsi="Arial"/>
          <w:sz w:val="20"/>
          <w:szCs w:val="20"/>
        </w:rPr>
        <w:t>10.2.1. Advertência pela falta do subitem 9.1.1 deste Aviso de Contratação Direta, quando não se justificar a imposição de penalidade mais grave.</w:t>
      </w:r>
    </w:p>
    <w:p>
      <w:pPr>
        <w:pStyle w:val="Normal"/>
        <w:jc w:val="both"/>
        <w:rPr>
          <w:rFonts w:ascii="Arial" w:hAnsi="Arial" w:cs="Arial"/>
          <w:sz w:val="20"/>
          <w:szCs w:val="20"/>
        </w:rPr>
      </w:pPr>
      <w:r>
        <w:rPr>
          <w:rFonts w:cs="Arial" w:ascii="Arial" w:hAnsi="Arial"/>
          <w:sz w:val="20"/>
          <w:szCs w:val="20"/>
        </w:rPr>
        <w:t>10.2.2. Multa de 25% (vinte e cinco por cento) sobre o valor estimado do(s) item(s) prejudicado(s) pela conduta do fornecedor, por qualquer das infrações dos subitens 9.1.1 a 9.1.12.</w:t>
      </w:r>
    </w:p>
    <w:p>
      <w:pPr>
        <w:pStyle w:val="Normal"/>
        <w:jc w:val="both"/>
        <w:rPr>
          <w:rFonts w:ascii="Arial" w:hAnsi="Arial" w:cs="Arial"/>
          <w:sz w:val="20"/>
          <w:szCs w:val="20"/>
        </w:rPr>
      </w:pPr>
      <w:r>
        <w:rPr>
          <w:rFonts w:cs="Arial" w:ascii="Arial" w:hAnsi="Arial"/>
          <w:sz w:val="20"/>
          <w:szCs w:val="20"/>
        </w:rPr>
        <w:t>10.2.3. Suspensão temporária do direito de licitar com a Câmara Municipal de Quissamã.</w:t>
      </w:r>
    </w:p>
    <w:p>
      <w:pPr>
        <w:pStyle w:val="Normal"/>
        <w:jc w:val="both"/>
        <w:rPr>
          <w:rFonts w:ascii="Arial" w:hAnsi="Arial" w:cs="Arial"/>
          <w:sz w:val="20"/>
          <w:szCs w:val="20"/>
        </w:rPr>
      </w:pPr>
      <w:r>
        <w:rPr>
          <w:rFonts w:cs="Arial" w:ascii="Arial" w:hAnsi="Arial"/>
          <w:sz w:val="20"/>
          <w:szCs w:val="20"/>
        </w:rPr>
        <w:t>10.2.4. Declaração de inidoneidade para licitar e contratar com a Administração Pública por prazo de até cinco anos.</w:t>
      </w:r>
    </w:p>
    <w:p>
      <w:pPr>
        <w:pStyle w:val="Normal"/>
        <w:jc w:val="both"/>
        <w:rPr>
          <w:rFonts w:ascii="Arial" w:hAnsi="Arial" w:cs="Arial"/>
          <w:sz w:val="20"/>
          <w:szCs w:val="20"/>
        </w:rPr>
      </w:pPr>
      <w:r>
        <w:rPr>
          <w:rFonts w:cs="Arial" w:ascii="Arial" w:hAnsi="Arial"/>
          <w:sz w:val="20"/>
          <w:szCs w:val="20"/>
        </w:rPr>
        <w:t>10.3. A aplicação das sanções previstas neste Aviso de Contratação Direta não exclui, em hipótese alguma, a obrigação de reparação integral do dano causado à Contratante (art. 156, §9º).</w:t>
      </w:r>
    </w:p>
    <w:p>
      <w:pPr>
        <w:pStyle w:val="Normal"/>
        <w:jc w:val="both"/>
        <w:rPr>
          <w:rFonts w:ascii="Arial" w:hAnsi="Arial" w:cs="Arial"/>
          <w:sz w:val="20"/>
          <w:szCs w:val="20"/>
        </w:rPr>
      </w:pPr>
      <w:r>
        <w:rPr>
          <w:rFonts w:cs="Arial" w:ascii="Arial" w:hAnsi="Arial"/>
          <w:sz w:val="20"/>
          <w:szCs w:val="20"/>
        </w:rPr>
        <w:t>10.4. Todas as sanções previstas neste Aviso poderão ser aplicadas cumulativamente com a multa (art. 156, §7º).</w:t>
      </w:r>
    </w:p>
    <w:p>
      <w:pPr>
        <w:pStyle w:val="Normal"/>
        <w:jc w:val="both"/>
        <w:rPr>
          <w:rFonts w:ascii="Arial" w:hAnsi="Arial" w:cs="Arial"/>
          <w:sz w:val="20"/>
          <w:szCs w:val="20"/>
        </w:rPr>
      </w:pPr>
      <w:r>
        <w:rPr>
          <w:rFonts w:cs="Arial" w:ascii="Arial" w:hAnsi="Arial"/>
          <w:sz w:val="20"/>
          <w:szCs w:val="20"/>
        </w:rPr>
        <w:t>10.5. Antes da aplicação da multa, será facultada a defesa do interessado no prazo de 15 (quinze) dias úteis, contado da data de sua intimação (art. 157).</w:t>
      </w:r>
    </w:p>
    <w:p>
      <w:pPr>
        <w:pStyle w:val="Normal"/>
        <w:jc w:val="both"/>
        <w:rPr>
          <w:rFonts w:ascii="Arial" w:hAnsi="Arial" w:cs="Arial"/>
          <w:sz w:val="20"/>
          <w:szCs w:val="20"/>
        </w:rPr>
      </w:pPr>
      <w:r>
        <w:rPr>
          <w:rFonts w:cs="Arial" w:ascii="Arial" w:hAnsi="Arial"/>
          <w:sz w:val="20"/>
          <w:szCs w:val="20"/>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ascii="Arial" w:hAnsi="Arial" w:cs="Arial"/>
          <w:sz w:val="20"/>
          <w:szCs w:val="20"/>
        </w:rPr>
      </w:pPr>
      <w:r>
        <w:rPr>
          <w:rFonts w:cs="Arial" w:ascii="Arial" w:hAnsi="Arial"/>
          <w:sz w:val="20"/>
          <w:szCs w:val="20"/>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ascii="Arial" w:hAnsi="Arial" w:cs="Arial"/>
          <w:sz w:val="20"/>
          <w:szCs w:val="20"/>
        </w:rPr>
      </w:pPr>
      <w:r>
        <w:rPr>
          <w:rFonts w:cs="Arial" w:ascii="Arial" w:hAnsi="Arial"/>
          <w:sz w:val="20"/>
          <w:szCs w:val="20"/>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ascii="Arial" w:hAnsi="Arial" w:cs="Arial"/>
          <w:sz w:val="20"/>
          <w:szCs w:val="20"/>
        </w:rPr>
      </w:pPr>
      <w:r>
        <w:rPr>
          <w:rFonts w:cs="Arial" w:ascii="Arial" w:hAnsi="Arial"/>
          <w:sz w:val="20"/>
          <w:szCs w:val="20"/>
        </w:rPr>
        <w:t>10.9. Na aplicação das sanções serão considerados (art. 156, §1º):</w:t>
      </w:r>
    </w:p>
    <w:p>
      <w:pPr>
        <w:pStyle w:val="Normal"/>
        <w:jc w:val="both"/>
        <w:rPr>
          <w:rFonts w:ascii="Arial" w:hAnsi="Arial" w:cs="Arial"/>
          <w:sz w:val="20"/>
          <w:szCs w:val="20"/>
        </w:rPr>
      </w:pPr>
      <w:r>
        <w:rPr>
          <w:rFonts w:cs="Arial" w:ascii="Arial" w:hAnsi="Arial"/>
          <w:sz w:val="20"/>
          <w:szCs w:val="20"/>
        </w:rPr>
        <w:t>10.9.1. A natureza e a gravidade da infração cometida.</w:t>
      </w:r>
    </w:p>
    <w:p>
      <w:pPr>
        <w:pStyle w:val="Normal"/>
        <w:jc w:val="both"/>
        <w:rPr>
          <w:rFonts w:ascii="Arial" w:hAnsi="Arial" w:cs="Arial"/>
          <w:sz w:val="20"/>
          <w:szCs w:val="20"/>
        </w:rPr>
      </w:pPr>
      <w:r>
        <w:rPr>
          <w:rFonts w:cs="Arial" w:ascii="Arial" w:hAnsi="Arial"/>
          <w:sz w:val="20"/>
          <w:szCs w:val="20"/>
        </w:rPr>
        <w:t>10.9.2. As peculiaridades do caso concreto.</w:t>
      </w:r>
    </w:p>
    <w:p>
      <w:pPr>
        <w:pStyle w:val="Normal"/>
        <w:jc w:val="both"/>
        <w:rPr>
          <w:rFonts w:ascii="Arial" w:hAnsi="Arial" w:cs="Arial"/>
          <w:sz w:val="20"/>
          <w:szCs w:val="20"/>
        </w:rPr>
      </w:pPr>
      <w:r>
        <w:rPr>
          <w:rFonts w:cs="Arial" w:ascii="Arial" w:hAnsi="Arial"/>
          <w:sz w:val="20"/>
          <w:szCs w:val="20"/>
        </w:rPr>
        <w:t>10.9.3. As circunstâncias agravantes ou atenuantes.</w:t>
      </w:r>
    </w:p>
    <w:p>
      <w:pPr>
        <w:pStyle w:val="Normal"/>
        <w:jc w:val="both"/>
        <w:rPr>
          <w:rFonts w:ascii="Arial" w:hAnsi="Arial" w:cs="Arial"/>
          <w:sz w:val="20"/>
          <w:szCs w:val="20"/>
        </w:rPr>
      </w:pPr>
      <w:r>
        <w:rPr>
          <w:rFonts w:cs="Arial" w:ascii="Arial" w:hAnsi="Arial"/>
          <w:sz w:val="20"/>
          <w:szCs w:val="20"/>
        </w:rPr>
        <w:t>10.9.4. Os danos que dela provierem para o Contratante.</w:t>
      </w:r>
    </w:p>
    <w:p>
      <w:pPr>
        <w:pStyle w:val="Normal"/>
        <w:jc w:val="both"/>
        <w:rPr>
          <w:rFonts w:ascii="Arial" w:hAnsi="Arial" w:cs="Arial"/>
          <w:sz w:val="20"/>
          <w:szCs w:val="20"/>
        </w:rPr>
      </w:pPr>
      <w:r>
        <w:rPr>
          <w:rFonts w:cs="Arial" w:ascii="Arial" w:hAnsi="Arial"/>
          <w:sz w:val="20"/>
          <w:szCs w:val="20"/>
        </w:rPr>
        <w:t>10.9.5. A implantação ou o aperfeiçoamento de programa de integridade, conforme normas e orientações dos órgãos de controle.</w:t>
      </w:r>
    </w:p>
    <w:p>
      <w:pPr>
        <w:pStyle w:val="Normal"/>
        <w:jc w:val="both"/>
        <w:rPr>
          <w:rFonts w:ascii="Arial" w:hAnsi="Arial" w:cs="Arial"/>
          <w:sz w:val="20"/>
          <w:szCs w:val="20"/>
        </w:rPr>
      </w:pPr>
      <w:r>
        <w:rPr>
          <w:rFonts w:cs="Arial" w:ascii="Arial" w:hAnsi="Arial"/>
          <w:sz w:val="20"/>
          <w:szCs w:val="20"/>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ascii="Arial" w:hAnsi="Arial" w:cs="Arial"/>
          <w:sz w:val="20"/>
          <w:szCs w:val="20"/>
        </w:rPr>
      </w:pPr>
      <w:r>
        <w:rPr>
          <w:rFonts w:cs="Arial" w:ascii="Arial" w:hAnsi="Arial"/>
          <w:sz w:val="20"/>
          <w:szCs w:val="20"/>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Normal"/>
        <w:jc w:val="both"/>
        <w:rPr>
          <w:rFonts w:ascii="Arial" w:hAnsi="Arial" w:cs="Arial"/>
          <w:sz w:val="20"/>
          <w:szCs w:val="20"/>
        </w:rPr>
      </w:pPr>
      <w:r>
        <w:rPr>
          <w:rFonts w:cs="Arial" w:ascii="Arial" w:hAnsi="Arial"/>
          <w:sz w:val="20"/>
          <w:szCs w:val="20"/>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ascii="Arial" w:hAnsi="Arial" w:cs="Arial"/>
          <w:sz w:val="20"/>
          <w:szCs w:val="20"/>
        </w:rPr>
      </w:pPr>
      <w:r>
        <w:rPr>
          <w:rFonts w:cs="Arial" w:ascii="Arial" w:hAnsi="Arial"/>
          <w:sz w:val="20"/>
          <w:szCs w:val="20"/>
        </w:rPr>
        <w:t>10.13. As sanções de impedimento de licitar e contratar e declaração de inidoneidade para licitar ou contratar são passíveis de reabilitação na forma do art. 163 da Lei nº 14.133, de 2021.</w:t>
      </w:r>
    </w:p>
    <w:p>
      <w:pPr>
        <w:pStyle w:val="Normal"/>
        <w:jc w:val="both"/>
        <w:rPr>
          <w:rFonts w:ascii="Arial" w:hAnsi="Arial" w:eastAsia="Arial" w:cs="Arial"/>
          <w:b w:val="false"/>
          <w:color w:val="00000A"/>
          <w:sz w:val="20"/>
          <w:szCs w:val="20"/>
          <w:u w:val="none"/>
        </w:rPr>
      </w:pPr>
      <w:r>
        <w:rPr>
          <w:rFonts w:eastAsia="Arial" w:cs="Arial" w:ascii="Arial" w:hAnsi="Arial"/>
          <w:b w:val="false"/>
          <w:color w:val="00000A"/>
          <w:sz w:val="20"/>
          <w:szCs w:val="20"/>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ascii="Arial" w:hAnsi="Arial" w:cs="Arial"/>
          <w:b/>
          <w:color w:val="00000A"/>
          <w:sz w:val="20"/>
          <w:szCs w:val="20"/>
        </w:rPr>
      </w:pPr>
      <w:r>
        <w:rPr>
          <w:rFonts w:cs="Arial" w:ascii="Arial" w:hAnsi="Arial"/>
          <w:b/>
          <w:color w:val="00000A"/>
          <w:sz w:val="20"/>
          <w:szCs w:val="20"/>
        </w:rPr>
        <w:t>11. CLÁUSULA DÉCIMA PRIMEIRA – EXTINÇÃO DO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11.1.</w:t>
      </w:r>
      <w:r>
        <w:rPr>
          <w:rFonts w:cs="Arial" w:ascii="Arial" w:hAnsi="Arial"/>
          <w:color w:val="00000A"/>
          <w:sz w:val="20"/>
          <w:szCs w:val="20"/>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11.2.</w:t>
      </w:r>
      <w:r>
        <w:rPr>
          <w:rFonts w:cs="Arial" w:ascii="Arial" w:hAnsi="Arial"/>
          <w:color w:val="00000A"/>
          <w:sz w:val="20"/>
          <w:szCs w:val="20"/>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11.3.</w:t>
      </w:r>
      <w:r>
        <w:rPr>
          <w:rFonts w:cs="Arial" w:ascii="Arial" w:hAnsi="Arial"/>
          <w:color w:val="00000A"/>
          <w:sz w:val="20"/>
          <w:szCs w:val="20"/>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11.4.</w:t>
      </w:r>
      <w:r>
        <w:rPr>
          <w:rFonts w:cs="Arial" w:ascii="Arial" w:hAnsi="Arial"/>
          <w:color w:val="00000A"/>
          <w:sz w:val="20"/>
          <w:szCs w:val="20"/>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ascii="Arial" w:hAnsi="Arial" w:cs="Arial"/>
          <w:bCs/>
          <w:color w:val="00000A"/>
          <w:sz w:val="20"/>
          <w:szCs w:val="20"/>
        </w:rPr>
      </w:pPr>
      <w:r>
        <w:rPr>
          <w:rFonts w:cs="Arial" w:ascii="Arial" w:hAnsi="Arial"/>
          <w:b/>
          <w:bCs/>
          <w:color w:val="00000A"/>
          <w:sz w:val="20"/>
          <w:szCs w:val="20"/>
        </w:rPr>
        <w:t>11.5.</w:t>
      </w:r>
      <w:r>
        <w:rPr>
          <w:rFonts w:cs="Arial" w:ascii="Arial" w:hAnsi="Arial"/>
          <w:bCs/>
          <w:color w:val="00000A"/>
          <w:sz w:val="20"/>
          <w:szCs w:val="20"/>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11.6.</w:t>
      </w:r>
      <w:r>
        <w:rPr>
          <w:rFonts w:cs="Arial" w:ascii="Arial" w:hAnsi="Arial"/>
          <w:color w:val="00000A"/>
          <w:sz w:val="20"/>
          <w:szCs w:val="20"/>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color w:val="00000A"/>
          <w:sz w:val="20"/>
          <w:szCs w:val="20"/>
        </w:rPr>
      </w:pPr>
      <w:r>
        <w:rPr>
          <w:rFonts w:cs="Arial" w:ascii="Arial" w:hAnsi="Arial"/>
          <w:b/>
          <w:color w:val="00000A"/>
          <w:sz w:val="20"/>
          <w:szCs w:val="20"/>
        </w:rPr>
        <w:t>12. CLÁUSULA DÉCIMA SEGUNDA – INCIDÊNCIAS FISCAIS, ENCARGOS, SEGURO, ETC.</w:t>
      </w:r>
    </w:p>
    <w:p>
      <w:pPr>
        <w:pStyle w:val="Normal"/>
        <w:jc w:val="both"/>
        <w:rPr>
          <w:rFonts w:ascii="Arial" w:hAnsi="Arial" w:cs="Arial"/>
          <w:color w:val="00000A"/>
          <w:sz w:val="20"/>
          <w:szCs w:val="20"/>
        </w:rPr>
      </w:pPr>
      <w:r>
        <w:rPr>
          <w:rFonts w:cs="Arial" w:ascii="Arial" w:hAnsi="Arial"/>
          <w:b/>
          <w:bCs/>
          <w:color w:val="00000A"/>
          <w:sz w:val="20"/>
          <w:szCs w:val="20"/>
        </w:rPr>
        <w:t>12.1.</w:t>
      </w:r>
      <w:r>
        <w:rPr>
          <w:rFonts w:cs="Arial" w:ascii="Arial" w:hAnsi="Arial"/>
          <w:color w:val="00000A"/>
          <w:sz w:val="20"/>
          <w:szCs w:val="20"/>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 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12.1.1.</w:t>
      </w:r>
      <w:r>
        <w:rPr>
          <w:rFonts w:cs="Arial" w:ascii="Arial" w:hAnsi="Arial"/>
          <w:color w:val="00000A"/>
          <w:sz w:val="20"/>
          <w:szCs w:val="20"/>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12.1.2.</w:t>
      </w:r>
      <w:r>
        <w:rPr>
          <w:rFonts w:cs="Arial" w:ascii="Arial" w:hAnsi="Arial"/>
          <w:color w:val="00000A"/>
          <w:sz w:val="20"/>
          <w:szCs w:val="20"/>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12.1.3.</w:t>
      </w:r>
      <w:r>
        <w:rPr>
          <w:rFonts w:cs="Arial" w:ascii="Arial" w:hAnsi="Arial"/>
          <w:color w:val="00000A"/>
          <w:sz w:val="20"/>
          <w:szCs w:val="20"/>
        </w:rPr>
        <w:t xml:space="preserve"> Na hipótese da CONTRATADA</w:t>
      </w:r>
      <w:r>
        <w:rPr>
          <w:rFonts w:cs="Arial" w:ascii="Arial" w:hAnsi="Arial"/>
          <w:b/>
          <w:color w:val="00000A"/>
          <w:sz w:val="20"/>
          <w:szCs w:val="20"/>
        </w:rPr>
        <w:t xml:space="preserve">, </w:t>
      </w:r>
      <w:r>
        <w:rPr>
          <w:rFonts w:cs="Arial" w:ascii="Arial" w:hAnsi="Arial"/>
          <w:color w:val="00000A"/>
          <w:sz w:val="20"/>
          <w:szCs w:val="20"/>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 xml:space="preserve">12.1.4. </w:t>
      </w:r>
      <w:r>
        <w:rPr>
          <w:rFonts w:cs="Arial" w:ascii="Arial" w:hAnsi="Arial"/>
          <w:color w:val="00000A"/>
          <w:sz w:val="20"/>
          <w:szCs w:val="20"/>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12.1.5.</w:t>
      </w:r>
      <w:r>
        <w:rPr>
          <w:rFonts w:cs="Arial" w:ascii="Arial" w:hAnsi="Arial"/>
          <w:color w:val="00000A"/>
          <w:sz w:val="20"/>
          <w:szCs w:val="20"/>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ascii="Arial" w:hAnsi="Arial" w:cs="Arial"/>
          <w:color w:val="00000A"/>
          <w:sz w:val="20"/>
          <w:szCs w:val="20"/>
        </w:rPr>
      </w:pPr>
      <w:r>
        <w:rPr>
          <w:rFonts w:cs="Arial" w:ascii="Arial" w:hAnsi="Arial"/>
          <w:b/>
          <w:bCs/>
          <w:color w:val="00000A"/>
          <w:sz w:val="20"/>
          <w:szCs w:val="20"/>
        </w:rPr>
        <w:t>12.1.6.</w:t>
      </w:r>
      <w:r>
        <w:rPr>
          <w:rFonts w:cs="Arial" w:ascii="Arial" w:hAnsi="Arial"/>
          <w:color w:val="00000A"/>
          <w:sz w:val="20"/>
          <w:szCs w:val="20"/>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13.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TERCEIRA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2"/>
          <w:sz w:val="20"/>
          <w:szCs w:val="20"/>
        </w:rPr>
        <w:t xml:space="preserve"> </w:t>
      </w:r>
      <w:r>
        <w:rPr>
          <w:rFonts w:ascii="Arial" w:hAnsi="Arial"/>
          <w:b/>
          <w:bCs/>
          <w:color w:val="00000A"/>
          <w:sz w:val="20"/>
          <w:szCs w:val="20"/>
        </w:rPr>
        <w:t>REGULARIDADE</w:t>
      </w:r>
      <w:r>
        <w:rPr>
          <w:rFonts w:ascii="Arial" w:hAnsi="Arial"/>
          <w:b/>
          <w:bCs/>
          <w:color w:val="00000A"/>
          <w:spacing w:val="-3"/>
          <w:sz w:val="20"/>
          <w:szCs w:val="20"/>
        </w:rPr>
        <w:t xml:space="preserve"> </w:t>
      </w:r>
      <w:r>
        <w:rPr>
          <w:rFonts w:ascii="Arial" w:hAnsi="Arial"/>
          <w:b/>
          <w:bCs/>
          <w:color w:val="00000A"/>
          <w:sz w:val="20"/>
          <w:szCs w:val="20"/>
        </w:rPr>
        <w:t>JUNTO</w:t>
      </w:r>
      <w:r>
        <w:rPr>
          <w:rFonts w:ascii="Arial" w:hAnsi="Arial"/>
          <w:b/>
          <w:bCs/>
          <w:color w:val="00000A"/>
          <w:spacing w:val="-4"/>
          <w:sz w:val="20"/>
          <w:szCs w:val="20"/>
        </w:rPr>
        <w:t xml:space="preserve"> </w:t>
      </w:r>
      <w:r>
        <w:rPr>
          <w:rFonts w:ascii="Arial" w:hAnsi="Arial"/>
          <w:b/>
          <w:bCs/>
          <w:color w:val="00000A"/>
          <w:sz w:val="20"/>
          <w:szCs w:val="20"/>
        </w:rPr>
        <w:t>AO</w:t>
      </w:r>
      <w:r>
        <w:rPr>
          <w:rFonts w:ascii="Arial" w:hAnsi="Arial"/>
          <w:b/>
          <w:bCs/>
          <w:color w:val="00000A"/>
          <w:spacing w:val="-1"/>
          <w:sz w:val="20"/>
          <w:szCs w:val="20"/>
        </w:rPr>
        <w:t xml:space="preserve"> </w:t>
      </w:r>
      <w:r>
        <w:rPr>
          <w:rFonts w:ascii="Arial" w:hAnsi="Arial"/>
          <w:b/>
          <w:bCs/>
          <w:color w:val="00000A"/>
          <w:sz w:val="20"/>
          <w:szCs w:val="20"/>
        </w:rPr>
        <w:t>INSS,</w:t>
      </w:r>
      <w:r>
        <w:rPr>
          <w:rFonts w:ascii="Arial" w:hAnsi="Arial"/>
          <w:b/>
          <w:bCs/>
          <w:color w:val="00000A"/>
          <w:spacing w:val="-2"/>
          <w:sz w:val="20"/>
          <w:szCs w:val="20"/>
        </w:rPr>
        <w:t xml:space="preserve"> </w:t>
      </w:r>
      <w:r>
        <w:rPr>
          <w:rFonts w:ascii="Arial" w:hAnsi="Arial"/>
          <w:b/>
          <w:bCs/>
          <w:color w:val="00000A"/>
          <w:sz w:val="20"/>
          <w:szCs w:val="20"/>
        </w:rPr>
        <w:t>FGTS</w:t>
      </w:r>
      <w:r>
        <w:rPr>
          <w:rFonts w:ascii="Arial" w:hAnsi="Arial"/>
          <w:b/>
          <w:bCs/>
          <w:color w:val="00000A"/>
          <w:spacing w:val="1"/>
          <w:sz w:val="20"/>
          <w:szCs w:val="20"/>
        </w:rPr>
        <w:t xml:space="preserve"> </w:t>
      </w:r>
      <w:r>
        <w:rPr>
          <w:rFonts w:ascii="Arial" w:hAnsi="Arial"/>
          <w:b/>
          <w:bCs/>
          <w:color w:val="00000A"/>
          <w:sz w:val="20"/>
          <w:szCs w:val="20"/>
        </w:rPr>
        <w:t>E</w:t>
      </w:r>
      <w:r>
        <w:rPr>
          <w:rFonts w:ascii="Arial" w:hAnsi="Arial"/>
          <w:b/>
          <w:bCs/>
          <w:color w:val="00000A"/>
          <w:spacing w:val="-2"/>
          <w:sz w:val="20"/>
          <w:szCs w:val="20"/>
        </w:rPr>
        <w:t xml:space="preserve"> </w:t>
      </w:r>
      <w:r>
        <w:rPr>
          <w:rFonts w:ascii="Arial" w:hAnsi="Arial"/>
          <w:b/>
          <w:bCs/>
          <w:color w:val="00000A"/>
          <w:sz w:val="20"/>
          <w:szCs w:val="20"/>
        </w:rPr>
        <w:t>ICMS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pacing w:val="1"/>
          <w:sz w:val="20"/>
          <w:szCs w:val="20"/>
        </w:rPr>
        <w:t>13.1.</w:t>
      </w:r>
      <w:r>
        <w:rPr>
          <w:rFonts w:ascii="Arial" w:hAnsi="Arial"/>
          <w:color w:val="00000A"/>
          <w:spacing w:val="1"/>
          <w:sz w:val="20"/>
          <w:szCs w:val="20"/>
        </w:rPr>
        <w:t xml:space="preserve"> </w:t>
      </w:r>
      <w:r>
        <w:rPr>
          <w:rFonts w:ascii="Arial" w:hAnsi="Arial"/>
          <w:color w:val="00000A"/>
          <w:sz w:val="20"/>
          <w:szCs w:val="20"/>
        </w:rPr>
        <w:t>A CONTRATADA</w:t>
      </w:r>
      <w:r>
        <w:rPr>
          <w:rFonts w:ascii="Arial" w:hAnsi="Arial"/>
          <w:b/>
          <w:color w:val="00000A"/>
          <w:sz w:val="20"/>
          <w:szCs w:val="20"/>
        </w:rPr>
        <w:t xml:space="preserve">, </w:t>
      </w:r>
      <w:r>
        <w:rPr>
          <w:rFonts w:ascii="Arial" w:hAnsi="Arial"/>
          <w:color w:val="00000A"/>
          <w:sz w:val="20"/>
          <w:szCs w:val="20"/>
        </w:rPr>
        <w:t>no ato da celebração deste instrumento, declara que ficam mantidas</w:t>
      </w:r>
      <w:r>
        <w:rPr>
          <w:rFonts w:ascii="Arial" w:hAnsi="Arial"/>
          <w:color w:val="00000A"/>
          <w:spacing w:val="1"/>
          <w:sz w:val="20"/>
          <w:szCs w:val="20"/>
        </w:rPr>
        <w:t xml:space="preserve"> </w:t>
      </w:r>
      <w:r>
        <w:rPr>
          <w:rFonts w:ascii="Arial" w:hAnsi="Arial"/>
          <w:color w:val="00000A"/>
          <w:sz w:val="20"/>
          <w:szCs w:val="20"/>
        </w:rPr>
        <w:t>todas as condições pertinentes contidas no artigo 68, III e IV, da Lei Federal nº 14.133/2021,</w:t>
      </w:r>
      <w:r>
        <w:rPr>
          <w:rFonts w:ascii="Arial" w:hAnsi="Arial"/>
          <w:color w:val="00000A"/>
          <w:spacing w:val="1"/>
          <w:sz w:val="20"/>
          <w:szCs w:val="20"/>
        </w:rPr>
        <w:t xml:space="preserve"> </w:t>
      </w:r>
      <w:r>
        <w:rPr>
          <w:rFonts w:ascii="Arial" w:hAnsi="Arial"/>
          <w:color w:val="00000A"/>
          <w:sz w:val="20"/>
          <w:szCs w:val="20"/>
        </w:rPr>
        <w:t>devendo imediatamente comunicar à CÂMARA qualquer alteração que possa comprometer a</w:t>
      </w:r>
      <w:r>
        <w:rPr>
          <w:rFonts w:ascii="Arial" w:hAnsi="Arial"/>
          <w:color w:val="00000A"/>
          <w:spacing w:val="1"/>
          <w:sz w:val="20"/>
          <w:szCs w:val="20"/>
        </w:rPr>
        <w:t xml:space="preserve"> </w:t>
      </w:r>
      <w:r>
        <w:rPr>
          <w:rFonts w:ascii="Arial" w:hAnsi="Arial"/>
          <w:color w:val="00000A"/>
          <w:sz w:val="20"/>
          <w:szCs w:val="20"/>
        </w:rPr>
        <w:t>manutenção de</w:t>
      </w:r>
      <w:r>
        <w:rPr>
          <w:rFonts w:ascii="Arial" w:hAnsi="Arial"/>
          <w:color w:val="00000A"/>
          <w:spacing w:val="1"/>
          <w:sz w:val="20"/>
          <w:szCs w:val="20"/>
        </w:rPr>
        <w:t xml:space="preserve"> </w:t>
      </w:r>
      <w:r>
        <w:rPr>
          <w:rFonts w:ascii="Arial" w:hAnsi="Arial"/>
          <w:color w:val="00000A"/>
          <w:sz w:val="20"/>
          <w:szCs w:val="20"/>
        </w:rPr>
        <w:t>seus</w:t>
      </w:r>
      <w:r>
        <w:rPr>
          <w:rFonts w:ascii="Arial" w:hAnsi="Arial"/>
          <w:color w:val="00000A"/>
          <w:spacing w:val="-2"/>
          <w:sz w:val="20"/>
          <w:szCs w:val="20"/>
        </w:rPr>
        <w:t xml:space="preserve"> </w:t>
      </w:r>
      <w:r>
        <w:rPr>
          <w:rFonts w:ascii="Arial" w:hAnsi="Arial"/>
          <w:color w:val="00000A"/>
          <w:sz w:val="20"/>
          <w:szCs w:val="20"/>
        </w:rPr>
        <w:t>termos,</w:t>
      </w:r>
      <w:r>
        <w:rPr>
          <w:rFonts w:ascii="Arial" w:hAnsi="Arial"/>
          <w:color w:val="00000A"/>
          <w:spacing w:val="-1"/>
          <w:sz w:val="20"/>
          <w:szCs w:val="20"/>
        </w:rPr>
        <w:t xml:space="preserve"> </w:t>
      </w:r>
      <w:r>
        <w:rPr>
          <w:rFonts w:ascii="Arial" w:hAnsi="Arial"/>
          <w:color w:val="00000A"/>
          <w:sz w:val="20"/>
          <w:szCs w:val="20"/>
        </w:rPr>
        <w:t>bem</w:t>
      </w:r>
      <w:r>
        <w:rPr>
          <w:rFonts w:ascii="Arial" w:hAnsi="Arial"/>
          <w:color w:val="00000A"/>
          <w:spacing w:val="2"/>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mantê-las atualizada.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14.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3"/>
          <w:sz w:val="20"/>
          <w:szCs w:val="20"/>
        </w:rPr>
        <w:t xml:space="preserve"> QUARTA</w:t>
      </w:r>
      <w:r>
        <w:rPr>
          <w:rFonts w:ascii="Arial" w:hAnsi="Arial"/>
          <w:b/>
          <w:bCs/>
          <w:color w:val="00000A"/>
          <w:spacing w:val="-2"/>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VINCULAÇÃO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14.1.</w:t>
      </w:r>
      <w:r>
        <w:rPr>
          <w:rFonts w:ascii="Arial" w:hAnsi="Arial"/>
          <w:color w:val="00000A"/>
          <w:spacing w:val="1"/>
          <w:sz w:val="20"/>
          <w:szCs w:val="20"/>
        </w:rPr>
        <w:t xml:space="preserve"> </w:t>
      </w:r>
      <w:r>
        <w:rPr>
          <w:rFonts w:ascii="Arial" w:hAnsi="Arial"/>
          <w:color w:val="00000A"/>
          <w:sz w:val="20"/>
          <w:szCs w:val="20"/>
        </w:rPr>
        <w:t>O presente Contrato fica vinculado ao Termo de Referência, ao edital de licitação e seus</w:t>
      </w:r>
      <w:r>
        <w:rPr>
          <w:rFonts w:ascii="Arial" w:hAnsi="Arial"/>
          <w:color w:val="00000A"/>
          <w:spacing w:val="1"/>
          <w:sz w:val="20"/>
          <w:szCs w:val="20"/>
        </w:rPr>
        <w:t xml:space="preserve"> </w:t>
      </w:r>
      <w:r>
        <w:rPr>
          <w:rFonts w:ascii="Arial" w:hAnsi="Arial"/>
          <w:color w:val="00000A"/>
          <w:sz w:val="20"/>
          <w:szCs w:val="20"/>
        </w:rPr>
        <w:t>anexos, bem como à proposta do licitante vencedor, constantes do processo administrativo em</w:t>
      </w:r>
      <w:r>
        <w:rPr>
          <w:rFonts w:ascii="Arial" w:hAnsi="Arial"/>
          <w:color w:val="00000A"/>
          <w:spacing w:val="1"/>
          <w:sz w:val="20"/>
          <w:szCs w:val="20"/>
        </w:rPr>
        <w:t xml:space="preserve"> </w:t>
      </w:r>
      <w:r>
        <w:rPr>
          <w:rFonts w:ascii="Arial" w:hAnsi="Arial"/>
          <w:color w:val="00000A"/>
          <w:sz w:val="20"/>
          <w:szCs w:val="20"/>
        </w:rPr>
        <w:t>epígrafe, nos</w:t>
      </w:r>
      <w:r>
        <w:rPr>
          <w:rFonts w:ascii="Arial" w:hAnsi="Arial"/>
          <w:color w:val="00000A"/>
          <w:spacing w:val="1"/>
          <w:sz w:val="20"/>
          <w:szCs w:val="20"/>
        </w:rPr>
        <w:t xml:space="preserve"> </w:t>
      </w:r>
      <w:r>
        <w:rPr>
          <w:rFonts w:ascii="Arial" w:hAnsi="Arial"/>
          <w:color w:val="00000A"/>
          <w:sz w:val="20"/>
          <w:szCs w:val="20"/>
        </w:rPr>
        <w:t>termos</w:t>
      </w:r>
      <w:r>
        <w:rPr>
          <w:rFonts w:ascii="Arial" w:hAnsi="Arial"/>
          <w:color w:val="00000A"/>
          <w:spacing w:val="2"/>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artigo</w:t>
      </w:r>
      <w:r>
        <w:rPr>
          <w:rFonts w:ascii="Arial" w:hAnsi="Arial"/>
          <w:color w:val="00000A"/>
          <w:spacing w:val="1"/>
          <w:sz w:val="20"/>
          <w:szCs w:val="20"/>
        </w:rPr>
        <w:t xml:space="preserve"> </w:t>
      </w:r>
      <w:r>
        <w:rPr>
          <w:rFonts w:ascii="Arial" w:hAnsi="Arial"/>
          <w:color w:val="00000A"/>
          <w:sz w:val="20"/>
          <w:szCs w:val="20"/>
        </w:rPr>
        <w:t>92,</w:t>
      </w:r>
      <w:r>
        <w:rPr>
          <w:rFonts w:ascii="Arial" w:hAnsi="Arial"/>
          <w:color w:val="00000A"/>
          <w:spacing w:val="-1"/>
          <w:sz w:val="20"/>
          <w:szCs w:val="20"/>
        </w:rPr>
        <w:t xml:space="preserve"> </w:t>
      </w:r>
      <w:r>
        <w:rPr>
          <w:rFonts w:ascii="Arial" w:hAnsi="Arial"/>
          <w:color w:val="00000A"/>
          <w:sz w:val="20"/>
          <w:szCs w:val="20"/>
        </w:rPr>
        <w:t>II</w:t>
      </w:r>
      <w:r>
        <w:rPr>
          <w:rFonts w:ascii="Arial" w:hAnsi="Arial"/>
          <w:color w:val="00000A"/>
          <w:spacing w:val="1"/>
          <w:sz w:val="20"/>
          <w:szCs w:val="20"/>
        </w:rPr>
        <w:t xml:space="preserve"> </w:t>
      </w:r>
      <w:r>
        <w:rPr>
          <w:rFonts w:ascii="Arial" w:hAnsi="Arial"/>
          <w:color w:val="00000A"/>
          <w:sz w:val="20"/>
          <w:szCs w:val="20"/>
        </w:rPr>
        <w:t>da</w:t>
      </w:r>
      <w:r>
        <w:rPr>
          <w:rFonts w:ascii="Arial" w:hAnsi="Arial"/>
          <w:color w:val="00000A"/>
          <w:spacing w:val="1"/>
          <w:sz w:val="20"/>
          <w:szCs w:val="20"/>
        </w:rPr>
        <w:t xml:space="preserve"> </w:t>
      </w:r>
      <w:r>
        <w:rPr>
          <w:rFonts w:ascii="Arial" w:hAnsi="Arial"/>
          <w:color w:val="00000A"/>
          <w:sz w:val="20"/>
          <w:szCs w:val="20"/>
        </w:rPr>
        <w:t>Lei</w:t>
      </w:r>
      <w:r>
        <w:rPr>
          <w:rFonts w:ascii="Arial" w:hAnsi="Arial"/>
          <w:color w:val="00000A"/>
          <w:spacing w:val="1"/>
          <w:sz w:val="20"/>
          <w:szCs w:val="20"/>
        </w:rPr>
        <w:t xml:space="preserve"> </w:t>
      </w:r>
      <w:r>
        <w:rPr>
          <w:rFonts w:ascii="Arial" w:hAnsi="Arial"/>
          <w:color w:val="00000A"/>
          <w:sz w:val="20"/>
          <w:szCs w:val="20"/>
        </w:rPr>
        <w:t>Federal</w:t>
      </w:r>
      <w:r>
        <w:rPr>
          <w:rFonts w:ascii="Arial" w:hAnsi="Arial"/>
          <w:color w:val="00000A"/>
          <w:spacing w:val="2"/>
          <w:sz w:val="20"/>
          <w:szCs w:val="20"/>
        </w:rPr>
        <w:t xml:space="preserve"> </w:t>
      </w:r>
      <w:r>
        <w:rPr>
          <w:rFonts w:ascii="Arial" w:hAnsi="Arial"/>
          <w:color w:val="00000A"/>
          <w:sz w:val="20"/>
          <w:szCs w:val="20"/>
        </w:rPr>
        <w:t>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15. CLÁUSULA</w:t>
      </w:r>
      <w:r>
        <w:rPr>
          <w:rFonts w:ascii="Arial" w:hAnsi="Arial"/>
          <w:b/>
          <w:bCs/>
          <w:color w:val="00000A"/>
          <w:spacing w:val="-2"/>
          <w:sz w:val="20"/>
          <w:szCs w:val="20"/>
        </w:rPr>
        <w:t xml:space="preserve"> </w:t>
      </w:r>
      <w:r>
        <w:rPr>
          <w:rFonts w:ascii="Arial" w:hAnsi="Arial"/>
          <w:b/>
          <w:bCs/>
          <w:color w:val="00000A"/>
          <w:sz w:val="20"/>
          <w:szCs w:val="20"/>
        </w:rPr>
        <w:t>DÉCIMA</w:t>
      </w:r>
      <w:r>
        <w:rPr>
          <w:rFonts w:ascii="Arial" w:hAnsi="Arial"/>
          <w:b/>
          <w:bCs/>
          <w:color w:val="00000A"/>
          <w:spacing w:val="-2"/>
          <w:sz w:val="20"/>
          <w:szCs w:val="20"/>
        </w:rPr>
        <w:t xml:space="preserve"> QUIN</w:t>
      </w:r>
      <w:r>
        <w:rPr>
          <w:rFonts w:ascii="Arial" w:hAnsi="Arial"/>
          <w:b/>
          <w:bCs/>
          <w:color w:val="00000A"/>
          <w:sz w:val="20"/>
          <w:szCs w:val="20"/>
        </w:rPr>
        <w:t>TA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1"/>
          <w:sz w:val="20"/>
          <w:szCs w:val="20"/>
        </w:rPr>
        <w:t xml:space="preserve"> </w:t>
      </w:r>
      <w:r>
        <w:rPr>
          <w:rFonts w:ascii="Arial" w:hAnsi="Arial"/>
          <w:b/>
          <w:bCs/>
          <w:color w:val="00000A"/>
          <w:sz w:val="20"/>
          <w:szCs w:val="20"/>
        </w:rPr>
        <w:t>ALTERAÇÕES</w:t>
      </w:r>
      <w:r>
        <w:rPr>
          <w:rFonts w:ascii="Arial" w:hAnsi="Arial"/>
          <w:b/>
          <w:bCs/>
          <w:color w:val="00000A"/>
          <w:spacing w:val="-4"/>
          <w:sz w:val="20"/>
          <w:szCs w:val="20"/>
        </w:rPr>
        <w:t xml:space="preserve"> </w:t>
      </w:r>
      <w:r>
        <w:rPr>
          <w:rFonts w:ascii="Arial" w:hAnsi="Arial"/>
          <w:b/>
          <w:bCs/>
          <w:color w:val="00000A"/>
          <w:sz w:val="20"/>
          <w:szCs w:val="20"/>
        </w:rPr>
        <w:t>DO</w:t>
      </w:r>
      <w:r>
        <w:rPr>
          <w:rFonts w:ascii="Arial" w:hAnsi="Arial"/>
          <w:b/>
          <w:bCs/>
          <w:color w:val="00000A"/>
          <w:spacing w:val="-3"/>
          <w:sz w:val="20"/>
          <w:szCs w:val="20"/>
        </w:rPr>
        <w:t xml:space="preserve"> </w:t>
      </w:r>
      <w:r>
        <w:rPr>
          <w:rFonts w:ascii="Arial" w:hAnsi="Arial"/>
          <w:b/>
          <w:bCs/>
          <w:color w:val="00000A"/>
          <w:sz w:val="20"/>
          <w:szCs w:val="20"/>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15.1.</w:t>
      </w:r>
      <w:r>
        <w:rPr>
          <w:rFonts w:ascii="Arial" w:hAnsi="Arial"/>
          <w:color w:val="00000A"/>
          <w:sz w:val="20"/>
          <w:szCs w:val="20"/>
        </w:rPr>
        <w:t xml:space="preserve"> Este Contrato só poderá ser</w:t>
      </w:r>
      <w:r>
        <w:rPr>
          <w:rFonts w:ascii="Arial" w:hAnsi="Arial"/>
          <w:color w:val="00000A"/>
          <w:spacing w:val="1"/>
          <w:sz w:val="20"/>
          <w:szCs w:val="20"/>
        </w:rPr>
        <w:t xml:space="preserve"> </w:t>
      </w:r>
      <w:r>
        <w:rPr>
          <w:rFonts w:ascii="Arial" w:hAnsi="Arial"/>
          <w:color w:val="00000A"/>
          <w:sz w:val="20"/>
          <w:szCs w:val="20"/>
        </w:rPr>
        <w:t>alterado ou modificado em qualquer de suas cláusulas</w:t>
      </w:r>
      <w:r>
        <w:rPr>
          <w:rFonts w:ascii="Arial" w:hAnsi="Arial"/>
          <w:color w:val="00000A"/>
          <w:spacing w:val="1"/>
          <w:sz w:val="20"/>
          <w:szCs w:val="20"/>
        </w:rPr>
        <w:t xml:space="preserve"> </w:t>
      </w:r>
      <w:r>
        <w:rPr>
          <w:rFonts w:ascii="Arial" w:hAnsi="Arial"/>
          <w:color w:val="00000A"/>
          <w:sz w:val="20"/>
          <w:szCs w:val="20"/>
        </w:rPr>
        <w:t>mediante Termo Aditivo e em conformidade com o artigo 124 e seguintes da Lei Federal nº</w:t>
      </w:r>
      <w:r>
        <w:rPr>
          <w:rFonts w:ascii="Arial" w:hAnsi="Arial"/>
          <w:color w:val="00000A"/>
          <w:spacing w:val="1"/>
          <w:sz w:val="20"/>
          <w:szCs w:val="20"/>
        </w:rPr>
        <w:t xml:space="preserve"> </w:t>
      </w:r>
      <w:r>
        <w:rPr>
          <w:rFonts w:ascii="Arial" w:hAnsi="Arial"/>
          <w:color w:val="00000A"/>
          <w:sz w:val="20"/>
          <w:szCs w:val="20"/>
        </w:rPr>
        <w:t>14.133/2021.</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15.2.</w:t>
      </w:r>
      <w:r>
        <w:rPr>
          <w:rFonts w:ascii="Arial" w:hAnsi="Arial"/>
          <w:color w:val="00000A"/>
          <w:sz w:val="20"/>
          <w:szCs w:val="20"/>
        </w:rPr>
        <w:t xml:space="preserve"> Qualquer tolerância das partes no que diz respeito ao cumprimento no todo ou em parte,</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qualquer</w:t>
      </w:r>
      <w:r>
        <w:rPr>
          <w:rFonts w:ascii="Arial" w:hAnsi="Arial"/>
          <w:color w:val="00000A"/>
          <w:spacing w:val="1"/>
          <w:sz w:val="20"/>
          <w:szCs w:val="20"/>
        </w:rPr>
        <w:t xml:space="preserve"> </w:t>
      </w:r>
      <w:r>
        <w:rPr>
          <w:rFonts w:ascii="Arial" w:hAnsi="Arial"/>
          <w:color w:val="00000A"/>
          <w:sz w:val="20"/>
          <w:szCs w:val="20"/>
        </w:rPr>
        <w:t>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e/ou</w:t>
      </w:r>
      <w:r>
        <w:rPr>
          <w:rFonts w:ascii="Arial" w:hAnsi="Arial"/>
          <w:color w:val="00000A"/>
          <w:spacing w:val="1"/>
          <w:sz w:val="20"/>
          <w:szCs w:val="20"/>
        </w:rPr>
        <w:t xml:space="preserve"> </w:t>
      </w:r>
      <w:r>
        <w:rPr>
          <w:rFonts w:ascii="Arial" w:hAnsi="Arial"/>
          <w:color w:val="00000A"/>
          <w:sz w:val="20"/>
          <w:szCs w:val="20"/>
        </w:rPr>
        <w:t>condições</w:t>
      </w:r>
      <w:r>
        <w:rPr>
          <w:rFonts w:ascii="Arial" w:hAnsi="Arial"/>
          <w:color w:val="00000A"/>
          <w:spacing w:val="1"/>
          <w:sz w:val="20"/>
          <w:szCs w:val="20"/>
        </w:rPr>
        <w:t xml:space="preserve"> </w:t>
      </w:r>
      <w:r>
        <w:rPr>
          <w:rFonts w:ascii="Arial" w:hAnsi="Arial"/>
          <w:color w:val="00000A"/>
          <w:sz w:val="20"/>
          <w:szCs w:val="20"/>
        </w:rPr>
        <w:t>contratuais,</w:t>
      </w:r>
      <w:r>
        <w:rPr>
          <w:rFonts w:ascii="Arial" w:hAnsi="Arial"/>
          <w:color w:val="00000A"/>
          <w:spacing w:val="1"/>
          <w:sz w:val="20"/>
          <w:szCs w:val="20"/>
        </w:rPr>
        <w:t xml:space="preserve"> </w:t>
      </w:r>
      <w:r>
        <w:rPr>
          <w:rFonts w:ascii="Arial" w:hAnsi="Arial"/>
          <w:color w:val="00000A"/>
          <w:sz w:val="20"/>
          <w:szCs w:val="20"/>
        </w:rPr>
        <w:t>será</w:t>
      </w:r>
      <w:r>
        <w:rPr>
          <w:rFonts w:ascii="Arial" w:hAnsi="Arial"/>
          <w:color w:val="00000A"/>
          <w:spacing w:val="1"/>
          <w:sz w:val="20"/>
          <w:szCs w:val="20"/>
        </w:rPr>
        <w:t xml:space="preserve"> </w:t>
      </w:r>
      <w:r>
        <w:rPr>
          <w:rFonts w:ascii="Arial" w:hAnsi="Arial"/>
          <w:color w:val="00000A"/>
          <w:sz w:val="20"/>
          <w:szCs w:val="20"/>
        </w:rPr>
        <w:t>considerado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concessão</w:t>
      </w:r>
      <w:r>
        <w:rPr>
          <w:rFonts w:ascii="Arial" w:hAnsi="Arial"/>
          <w:color w:val="00000A"/>
          <w:spacing w:val="1"/>
          <w:sz w:val="20"/>
          <w:szCs w:val="20"/>
        </w:rPr>
        <w:t xml:space="preserve"> </w:t>
      </w:r>
      <w:r>
        <w:rPr>
          <w:rFonts w:ascii="Arial" w:hAnsi="Arial"/>
          <w:color w:val="00000A"/>
          <w:sz w:val="20"/>
          <w:szCs w:val="20"/>
        </w:rPr>
        <w:t>excepcional,</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constituindo</w:t>
      </w:r>
      <w:r>
        <w:rPr>
          <w:rFonts w:ascii="Arial" w:hAnsi="Arial"/>
          <w:color w:val="00000A"/>
          <w:spacing w:val="1"/>
          <w:sz w:val="20"/>
          <w:szCs w:val="20"/>
        </w:rPr>
        <w:t xml:space="preserve"> </w:t>
      </w:r>
      <w:r>
        <w:rPr>
          <w:rFonts w:ascii="Arial" w:hAnsi="Arial"/>
          <w:color w:val="00000A"/>
          <w:sz w:val="20"/>
          <w:szCs w:val="20"/>
        </w:rPr>
        <w:t>inovação</w:t>
      </w:r>
      <w:r>
        <w:rPr>
          <w:rFonts w:ascii="Arial" w:hAnsi="Arial"/>
          <w:color w:val="00000A"/>
          <w:spacing w:val="1"/>
          <w:sz w:val="20"/>
          <w:szCs w:val="20"/>
        </w:rPr>
        <w:t xml:space="preserve"> </w:t>
      </w:r>
      <w:r>
        <w:rPr>
          <w:rFonts w:ascii="Arial" w:hAnsi="Arial"/>
          <w:color w:val="00000A"/>
          <w:sz w:val="20"/>
          <w:szCs w:val="20"/>
        </w:rPr>
        <w:t>do</w:t>
      </w:r>
      <w:r>
        <w:rPr>
          <w:rFonts w:ascii="Arial" w:hAnsi="Arial"/>
          <w:color w:val="00000A"/>
          <w:spacing w:val="1"/>
          <w:sz w:val="20"/>
          <w:szCs w:val="20"/>
        </w:rPr>
        <w:t xml:space="preserve"> </w:t>
      </w:r>
      <w:r>
        <w:rPr>
          <w:rFonts w:ascii="Arial" w:hAnsi="Arial"/>
          <w:color w:val="00000A"/>
          <w:sz w:val="20"/>
          <w:szCs w:val="20"/>
        </w:rPr>
        <w:t>ajustado,</w:t>
      </w:r>
      <w:r>
        <w:rPr>
          <w:rFonts w:ascii="Arial" w:hAnsi="Arial"/>
          <w:color w:val="00000A"/>
          <w:spacing w:val="1"/>
          <w:sz w:val="20"/>
          <w:szCs w:val="20"/>
        </w:rPr>
        <w:t xml:space="preserve"> </w:t>
      </w:r>
      <w:r>
        <w:rPr>
          <w:rFonts w:ascii="Arial" w:hAnsi="Arial"/>
          <w:color w:val="00000A"/>
          <w:sz w:val="20"/>
          <w:szCs w:val="20"/>
        </w:rPr>
        <w:t>nem</w:t>
      </w:r>
      <w:r>
        <w:rPr>
          <w:rFonts w:ascii="Arial" w:hAnsi="Arial"/>
          <w:color w:val="00000A"/>
          <w:spacing w:val="1"/>
          <w:sz w:val="20"/>
          <w:szCs w:val="20"/>
        </w:rPr>
        <w:t xml:space="preserve"> </w:t>
      </w:r>
      <w:r>
        <w:rPr>
          <w:rFonts w:ascii="Arial" w:hAnsi="Arial"/>
          <w:color w:val="00000A"/>
          <w:sz w:val="20"/>
          <w:szCs w:val="20"/>
        </w:rPr>
        <w:t>precedente</w:t>
      </w:r>
      <w:r>
        <w:rPr>
          <w:rFonts w:ascii="Arial" w:hAnsi="Arial"/>
          <w:color w:val="00000A"/>
          <w:spacing w:val="1"/>
          <w:sz w:val="20"/>
          <w:szCs w:val="20"/>
        </w:rPr>
        <w:t xml:space="preserve"> </w:t>
      </w:r>
      <w:r>
        <w:rPr>
          <w:rFonts w:ascii="Arial" w:hAnsi="Arial"/>
          <w:color w:val="00000A"/>
          <w:sz w:val="20"/>
          <w:szCs w:val="20"/>
        </w:rPr>
        <w:t>invocável</w:t>
      </w:r>
      <w:r>
        <w:rPr>
          <w:rFonts w:ascii="Arial" w:hAnsi="Arial"/>
          <w:color w:val="00000A"/>
          <w:spacing w:val="1"/>
          <w:sz w:val="20"/>
          <w:szCs w:val="20"/>
        </w:rPr>
        <w:t xml:space="preserve"> </w:t>
      </w:r>
      <w:r>
        <w:rPr>
          <w:rFonts w:ascii="Arial" w:hAnsi="Arial"/>
          <w:color w:val="00000A"/>
          <w:sz w:val="20"/>
          <w:szCs w:val="20"/>
        </w:rPr>
        <w:t>pela</w:t>
      </w:r>
      <w:r>
        <w:rPr>
          <w:rFonts w:ascii="Arial" w:hAnsi="Arial"/>
          <w:color w:val="00000A"/>
          <w:spacing w:val="1"/>
          <w:sz w:val="20"/>
          <w:szCs w:val="20"/>
        </w:rPr>
        <w:t xml:space="preserve"> </w:t>
      </w:r>
      <w:r>
        <w:rPr>
          <w:rFonts w:ascii="Arial" w:hAnsi="Arial"/>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16. CLÁUSULA</w:t>
      </w:r>
      <w:r>
        <w:rPr>
          <w:rFonts w:ascii="Arial" w:hAnsi="Arial"/>
          <w:b/>
          <w:bCs/>
          <w:color w:val="00000A"/>
          <w:spacing w:val="-3"/>
          <w:sz w:val="20"/>
          <w:szCs w:val="20"/>
        </w:rPr>
        <w:t xml:space="preserve"> </w:t>
      </w:r>
      <w:r>
        <w:rPr>
          <w:rFonts w:ascii="Arial" w:hAnsi="Arial"/>
          <w:b/>
          <w:bCs/>
          <w:color w:val="00000A"/>
          <w:sz w:val="20"/>
          <w:szCs w:val="20"/>
        </w:rPr>
        <w:t>DÉCIMA</w:t>
      </w:r>
      <w:r>
        <w:rPr>
          <w:rFonts w:ascii="Arial" w:hAnsi="Arial"/>
          <w:b/>
          <w:bCs/>
          <w:color w:val="00000A"/>
          <w:spacing w:val="-4"/>
          <w:sz w:val="20"/>
          <w:szCs w:val="20"/>
        </w:rPr>
        <w:t xml:space="preserve"> SEXTA</w:t>
      </w:r>
      <w:r>
        <w:rPr>
          <w:rFonts w:ascii="Arial" w:hAnsi="Arial"/>
          <w:b/>
          <w:bCs/>
          <w:color w:val="00000A"/>
          <w:sz w:val="20"/>
          <w:szCs w:val="20"/>
        </w:rPr>
        <w:t xml:space="preserve"> –</w:t>
      </w:r>
      <w:r>
        <w:rPr>
          <w:rFonts w:ascii="Arial" w:hAnsi="Arial"/>
          <w:b/>
          <w:bCs/>
          <w:color w:val="00000A"/>
          <w:spacing w:val="-4"/>
          <w:sz w:val="20"/>
          <w:szCs w:val="20"/>
        </w:rPr>
        <w:t xml:space="preserve"> </w:t>
      </w:r>
      <w:r>
        <w:rPr>
          <w:rFonts w:ascii="Arial" w:hAnsi="Arial"/>
          <w:b/>
          <w:bCs/>
          <w:color w:val="00000A"/>
          <w:sz w:val="20"/>
          <w:szCs w:val="20"/>
        </w:rPr>
        <w:t>CASOS FORTUITOS, DE FORÇA</w:t>
      </w:r>
      <w:r>
        <w:rPr>
          <w:rFonts w:ascii="Arial" w:hAnsi="Arial"/>
          <w:b/>
          <w:bCs/>
          <w:color w:val="00000A"/>
          <w:spacing w:val="-3"/>
          <w:sz w:val="20"/>
          <w:szCs w:val="20"/>
        </w:rPr>
        <w:t xml:space="preserve"> </w:t>
      </w:r>
      <w:r>
        <w:rPr>
          <w:rFonts w:ascii="Arial" w:hAnsi="Arial"/>
          <w:b/>
          <w:bCs/>
          <w:color w:val="00000A"/>
          <w:sz w:val="20"/>
          <w:szCs w:val="20"/>
        </w:rPr>
        <w:t>MAIOR</w:t>
      </w:r>
      <w:r>
        <w:rPr>
          <w:rFonts w:ascii="Arial" w:hAnsi="Arial"/>
          <w:b/>
          <w:bCs/>
          <w:color w:val="00000A"/>
          <w:spacing w:val="-1"/>
          <w:sz w:val="20"/>
          <w:szCs w:val="20"/>
        </w:rPr>
        <w:t xml:space="preserve"> </w:t>
      </w:r>
      <w:r>
        <w:rPr>
          <w:rFonts w:ascii="Arial" w:hAnsi="Arial"/>
          <w:b/>
          <w:bCs/>
          <w:color w:val="00000A"/>
          <w:sz w:val="20"/>
          <w:szCs w:val="20"/>
        </w:rPr>
        <w:t>OU OMISSOS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16.1.</w:t>
      </w:r>
      <w:r>
        <w:rPr>
          <w:rFonts w:ascii="Arial" w:hAnsi="Arial"/>
          <w:color w:val="00000A"/>
          <w:sz w:val="20"/>
          <w:szCs w:val="20"/>
        </w:rPr>
        <w:t xml:space="preserve"> As partes não serão responsabilizadas por fatos comprovadamente decorrentes de casos</w:t>
      </w:r>
      <w:r>
        <w:rPr>
          <w:rFonts w:ascii="Arial" w:hAnsi="Arial"/>
          <w:color w:val="00000A"/>
          <w:spacing w:val="-56"/>
          <w:sz w:val="20"/>
          <w:szCs w:val="20"/>
        </w:rPr>
        <w:t xml:space="preserve"> </w:t>
      </w:r>
      <w:r>
        <w:rPr>
          <w:rFonts w:ascii="Arial" w:hAnsi="Arial"/>
          <w:color w:val="00000A"/>
          <w:sz w:val="20"/>
          <w:szCs w:val="20"/>
        </w:rPr>
        <w:t>fortuitos ou de força maior, ocorrências eventuais cuja solução se buscará mediante acordo</w:t>
      </w:r>
      <w:r>
        <w:rPr>
          <w:rFonts w:ascii="Arial" w:hAnsi="Arial"/>
          <w:color w:val="00000A"/>
          <w:spacing w:val="1"/>
          <w:sz w:val="20"/>
          <w:szCs w:val="20"/>
        </w:rPr>
        <w:t xml:space="preserve"> </w:t>
      </w:r>
      <w:r>
        <w:rPr>
          <w:rFonts w:ascii="Arial" w:hAnsi="Arial"/>
          <w:color w:val="00000A"/>
          <w:sz w:val="20"/>
          <w:szCs w:val="20"/>
        </w:rPr>
        <w:t>interpartes.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16.2.</w:t>
      </w:r>
      <w:r>
        <w:rPr>
          <w:rFonts w:ascii="Arial" w:hAnsi="Arial"/>
          <w:color w:val="00000A"/>
          <w:sz w:val="20"/>
          <w:szCs w:val="20"/>
        </w:rPr>
        <w:t xml:space="preserve"> A CÂMARA</w:t>
      </w:r>
      <w:r>
        <w:rPr>
          <w:rFonts w:ascii="Arial" w:hAnsi="Arial"/>
          <w:color w:val="00000A"/>
          <w:spacing w:val="1"/>
          <w:sz w:val="20"/>
          <w:szCs w:val="20"/>
        </w:rPr>
        <w:t xml:space="preserve"> </w:t>
      </w:r>
      <w:r>
        <w:rPr>
          <w:rFonts w:ascii="Arial" w:hAnsi="Arial"/>
          <w:color w:val="00000A"/>
          <w:sz w:val="20"/>
          <w:szCs w:val="20"/>
        </w:rPr>
        <w:t>analisará,</w:t>
      </w:r>
      <w:r>
        <w:rPr>
          <w:rFonts w:ascii="Arial" w:hAnsi="Arial"/>
          <w:color w:val="00000A"/>
          <w:spacing w:val="1"/>
          <w:sz w:val="20"/>
          <w:szCs w:val="20"/>
        </w:rPr>
        <w:t xml:space="preserve"> </w:t>
      </w:r>
      <w:r>
        <w:rPr>
          <w:rFonts w:ascii="Arial" w:hAnsi="Arial"/>
          <w:color w:val="00000A"/>
          <w:sz w:val="20"/>
          <w:szCs w:val="20"/>
        </w:rPr>
        <w:t>julgará</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decidirá,</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cada</w:t>
      </w:r>
      <w:r>
        <w:rPr>
          <w:rFonts w:ascii="Arial" w:hAnsi="Arial"/>
          <w:color w:val="00000A"/>
          <w:spacing w:val="1"/>
          <w:sz w:val="20"/>
          <w:szCs w:val="20"/>
        </w:rPr>
        <w:t xml:space="preserve"> </w:t>
      </w:r>
      <w:r>
        <w:rPr>
          <w:rFonts w:ascii="Arial" w:hAnsi="Arial"/>
          <w:color w:val="00000A"/>
          <w:sz w:val="20"/>
          <w:szCs w:val="20"/>
        </w:rPr>
        <w:t>caso,</w:t>
      </w:r>
      <w:r>
        <w:rPr>
          <w:rFonts w:ascii="Arial" w:hAnsi="Arial"/>
          <w:color w:val="00000A"/>
          <w:spacing w:val="1"/>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questões</w:t>
      </w:r>
      <w:r>
        <w:rPr>
          <w:rFonts w:ascii="Arial" w:hAnsi="Arial"/>
          <w:color w:val="00000A"/>
          <w:spacing w:val="1"/>
          <w:sz w:val="20"/>
          <w:szCs w:val="20"/>
        </w:rPr>
        <w:t xml:space="preserve"> </w:t>
      </w:r>
      <w:r>
        <w:rPr>
          <w:rFonts w:ascii="Arial" w:hAnsi="Arial"/>
          <w:color w:val="00000A"/>
          <w:sz w:val="20"/>
          <w:szCs w:val="20"/>
        </w:rPr>
        <w:t>alusivas</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17. CLÁUSULA</w:t>
      </w:r>
      <w:r>
        <w:rPr>
          <w:rFonts w:ascii="Arial" w:hAnsi="Arial"/>
          <w:b/>
          <w:bCs/>
          <w:color w:val="00000A"/>
          <w:spacing w:val="-2"/>
          <w:sz w:val="20"/>
          <w:szCs w:val="20"/>
        </w:rPr>
        <w:t xml:space="preserve"> </w:t>
      </w:r>
      <w:r>
        <w:rPr>
          <w:rFonts w:ascii="Arial" w:hAnsi="Arial"/>
          <w:b/>
          <w:bCs/>
          <w:color w:val="00000A"/>
          <w:sz w:val="20"/>
          <w:szCs w:val="20"/>
        </w:rPr>
        <w:t>DÉCIMA SÉTIMA</w:t>
      </w:r>
      <w:r>
        <w:rPr>
          <w:rFonts w:ascii="Arial" w:hAnsi="Arial"/>
          <w:b/>
          <w:bCs/>
          <w:color w:val="00000A"/>
          <w:spacing w:val="-3"/>
          <w:sz w:val="20"/>
          <w:szCs w:val="20"/>
        </w:rPr>
        <w:t xml:space="preserve"> </w:t>
      </w:r>
      <w:r>
        <w:rPr>
          <w:rFonts w:ascii="Arial" w:hAnsi="Arial"/>
          <w:b/>
          <w:bCs/>
          <w:color w:val="00000A"/>
          <w:sz w:val="20"/>
          <w:szCs w:val="20"/>
        </w:rPr>
        <w:t>– PUBLICAÇÃO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17.1.</w:t>
      </w:r>
      <w:r>
        <w:rPr>
          <w:rFonts w:ascii="Arial" w:hAnsi="Arial"/>
          <w:color w:val="00000A"/>
          <w:spacing w:val="1"/>
          <w:sz w:val="20"/>
          <w:szCs w:val="20"/>
        </w:rPr>
        <w:t xml:space="preserve"> </w:t>
      </w:r>
      <w:r>
        <w:rPr>
          <w:rFonts w:ascii="Arial" w:hAnsi="Arial"/>
          <w:color w:val="00000A"/>
          <w:sz w:val="20"/>
          <w:szCs w:val="20"/>
        </w:rPr>
        <w:t>A</w:t>
      </w:r>
      <w:r>
        <w:rPr>
          <w:rFonts w:ascii="Arial" w:hAnsi="Arial"/>
          <w:color w:val="00000A"/>
          <w:spacing w:val="1"/>
          <w:sz w:val="20"/>
          <w:szCs w:val="20"/>
        </w:rPr>
        <w:t xml:space="preserve"> </w:t>
      </w:r>
      <w:r>
        <w:rPr>
          <w:rFonts w:ascii="Arial" w:hAnsi="Arial"/>
          <w:color w:val="00000A"/>
          <w:sz w:val="20"/>
          <w:szCs w:val="20"/>
        </w:rPr>
        <w:t>divulgação</w:t>
      </w:r>
      <w:r>
        <w:rPr>
          <w:rFonts w:ascii="Arial" w:hAnsi="Arial"/>
          <w:color w:val="00000A"/>
          <w:spacing w:val="1"/>
          <w:sz w:val="20"/>
          <w:szCs w:val="20"/>
        </w:rPr>
        <w:t xml:space="preserv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Portal</w:t>
      </w:r>
      <w:r>
        <w:rPr>
          <w:rFonts w:ascii="Arial" w:hAnsi="Arial"/>
          <w:color w:val="00000A"/>
          <w:spacing w:val="1"/>
          <w:sz w:val="20"/>
          <w:szCs w:val="20"/>
        </w:rPr>
        <w:t xml:space="preserve"> </w:t>
      </w:r>
      <w:r>
        <w:rPr>
          <w:rFonts w:ascii="Arial" w:hAnsi="Arial"/>
          <w:color w:val="00000A"/>
          <w:sz w:val="20"/>
          <w:szCs w:val="20"/>
        </w:rPr>
        <w:t>Nacional</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Contratações</w:t>
      </w:r>
      <w:r>
        <w:rPr>
          <w:rFonts w:ascii="Arial" w:hAnsi="Arial"/>
          <w:color w:val="00000A"/>
          <w:spacing w:val="1"/>
          <w:sz w:val="20"/>
          <w:szCs w:val="20"/>
        </w:rPr>
        <w:t xml:space="preserve"> </w:t>
      </w:r>
      <w:r>
        <w:rPr>
          <w:rFonts w:ascii="Arial" w:hAnsi="Arial"/>
          <w:color w:val="00000A"/>
          <w:sz w:val="20"/>
          <w:szCs w:val="20"/>
        </w:rPr>
        <w:t>Públicas</w:t>
      </w:r>
      <w:r>
        <w:rPr>
          <w:rFonts w:ascii="Arial" w:hAnsi="Arial"/>
          <w:color w:val="00000A"/>
          <w:spacing w:val="1"/>
          <w:sz w:val="20"/>
          <w:szCs w:val="20"/>
        </w:rPr>
        <w:t xml:space="preserve"> </w:t>
      </w:r>
      <w:r>
        <w:rPr>
          <w:rFonts w:ascii="Arial" w:hAnsi="Arial"/>
          <w:color w:val="00000A"/>
          <w:sz w:val="20"/>
          <w:szCs w:val="20"/>
        </w:rPr>
        <w:t>(PNCP)</w:t>
      </w:r>
      <w:r>
        <w:rPr>
          <w:rFonts w:ascii="Arial" w:hAnsi="Arial"/>
          <w:color w:val="00000A"/>
          <w:spacing w:val="1"/>
          <w:sz w:val="20"/>
          <w:szCs w:val="20"/>
        </w:rPr>
        <w:t xml:space="preserve"> </w:t>
      </w:r>
      <w:r>
        <w:rPr>
          <w:rFonts w:ascii="Arial" w:hAnsi="Arial"/>
          <w:color w:val="00000A"/>
          <w:sz w:val="20"/>
          <w:szCs w:val="20"/>
        </w:rPr>
        <w:t>é</w:t>
      </w:r>
      <w:r>
        <w:rPr>
          <w:rFonts w:ascii="Arial" w:hAnsi="Arial"/>
          <w:color w:val="00000A"/>
          <w:spacing w:val="59"/>
          <w:sz w:val="20"/>
          <w:szCs w:val="20"/>
        </w:rPr>
        <w:t xml:space="preserve"> </w:t>
      </w:r>
      <w:r>
        <w:rPr>
          <w:rFonts w:ascii="Arial" w:hAnsi="Arial"/>
          <w:color w:val="00000A"/>
          <w:sz w:val="20"/>
          <w:szCs w:val="20"/>
        </w:rPr>
        <w:t>condição</w:t>
      </w:r>
      <w:r>
        <w:rPr>
          <w:rFonts w:ascii="Arial" w:hAnsi="Arial"/>
          <w:color w:val="00000A"/>
          <w:spacing w:val="1"/>
          <w:sz w:val="20"/>
          <w:szCs w:val="20"/>
        </w:rPr>
        <w:t xml:space="preserve"> </w:t>
      </w:r>
      <w:r>
        <w:rPr>
          <w:rFonts w:ascii="Arial" w:hAnsi="Arial"/>
          <w:color w:val="00000A"/>
          <w:sz w:val="20"/>
          <w:szCs w:val="20"/>
        </w:rPr>
        <w:t>indispensável para a eficácia do contrato e de seus aditamentos, nos termos do artigo 94 da Lei</w:t>
      </w:r>
      <w:r>
        <w:rPr>
          <w:rFonts w:ascii="Arial" w:hAnsi="Arial"/>
          <w:color w:val="00000A"/>
          <w:spacing w:val="1"/>
          <w:sz w:val="20"/>
          <w:szCs w:val="20"/>
        </w:rPr>
        <w:t xml:space="preserve"> </w:t>
      </w:r>
      <w:r>
        <w:rPr>
          <w:rFonts w:ascii="Arial" w:hAnsi="Arial"/>
          <w:color w:val="00000A"/>
          <w:sz w:val="20"/>
          <w:szCs w:val="20"/>
        </w:rPr>
        <w:t>Federal nº 14.133/2021.</w:t>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18. CLÁUSULA</w:t>
      </w:r>
      <w:r>
        <w:rPr>
          <w:rFonts w:ascii="Arial" w:hAnsi="Arial"/>
          <w:b/>
          <w:bCs/>
          <w:color w:val="00000A"/>
          <w:spacing w:val="-4"/>
          <w:sz w:val="20"/>
          <w:szCs w:val="20"/>
        </w:rPr>
        <w:t xml:space="preserve"> DÉCIMA OITAVA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3"/>
          <w:sz w:val="20"/>
          <w:szCs w:val="20"/>
        </w:rPr>
        <w:t xml:space="preserve"> </w:t>
      </w:r>
      <w:r>
        <w:rPr>
          <w:rFonts w:ascii="Arial" w:hAnsi="Arial"/>
          <w:b/>
          <w:bCs/>
          <w:color w:val="00000A"/>
          <w:sz w:val="20"/>
          <w:szCs w:val="20"/>
        </w:rPr>
        <w:t>DISPOSIÇÕES</w:t>
      </w:r>
      <w:r>
        <w:rPr>
          <w:rFonts w:ascii="Arial" w:hAnsi="Arial"/>
          <w:b/>
          <w:bCs/>
          <w:color w:val="00000A"/>
          <w:spacing w:val="-1"/>
          <w:sz w:val="20"/>
          <w:szCs w:val="20"/>
        </w:rPr>
        <w:t xml:space="preserve"> </w:t>
      </w:r>
      <w:r>
        <w:rPr>
          <w:rFonts w:ascii="Arial" w:hAnsi="Arial"/>
          <w:b/>
          <w:bCs/>
          <w:color w:val="00000A"/>
          <w:sz w:val="20"/>
          <w:szCs w:val="20"/>
        </w:rPr>
        <w:t>FINAIS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18.1.</w:t>
      </w:r>
      <w:r>
        <w:rPr>
          <w:rFonts w:ascii="Arial" w:hAnsi="Arial"/>
          <w:color w:val="00000A"/>
          <w:sz w:val="20"/>
          <w:szCs w:val="20"/>
        </w:rPr>
        <w:t xml:space="preserve"> Os agentes públicos responderão, na forma da Lei, por prejuízos que, em decorrência de</w:t>
      </w:r>
      <w:r>
        <w:rPr>
          <w:rFonts w:ascii="Arial" w:hAnsi="Arial"/>
          <w:color w:val="00000A"/>
          <w:spacing w:val="1"/>
          <w:sz w:val="20"/>
          <w:szCs w:val="20"/>
        </w:rPr>
        <w:t xml:space="preserve"> </w:t>
      </w:r>
      <w:r>
        <w:rPr>
          <w:rFonts w:ascii="Arial" w:hAnsi="Arial"/>
          <w:color w:val="00000A"/>
          <w:sz w:val="20"/>
          <w:szCs w:val="20"/>
        </w:rPr>
        <w:t>ação</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omissão</w:t>
      </w:r>
      <w:r>
        <w:rPr>
          <w:rFonts w:ascii="Arial" w:hAnsi="Arial"/>
          <w:color w:val="00000A"/>
          <w:spacing w:val="1"/>
          <w:sz w:val="20"/>
          <w:szCs w:val="20"/>
        </w:rPr>
        <w:t xml:space="preserve"> </w:t>
      </w:r>
      <w:r>
        <w:rPr>
          <w:rFonts w:ascii="Arial" w:hAnsi="Arial"/>
          <w:color w:val="00000A"/>
          <w:sz w:val="20"/>
          <w:szCs w:val="20"/>
        </w:rPr>
        <w:t>dolosa</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culposa,</w:t>
      </w:r>
      <w:r>
        <w:rPr>
          <w:rFonts w:ascii="Arial" w:hAnsi="Arial"/>
          <w:color w:val="00000A"/>
          <w:spacing w:val="1"/>
          <w:sz w:val="20"/>
          <w:szCs w:val="20"/>
        </w:rPr>
        <w:t xml:space="preserve"> </w:t>
      </w:r>
      <w:r>
        <w:rPr>
          <w:rFonts w:ascii="Arial" w:hAnsi="Arial"/>
          <w:color w:val="00000A"/>
          <w:sz w:val="20"/>
          <w:szCs w:val="20"/>
        </w:rPr>
        <w:t>causarem</w:t>
      </w:r>
      <w:r>
        <w:rPr>
          <w:rFonts w:ascii="Arial" w:hAnsi="Arial"/>
          <w:color w:val="00000A"/>
          <w:spacing w:val="1"/>
          <w:sz w:val="20"/>
          <w:szCs w:val="20"/>
        </w:rPr>
        <w:t xml:space="preserve"> a CONTRATANTE </w:t>
      </w:r>
      <w:r>
        <w:rPr>
          <w:rFonts w:ascii="Arial" w:hAnsi="Arial"/>
          <w:color w:val="00000A"/>
          <w:sz w:val="20"/>
          <w:szCs w:val="20"/>
        </w:rPr>
        <w:t>no</w:t>
      </w:r>
      <w:r>
        <w:rPr>
          <w:rFonts w:ascii="Arial" w:hAnsi="Arial"/>
          <w:color w:val="00000A"/>
          <w:spacing w:val="1"/>
          <w:sz w:val="20"/>
          <w:szCs w:val="20"/>
        </w:rPr>
        <w:t xml:space="preserve"> </w:t>
      </w:r>
      <w:r>
        <w:rPr>
          <w:rFonts w:ascii="Arial" w:hAnsi="Arial"/>
          <w:color w:val="00000A"/>
          <w:sz w:val="20"/>
          <w:szCs w:val="20"/>
        </w:rPr>
        <w:t>exercício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atividades</w:t>
      </w:r>
      <w:r>
        <w:rPr>
          <w:rFonts w:ascii="Arial" w:hAnsi="Arial"/>
          <w:color w:val="00000A"/>
          <w:spacing w:val="1"/>
          <w:sz w:val="20"/>
          <w:szCs w:val="20"/>
        </w:rPr>
        <w:t xml:space="preserve"> </w:t>
      </w:r>
      <w:r>
        <w:rPr>
          <w:rFonts w:ascii="Arial" w:hAnsi="Arial"/>
          <w:color w:val="00000A"/>
          <w:sz w:val="20"/>
          <w:szCs w:val="20"/>
        </w:rPr>
        <w:t>especificas do cumprimento deste contrato, inclusive nas análises ou autorizações excepcionais</w:t>
      </w:r>
      <w:r>
        <w:rPr>
          <w:rFonts w:ascii="Arial" w:hAnsi="Arial"/>
          <w:color w:val="00000A"/>
          <w:spacing w:val="1"/>
          <w:sz w:val="20"/>
          <w:szCs w:val="20"/>
        </w:rPr>
        <w:t xml:space="preserve"> </w:t>
      </w:r>
      <w:r>
        <w:rPr>
          <w:rFonts w:ascii="Arial" w:hAnsi="Arial"/>
          <w:color w:val="00000A"/>
          <w:sz w:val="20"/>
          <w:szCs w:val="20"/>
        </w:rPr>
        <w:t>nestas “Disposições</w:t>
      </w:r>
      <w:r>
        <w:rPr>
          <w:rFonts w:ascii="Arial" w:hAnsi="Arial"/>
          <w:color w:val="00000A"/>
          <w:spacing w:val="-2"/>
          <w:sz w:val="20"/>
          <w:szCs w:val="20"/>
        </w:rPr>
        <w:t xml:space="preserve"> </w:t>
      </w:r>
      <w:r>
        <w:rPr>
          <w:rFonts w:ascii="Arial" w:hAnsi="Arial"/>
          <w:color w:val="00000A"/>
          <w:sz w:val="20"/>
          <w:szCs w:val="20"/>
        </w:rPr>
        <w:t>Gerais”.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18.2.</w:t>
      </w:r>
      <w:r>
        <w:rPr>
          <w:rFonts w:ascii="Arial" w:hAnsi="Arial"/>
          <w:color w:val="00000A"/>
          <w:sz w:val="20"/>
          <w:szCs w:val="20"/>
        </w:rPr>
        <w:t xml:space="preserve"> As</w:t>
      </w:r>
      <w:r>
        <w:rPr>
          <w:rFonts w:ascii="Arial" w:hAnsi="Arial"/>
          <w:color w:val="00000A"/>
          <w:spacing w:val="1"/>
          <w:sz w:val="20"/>
          <w:szCs w:val="20"/>
        </w:rPr>
        <w:t xml:space="preserve"> </w:t>
      </w:r>
      <w:r>
        <w:rPr>
          <w:rFonts w:ascii="Arial" w:hAnsi="Arial"/>
          <w:color w:val="00000A"/>
          <w:sz w:val="20"/>
          <w:szCs w:val="20"/>
        </w:rPr>
        <w:t>exceções</w:t>
      </w:r>
      <w:r>
        <w:rPr>
          <w:rFonts w:ascii="Arial" w:hAnsi="Arial"/>
          <w:color w:val="00000A"/>
          <w:spacing w:val="1"/>
          <w:sz w:val="20"/>
          <w:szCs w:val="20"/>
        </w:rPr>
        <w:t xml:space="preserve"> </w:t>
      </w:r>
      <w:r>
        <w:rPr>
          <w:rFonts w:ascii="Arial" w:hAnsi="Arial"/>
          <w:color w:val="00000A"/>
          <w:sz w:val="20"/>
          <w:szCs w:val="20"/>
        </w:rPr>
        <w:t>aqui</w:t>
      </w:r>
      <w:r>
        <w:rPr>
          <w:rFonts w:ascii="Arial" w:hAnsi="Arial"/>
          <w:color w:val="00000A"/>
          <w:spacing w:val="1"/>
          <w:sz w:val="20"/>
          <w:szCs w:val="20"/>
        </w:rPr>
        <w:t xml:space="preserve"> </w:t>
      </w:r>
      <w:r>
        <w:rPr>
          <w:rFonts w:ascii="Arial" w:hAnsi="Arial"/>
          <w:color w:val="00000A"/>
          <w:sz w:val="20"/>
          <w:szCs w:val="20"/>
        </w:rPr>
        <w:t>referenciadas</w:t>
      </w:r>
      <w:r>
        <w:rPr>
          <w:rFonts w:ascii="Arial" w:hAnsi="Arial"/>
          <w:color w:val="00000A"/>
          <w:spacing w:val="1"/>
          <w:sz w:val="20"/>
          <w:szCs w:val="20"/>
        </w:rPr>
        <w:t xml:space="preserve"> </w:t>
      </w:r>
      <w:r>
        <w:rPr>
          <w:rFonts w:ascii="Arial" w:hAnsi="Arial"/>
          <w:color w:val="00000A"/>
          <w:sz w:val="20"/>
          <w:szCs w:val="20"/>
        </w:rPr>
        <w:t>serão</w:t>
      </w:r>
      <w:r>
        <w:rPr>
          <w:rFonts w:ascii="Arial" w:hAnsi="Arial"/>
          <w:color w:val="00000A"/>
          <w:spacing w:val="1"/>
          <w:sz w:val="20"/>
          <w:szCs w:val="20"/>
        </w:rPr>
        <w:t xml:space="preserve"> </w:t>
      </w:r>
      <w:r>
        <w:rPr>
          <w:rFonts w:ascii="Arial" w:hAnsi="Arial"/>
          <w:color w:val="00000A"/>
          <w:sz w:val="20"/>
          <w:szCs w:val="20"/>
        </w:rPr>
        <w:t>sempre</w:t>
      </w:r>
      <w:r>
        <w:rPr>
          <w:rFonts w:ascii="Arial" w:hAnsi="Arial"/>
          <w:color w:val="00000A"/>
          <w:spacing w:val="1"/>
          <w:sz w:val="20"/>
          <w:szCs w:val="20"/>
        </w:rPr>
        <w:t xml:space="preserve"> </w:t>
      </w:r>
      <w:r>
        <w:rPr>
          <w:rFonts w:ascii="Arial" w:hAnsi="Arial"/>
          <w:color w:val="00000A"/>
          <w:sz w:val="20"/>
          <w:szCs w:val="20"/>
        </w:rPr>
        <w:t>tratadas</w:t>
      </w:r>
      <w:r>
        <w:rPr>
          <w:rFonts w:ascii="Arial" w:hAnsi="Arial"/>
          <w:color w:val="00000A"/>
          <w:spacing w:val="1"/>
          <w:sz w:val="20"/>
          <w:szCs w:val="20"/>
        </w:rPr>
        <w:t xml:space="preserve"> </w:t>
      </w:r>
      <w:r>
        <w:rPr>
          <w:rFonts w:ascii="Arial" w:hAnsi="Arial"/>
          <w:color w:val="00000A"/>
          <w:sz w:val="20"/>
          <w:szCs w:val="20"/>
        </w:rPr>
        <w:t>com</w:t>
      </w:r>
      <w:r>
        <w:rPr>
          <w:rFonts w:ascii="Arial" w:hAnsi="Arial"/>
          <w:color w:val="00000A"/>
          <w:spacing w:val="1"/>
          <w:sz w:val="20"/>
          <w:szCs w:val="20"/>
        </w:rPr>
        <w:t xml:space="preserve"> </w:t>
      </w:r>
      <w:r>
        <w:rPr>
          <w:rFonts w:ascii="Arial" w:hAnsi="Arial"/>
          <w:color w:val="00000A"/>
          <w:sz w:val="20"/>
          <w:szCs w:val="20"/>
        </w:rPr>
        <w:t>máxima</w:t>
      </w:r>
      <w:r>
        <w:rPr>
          <w:rFonts w:ascii="Arial" w:hAnsi="Arial"/>
          <w:color w:val="00000A"/>
          <w:spacing w:val="1"/>
          <w:sz w:val="20"/>
          <w:szCs w:val="20"/>
        </w:rPr>
        <w:t xml:space="preserve"> </w:t>
      </w:r>
      <w:r>
        <w:rPr>
          <w:rFonts w:ascii="Arial" w:hAnsi="Arial"/>
          <w:color w:val="00000A"/>
          <w:sz w:val="20"/>
          <w:szCs w:val="20"/>
        </w:rPr>
        <w:t>cautela,</w:t>
      </w:r>
      <w:r>
        <w:rPr>
          <w:rFonts w:ascii="Arial" w:hAnsi="Arial"/>
          <w:color w:val="00000A"/>
          <w:spacing w:val="1"/>
          <w:sz w:val="20"/>
          <w:szCs w:val="20"/>
        </w:rPr>
        <w:t xml:space="preserve"> </w:t>
      </w:r>
      <w:r>
        <w:rPr>
          <w:rFonts w:ascii="Arial" w:hAnsi="Arial"/>
          <w:color w:val="00000A"/>
          <w:sz w:val="20"/>
          <w:szCs w:val="20"/>
        </w:rPr>
        <w:t>zelo</w:t>
      </w:r>
      <w:r>
        <w:rPr>
          <w:rFonts w:ascii="Arial" w:hAnsi="Arial"/>
          <w:color w:val="00000A"/>
          <w:spacing w:val="1"/>
          <w:sz w:val="20"/>
          <w:szCs w:val="20"/>
        </w:rPr>
        <w:t xml:space="preserve"> </w:t>
      </w:r>
      <w:r>
        <w:rPr>
          <w:rFonts w:ascii="Arial" w:hAnsi="Arial"/>
          <w:color w:val="00000A"/>
          <w:sz w:val="20"/>
          <w:szCs w:val="20"/>
        </w:rPr>
        <w:t>profissional, senso de responsabilidade e ponderação, para que ato de mera e excepcional</w:t>
      </w:r>
      <w:r>
        <w:rPr>
          <w:rFonts w:ascii="Arial" w:hAnsi="Arial"/>
          <w:color w:val="00000A"/>
          <w:spacing w:val="1"/>
          <w:sz w:val="20"/>
          <w:szCs w:val="20"/>
        </w:rPr>
        <w:t xml:space="preserve"> </w:t>
      </w:r>
      <w:r>
        <w:rPr>
          <w:rFonts w:ascii="Arial" w:hAnsi="Arial"/>
          <w:color w:val="00000A"/>
          <w:sz w:val="20"/>
          <w:szCs w:val="20"/>
        </w:rPr>
        <w:t>concessão da CÂMARA, cujo objetivo final é o atender tão somente ao interesse público, não</w:t>
      </w:r>
      <w:r>
        <w:rPr>
          <w:rFonts w:ascii="Arial" w:hAnsi="Arial"/>
          <w:color w:val="00000A"/>
          <w:spacing w:val="1"/>
          <w:sz w:val="20"/>
          <w:szCs w:val="20"/>
        </w:rPr>
        <w:t xml:space="preserve"> </w:t>
      </w:r>
      <w:r>
        <w:rPr>
          <w:rFonts w:ascii="Arial" w:hAnsi="Arial"/>
          <w:color w:val="00000A"/>
          <w:sz w:val="20"/>
          <w:szCs w:val="20"/>
        </w:rPr>
        <w:t>seja interpretado</w:t>
      </w:r>
      <w:r>
        <w:rPr>
          <w:rFonts w:ascii="Arial" w:hAnsi="Arial"/>
          <w:color w:val="00000A"/>
          <w:spacing w:val="1"/>
          <w:sz w:val="20"/>
          <w:szCs w:val="20"/>
        </w:rPr>
        <w:t xml:space="preserve"> </w:t>
      </w:r>
      <w:r>
        <w:rPr>
          <w:rFonts w:ascii="Arial" w:hAnsi="Arial"/>
          <w:color w:val="00000A"/>
          <w:sz w:val="20"/>
          <w:szCs w:val="20"/>
        </w:rPr>
        <w:t>como</w:t>
      </w:r>
      <w:r>
        <w:rPr>
          <w:rFonts w:ascii="Arial" w:hAnsi="Arial"/>
          <w:color w:val="00000A"/>
          <w:spacing w:val="-1"/>
          <w:sz w:val="20"/>
          <w:szCs w:val="20"/>
        </w:rPr>
        <w:t xml:space="preserve"> </w:t>
      </w:r>
      <w:r>
        <w:rPr>
          <w:rFonts w:ascii="Arial" w:hAnsi="Arial"/>
          <w:color w:val="00000A"/>
          <w:sz w:val="20"/>
          <w:szCs w:val="20"/>
        </w:rPr>
        <w:t>regra</w:t>
      </w:r>
      <w:r>
        <w:rPr>
          <w:rFonts w:ascii="Arial" w:hAnsi="Arial"/>
          <w:color w:val="00000A"/>
          <w:spacing w:val="1"/>
          <w:sz w:val="20"/>
          <w:szCs w:val="20"/>
        </w:rPr>
        <w:t xml:space="preserve"> </w:t>
      </w:r>
      <w:r>
        <w:rPr>
          <w:rFonts w:ascii="Arial" w:hAnsi="Arial"/>
          <w:color w:val="00000A"/>
          <w:sz w:val="20"/>
          <w:szCs w:val="20"/>
        </w:rPr>
        <w:t>contratual.</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18.3.</w:t>
      </w:r>
      <w:r>
        <w:rPr>
          <w:rFonts w:ascii="Arial" w:hAnsi="Arial"/>
          <w:color w:val="00000A"/>
          <w:sz w:val="20"/>
          <w:szCs w:val="20"/>
        </w:rPr>
        <w:t xml:space="preserve"> Para assegurar rápida solução às questões geradas em face da perfeita execução do</w:t>
      </w:r>
      <w:r>
        <w:rPr>
          <w:rFonts w:ascii="Arial" w:hAnsi="Arial"/>
          <w:color w:val="00000A"/>
          <w:spacing w:val="1"/>
          <w:sz w:val="20"/>
          <w:szCs w:val="20"/>
        </w:rPr>
        <w:t xml:space="preserve"> </w:t>
      </w:r>
      <w:r>
        <w:rPr>
          <w:rFonts w:ascii="Arial" w:hAnsi="Arial"/>
          <w:color w:val="00000A"/>
          <w:sz w:val="20"/>
          <w:szCs w:val="20"/>
        </w:rPr>
        <w:t>presente contrato, fica desde já compelida a CONTRATADA a avisar, por escrito e de imediato,</w:t>
      </w:r>
      <w:r>
        <w:rPr>
          <w:rFonts w:ascii="Arial" w:hAnsi="Arial"/>
          <w:color w:val="00000A"/>
          <w:spacing w:val="1"/>
          <w:sz w:val="20"/>
          <w:szCs w:val="20"/>
        </w:rPr>
        <w:t xml:space="preserve"> </w:t>
      </w:r>
      <w:r>
        <w:rPr>
          <w:rFonts w:ascii="Arial" w:hAnsi="Arial"/>
          <w:color w:val="00000A"/>
          <w:sz w:val="20"/>
          <w:szCs w:val="20"/>
        </w:rPr>
        <w:t>qualquer alteração</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seu</w:t>
      </w:r>
      <w:r>
        <w:rPr>
          <w:rFonts w:ascii="Arial" w:hAnsi="Arial"/>
          <w:color w:val="00000A"/>
          <w:spacing w:val="1"/>
          <w:sz w:val="20"/>
          <w:szCs w:val="20"/>
        </w:rPr>
        <w:t xml:space="preserve"> </w:t>
      </w:r>
      <w:r>
        <w:rPr>
          <w:rFonts w:ascii="Arial" w:hAnsi="Arial"/>
          <w:color w:val="00000A"/>
          <w:sz w:val="20"/>
          <w:szCs w:val="20"/>
        </w:rPr>
        <w:t>endereço</w:t>
      </w:r>
      <w:r>
        <w:rPr>
          <w:rFonts w:ascii="Arial" w:hAnsi="Arial"/>
          <w:color w:val="00000A"/>
          <w:spacing w:val="1"/>
          <w:sz w:val="20"/>
          <w:szCs w:val="20"/>
        </w:rPr>
        <w:t xml:space="preserve"> </w:t>
      </w:r>
      <w:r>
        <w:rPr>
          <w:rFonts w:ascii="Arial" w:hAnsi="Arial"/>
          <w:color w:val="00000A"/>
          <w:sz w:val="20"/>
          <w:szCs w:val="20"/>
        </w:rPr>
        <w:t>ou telefone.</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18.4.</w:t>
      </w:r>
      <w:r>
        <w:rPr>
          <w:rFonts w:ascii="Arial" w:hAnsi="Arial"/>
          <w:color w:val="00000A"/>
          <w:sz w:val="20"/>
          <w:szCs w:val="20"/>
        </w:rPr>
        <w:t xml:space="preserve"> Quaisquer tolerâncias entre as partes não importarão em novação de qualquer uma das</w:t>
      </w:r>
      <w:r>
        <w:rPr>
          <w:rFonts w:ascii="Arial" w:hAnsi="Arial"/>
          <w:color w:val="00000A"/>
          <w:spacing w:val="1"/>
          <w:sz w:val="20"/>
          <w:szCs w:val="20"/>
        </w:rPr>
        <w:t xml:space="preserve"> </w:t>
      </w:r>
      <w:r>
        <w:rPr>
          <w:rFonts w:ascii="Arial" w:hAnsi="Arial"/>
          <w:color w:val="00000A"/>
          <w:sz w:val="20"/>
          <w:szCs w:val="20"/>
        </w:rPr>
        <w:t>cláusulas</w:t>
      </w:r>
      <w:r>
        <w:rPr>
          <w:rFonts w:ascii="Arial" w:hAnsi="Arial"/>
          <w:color w:val="00000A"/>
          <w:spacing w:val="1"/>
          <w:sz w:val="20"/>
          <w:szCs w:val="20"/>
        </w:rPr>
        <w:t xml:space="preserve"> </w:t>
      </w:r>
      <w:r>
        <w:rPr>
          <w:rFonts w:ascii="Arial" w:hAnsi="Arial"/>
          <w:color w:val="00000A"/>
          <w:sz w:val="20"/>
          <w:szCs w:val="20"/>
        </w:rPr>
        <w:t>ou condições</w:t>
      </w:r>
      <w:r>
        <w:rPr>
          <w:rFonts w:ascii="Arial" w:hAnsi="Arial"/>
          <w:color w:val="00000A"/>
          <w:spacing w:val="1"/>
          <w:sz w:val="20"/>
          <w:szCs w:val="20"/>
        </w:rPr>
        <w:t xml:space="preserve"> </w:t>
      </w:r>
      <w:r>
        <w:rPr>
          <w:rFonts w:ascii="Arial" w:hAnsi="Arial"/>
          <w:color w:val="00000A"/>
          <w:sz w:val="20"/>
          <w:szCs w:val="20"/>
        </w:rPr>
        <w:t>estatuídas</w:t>
      </w:r>
      <w:r>
        <w:rPr>
          <w:rFonts w:ascii="Arial" w:hAnsi="Arial"/>
          <w:color w:val="00000A"/>
          <w:spacing w:val="2"/>
          <w:sz w:val="20"/>
          <w:szCs w:val="20"/>
        </w:rPr>
        <w:t xml:space="preserve"> </w:t>
      </w:r>
      <w:r>
        <w:rPr>
          <w:rFonts w:ascii="Arial" w:hAnsi="Arial"/>
          <w:color w:val="00000A"/>
          <w:sz w:val="20"/>
          <w:szCs w:val="20"/>
        </w:rPr>
        <w:t>neste</w:t>
      </w:r>
      <w:r>
        <w:rPr>
          <w:rFonts w:ascii="Arial" w:hAnsi="Arial"/>
          <w:color w:val="00000A"/>
          <w:spacing w:val="1"/>
          <w:sz w:val="20"/>
          <w:szCs w:val="20"/>
        </w:rPr>
        <w:t xml:space="preserve"> </w:t>
      </w:r>
      <w:r>
        <w:rPr>
          <w:rFonts w:ascii="Arial" w:hAnsi="Arial"/>
          <w:color w:val="00000A"/>
          <w:sz w:val="20"/>
          <w:szCs w:val="20"/>
        </w:rPr>
        <w:t>contrato,</w:t>
      </w:r>
      <w:r>
        <w:rPr>
          <w:rFonts w:ascii="Arial" w:hAnsi="Arial"/>
          <w:color w:val="00000A"/>
          <w:spacing w:val="3"/>
          <w:sz w:val="20"/>
          <w:szCs w:val="20"/>
        </w:rPr>
        <w:t xml:space="preserve"> </w:t>
      </w:r>
      <w:r>
        <w:rPr>
          <w:rFonts w:ascii="Arial" w:hAnsi="Arial"/>
          <w:color w:val="00000A"/>
          <w:sz w:val="20"/>
          <w:szCs w:val="20"/>
        </w:rPr>
        <w:t>as</w:t>
      </w:r>
      <w:r>
        <w:rPr>
          <w:rFonts w:ascii="Arial" w:hAnsi="Arial"/>
          <w:color w:val="00000A"/>
          <w:spacing w:val="1"/>
          <w:sz w:val="20"/>
          <w:szCs w:val="20"/>
        </w:rPr>
        <w:t xml:space="preserve"> </w:t>
      </w:r>
      <w:r>
        <w:rPr>
          <w:rFonts w:ascii="Arial" w:hAnsi="Arial"/>
          <w:color w:val="00000A"/>
          <w:sz w:val="20"/>
          <w:szCs w:val="20"/>
        </w:rPr>
        <w:t>quais</w:t>
      </w:r>
      <w:r>
        <w:rPr>
          <w:rFonts w:ascii="Arial" w:hAnsi="Arial"/>
          <w:color w:val="00000A"/>
          <w:spacing w:val="1"/>
          <w:sz w:val="20"/>
          <w:szCs w:val="20"/>
        </w:rPr>
        <w:t xml:space="preserve"> </w:t>
      </w:r>
      <w:r>
        <w:rPr>
          <w:rFonts w:ascii="Arial" w:hAnsi="Arial"/>
          <w:color w:val="00000A"/>
          <w:sz w:val="20"/>
          <w:szCs w:val="20"/>
        </w:rPr>
        <w:t>permanecerão</w:t>
      </w:r>
      <w:r>
        <w:rPr>
          <w:rFonts w:ascii="Arial" w:hAnsi="Arial"/>
          <w:color w:val="00000A"/>
          <w:spacing w:val="-1"/>
          <w:sz w:val="20"/>
          <w:szCs w:val="20"/>
        </w:rPr>
        <w:t xml:space="preserve"> </w:t>
      </w:r>
      <w:r>
        <w:rPr>
          <w:rFonts w:ascii="Arial" w:hAnsi="Arial"/>
          <w:color w:val="00000A"/>
          <w:sz w:val="20"/>
          <w:szCs w:val="20"/>
        </w:rPr>
        <w:t>íntegras.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18.5.</w:t>
      </w:r>
      <w:r>
        <w:rPr>
          <w:rFonts w:ascii="Arial" w:hAnsi="Arial"/>
          <w:color w:val="00000A"/>
          <w:sz w:val="20"/>
          <w:szCs w:val="20"/>
        </w:rPr>
        <w:t xml:space="preserve"> Serão</w:t>
      </w:r>
      <w:r>
        <w:rPr>
          <w:rFonts w:ascii="Arial" w:hAnsi="Arial"/>
          <w:color w:val="00000A"/>
          <w:spacing w:val="1"/>
          <w:sz w:val="20"/>
          <w:szCs w:val="20"/>
        </w:rPr>
        <w:t xml:space="preserve"> </w:t>
      </w:r>
      <w:r>
        <w:rPr>
          <w:rFonts w:ascii="Arial" w:hAnsi="Arial"/>
          <w:color w:val="00000A"/>
          <w:sz w:val="20"/>
          <w:szCs w:val="20"/>
        </w:rPr>
        <w:t>considerados</w:t>
      </w:r>
      <w:r>
        <w:rPr>
          <w:rFonts w:ascii="Arial" w:hAnsi="Arial"/>
          <w:color w:val="00000A"/>
          <w:spacing w:val="1"/>
          <w:sz w:val="20"/>
          <w:szCs w:val="20"/>
        </w:rPr>
        <w:t xml:space="preserve"> </w:t>
      </w:r>
      <w:r>
        <w:rPr>
          <w:rFonts w:ascii="Arial" w:hAnsi="Arial"/>
          <w:color w:val="00000A"/>
          <w:sz w:val="20"/>
          <w:szCs w:val="20"/>
        </w:rPr>
        <w:t>injustificados</w:t>
      </w:r>
      <w:r>
        <w:rPr>
          <w:rFonts w:ascii="Arial" w:hAnsi="Arial"/>
          <w:color w:val="00000A"/>
          <w:spacing w:val="1"/>
          <w:sz w:val="20"/>
          <w:szCs w:val="20"/>
        </w:rPr>
        <w:t xml:space="preserve"> </w:t>
      </w:r>
      <w:r>
        <w:rPr>
          <w:rFonts w:ascii="Arial" w:hAnsi="Arial"/>
          <w:color w:val="00000A"/>
          <w:sz w:val="20"/>
          <w:szCs w:val="20"/>
        </w:rPr>
        <w:t>os</w:t>
      </w:r>
      <w:r>
        <w:rPr>
          <w:rFonts w:ascii="Arial" w:hAnsi="Arial"/>
          <w:color w:val="00000A"/>
          <w:spacing w:val="1"/>
          <w:sz w:val="20"/>
          <w:szCs w:val="20"/>
        </w:rPr>
        <w:t xml:space="preserve"> </w:t>
      </w:r>
      <w:r>
        <w:rPr>
          <w:rFonts w:ascii="Arial" w:hAnsi="Arial"/>
          <w:color w:val="00000A"/>
          <w:sz w:val="20"/>
          <w:szCs w:val="20"/>
        </w:rPr>
        <w:t>atrasos</w:t>
      </w:r>
      <w:r>
        <w:rPr>
          <w:rFonts w:ascii="Arial" w:hAnsi="Arial"/>
          <w:color w:val="00000A"/>
          <w:spacing w:val="1"/>
          <w:sz w:val="20"/>
          <w:szCs w:val="20"/>
        </w:rPr>
        <w:t xml:space="preserve"> </w:t>
      </w:r>
      <w:r>
        <w:rPr>
          <w:rFonts w:ascii="Arial" w:hAnsi="Arial"/>
          <w:color w:val="00000A"/>
          <w:sz w:val="20"/>
          <w:szCs w:val="20"/>
        </w:rPr>
        <w:t>não</w:t>
      </w:r>
      <w:r>
        <w:rPr>
          <w:rFonts w:ascii="Arial" w:hAnsi="Arial"/>
          <w:color w:val="00000A"/>
          <w:spacing w:val="1"/>
          <w:sz w:val="20"/>
          <w:szCs w:val="20"/>
        </w:rPr>
        <w:t xml:space="preserve"> </w:t>
      </w:r>
      <w:r>
        <w:rPr>
          <w:rFonts w:ascii="Arial" w:hAnsi="Arial"/>
          <w:color w:val="00000A"/>
          <w:sz w:val="20"/>
          <w:szCs w:val="20"/>
        </w:rPr>
        <w:t>comunicados</w:t>
      </w:r>
      <w:r>
        <w:rPr>
          <w:rFonts w:ascii="Arial" w:hAnsi="Arial"/>
          <w:color w:val="00000A"/>
          <w:spacing w:val="1"/>
          <w:sz w:val="20"/>
          <w:szCs w:val="20"/>
        </w:rPr>
        <w:t xml:space="preserve"> </w:t>
      </w:r>
      <w:r>
        <w:rPr>
          <w:rFonts w:ascii="Arial" w:hAnsi="Arial"/>
          <w:color w:val="00000A"/>
          <w:sz w:val="20"/>
          <w:szCs w:val="20"/>
        </w:rPr>
        <w:t>tempestivamente</w:t>
      </w:r>
      <w:r>
        <w:rPr>
          <w:rFonts w:ascii="Arial" w:hAnsi="Arial"/>
          <w:color w:val="00000A"/>
          <w:spacing w:val="1"/>
          <w:sz w:val="20"/>
          <w:szCs w:val="20"/>
        </w:rPr>
        <w:t xml:space="preserve"> </w:t>
      </w:r>
      <w:r>
        <w:rPr>
          <w:rFonts w:ascii="Arial" w:hAnsi="Arial"/>
          <w:color w:val="00000A"/>
          <w:sz w:val="20"/>
          <w:szCs w:val="20"/>
        </w:rPr>
        <w:t>e</w:t>
      </w:r>
      <w:r>
        <w:rPr>
          <w:rFonts w:ascii="Arial" w:hAnsi="Arial"/>
          <w:color w:val="00000A"/>
          <w:spacing w:val="1"/>
          <w:sz w:val="20"/>
          <w:szCs w:val="20"/>
        </w:rPr>
        <w:t xml:space="preserve"> </w:t>
      </w:r>
      <w:r>
        <w:rPr>
          <w:rFonts w:ascii="Arial" w:hAnsi="Arial"/>
          <w:color w:val="00000A"/>
          <w:sz w:val="20"/>
          <w:szCs w:val="20"/>
        </w:rPr>
        <w:t>indevidamente</w:t>
      </w:r>
      <w:r>
        <w:rPr>
          <w:rFonts w:ascii="Arial" w:hAnsi="Arial"/>
          <w:color w:val="00000A"/>
          <w:spacing w:val="-1"/>
          <w:sz w:val="20"/>
          <w:szCs w:val="20"/>
        </w:rPr>
        <w:t xml:space="preserve"> </w:t>
      </w:r>
      <w:r>
        <w:rPr>
          <w:rFonts w:ascii="Arial" w:hAnsi="Arial"/>
          <w:color w:val="00000A"/>
          <w:sz w:val="20"/>
          <w:szCs w:val="20"/>
        </w:rPr>
        <w:t>fundamentados, e</w:t>
      </w:r>
      <w:r>
        <w:rPr>
          <w:rFonts w:ascii="Arial" w:hAnsi="Arial"/>
          <w:color w:val="00000A"/>
          <w:spacing w:val="-2"/>
          <w:sz w:val="20"/>
          <w:szCs w:val="20"/>
        </w:rPr>
        <w:t xml:space="preserve"> </w:t>
      </w:r>
      <w:r>
        <w:rPr>
          <w:rFonts w:ascii="Arial" w:hAnsi="Arial"/>
          <w:color w:val="00000A"/>
          <w:sz w:val="20"/>
          <w:szCs w:val="20"/>
        </w:rPr>
        <w:t>a aceitação da</w:t>
      </w:r>
      <w:r>
        <w:rPr>
          <w:rFonts w:ascii="Arial" w:hAnsi="Arial"/>
          <w:color w:val="00000A"/>
          <w:spacing w:val="-1"/>
          <w:sz w:val="20"/>
          <w:szCs w:val="20"/>
        </w:rPr>
        <w:t xml:space="preserve"> </w:t>
      </w:r>
      <w:r>
        <w:rPr>
          <w:rFonts w:ascii="Arial" w:hAnsi="Arial"/>
          <w:color w:val="00000A"/>
          <w:sz w:val="20"/>
          <w:szCs w:val="20"/>
        </w:rPr>
        <w:t>justificativa ficará</w:t>
      </w:r>
      <w:r>
        <w:rPr>
          <w:rFonts w:ascii="Arial" w:hAnsi="Arial"/>
          <w:color w:val="00000A"/>
          <w:spacing w:val="-2"/>
          <w:sz w:val="20"/>
          <w:szCs w:val="20"/>
        </w:rPr>
        <w:t xml:space="preserve"> </w:t>
      </w:r>
      <w:r>
        <w:rPr>
          <w:rFonts w:ascii="Arial" w:hAnsi="Arial"/>
          <w:color w:val="00000A"/>
          <w:sz w:val="20"/>
          <w:szCs w:val="20"/>
        </w:rPr>
        <w:t>a critério</w:t>
      </w:r>
      <w:r>
        <w:rPr>
          <w:rFonts w:ascii="Arial" w:hAnsi="Arial"/>
          <w:color w:val="00000A"/>
          <w:spacing w:val="-1"/>
          <w:sz w:val="20"/>
          <w:szCs w:val="20"/>
        </w:rPr>
        <w:t xml:space="preserve"> </w:t>
      </w:r>
      <w:r>
        <w:rPr>
          <w:rFonts w:ascii="Arial" w:hAnsi="Arial"/>
          <w:color w:val="00000A"/>
          <w:sz w:val="20"/>
          <w:szCs w:val="20"/>
        </w:rPr>
        <w:t>da CÂMARA.</w:t>
      </w:r>
    </w:p>
    <w:p>
      <w:pPr>
        <w:pStyle w:val="Normal"/>
        <w:jc w:val="both"/>
        <w:rPr>
          <w:rFonts w:ascii="Arial" w:hAnsi="Arial"/>
        </w:rPr>
      </w:pPr>
      <w:r>
        <w:rPr>
          <w:rFonts w:ascii="Arial" w:hAnsi="Arial"/>
        </w:rPr>
      </w:r>
    </w:p>
    <w:p>
      <w:pPr>
        <w:pStyle w:val="Normal"/>
        <w:jc w:val="both"/>
        <w:rPr>
          <w:rFonts w:ascii="Arial" w:hAnsi="Arial"/>
          <w:color w:val="000000"/>
          <w:sz w:val="20"/>
          <w:szCs w:val="20"/>
          <w:shd w:fill="FFFFFF" w:val="clear"/>
        </w:rPr>
      </w:pPr>
      <w:r>
        <w:rPr>
          <w:rFonts w:ascii="Arial" w:hAnsi="Arial"/>
          <w:b/>
          <w:bCs/>
          <w:color w:val="000000"/>
          <w:sz w:val="20"/>
          <w:szCs w:val="20"/>
          <w:shd w:fill="FFFFFF" w:val="clear"/>
        </w:rPr>
        <w:t>18.6.</w:t>
      </w:r>
      <w:r>
        <w:rPr>
          <w:rFonts w:ascii="Arial" w:hAnsi="Arial"/>
          <w:color w:val="000000"/>
          <w:sz w:val="20"/>
          <w:szCs w:val="20"/>
          <w:shd w:fill="FFFFFF" w:val="clear"/>
        </w:rPr>
        <w:t xml:space="preserve"> Em caso de conflito entre os termos do presente contrato e seus anexos, prevalecerá</w:t>
      </w:r>
      <w:r>
        <w:rPr>
          <w:rFonts w:ascii="Arial" w:hAnsi="Arial"/>
          <w:color w:val="000000"/>
          <w:spacing w:val="1"/>
          <w:sz w:val="20"/>
          <w:szCs w:val="20"/>
          <w:shd w:fill="FFFFFF" w:val="clear"/>
        </w:rPr>
        <w:t xml:space="preserve"> </w:t>
      </w:r>
      <w:r>
        <w:rPr>
          <w:rFonts w:ascii="Arial" w:hAnsi="Arial"/>
          <w:color w:val="000000"/>
          <w:sz w:val="20"/>
          <w:szCs w:val="20"/>
          <w:shd w:fill="FFFFFF" w:val="clear"/>
        </w:rPr>
        <w:t>sempre</w:t>
      </w:r>
      <w:r>
        <w:rPr>
          <w:rFonts w:ascii="Arial" w:hAnsi="Arial"/>
          <w:color w:val="000000"/>
          <w:spacing w:val="-2"/>
          <w:sz w:val="20"/>
          <w:szCs w:val="20"/>
          <w:shd w:fill="FFFFFF" w:val="clear"/>
        </w:rPr>
        <w:t xml:space="preserve"> </w:t>
      </w:r>
      <w:r>
        <w:rPr>
          <w:rFonts w:ascii="Arial" w:hAnsi="Arial"/>
          <w:color w:val="000000"/>
          <w:sz w:val="20"/>
          <w:szCs w:val="20"/>
          <w:shd w:fill="FFFFFF" w:val="clear"/>
        </w:rPr>
        <w:t>o</w:t>
      </w:r>
      <w:r>
        <w:rPr>
          <w:rFonts w:ascii="Arial" w:hAnsi="Arial"/>
          <w:color w:val="000000"/>
          <w:spacing w:val="1"/>
          <w:sz w:val="20"/>
          <w:szCs w:val="20"/>
          <w:shd w:fill="FFFFFF" w:val="clear"/>
        </w:rPr>
        <w:t xml:space="preserve"> </w:t>
      </w:r>
      <w:r>
        <w:rPr>
          <w:rFonts w:ascii="Arial" w:hAnsi="Arial"/>
          <w:color w:val="000000"/>
          <w:sz w:val="20"/>
          <w:szCs w:val="20"/>
          <w:shd w:fill="FFFFFF" w:val="clear"/>
        </w:rPr>
        <w:t>disposto</w:t>
      </w:r>
      <w:r>
        <w:rPr>
          <w:rFonts w:ascii="Arial" w:hAnsi="Arial"/>
          <w:color w:val="000000"/>
          <w:spacing w:val="1"/>
          <w:sz w:val="20"/>
          <w:szCs w:val="20"/>
          <w:shd w:fill="FFFFFF" w:val="clear"/>
        </w:rPr>
        <w:t xml:space="preserve"> </w:t>
      </w:r>
      <w:r>
        <w:rPr>
          <w:rFonts w:ascii="Arial" w:hAnsi="Arial"/>
          <w:color w:val="000000"/>
          <w:sz w:val="20"/>
          <w:szCs w:val="20"/>
          <w:shd w:fill="FFFFFF" w:val="clear"/>
        </w:rPr>
        <w:t>no</w:t>
      </w:r>
      <w:r>
        <w:rPr>
          <w:rFonts w:ascii="Arial" w:hAnsi="Arial"/>
          <w:color w:val="000000"/>
          <w:spacing w:val="1"/>
          <w:sz w:val="20"/>
          <w:szCs w:val="20"/>
          <w:shd w:fill="FFFFFF" w:val="clear"/>
        </w:rPr>
        <w:t xml:space="preserve"> </w:t>
      </w:r>
      <w:r>
        <w:rPr>
          <w:rFonts w:ascii="Arial" w:hAnsi="Arial"/>
          <w:color w:val="000000"/>
          <w:sz w:val="20"/>
          <w:szCs w:val="20"/>
          <w:shd w:fill="FFFFFF" w:val="clear"/>
        </w:rPr>
        <w:t>contrato.</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18.7.</w:t>
      </w:r>
      <w:r>
        <w:rPr>
          <w:rFonts w:ascii="Arial" w:hAnsi="Arial"/>
          <w:color w:val="00000A"/>
          <w:sz w:val="20"/>
          <w:szCs w:val="20"/>
        </w:rPr>
        <w:t xml:space="preserve"> Caso</w:t>
      </w:r>
      <w:r>
        <w:rPr>
          <w:rFonts w:ascii="Arial" w:hAnsi="Arial"/>
          <w:color w:val="00000A"/>
          <w:spacing w:val="1"/>
          <w:sz w:val="20"/>
          <w:szCs w:val="20"/>
        </w:rPr>
        <w:t xml:space="preserve"> </w:t>
      </w:r>
      <w:r>
        <w:rPr>
          <w:rFonts w:ascii="Arial" w:hAnsi="Arial"/>
          <w:color w:val="00000A"/>
          <w:sz w:val="20"/>
          <w:szCs w:val="20"/>
        </w:rPr>
        <w:t>o</w:t>
      </w:r>
      <w:r>
        <w:rPr>
          <w:rFonts w:ascii="Arial" w:hAnsi="Arial"/>
          <w:color w:val="00000A"/>
          <w:spacing w:val="1"/>
          <w:sz w:val="20"/>
          <w:szCs w:val="20"/>
        </w:rPr>
        <w:t xml:space="preserve"> </w:t>
      </w:r>
      <w:r>
        <w:rPr>
          <w:rFonts w:ascii="Arial" w:hAnsi="Arial"/>
          <w:color w:val="00000A"/>
          <w:sz w:val="20"/>
          <w:szCs w:val="20"/>
        </w:rPr>
        <w:t>presente</w:t>
      </w:r>
      <w:r>
        <w:rPr>
          <w:rFonts w:ascii="Arial" w:hAnsi="Arial"/>
          <w:color w:val="00000A"/>
          <w:spacing w:val="1"/>
          <w:sz w:val="20"/>
          <w:szCs w:val="20"/>
        </w:rPr>
        <w:t xml:space="preserve"> </w:t>
      </w:r>
      <w:r>
        <w:rPr>
          <w:rFonts w:ascii="Arial" w:hAnsi="Arial"/>
          <w:color w:val="00000A"/>
          <w:sz w:val="20"/>
          <w:szCs w:val="20"/>
        </w:rPr>
        <w:t>instrumento</w:t>
      </w:r>
      <w:r>
        <w:rPr>
          <w:rFonts w:ascii="Arial" w:hAnsi="Arial"/>
          <w:color w:val="00000A"/>
          <w:spacing w:val="1"/>
          <w:sz w:val="20"/>
          <w:szCs w:val="20"/>
        </w:rPr>
        <w:t xml:space="preserve"> </w:t>
      </w:r>
      <w:r>
        <w:rPr>
          <w:rFonts w:ascii="Arial" w:hAnsi="Arial"/>
          <w:color w:val="00000A"/>
          <w:sz w:val="20"/>
          <w:szCs w:val="20"/>
        </w:rPr>
        <w:t>seja</w:t>
      </w:r>
      <w:r>
        <w:rPr>
          <w:rFonts w:ascii="Arial" w:hAnsi="Arial"/>
          <w:color w:val="00000A"/>
          <w:spacing w:val="1"/>
          <w:sz w:val="20"/>
          <w:szCs w:val="20"/>
        </w:rPr>
        <w:t xml:space="preserve"> </w:t>
      </w:r>
      <w:r>
        <w:rPr>
          <w:rFonts w:ascii="Arial" w:hAnsi="Arial"/>
          <w:color w:val="00000A"/>
          <w:sz w:val="20"/>
          <w:szCs w:val="20"/>
        </w:rPr>
        <w:t>assinado</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forma</w:t>
      </w:r>
      <w:r>
        <w:rPr>
          <w:rFonts w:ascii="Arial" w:hAnsi="Arial"/>
          <w:color w:val="00000A"/>
          <w:spacing w:val="1"/>
          <w:sz w:val="20"/>
          <w:szCs w:val="20"/>
        </w:rPr>
        <w:t xml:space="preserve"> </w:t>
      </w:r>
      <w:r>
        <w:rPr>
          <w:rFonts w:ascii="Arial" w:hAnsi="Arial"/>
          <w:color w:val="00000A"/>
          <w:sz w:val="20"/>
          <w:szCs w:val="20"/>
        </w:rPr>
        <w:t>digital</w:t>
      </w:r>
      <w:r>
        <w:rPr>
          <w:rFonts w:ascii="Arial" w:hAnsi="Arial"/>
          <w:color w:val="00000A"/>
          <w:spacing w:val="1"/>
          <w:sz w:val="20"/>
          <w:szCs w:val="20"/>
        </w:rPr>
        <w:t xml:space="preserve"> </w:t>
      </w:r>
      <w:r>
        <w:rPr>
          <w:rFonts w:ascii="Arial" w:hAnsi="Arial"/>
          <w:color w:val="00000A"/>
          <w:sz w:val="20"/>
          <w:szCs w:val="20"/>
        </w:rPr>
        <w:t>ou</w:t>
      </w:r>
      <w:r>
        <w:rPr>
          <w:rFonts w:ascii="Arial" w:hAnsi="Arial"/>
          <w:color w:val="00000A"/>
          <w:spacing w:val="1"/>
          <w:sz w:val="20"/>
          <w:szCs w:val="20"/>
        </w:rPr>
        <w:t xml:space="preserve"> </w:t>
      </w:r>
      <w:r>
        <w:rPr>
          <w:rFonts w:ascii="Arial" w:hAnsi="Arial"/>
          <w:color w:val="00000A"/>
          <w:sz w:val="20"/>
          <w:szCs w:val="20"/>
        </w:rPr>
        <w:t>eletrônica</w:t>
      </w:r>
      <w:r>
        <w:rPr>
          <w:rFonts w:ascii="Arial" w:hAnsi="Arial"/>
          <w:color w:val="00000A"/>
          <w:spacing w:val="1"/>
          <w:sz w:val="20"/>
          <w:szCs w:val="20"/>
        </w:rPr>
        <w:t xml:space="preserve"> </w:t>
      </w:r>
      <w:r>
        <w:rPr>
          <w:rFonts w:ascii="Arial" w:hAnsi="Arial"/>
          <w:color w:val="00000A"/>
          <w:sz w:val="20"/>
          <w:szCs w:val="20"/>
        </w:rPr>
        <w:t>em</w:t>
      </w:r>
      <w:r>
        <w:rPr>
          <w:rFonts w:ascii="Arial" w:hAnsi="Arial"/>
          <w:color w:val="00000A"/>
          <w:spacing w:val="1"/>
          <w:sz w:val="20"/>
          <w:szCs w:val="20"/>
        </w:rPr>
        <w:t xml:space="preserve"> </w:t>
      </w:r>
      <w:r>
        <w:rPr>
          <w:rFonts w:ascii="Arial" w:hAnsi="Arial"/>
          <w:color w:val="00000A"/>
          <w:sz w:val="20"/>
          <w:szCs w:val="20"/>
        </w:rPr>
        <w:t>datas</w:t>
      </w:r>
      <w:r>
        <w:rPr>
          <w:rFonts w:ascii="Arial" w:hAnsi="Arial"/>
          <w:color w:val="00000A"/>
          <w:spacing w:val="-56"/>
          <w:sz w:val="20"/>
          <w:szCs w:val="20"/>
        </w:rPr>
        <w:t xml:space="preserve"> </w:t>
      </w:r>
      <w:r>
        <w:rPr>
          <w:rFonts w:ascii="Arial" w:hAnsi="Arial"/>
          <w:color w:val="00000A"/>
          <w:sz w:val="20"/>
          <w:szCs w:val="20"/>
        </w:rPr>
        <w:t>diversas,</w:t>
      </w:r>
      <w:r>
        <w:rPr>
          <w:rFonts w:ascii="Arial" w:hAnsi="Arial"/>
          <w:color w:val="00000A"/>
          <w:spacing w:val="-2"/>
          <w:sz w:val="20"/>
          <w:szCs w:val="20"/>
        </w:rPr>
        <w:t xml:space="preserve"> </w:t>
      </w:r>
      <w:r>
        <w:rPr>
          <w:rFonts w:ascii="Arial" w:hAnsi="Arial"/>
          <w:color w:val="00000A"/>
          <w:sz w:val="20"/>
          <w:szCs w:val="20"/>
        </w:rPr>
        <w:t>considerar-se-á</w:t>
      </w:r>
      <w:r>
        <w:rPr>
          <w:rFonts w:ascii="Arial" w:hAnsi="Arial"/>
          <w:color w:val="00000A"/>
          <w:spacing w:val="-1"/>
          <w:sz w:val="20"/>
          <w:szCs w:val="20"/>
        </w:rPr>
        <w:t xml:space="preserve"> </w:t>
      </w:r>
      <w:r>
        <w:rPr>
          <w:rFonts w:ascii="Arial" w:hAnsi="Arial"/>
          <w:color w:val="00000A"/>
          <w:sz w:val="20"/>
          <w:szCs w:val="20"/>
        </w:rPr>
        <w:t>a data</w:t>
      </w:r>
      <w:r>
        <w:rPr>
          <w:rFonts w:ascii="Arial" w:hAnsi="Arial"/>
          <w:color w:val="00000A"/>
          <w:spacing w:val="2"/>
          <w:sz w:val="20"/>
          <w:szCs w:val="20"/>
        </w:rPr>
        <w:t xml:space="preserve"> </w:t>
      </w:r>
      <w:r>
        <w:rPr>
          <w:rFonts w:ascii="Arial" w:hAnsi="Arial"/>
          <w:color w:val="00000A"/>
          <w:sz w:val="20"/>
          <w:szCs w:val="20"/>
        </w:rPr>
        <w:t>da última</w:t>
      </w:r>
      <w:r>
        <w:rPr>
          <w:rFonts w:ascii="Arial" w:hAnsi="Arial"/>
          <w:color w:val="00000A"/>
          <w:spacing w:val="1"/>
          <w:sz w:val="20"/>
          <w:szCs w:val="20"/>
        </w:rPr>
        <w:t xml:space="preserve"> </w:t>
      </w:r>
      <w:r>
        <w:rPr>
          <w:rFonts w:ascii="Arial" w:hAnsi="Arial"/>
          <w:color w:val="00000A"/>
          <w:sz w:val="20"/>
          <w:szCs w:val="20"/>
        </w:rPr>
        <w:t>assinatura para</w:t>
      </w:r>
      <w:r>
        <w:rPr>
          <w:rFonts w:ascii="Arial" w:hAnsi="Arial"/>
          <w:color w:val="00000A"/>
          <w:spacing w:val="-1"/>
          <w:sz w:val="20"/>
          <w:szCs w:val="20"/>
        </w:rPr>
        <w:t xml:space="preserve"> </w:t>
      </w:r>
      <w:r>
        <w:rPr>
          <w:rFonts w:ascii="Arial" w:hAnsi="Arial"/>
          <w:color w:val="00000A"/>
          <w:sz w:val="20"/>
          <w:szCs w:val="20"/>
        </w:rPr>
        <w:t>fins</w:t>
      </w:r>
      <w:r>
        <w:rPr>
          <w:rFonts w:ascii="Arial" w:hAnsi="Arial"/>
          <w:color w:val="00000A"/>
          <w:spacing w:val="1"/>
          <w:sz w:val="20"/>
          <w:szCs w:val="20"/>
        </w:rPr>
        <w:t xml:space="preserve"> </w:t>
      </w:r>
      <w:r>
        <w:rPr>
          <w:rFonts w:ascii="Arial" w:hAnsi="Arial"/>
          <w:color w:val="00000A"/>
          <w:sz w:val="20"/>
          <w:szCs w:val="20"/>
        </w:rPr>
        <w:t>de</w:t>
      </w:r>
      <w:r>
        <w:rPr>
          <w:rFonts w:ascii="Arial" w:hAnsi="Arial"/>
          <w:color w:val="00000A"/>
          <w:spacing w:val="1"/>
          <w:sz w:val="20"/>
          <w:szCs w:val="20"/>
        </w:rPr>
        <w:t xml:space="preserve"> </w:t>
      </w:r>
      <w:r>
        <w:rPr>
          <w:rFonts w:ascii="Arial" w:hAnsi="Arial"/>
          <w:color w:val="00000A"/>
          <w:sz w:val="20"/>
          <w:szCs w:val="20"/>
        </w:rPr>
        <w:t>vigência.</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18.8.</w:t>
      </w:r>
      <w:r>
        <w:rPr>
          <w:rFonts w:ascii="Arial" w:hAnsi="Arial"/>
          <w:color w:val="00000A"/>
          <w:sz w:val="20"/>
          <w:szCs w:val="20"/>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b/>
          <w:bCs/>
          <w:color w:val="00000A"/>
          <w:sz w:val="20"/>
          <w:szCs w:val="20"/>
        </w:rPr>
        <w:t>18.9.</w:t>
      </w:r>
      <w:r>
        <w:rPr>
          <w:rFonts w:ascii="Arial" w:hAnsi="Arial"/>
          <w:color w:val="00000A"/>
          <w:sz w:val="20"/>
          <w:szCs w:val="20"/>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color w:val="00000A"/>
          <w:sz w:val="20"/>
          <w:szCs w:val="20"/>
        </w:rPr>
      </w:pPr>
      <w:r>
        <w:rPr>
          <w:rFonts w:ascii="Arial" w:hAnsi="Arial"/>
          <w:b/>
          <w:bCs/>
          <w:color w:val="00000A"/>
          <w:sz w:val="20"/>
          <w:szCs w:val="20"/>
        </w:rPr>
        <w:t>19. CLÁUSULA</w:t>
      </w:r>
      <w:r>
        <w:rPr>
          <w:rFonts w:ascii="Arial" w:hAnsi="Arial"/>
          <w:b/>
          <w:bCs/>
          <w:color w:val="00000A"/>
          <w:spacing w:val="-3"/>
          <w:sz w:val="20"/>
          <w:szCs w:val="20"/>
        </w:rPr>
        <w:t xml:space="preserve"> DÉCIMA NONA</w:t>
      </w:r>
      <w:r>
        <w:rPr>
          <w:rFonts w:ascii="Arial" w:hAnsi="Arial"/>
          <w:b/>
          <w:bCs/>
          <w:color w:val="00000A"/>
          <w:spacing w:val="-1"/>
          <w:sz w:val="20"/>
          <w:szCs w:val="20"/>
        </w:rPr>
        <w:t xml:space="preserve"> </w:t>
      </w:r>
      <w:r>
        <w:rPr>
          <w:rFonts w:ascii="Arial" w:hAnsi="Arial"/>
          <w:b/>
          <w:bCs/>
          <w:color w:val="00000A"/>
          <w:sz w:val="20"/>
          <w:szCs w:val="20"/>
        </w:rPr>
        <w:t>–</w:t>
      </w:r>
      <w:r>
        <w:rPr>
          <w:rFonts w:ascii="Arial" w:hAnsi="Arial"/>
          <w:b/>
          <w:bCs/>
          <w:color w:val="00000A"/>
          <w:spacing w:val="-4"/>
          <w:sz w:val="20"/>
          <w:szCs w:val="20"/>
        </w:rPr>
        <w:t xml:space="preserve"> </w:t>
      </w:r>
      <w:r>
        <w:rPr>
          <w:rFonts w:ascii="Arial" w:hAnsi="Arial"/>
          <w:b/>
          <w:bCs/>
          <w:color w:val="00000A"/>
          <w:sz w:val="20"/>
          <w:szCs w:val="20"/>
        </w:rPr>
        <w:t>FORO</w:t>
      </w:r>
    </w:p>
    <w:p>
      <w:pPr>
        <w:pStyle w:val="Normal"/>
        <w:jc w:val="both"/>
        <w:rPr>
          <w:rFonts w:ascii="Arial" w:hAnsi="Arial"/>
        </w:rPr>
      </w:pPr>
      <w:r>
        <w:rPr>
          <w:rFonts w:ascii="Arial" w:hAnsi="Arial"/>
        </w:rPr>
      </w:r>
    </w:p>
    <w:p>
      <w:pPr>
        <w:pStyle w:val="Normal"/>
        <w:jc w:val="both"/>
        <w:rPr>
          <w:rFonts w:ascii="Arial" w:hAnsi="Arial" w:eastAsia="Tahoma" w:cs="Arial"/>
          <w:color w:val="00000A"/>
          <w:sz w:val="20"/>
          <w:szCs w:val="20"/>
        </w:rPr>
      </w:pPr>
      <w:r>
        <w:rPr>
          <w:rFonts w:eastAsia="Tahoma" w:cs="Arial" w:ascii="Arial" w:hAnsi="Arial"/>
          <w:b/>
          <w:bCs/>
          <w:color w:val="00000A"/>
          <w:sz w:val="20"/>
          <w:szCs w:val="20"/>
        </w:rPr>
        <w:t>19.1.</w:t>
      </w:r>
      <w:r>
        <w:rPr>
          <w:rFonts w:eastAsia="Tahoma" w:cs="Arial" w:ascii="Arial" w:hAnsi="Arial"/>
          <w:color w:val="00000A"/>
          <w:sz w:val="20"/>
          <w:szCs w:val="20"/>
        </w:rPr>
        <w:t xml:space="preserve"> 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ascii="Arial" w:hAnsi="Arial" w:eastAsia="Tahoma" w:cs="Arial"/>
          <w:color w:val="00000A"/>
          <w:sz w:val="20"/>
          <w:szCs w:val="20"/>
        </w:rPr>
      </w:pPr>
      <w:r>
        <w:rPr>
          <w:rFonts w:eastAsia="Tahoma" w:cs="Arial" w:ascii="Arial" w:hAnsi="Arial"/>
          <w:color w:val="00000A"/>
          <w:sz w:val="20"/>
          <w:szCs w:val="20"/>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pPr>
      <w:r>
        <w:rPr/>
      </w:r>
    </w:p>
    <w:p>
      <w:pPr>
        <w:pStyle w:val="Normal"/>
        <w:jc w:val="both"/>
        <w:rPr>
          <w:rFonts w:ascii="Arial" w:hAnsi="Arial" w:eastAsia="Tahoma" w:cs="Arial"/>
          <w:color w:val="00000A"/>
        </w:rPr>
      </w:pPr>
      <w:r>
        <w:rPr>
          <w:rFonts w:eastAsia="Tahoma" w:cs="Arial" w:ascii="Arial" w:hAnsi="Arial"/>
          <w:color w:val="00000A"/>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color w:val="00000A"/>
          <w:sz w:val="20"/>
          <w:szCs w:val="20"/>
        </w:rPr>
      </w:pPr>
      <w:r>
        <w:rPr>
          <w:rFonts w:eastAsia="Tahoma" w:cs="Arial" w:ascii="Arial" w:hAnsi="Arial"/>
          <w:b/>
          <w:color w:val="00000A"/>
          <w:sz w:val="20"/>
          <w:szCs w:val="20"/>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olor w:val="00000A"/>
          <w:sz w:val="20"/>
          <w:szCs w:val="20"/>
        </w:rPr>
      </w:pPr>
      <w:r>
        <w:rPr>
          <w:rFonts w:ascii="Arial" w:hAnsi="Arial"/>
          <w:color w:val="00000A"/>
          <w:sz w:val="20"/>
          <w:szCs w:val="20"/>
        </w:rPr>
        <w:t>CÂMARA MUNICIPAL DE QUISSAMÃ</w:t>
      </w:r>
    </w:p>
    <w:p>
      <w:pPr>
        <w:pStyle w:val="Normal"/>
        <w:jc w:val="both"/>
        <w:rPr>
          <w:rFonts w:ascii="Arial" w:hAnsi="Arial"/>
          <w:color w:val="00000A"/>
          <w:sz w:val="20"/>
          <w:szCs w:val="20"/>
        </w:rPr>
      </w:pPr>
      <w:r>
        <w:rPr>
          <w:rFonts w:ascii="Arial" w:hAnsi="Arial"/>
          <w:color w:val="00000A"/>
          <w:sz w:val="20"/>
          <w:szCs w:val="20"/>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color w:val="00000A"/>
          <w:sz w:val="20"/>
          <w:szCs w:val="20"/>
        </w:rPr>
      </w:pPr>
      <w:r>
        <w:rPr>
          <w:rFonts w:eastAsia="Tahoma" w:cs="Arial" w:ascii="Arial" w:hAnsi="Arial"/>
          <w:b/>
          <w:color w:val="00000A"/>
          <w:sz w:val="20"/>
          <w:szCs w:val="20"/>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Cs w:val="false"/>
          <w:color w:val="00000A"/>
          <w:sz w:val="20"/>
          <w:szCs w:val="20"/>
        </w:rPr>
      </w:pPr>
      <w:r>
        <w:rPr>
          <w:rFonts w:cs="Arial" w:ascii="Arial" w:hAnsi="Arial"/>
          <w:bCs w:val="false"/>
          <w:color w:val="00000A"/>
          <w:sz w:val="20"/>
          <w:szCs w:val="20"/>
        </w:rPr>
        <w:t>CNPJ: _________________________</w:t>
      </w:r>
    </w:p>
    <w:p>
      <w:pPr>
        <w:pStyle w:val="Normal"/>
        <w:jc w:val="both"/>
        <w:rPr>
          <w:rFonts w:ascii="Arial" w:hAnsi="Arial" w:eastAsia="Tahoma" w:cs="Arial"/>
          <w:color w:val="00000A"/>
          <w:sz w:val="20"/>
          <w:szCs w:val="20"/>
        </w:rPr>
      </w:pPr>
      <w:r>
        <w:rPr>
          <w:rFonts w:eastAsia="Tahoma" w:cs="Arial" w:ascii="Arial" w:hAnsi="Arial"/>
          <w:color w:val="00000A"/>
          <w:sz w:val="20"/>
          <w:szCs w:val="20"/>
        </w:rPr>
      </w:r>
    </w:p>
    <w:p>
      <w:pPr>
        <w:pStyle w:val="Normal"/>
        <w:jc w:val="both"/>
        <w:rPr>
          <w:rFonts w:ascii="Arial" w:hAnsi="Arial" w:eastAsia="Tahoma" w:cs="Arial"/>
          <w:color w:val="00000A"/>
          <w:sz w:val="20"/>
          <w:szCs w:val="20"/>
        </w:rPr>
      </w:pPr>
      <w:r>
        <w:rPr>
          <w:rFonts w:eastAsia="Tahoma" w:cs="Arial" w:ascii="Arial" w:hAnsi="Arial"/>
          <w:color w:val="00000A"/>
          <w:sz w:val="20"/>
          <w:szCs w:val="20"/>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eastAsia="Arial" w:cs="Arial"/>
          <w:color w:val="00000A"/>
          <w:sz w:val="20"/>
          <w:szCs w:val="20"/>
        </w:rPr>
      </w:pPr>
      <w:r>
        <w:rPr>
          <w:rFonts w:eastAsia="Arial" w:cs="Arial" w:ascii="Arial" w:hAnsi="Arial"/>
          <w:b/>
          <w:color w:val="00000A"/>
          <w:sz w:val="20"/>
          <w:szCs w:val="20"/>
        </w:rPr>
        <w:t>TESTEMUNHAS</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color w:val="00000A"/>
          <w:sz w:val="20"/>
          <w:szCs w:val="20"/>
        </w:rPr>
        <w:t>1)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color w:val="00000A"/>
          <w:sz w:val="20"/>
          <w:szCs w:val="20"/>
        </w:rPr>
        <w:t>2) NOME: _____________________________________CPF: 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Arial" w:cs="Arial"/>
          <w:color w:val="00000A"/>
          <w:sz w:val="20"/>
          <w:szCs w:val="20"/>
        </w:rPr>
      </w:pPr>
      <w:r>
        <w:rPr>
          <w:rFonts w:eastAsia="Arial" w:cs="Arial" w:ascii="Arial" w:hAnsi="Arial"/>
          <w:b/>
          <w:color w:val="00000A"/>
          <w:sz w:val="20"/>
          <w:szCs w:val="20"/>
        </w:rPr>
        <w:t>CIENTE</w:t>
      </w:r>
      <w:r>
        <w:rPr>
          <w:rFonts w:eastAsia="Arial" w:cs="Arial" w:ascii="Arial" w:hAnsi="Arial"/>
          <w:color w:val="00000A"/>
          <w:sz w:val="20"/>
          <w:szCs w:val="20"/>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val="false"/>
          <w:bCs w:val="false"/>
          <w:color w:val="00000A"/>
          <w:sz w:val="20"/>
          <w:szCs w:val="20"/>
        </w:rPr>
      </w:pPr>
      <w:r>
        <w:rPr>
          <w:rFonts w:cs="Arial" w:ascii="Arial" w:hAnsi="Arial"/>
          <w:b w:val="false"/>
          <w:bCs w:val="false"/>
          <w:color w:val="00000A"/>
          <w:sz w:val="20"/>
          <w:szCs w:val="20"/>
        </w:rPr>
        <w:t>GESTOR:___________________________________________CPF:___________________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b w:val="false"/>
          <w:bCs w:val="false"/>
          <w:color w:val="00000A"/>
        </w:rPr>
      </w:pPr>
      <w:r>
        <w:rPr>
          <w:rFonts w:cs="Arial" w:ascii="Arial" w:hAnsi="Arial"/>
          <w:b w:val="false"/>
          <w:bCs w:val="false"/>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eastAsia="Tahoma" w:cs="Arial"/>
          <w:b w:val="false"/>
          <w:bCs w:val="false"/>
          <w:i/>
          <w:i/>
          <w:color w:val="00000A"/>
        </w:rPr>
      </w:pPr>
      <w:r>
        <w:rPr>
          <w:rFonts w:eastAsia="Tahoma" w:cs="Arial" w:ascii="Arial" w:hAnsi="Arial"/>
          <w:b w:val="false"/>
          <w:bCs w:val="false"/>
          <w:i/>
          <w:color w:val="00000A"/>
        </w:rPr>
        <w:t>FISCAL  :_______________________________________CPF:____________________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val="false"/>
          <w:bCs w:val="false"/>
          <w:color w:val="00000A"/>
        </w:rPr>
      </w:pPr>
      <w:r>
        <w:rPr>
          <w:rFonts w:ascii="Arial" w:hAnsi="Arial"/>
          <w:b w:val="false"/>
          <w:bCs w:val="false"/>
          <w:color w:val="00000A"/>
        </w:rPr>
        <w:t>FISCAL  :_______________________________________CPF:____________________</w:t>
      </w:r>
    </w:p>
    <w:sectPr>
      <w:headerReference w:type="default" r:id="rId4"/>
      <w:headerReference w:type="first" r:id="rId5"/>
      <w:footerReference w:type="default" r:id="rId6"/>
      <w:footerReference w:type="first" r:id="rId7"/>
      <w:type w:val="nextPage"/>
      <w:pgSz w:w="11906" w:h="16838"/>
      <w:pgMar w:left="1133" w:right="283" w:gutter="0" w:header="487" w:top="2000" w:footer="0" w:bottom="2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 w:name="Times New Roman">
    <w:charset w:val="00"/>
    <w:family w:val="swiss"/>
    <w:pitch w:val="variable"/>
  </w:font>
  <w:font w:name="Symbol">
    <w:charset w:val="02"/>
    <w:family w:val="auto"/>
    <w:pitch w:val="default"/>
  </w:font>
  <w:font w:name="Microsoft Sans 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w:drawing>
        <wp:anchor behindDoc="1" distT="0" distB="0" distL="0" distR="0" simplePos="0" locked="0" layoutInCell="0" allowOverlap="1" relativeHeight="5">
          <wp:simplePos x="0" y="0"/>
          <wp:positionH relativeFrom="page">
            <wp:posOffset>997585</wp:posOffset>
          </wp:positionH>
          <wp:positionV relativeFrom="page">
            <wp:posOffset>587375</wp:posOffset>
          </wp:positionV>
          <wp:extent cx="803275" cy="8604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803275" cy="860425"/>
                  </a:xfrm>
                  <a:prstGeom prst="rect">
                    <a:avLst/>
                  </a:prstGeom>
                </pic:spPr>
              </pic:pic>
            </a:graphicData>
          </a:graphic>
        </wp:anchor>
      </w:drawing>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12" w:before="0" w:after="140"/>
      <w:rPr>
        <w:sz w:val="20"/>
      </w:rPr>
    </w:pPr>
    <w:r>
      <w:rPr>
        <w:sz w:val="20"/>
      </w:rPr>
      <w:drawing>
        <wp:anchor behindDoc="1" distT="0" distB="0" distL="0" distR="0" simplePos="0" locked="0" layoutInCell="0" allowOverlap="1" relativeHeight="11">
          <wp:simplePos x="0" y="0"/>
          <wp:positionH relativeFrom="page">
            <wp:posOffset>3232150</wp:posOffset>
          </wp:positionH>
          <wp:positionV relativeFrom="page">
            <wp:posOffset>308610</wp:posOffset>
          </wp:positionV>
          <wp:extent cx="937895" cy="890270"/>
          <wp:effectExtent l="0" t="0" r="0" b="0"/>
          <wp:wrapNone/>
          <wp:docPr id="2" name="Image 1 Copia 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Copia 1 Copia 1 Copia 1 Copia 1 Copia 1 Copia 1 Copia 1 Copia 1 Copia 1" descr=""/>
                  <pic:cNvPicPr>
                    <a:picLocks noChangeAspect="1" noChangeArrowheads="1"/>
                  </pic:cNvPicPr>
                </pic:nvPicPr>
                <pic:blipFill>
                  <a:blip r:embed="rId1"/>
                  <a:stretch>
                    <a:fillRect/>
                  </a:stretch>
                </pic:blipFill>
                <pic:spPr bwMode="auto">
                  <a:xfrm>
                    <a:off x="0" y="0"/>
                    <a:ext cx="937895" cy="89027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429" w:hanging="262"/>
      </w:pPr>
      <w:rPr>
        <w:sz w:val="24"/>
        <w:spacing w:val="-2"/>
        <w:i w:val="false"/>
        <w:b/>
        <w:szCs w:val="24"/>
        <w:iCs w:val="false"/>
        <w:bCs/>
        <w:w w:val="94"/>
        <w:rFonts w:ascii="Arial" w:hAnsi="Arial" w:eastAsia="Arial" w:cs="Arial"/>
        <w:lang w:val="pt-PT" w:eastAsia="en-US" w:bidi="ar-SA"/>
      </w:rPr>
    </w:lvl>
    <w:lvl w:ilvl="1">
      <w:start w:val="1"/>
      <w:numFmt w:val="decimal"/>
      <w:lvlText w:val="%1.%2."/>
      <w:lvlJc w:val="left"/>
      <w:pPr>
        <w:tabs>
          <w:tab w:val="num" w:pos="0"/>
        </w:tabs>
        <w:ind w:left="168" w:hanging="536"/>
      </w:pPr>
      <w:rPr>
        <w:spacing w:val="-1"/>
        <w:w w:val="96"/>
        <w:lang w:val="pt-PT" w:eastAsia="en-US" w:bidi="ar-SA"/>
      </w:rPr>
    </w:lvl>
    <w:lvl w:ilvl="2">
      <w:start w:val="1"/>
      <w:numFmt w:val="decimal"/>
      <w:lvlText w:val="%1.%2.%3."/>
      <w:lvlJc w:val="left"/>
      <w:pPr>
        <w:tabs>
          <w:tab w:val="num" w:pos="0"/>
        </w:tabs>
        <w:ind w:left="955" w:hanging="536"/>
      </w:pPr>
      <w:rPr>
        <w:spacing w:val="-2"/>
        <w:w w:val="100"/>
        <w:lang w:val="pt-PT" w:eastAsia="en-US" w:bidi="ar-SA"/>
      </w:rPr>
    </w:lvl>
    <w:lvl w:ilvl="3">
      <w:start w:val="0"/>
      <w:numFmt w:val="bullet"/>
      <w:lvlText w:val=""/>
      <w:lvlJc w:val="left"/>
      <w:pPr>
        <w:tabs>
          <w:tab w:val="num" w:pos="0"/>
        </w:tabs>
        <w:ind w:left="620" w:hanging="536"/>
      </w:pPr>
      <w:rPr>
        <w:rFonts w:ascii="Symbol" w:hAnsi="Symbol" w:cs="Symbol" w:hint="default"/>
        <w:lang w:val="pt-PT" w:eastAsia="en-US" w:bidi="ar-SA"/>
      </w:rPr>
    </w:lvl>
    <w:lvl w:ilvl="4">
      <w:start w:val="0"/>
      <w:numFmt w:val="bullet"/>
      <w:lvlText w:val=""/>
      <w:lvlJc w:val="left"/>
      <w:pPr>
        <w:tabs>
          <w:tab w:val="num" w:pos="0"/>
        </w:tabs>
        <w:ind w:left="700" w:hanging="536"/>
      </w:pPr>
      <w:rPr>
        <w:rFonts w:ascii="Symbol" w:hAnsi="Symbol" w:cs="Symbol" w:hint="default"/>
        <w:lang w:val="pt-PT" w:eastAsia="en-US" w:bidi="ar-SA"/>
      </w:rPr>
    </w:lvl>
    <w:lvl w:ilvl="5">
      <w:start w:val="0"/>
      <w:numFmt w:val="bullet"/>
      <w:lvlText w:val=""/>
      <w:lvlJc w:val="left"/>
      <w:pPr>
        <w:tabs>
          <w:tab w:val="num" w:pos="0"/>
        </w:tabs>
        <w:ind w:left="760" w:hanging="536"/>
      </w:pPr>
      <w:rPr>
        <w:rFonts w:ascii="Symbol" w:hAnsi="Symbol" w:cs="Symbol" w:hint="default"/>
        <w:lang w:val="pt-PT" w:eastAsia="en-US" w:bidi="ar-SA"/>
      </w:rPr>
    </w:lvl>
    <w:lvl w:ilvl="6">
      <w:start w:val="0"/>
      <w:numFmt w:val="bullet"/>
      <w:lvlText w:val=""/>
      <w:lvlJc w:val="left"/>
      <w:pPr>
        <w:tabs>
          <w:tab w:val="num" w:pos="0"/>
        </w:tabs>
        <w:ind w:left="800" w:hanging="536"/>
      </w:pPr>
      <w:rPr>
        <w:rFonts w:ascii="Symbol" w:hAnsi="Symbol" w:cs="Symbol" w:hint="default"/>
        <w:lang w:val="pt-PT" w:eastAsia="en-US" w:bidi="ar-SA"/>
      </w:rPr>
    </w:lvl>
    <w:lvl w:ilvl="7">
      <w:start w:val="0"/>
      <w:numFmt w:val="bullet"/>
      <w:lvlText w:val=""/>
      <w:lvlJc w:val="left"/>
      <w:pPr>
        <w:tabs>
          <w:tab w:val="num" w:pos="0"/>
        </w:tabs>
        <w:ind w:left="960" w:hanging="536"/>
      </w:pPr>
      <w:rPr>
        <w:rFonts w:ascii="Symbol" w:hAnsi="Symbol" w:cs="Symbol" w:hint="default"/>
        <w:lang w:val="pt-PT" w:eastAsia="en-US" w:bidi="ar-SA"/>
      </w:rPr>
    </w:lvl>
    <w:lvl w:ilvl="8">
      <w:start w:val="0"/>
      <w:numFmt w:val="bullet"/>
      <w:lvlText w:val=""/>
      <w:lvlJc w:val="left"/>
      <w:pPr>
        <w:tabs>
          <w:tab w:val="num" w:pos="0"/>
        </w:tabs>
        <w:ind w:left="4136" w:hanging="536"/>
      </w:pPr>
      <w:rPr>
        <w:rFonts w:ascii="Symbol" w:hAnsi="Symbol" w:cs="Symbol" w:hint="default"/>
        <w:lang w:val="pt-PT" w:eastAsia="en-US" w:bidi="ar-SA"/>
      </w:rPr>
    </w:lvl>
  </w:abstractNum>
  <w:abstractNum w:abstractNumId="2">
    <w:lvl w:ilvl="0">
      <w:start w:val="1"/>
      <w:numFmt w:val="upperRoman"/>
      <w:lvlText w:val="%1"/>
      <w:lvlJc w:val="left"/>
      <w:pPr>
        <w:tabs>
          <w:tab w:val="num" w:pos="0"/>
        </w:tabs>
        <w:ind w:left="168" w:hanging="171"/>
      </w:pPr>
      <w:rPr>
        <w:sz w:val="24"/>
        <w:spacing w:val="0"/>
        <w:i w:val="false"/>
        <w:b w:val="false"/>
        <w:szCs w:val="24"/>
        <w:iCs w:val="false"/>
        <w:bCs w:val="false"/>
        <w:w w:val="100"/>
        <w:rFonts w:ascii="Microsoft Sans Serif" w:hAnsi="Microsoft Sans Serif" w:eastAsia="Microsoft Sans Serif" w:cs="Microsoft Sans Serif"/>
        <w:lang w:val="pt-PT" w:eastAsia="en-US" w:bidi="ar-SA"/>
      </w:rPr>
    </w:lvl>
    <w:lvl w:ilvl="1">
      <w:start w:val="0"/>
      <w:numFmt w:val="bullet"/>
      <w:lvlText w:val=""/>
      <w:lvlJc w:val="left"/>
      <w:pPr>
        <w:tabs>
          <w:tab w:val="num" w:pos="0"/>
        </w:tabs>
        <w:ind w:left="1193" w:hanging="171"/>
      </w:pPr>
      <w:rPr>
        <w:rFonts w:ascii="Symbol" w:hAnsi="Symbol" w:cs="Symbol" w:hint="default"/>
        <w:lang w:val="pt-PT" w:eastAsia="en-US" w:bidi="ar-SA"/>
      </w:rPr>
    </w:lvl>
    <w:lvl w:ilvl="2">
      <w:start w:val="0"/>
      <w:numFmt w:val="bullet"/>
      <w:lvlText w:val=""/>
      <w:lvlJc w:val="left"/>
      <w:pPr>
        <w:tabs>
          <w:tab w:val="num" w:pos="0"/>
        </w:tabs>
        <w:ind w:left="2226" w:hanging="171"/>
      </w:pPr>
      <w:rPr>
        <w:rFonts w:ascii="Symbol" w:hAnsi="Symbol" w:cs="Symbol" w:hint="default"/>
        <w:lang w:val="pt-PT" w:eastAsia="en-US" w:bidi="ar-SA"/>
      </w:rPr>
    </w:lvl>
    <w:lvl w:ilvl="3">
      <w:start w:val="0"/>
      <w:numFmt w:val="bullet"/>
      <w:lvlText w:val=""/>
      <w:lvlJc w:val="left"/>
      <w:pPr>
        <w:tabs>
          <w:tab w:val="num" w:pos="0"/>
        </w:tabs>
        <w:ind w:left="3259" w:hanging="171"/>
      </w:pPr>
      <w:rPr>
        <w:rFonts w:ascii="Symbol" w:hAnsi="Symbol" w:cs="Symbol" w:hint="default"/>
        <w:lang w:val="pt-PT" w:eastAsia="en-US" w:bidi="ar-SA"/>
      </w:rPr>
    </w:lvl>
    <w:lvl w:ilvl="4">
      <w:start w:val="0"/>
      <w:numFmt w:val="bullet"/>
      <w:lvlText w:val=""/>
      <w:lvlJc w:val="left"/>
      <w:pPr>
        <w:tabs>
          <w:tab w:val="num" w:pos="0"/>
        </w:tabs>
        <w:ind w:left="4292" w:hanging="171"/>
      </w:pPr>
      <w:rPr>
        <w:rFonts w:ascii="Symbol" w:hAnsi="Symbol" w:cs="Symbol" w:hint="default"/>
        <w:lang w:val="pt-PT" w:eastAsia="en-US" w:bidi="ar-SA"/>
      </w:rPr>
    </w:lvl>
    <w:lvl w:ilvl="5">
      <w:start w:val="0"/>
      <w:numFmt w:val="bullet"/>
      <w:lvlText w:val=""/>
      <w:lvlJc w:val="left"/>
      <w:pPr>
        <w:tabs>
          <w:tab w:val="num" w:pos="0"/>
        </w:tabs>
        <w:ind w:left="5325" w:hanging="171"/>
      </w:pPr>
      <w:rPr>
        <w:rFonts w:ascii="Symbol" w:hAnsi="Symbol" w:cs="Symbol" w:hint="default"/>
        <w:lang w:val="pt-PT" w:eastAsia="en-US" w:bidi="ar-SA"/>
      </w:rPr>
    </w:lvl>
    <w:lvl w:ilvl="6">
      <w:start w:val="0"/>
      <w:numFmt w:val="bullet"/>
      <w:lvlText w:val=""/>
      <w:lvlJc w:val="left"/>
      <w:pPr>
        <w:tabs>
          <w:tab w:val="num" w:pos="0"/>
        </w:tabs>
        <w:ind w:left="6358" w:hanging="171"/>
      </w:pPr>
      <w:rPr>
        <w:rFonts w:ascii="Symbol" w:hAnsi="Symbol" w:cs="Symbol" w:hint="default"/>
        <w:lang w:val="pt-PT" w:eastAsia="en-US" w:bidi="ar-SA"/>
      </w:rPr>
    </w:lvl>
    <w:lvl w:ilvl="7">
      <w:start w:val="0"/>
      <w:numFmt w:val="bullet"/>
      <w:lvlText w:val=""/>
      <w:lvlJc w:val="left"/>
      <w:pPr>
        <w:tabs>
          <w:tab w:val="num" w:pos="0"/>
        </w:tabs>
        <w:ind w:left="7391" w:hanging="171"/>
      </w:pPr>
      <w:rPr>
        <w:rFonts w:ascii="Symbol" w:hAnsi="Symbol" w:cs="Symbol" w:hint="default"/>
        <w:lang w:val="pt-PT" w:eastAsia="en-US" w:bidi="ar-SA"/>
      </w:rPr>
    </w:lvl>
    <w:lvl w:ilvl="8">
      <w:start w:val="0"/>
      <w:numFmt w:val="bullet"/>
      <w:lvlText w:val=""/>
      <w:lvlJc w:val="left"/>
      <w:pPr>
        <w:tabs>
          <w:tab w:val="num" w:pos="0"/>
        </w:tabs>
        <w:ind w:left="8424" w:hanging="171"/>
      </w:pPr>
      <w:rPr>
        <w:rFonts w:ascii="Symbol" w:hAnsi="Symbol" w:cs="Symbol" w:hint="default"/>
        <w:lang w:val="pt-PT" w:eastAsia="en-US" w:bidi="ar-SA"/>
      </w:rPr>
    </w:lvl>
  </w:abstractNum>
  <w:abstractNum w:abstractNumId="3">
    <w:lvl w:ilvl="0">
      <w:start w:val="1"/>
      <w:numFmt w:val="upperRoman"/>
      <w:lvlText w:val="%1"/>
      <w:lvlJc w:val="left"/>
      <w:pPr>
        <w:tabs>
          <w:tab w:val="num" w:pos="0"/>
        </w:tabs>
        <w:ind w:left="168" w:hanging="248"/>
      </w:pPr>
      <w:rPr>
        <w:sz w:val="24"/>
        <w:spacing w:val="0"/>
        <w:i w:val="false"/>
        <w:b w:val="false"/>
        <w:szCs w:val="24"/>
        <w:iCs w:val="false"/>
        <w:bCs w:val="false"/>
        <w:w w:val="100"/>
        <w:rFonts w:ascii="Microsoft Sans Serif" w:hAnsi="Microsoft Sans Serif" w:eastAsia="Microsoft Sans Serif" w:cs="Microsoft Sans Serif"/>
        <w:lang w:val="pt-PT" w:eastAsia="en-US" w:bidi="ar-SA"/>
      </w:rPr>
    </w:lvl>
    <w:lvl w:ilvl="1">
      <w:start w:val="0"/>
      <w:numFmt w:val="bullet"/>
      <w:lvlText w:val=""/>
      <w:lvlJc w:val="left"/>
      <w:pPr>
        <w:tabs>
          <w:tab w:val="num" w:pos="0"/>
        </w:tabs>
        <w:ind w:left="1193" w:hanging="248"/>
      </w:pPr>
      <w:rPr>
        <w:rFonts w:ascii="Symbol" w:hAnsi="Symbol" w:cs="Symbol" w:hint="default"/>
        <w:lang w:val="pt-PT" w:eastAsia="en-US" w:bidi="ar-SA"/>
      </w:rPr>
    </w:lvl>
    <w:lvl w:ilvl="2">
      <w:start w:val="0"/>
      <w:numFmt w:val="bullet"/>
      <w:lvlText w:val=""/>
      <w:lvlJc w:val="left"/>
      <w:pPr>
        <w:tabs>
          <w:tab w:val="num" w:pos="0"/>
        </w:tabs>
        <w:ind w:left="2226" w:hanging="248"/>
      </w:pPr>
      <w:rPr>
        <w:rFonts w:ascii="Symbol" w:hAnsi="Symbol" w:cs="Symbol" w:hint="default"/>
        <w:lang w:val="pt-PT" w:eastAsia="en-US" w:bidi="ar-SA"/>
      </w:rPr>
    </w:lvl>
    <w:lvl w:ilvl="3">
      <w:start w:val="0"/>
      <w:numFmt w:val="bullet"/>
      <w:lvlText w:val=""/>
      <w:lvlJc w:val="left"/>
      <w:pPr>
        <w:tabs>
          <w:tab w:val="num" w:pos="0"/>
        </w:tabs>
        <w:ind w:left="3259" w:hanging="248"/>
      </w:pPr>
      <w:rPr>
        <w:rFonts w:ascii="Symbol" w:hAnsi="Symbol" w:cs="Symbol" w:hint="default"/>
        <w:lang w:val="pt-PT" w:eastAsia="en-US" w:bidi="ar-SA"/>
      </w:rPr>
    </w:lvl>
    <w:lvl w:ilvl="4">
      <w:start w:val="0"/>
      <w:numFmt w:val="bullet"/>
      <w:lvlText w:val=""/>
      <w:lvlJc w:val="left"/>
      <w:pPr>
        <w:tabs>
          <w:tab w:val="num" w:pos="0"/>
        </w:tabs>
        <w:ind w:left="4292" w:hanging="248"/>
      </w:pPr>
      <w:rPr>
        <w:rFonts w:ascii="Symbol" w:hAnsi="Symbol" w:cs="Symbol" w:hint="default"/>
        <w:lang w:val="pt-PT" w:eastAsia="en-US" w:bidi="ar-SA"/>
      </w:rPr>
    </w:lvl>
    <w:lvl w:ilvl="5">
      <w:start w:val="0"/>
      <w:numFmt w:val="bullet"/>
      <w:lvlText w:val=""/>
      <w:lvlJc w:val="left"/>
      <w:pPr>
        <w:tabs>
          <w:tab w:val="num" w:pos="0"/>
        </w:tabs>
        <w:ind w:left="5325" w:hanging="248"/>
      </w:pPr>
      <w:rPr>
        <w:rFonts w:ascii="Symbol" w:hAnsi="Symbol" w:cs="Symbol" w:hint="default"/>
        <w:lang w:val="pt-PT" w:eastAsia="en-US" w:bidi="ar-SA"/>
      </w:rPr>
    </w:lvl>
    <w:lvl w:ilvl="6">
      <w:start w:val="0"/>
      <w:numFmt w:val="bullet"/>
      <w:lvlText w:val=""/>
      <w:lvlJc w:val="left"/>
      <w:pPr>
        <w:tabs>
          <w:tab w:val="num" w:pos="0"/>
        </w:tabs>
        <w:ind w:left="6358" w:hanging="248"/>
      </w:pPr>
      <w:rPr>
        <w:rFonts w:ascii="Symbol" w:hAnsi="Symbol" w:cs="Symbol" w:hint="default"/>
        <w:lang w:val="pt-PT" w:eastAsia="en-US" w:bidi="ar-SA"/>
      </w:rPr>
    </w:lvl>
    <w:lvl w:ilvl="7">
      <w:start w:val="0"/>
      <w:numFmt w:val="bullet"/>
      <w:lvlText w:val=""/>
      <w:lvlJc w:val="left"/>
      <w:pPr>
        <w:tabs>
          <w:tab w:val="num" w:pos="0"/>
        </w:tabs>
        <w:ind w:left="7391" w:hanging="248"/>
      </w:pPr>
      <w:rPr>
        <w:rFonts w:ascii="Symbol" w:hAnsi="Symbol" w:cs="Symbol" w:hint="default"/>
        <w:lang w:val="pt-PT" w:eastAsia="en-US" w:bidi="ar-SA"/>
      </w:rPr>
    </w:lvl>
    <w:lvl w:ilvl="8">
      <w:start w:val="0"/>
      <w:numFmt w:val="bullet"/>
      <w:lvlText w:val=""/>
      <w:lvlJc w:val="left"/>
      <w:pPr>
        <w:tabs>
          <w:tab w:val="num" w:pos="0"/>
        </w:tabs>
        <w:ind w:left="8424" w:hanging="248"/>
      </w:pPr>
      <w:rPr>
        <w:rFonts w:ascii="Symbol" w:hAnsi="Symbol" w:cs="Symbol" w:hint="default"/>
        <w:lang w:val="pt-PT" w:eastAsia="en-US" w:bidi="ar-SA"/>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
    <w:qFormat/>
    <w:pPr>
      <w:spacing w:before="240" w:after="120"/>
      <w:outlineLvl w:val="0"/>
    </w:pPr>
    <w:rPr>
      <w:rFonts w:ascii="Liberation Serif" w:hAnsi="Liberation Serif" w:eastAsia="SimSun" w:cs="Mangal"/>
      <w:b/>
      <w:bCs/>
      <w:sz w:val="48"/>
      <w:szCs w:val="48"/>
    </w:rPr>
  </w:style>
  <w:style w:type="paragraph" w:styleId="Heading2">
    <w:name w:val="Heading 2"/>
    <w:basedOn w:val="Ttulo"/>
    <w:qFormat/>
    <w:pPr/>
    <w:rPr/>
  </w:style>
  <w:style w:type="paragraph" w:styleId="Heading3">
    <w:name w:val="Heading 3"/>
    <w:basedOn w:val="Ttulo"/>
    <w:qFormat/>
    <w:pPr/>
    <w:rPr/>
  </w:style>
  <w:style w:type="paragraph" w:styleId="Heading4">
    <w:name w:val="Heading 4"/>
    <w:basedOn w:val="Ttulo"/>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
    <w:qFormat/>
    <w:pPr>
      <w:spacing w:before="120" w:after="60"/>
      <w:outlineLvl w:val="4"/>
    </w:pPr>
    <w:rPr>
      <w:rFonts w:ascii="Liberation Serif" w:hAnsi="Liberation Serif" w:eastAsia="SimSun" w:cs="Mangal"/>
      <w:b/>
      <w:bCs/>
      <w:sz w:val="20"/>
      <w:szCs w:val="20"/>
    </w:rPr>
  </w:style>
  <w:style w:type="character" w:styleId="Hyperlink">
    <w:name w:val="Hyperlink"/>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Corpodotexto"/>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Caption1">
    <w:name w:val="caption1"/>
    <w:basedOn w:val="Normal"/>
    <w:qFormat/>
    <w:pPr>
      <w:suppressLineNumbers/>
      <w:spacing w:before="120" w:after="120"/>
    </w:pPr>
    <w:rPr>
      <w:rFonts w:cs="Lucida Sans"/>
      <w:i/>
      <w:iCs/>
      <w:sz w:val="24"/>
      <w:szCs w:val="24"/>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Cabealhoerodap"/>
    <w:pPr>
      <w:suppressLineNumbers/>
    </w:pPr>
    <w:rPr/>
  </w:style>
  <w:style w:type="paragraph" w:styleId="Footer">
    <w:name w:val="Footer"/>
    <w:basedOn w:val="Cabealhoerodap"/>
    <w:pPr>
      <w:suppressLineNumbers/>
    </w:pPr>
    <w:rPr/>
  </w:style>
  <w:style w:type="paragraph" w:styleId="Textoprformatado">
    <w:name w:val="Texto préformatado"/>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tru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
    <w:name w:val="Título de tabela"/>
    <w:basedOn w:val="Contedodatabela"/>
    <w:qFormat/>
    <w:pPr/>
    <w:rPr/>
  </w:style>
  <w:style w:type="paragraph" w:styleId="ListNumber">
    <w:name w:val="List Number"/>
    <w:basedOn w:val="List"/>
    <w:pPr/>
    <w:rPr/>
  </w:style>
  <w:style w:type="paragraph" w:styleId="ListNumber2">
    <w:name w:val="List Number 2"/>
    <w:basedOn w:val="List"/>
    <w:pPr/>
    <w:rPr/>
  </w:style>
  <w:style w:type="paragraph" w:styleId="ListNumber3">
    <w:name w:val="List Number 3"/>
    <w:basedOn w:val="List"/>
    <w:pPr/>
    <w:rPr/>
  </w:style>
  <w:style w:type="paragraph" w:styleId="BodyTextFirstIndent">
    <w:name w:val="Body Text First Indent"/>
    <w:basedOn w:val="Corpodotexto"/>
    <w:pPr/>
    <w:rPr/>
  </w:style>
  <w:style w:type="paragraph" w:styleId="Corpodetextorecuado">
    <w:name w:val="Corpo de texto recuado"/>
    <w:basedOn w:val="Corpodotexto"/>
    <w:qFormat/>
    <w:pPr/>
    <w:rPr/>
  </w:style>
  <w:style w:type="paragraph" w:styleId="ListNumber4">
    <w:name w:val="List Number 4"/>
    <w:basedOn w:val="List"/>
    <w:pPr/>
    <w:rPr/>
  </w:style>
  <w:style w:type="paragraph" w:styleId="ListBullet">
    <w:name w:val="List Bullet"/>
    <w:basedOn w:val="List"/>
    <w:pPr/>
    <w:rPr/>
  </w:style>
  <w:style w:type="paragraph" w:styleId="Citaes">
    <w:name w:val="Citações"/>
    <w:basedOn w:val="Normal"/>
    <w:qFormat/>
    <w:pPr/>
    <w:rPr/>
  </w:style>
  <w:style w:type="paragraph" w:styleId="Title">
    <w:name w:val="Title"/>
    <w:basedOn w:val="Ttulo"/>
    <w:qFormat/>
    <w:pPr/>
    <w:rPr/>
  </w:style>
  <w:style w:type="paragraph" w:styleId="Subtitle">
    <w:name w:val="Subtitle"/>
    <w:basedOn w:val="Ttulo"/>
    <w:qFormat/>
    <w:pPr/>
    <w:rPr/>
  </w:style>
  <w:style w:type="paragraph" w:styleId="Suspensodorecuo">
    <w:name w:val="Suspensão do recuo"/>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
    <w:name w:val="Conteúdo do quadro"/>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502453</TotalTime>
  <Application>LibreOffice/7.6.0.3$Windows_X86_64 LibreOffice_project/69edd8b8ebc41d00b4de3915dc82f8f0fc3b6265</Application>
  <AppVersion>15.0000</AppVersion>
  <Pages>10</Pages>
  <Words>3643</Words>
  <Characters>21708</Characters>
  <CharactersWithSpaces>25345</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2026-05-12T13:00:31Z</cp:lastPrinted>
  <dcterms:modified xsi:type="dcterms:W3CDTF">2026-08-10T16:20:43Z</dcterms:modified>
  <cp:revision>112</cp:revision>
  <dc:subject/>
  <dc:title/>
</cp:coreProperties>
</file>

<file path=docProps/custom.xml><?xml version="1.0" encoding="utf-8"?>
<Properties xmlns="http://schemas.openxmlformats.org/officeDocument/2006/custom-properties" xmlns:vt="http://schemas.openxmlformats.org/officeDocument/2006/docPropsVTypes"/>
</file>