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4F6840" w14:textId="3DDF8420" w:rsidR="00F1769F" w:rsidRPr="008D740D" w:rsidRDefault="00CC1E67" w:rsidP="008D740D">
      <w:pPr>
        <w:spacing w:after="120"/>
        <w:jc w:val="center"/>
        <w:rPr>
          <w:rFonts w:ascii="Arial" w:hAnsi="Arial" w:cs="Arial"/>
          <w:b/>
          <w:sz w:val="32"/>
          <w:szCs w:val="32"/>
          <w:lang w:eastAsia="en-US"/>
        </w:rPr>
      </w:pPr>
      <w:r w:rsidRPr="008D740D">
        <w:rPr>
          <w:rFonts w:ascii="Arial" w:hAnsi="Arial" w:cs="Arial"/>
          <w:b/>
          <w:sz w:val="32"/>
          <w:szCs w:val="32"/>
          <w:lang w:eastAsia="en-US"/>
        </w:rPr>
        <w:t>PROPOSTA COMERCIAL</w:t>
      </w:r>
    </w:p>
    <w:p w14:paraId="42DC9711" w14:textId="60212C1E" w:rsidR="00CC1E67" w:rsidRPr="008D740D" w:rsidRDefault="008D740D" w:rsidP="00D40363">
      <w:pPr>
        <w:spacing w:after="120"/>
        <w:rPr>
          <w:rFonts w:ascii="Arial" w:hAnsi="Arial" w:cs="Arial"/>
          <w:b/>
          <w:sz w:val="24"/>
          <w:szCs w:val="24"/>
        </w:rPr>
      </w:pPr>
      <w:r w:rsidRPr="008D740D">
        <w:rPr>
          <w:rFonts w:ascii="Arial" w:hAnsi="Arial" w:cs="Arial"/>
          <w:b/>
          <w:sz w:val="24"/>
          <w:szCs w:val="24"/>
        </w:rPr>
        <w:t>À Prefeitura Municipal de Vargem Alta</w:t>
      </w:r>
    </w:p>
    <w:p w14:paraId="73A65602" w14:textId="4F3E8622" w:rsidR="008D740D" w:rsidRPr="008D740D" w:rsidRDefault="008D740D" w:rsidP="00D40363">
      <w:pPr>
        <w:spacing w:after="120"/>
        <w:rPr>
          <w:rFonts w:ascii="Arial" w:hAnsi="Arial" w:cs="Arial"/>
          <w:b/>
          <w:sz w:val="24"/>
          <w:szCs w:val="24"/>
        </w:rPr>
      </w:pPr>
    </w:p>
    <w:p w14:paraId="2CACA67C" w14:textId="0FA4F2C0" w:rsidR="008D740D" w:rsidRPr="008D740D" w:rsidRDefault="008D740D" w:rsidP="00D40363">
      <w:pPr>
        <w:spacing w:after="120"/>
        <w:rPr>
          <w:rFonts w:ascii="Arial" w:hAnsi="Arial" w:cs="Arial"/>
          <w:b/>
          <w:sz w:val="24"/>
          <w:szCs w:val="24"/>
        </w:rPr>
      </w:pPr>
      <w:r w:rsidRPr="008D740D">
        <w:rPr>
          <w:rFonts w:ascii="Arial" w:hAnsi="Arial" w:cs="Arial"/>
          <w:b/>
          <w:sz w:val="24"/>
          <w:szCs w:val="24"/>
        </w:rPr>
        <w:t>Razão Social:</w:t>
      </w:r>
    </w:p>
    <w:p w14:paraId="39A72275" w14:textId="040BF642" w:rsidR="008D740D" w:rsidRPr="008D740D" w:rsidRDefault="008D740D" w:rsidP="00D40363">
      <w:pPr>
        <w:spacing w:after="120"/>
        <w:rPr>
          <w:rFonts w:ascii="Arial" w:hAnsi="Arial" w:cs="Arial"/>
          <w:b/>
          <w:sz w:val="24"/>
          <w:szCs w:val="24"/>
        </w:rPr>
      </w:pPr>
      <w:r w:rsidRPr="008D740D">
        <w:rPr>
          <w:rFonts w:ascii="Arial" w:hAnsi="Arial" w:cs="Arial"/>
          <w:b/>
          <w:sz w:val="24"/>
          <w:szCs w:val="24"/>
        </w:rPr>
        <w:t>CNPJ:</w:t>
      </w:r>
    </w:p>
    <w:p w14:paraId="59F2FA06" w14:textId="4302F9FB" w:rsidR="008D740D" w:rsidRPr="008D740D" w:rsidRDefault="008D740D" w:rsidP="00D40363">
      <w:pPr>
        <w:spacing w:after="120"/>
        <w:rPr>
          <w:rFonts w:ascii="Arial" w:hAnsi="Arial" w:cs="Arial"/>
          <w:b/>
          <w:sz w:val="24"/>
          <w:szCs w:val="24"/>
        </w:rPr>
      </w:pPr>
      <w:r w:rsidRPr="008D740D">
        <w:rPr>
          <w:rFonts w:ascii="Arial" w:hAnsi="Arial" w:cs="Arial"/>
          <w:b/>
          <w:sz w:val="24"/>
          <w:szCs w:val="24"/>
        </w:rPr>
        <w:t>Endereço:</w:t>
      </w:r>
    </w:p>
    <w:p w14:paraId="1369CB3B" w14:textId="6185C065" w:rsidR="008D740D" w:rsidRPr="008D740D" w:rsidRDefault="008D740D" w:rsidP="00D40363">
      <w:pPr>
        <w:spacing w:after="120"/>
        <w:rPr>
          <w:rFonts w:ascii="Arial" w:hAnsi="Arial" w:cs="Arial"/>
          <w:b/>
          <w:sz w:val="24"/>
          <w:szCs w:val="24"/>
        </w:rPr>
      </w:pPr>
      <w:r w:rsidRPr="008D740D">
        <w:rPr>
          <w:rFonts w:ascii="Arial" w:hAnsi="Arial" w:cs="Arial"/>
          <w:b/>
          <w:sz w:val="24"/>
          <w:szCs w:val="24"/>
        </w:rPr>
        <w:t>Cidade:                                                                                     UF:</w:t>
      </w:r>
    </w:p>
    <w:p w14:paraId="643CF6E3" w14:textId="5B16C3FE" w:rsidR="008D740D" w:rsidRPr="008D740D" w:rsidRDefault="008D740D" w:rsidP="00D40363">
      <w:pPr>
        <w:spacing w:after="120"/>
        <w:rPr>
          <w:rFonts w:ascii="Arial" w:hAnsi="Arial" w:cs="Arial"/>
          <w:b/>
          <w:sz w:val="24"/>
          <w:szCs w:val="24"/>
        </w:rPr>
      </w:pPr>
      <w:r w:rsidRPr="008D740D">
        <w:rPr>
          <w:rFonts w:ascii="Arial" w:hAnsi="Arial" w:cs="Arial"/>
          <w:b/>
          <w:sz w:val="24"/>
          <w:szCs w:val="24"/>
        </w:rPr>
        <w:t>CEP:</w:t>
      </w:r>
    </w:p>
    <w:p w14:paraId="6667E141" w14:textId="06F72FE8" w:rsidR="008D740D" w:rsidRPr="008D740D" w:rsidRDefault="008D740D" w:rsidP="00D40363">
      <w:pPr>
        <w:spacing w:after="120"/>
        <w:rPr>
          <w:rFonts w:ascii="Arial" w:hAnsi="Arial" w:cs="Arial"/>
          <w:b/>
          <w:sz w:val="24"/>
          <w:szCs w:val="24"/>
        </w:rPr>
      </w:pPr>
      <w:r w:rsidRPr="008D740D">
        <w:rPr>
          <w:rFonts w:ascii="Arial" w:hAnsi="Arial" w:cs="Arial"/>
          <w:b/>
          <w:sz w:val="24"/>
          <w:szCs w:val="24"/>
        </w:rPr>
        <w:t>Representante:</w:t>
      </w:r>
    </w:p>
    <w:p w14:paraId="53F57EB1" w14:textId="5833EA38" w:rsidR="008D740D" w:rsidRPr="008D740D" w:rsidRDefault="008D740D" w:rsidP="00D40363">
      <w:pPr>
        <w:spacing w:after="120"/>
        <w:rPr>
          <w:rFonts w:ascii="Arial" w:hAnsi="Arial" w:cs="Arial"/>
          <w:b/>
          <w:sz w:val="24"/>
          <w:szCs w:val="24"/>
        </w:rPr>
      </w:pPr>
      <w:r w:rsidRPr="008D740D">
        <w:rPr>
          <w:rFonts w:ascii="Arial" w:hAnsi="Arial" w:cs="Arial"/>
          <w:b/>
          <w:sz w:val="24"/>
          <w:szCs w:val="24"/>
        </w:rPr>
        <w:t>E-mail:</w:t>
      </w:r>
    </w:p>
    <w:p w14:paraId="5AAD59A8" w14:textId="554572ED" w:rsidR="008D740D" w:rsidRDefault="008D740D" w:rsidP="00D40363">
      <w:pPr>
        <w:spacing w:after="120"/>
        <w:rPr>
          <w:rFonts w:ascii="Arial" w:hAnsi="Arial" w:cs="Arial"/>
          <w:b/>
          <w:sz w:val="24"/>
          <w:szCs w:val="24"/>
        </w:rPr>
      </w:pPr>
      <w:r w:rsidRPr="008D740D">
        <w:rPr>
          <w:rFonts w:ascii="Arial" w:hAnsi="Arial" w:cs="Arial"/>
          <w:b/>
          <w:sz w:val="24"/>
          <w:szCs w:val="24"/>
        </w:rPr>
        <w:t>Telefone:</w:t>
      </w:r>
    </w:p>
    <w:p w14:paraId="6456D652" w14:textId="77777777" w:rsidR="00780948" w:rsidRDefault="00780948" w:rsidP="00D40363">
      <w:pPr>
        <w:spacing w:after="120"/>
        <w:rPr>
          <w:rFonts w:ascii="Arial" w:hAnsi="Arial" w:cs="Arial"/>
          <w:b/>
          <w:sz w:val="24"/>
          <w:szCs w:val="24"/>
        </w:rPr>
      </w:pPr>
    </w:p>
    <w:p w14:paraId="2CF039A6" w14:textId="16E05B11" w:rsidR="008D740D" w:rsidRDefault="008D740D" w:rsidP="00D40363">
      <w:pPr>
        <w:spacing w:after="120"/>
        <w:rPr>
          <w:rFonts w:ascii="Arial" w:hAnsi="Arial" w:cs="Arial"/>
          <w:b/>
          <w:sz w:val="24"/>
          <w:szCs w:val="24"/>
        </w:rPr>
      </w:pPr>
    </w:p>
    <w:tbl>
      <w:tblPr>
        <w:tblStyle w:val="Tabelacomgrade"/>
        <w:tblW w:w="0" w:type="auto"/>
        <w:tblLook w:val="04A0" w:firstRow="1" w:lastRow="0" w:firstColumn="1" w:lastColumn="0" w:noHBand="0" w:noVBand="1"/>
      </w:tblPr>
      <w:tblGrid>
        <w:gridCol w:w="846"/>
        <w:gridCol w:w="3275"/>
        <w:gridCol w:w="906"/>
        <w:gridCol w:w="816"/>
        <w:gridCol w:w="1539"/>
        <w:gridCol w:w="1539"/>
      </w:tblGrid>
      <w:tr w:rsidR="00171C0E" w:rsidRPr="008D740D" w14:paraId="60EDC6B3" w14:textId="77777777" w:rsidTr="001B3D35">
        <w:tc>
          <w:tcPr>
            <w:tcW w:w="846" w:type="dxa"/>
            <w:vAlign w:val="center"/>
          </w:tcPr>
          <w:p w14:paraId="0D532EA8" w14:textId="3427C52D" w:rsidR="008D740D" w:rsidRPr="008D740D" w:rsidRDefault="0097071C" w:rsidP="008D740D">
            <w:pPr>
              <w:spacing w:after="120"/>
              <w:jc w:val="center"/>
              <w:rPr>
                <w:rFonts w:ascii="Arial" w:hAnsi="Arial" w:cs="Arial"/>
                <w:b/>
                <w:sz w:val="18"/>
                <w:szCs w:val="18"/>
              </w:rPr>
            </w:pPr>
            <w:r w:rsidRPr="008D740D">
              <w:rPr>
                <w:rFonts w:ascii="Arial" w:hAnsi="Arial" w:cs="Arial"/>
                <w:b/>
                <w:sz w:val="18"/>
                <w:szCs w:val="18"/>
              </w:rPr>
              <w:t>ITEM</w:t>
            </w:r>
          </w:p>
        </w:tc>
        <w:tc>
          <w:tcPr>
            <w:tcW w:w="3275" w:type="dxa"/>
            <w:vAlign w:val="center"/>
          </w:tcPr>
          <w:p w14:paraId="4B31A052" w14:textId="2519605A" w:rsidR="008D740D" w:rsidRPr="008D740D" w:rsidRDefault="0097071C" w:rsidP="008D740D">
            <w:pPr>
              <w:spacing w:after="120"/>
              <w:jc w:val="center"/>
              <w:rPr>
                <w:rFonts w:ascii="Arial" w:hAnsi="Arial" w:cs="Arial"/>
                <w:b/>
                <w:sz w:val="18"/>
                <w:szCs w:val="18"/>
              </w:rPr>
            </w:pPr>
            <w:r w:rsidRPr="008D740D">
              <w:rPr>
                <w:rFonts w:ascii="Arial" w:hAnsi="Arial" w:cs="Arial"/>
                <w:b/>
                <w:sz w:val="18"/>
                <w:szCs w:val="18"/>
              </w:rPr>
              <w:t>ESPECIFICAÇÃO</w:t>
            </w:r>
          </w:p>
        </w:tc>
        <w:tc>
          <w:tcPr>
            <w:tcW w:w="906" w:type="dxa"/>
            <w:vAlign w:val="center"/>
          </w:tcPr>
          <w:p w14:paraId="49E059F5" w14:textId="56A81572" w:rsidR="008D740D" w:rsidRPr="008D740D" w:rsidRDefault="0097071C" w:rsidP="008D740D">
            <w:pPr>
              <w:spacing w:after="120"/>
              <w:jc w:val="center"/>
              <w:rPr>
                <w:rFonts w:ascii="Arial" w:hAnsi="Arial" w:cs="Arial"/>
                <w:b/>
                <w:sz w:val="18"/>
                <w:szCs w:val="18"/>
              </w:rPr>
            </w:pPr>
            <w:r w:rsidRPr="008D740D">
              <w:rPr>
                <w:rFonts w:ascii="Arial" w:hAnsi="Arial" w:cs="Arial"/>
                <w:b/>
                <w:sz w:val="18"/>
                <w:szCs w:val="18"/>
              </w:rPr>
              <w:t>QUANT.</w:t>
            </w:r>
          </w:p>
        </w:tc>
        <w:tc>
          <w:tcPr>
            <w:tcW w:w="816" w:type="dxa"/>
            <w:vAlign w:val="center"/>
          </w:tcPr>
          <w:p w14:paraId="56D8B362" w14:textId="3265A53C" w:rsidR="008D740D" w:rsidRPr="008D740D" w:rsidRDefault="0097071C" w:rsidP="008D740D">
            <w:pPr>
              <w:spacing w:after="120"/>
              <w:jc w:val="center"/>
              <w:rPr>
                <w:rFonts w:ascii="Arial" w:hAnsi="Arial" w:cs="Arial"/>
                <w:b/>
                <w:sz w:val="18"/>
                <w:szCs w:val="18"/>
              </w:rPr>
            </w:pPr>
            <w:r w:rsidRPr="008D740D">
              <w:rPr>
                <w:rFonts w:ascii="Arial" w:hAnsi="Arial" w:cs="Arial"/>
                <w:b/>
                <w:sz w:val="18"/>
                <w:szCs w:val="18"/>
              </w:rPr>
              <w:t>UNID.</w:t>
            </w:r>
          </w:p>
        </w:tc>
        <w:tc>
          <w:tcPr>
            <w:tcW w:w="1539" w:type="dxa"/>
            <w:vAlign w:val="center"/>
          </w:tcPr>
          <w:p w14:paraId="128D9216" w14:textId="67366B8A" w:rsidR="008D740D" w:rsidRPr="008D740D" w:rsidRDefault="0097071C" w:rsidP="008D740D">
            <w:pPr>
              <w:spacing w:after="120"/>
              <w:jc w:val="center"/>
              <w:rPr>
                <w:rFonts w:ascii="Arial" w:hAnsi="Arial" w:cs="Arial"/>
                <w:b/>
                <w:sz w:val="18"/>
                <w:szCs w:val="18"/>
              </w:rPr>
            </w:pPr>
            <w:r w:rsidRPr="008D740D">
              <w:rPr>
                <w:rFonts w:ascii="Arial" w:hAnsi="Arial" w:cs="Arial"/>
                <w:b/>
                <w:sz w:val="18"/>
                <w:szCs w:val="18"/>
              </w:rPr>
              <w:t>VALOR UNIT.</w:t>
            </w:r>
          </w:p>
        </w:tc>
        <w:tc>
          <w:tcPr>
            <w:tcW w:w="1539" w:type="dxa"/>
            <w:vAlign w:val="center"/>
          </w:tcPr>
          <w:p w14:paraId="3EE7E29F" w14:textId="010E42F4" w:rsidR="008D740D" w:rsidRPr="008D740D" w:rsidRDefault="0097071C" w:rsidP="008D740D">
            <w:pPr>
              <w:spacing w:after="120"/>
              <w:jc w:val="center"/>
              <w:rPr>
                <w:rFonts w:ascii="Arial" w:hAnsi="Arial" w:cs="Arial"/>
                <w:b/>
                <w:sz w:val="18"/>
                <w:szCs w:val="18"/>
              </w:rPr>
            </w:pPr>
            <w:r w:rsidRPr="008D740D">
              <w:rPr>
                <w:rFonts w:ascii="Arial" w:hAnsi="Arial" w:cs="Arial"/>
                <w:b/>
                <w:sz w:val="18"/>
                <w:szCs w:val="18"/>
              </w:rPr>
              <w:t>VALOR TOTAL</w:t>
            </w:r>
          </w:p>
        </w:tc>
      </w:tr>
      <w:tr w:rsidR="000D41C2" w:rsidRPr="000D41C2" w14:paraId="17F3B3B3" w14:textId="77777777" w:rsidTr="00C40D69">
        <w:tc>
          <w:tcPr>
            <w:tcW w:w="846" w:type="dxa"/>
            <w:vAlign w:val="center"/>
          </w:tcPr>
          <w:p w14:paraId="1CECB22C" w14:textId="003F7411" w:rsidR="000D41C2" w:rsidRPr="001B3D35" w:rsidRDefault="000D41C2" w:rsidP="000D41C2">
            <w:pPr>
              <w:pStyle w:val="PargrafodaLista"/>
              <w:numPr>
                <w:ilvl w:val="0"/>
                <w:numId w:val="10"/>
              </w:numPr>
              <w:spacing w:after="120"/>
              <w:jc w:val="center"/>
              <w:rPr>
                <w:rFonts w:ascii="Arial" w:hAnsi="Arial" w:cs="Arial"/>
                <w:b/>
                <w:sz w:val="20"/>
                <w:szCs w:val="20"/>
              </w:rPr>
            </w:pPr>
          </w:p>
        </w:tc>
        <w:tc>
          <w:tcPr>
            <w:tcW w:w="3275" w:type="dxa"/>
            <w:tcBorders>
              <w:top w:val="single" w:sz="6" w:space="0" w:color="auto"/>
              <w:left w:val="single" w:sz="6" w:space="0" w:color="auto"/>
              <w:bottom w:val="single" w:sz="6" w:space="0" w:color="auto"/>
              <w:right w:val="single" w:sz="6" w:space="0" w:color="auto"/>
            </w:tcBorders>
            <w:vAlign w:val="center"/>
          </w:tcPr>
          <w:p w14:paraId="3ED9B7C6" w14:textId="77777777" w:rsidR="000D41C2" w:rsidRPr="000D41C2" w:rsidRDefault="000D41C2" w:rsidP="000D41C2">
            <w:pPr>
              <w:jc w:val="both"/>
              <w:rPr>
                <w:rFonts w:ascii="Arial" w:eastAsia="Times New Roman" w:hAnsi="Arial" w:cs="Arial"/>
                <w:b/>
              </w:rPr>
            </w:pPr>
            <w:r w:rsidRPr="000D41C2">
              <w:rPr>
                <w:rFonts w:ascii="Arial" w:eastAsia="Times New Roman" w:hAnsi="Arial" w:cs="Arial"/>
              </w:rPr>
              <w:br/>
            </w:r>
            <w:r w:rsidRPr="000D41C2">
              <w:rPr>
                <w:rFonts w:ascii="Arial" w:eastAsia="Times New Roman" w:hAnsi="Arial" w:cs="Arial"/>
                <w:b/>
                <w:bCs/>
              </w:rPr>
              <w:t>ARMÁRIO EM AÇO 02 PORTAS - 04 PRATELEIRAS</w:t>
            </w:r>
            <w:r w:rsidRPr="000D41C2">
              <w:rPr>
                <w:rFonts w:ascii="Arial" w:eastAsia="Times New Roman" w:hAnsi="Arial" w:cs="Arial"/>
                <w:b/>
              </w:rPr>
              <w:t xml:space="preserve"> </w:t>
            </w:r>
          </w:p>
          <w:p w14:paraId="416BFC59" w14:textId="77777777" w:rsidR="000D41C2" w:rsidRPr="000D41C2" w:rsidRDefault="000D41C2" w:rsidP="000D41C2">
            <w:pPr>
              <w:jc w:val="both"/>
              <w:rPr>
                <w:rFonts w:ascii="Arial" w:eastAsia="Times New Roman" w:hAnsi="Arial" w:cs="Arial"/>
                <w:b/>
              </w:rPr>
            </w:pPr>
          </w:p>
          <w:p w14:paraId="3F7C001A" w14:textId="66BCBEDE" w:rsidR="000D41C2" w:rsidRPr="000D41C2" w:rsidRDefault="000D41C2" w:rsidP="000D41C2">
            <w:pPr>
              <w:jc w:val="both"/>
              <w:rPr>
                <w:rFonts w:ascii="Arial" w:hAnsi="Arial" w:cs="Arial"/>
                <w:sz w:val="20"/>
                <w:szCs w:val="20"/>
              </w:rPr>
            </w:pPr>
            <w:r w:rsidRPr="000D41C2">
              <w:rPr>
                <w:rFonts w:ascii="Arial" w:eastAsia="Times New Roman" w:hAnsi="Arial" w:cs="Arial"/>
              </w:rPr>
              <w:t xml:space="preserve">Medidas aproximadas: Largura x Altura x Profundidade 900mm x 1970mm x 400mm (LXAXP): Cor: Cinza Dimensão 900x1970x400 (LXAXP): armário em aço com 2 (duas) portas de abrir, com 4 (quatro) prateleiras internas reguláveis , com seguintes características: móvel com a caixa externa e portas em aço e prateleiras aço; cor cinza cristal ou tonalidade a ser definida de acordo com o catálogo de cores o fabricante; dimensões externa do armário 1.980 mm altura x 900 mm largura x 400 mm profundidade; com sapatas em polipropileno em forma de “l” com regulagem de altura através de pino com rosca metálica de ¼, encaixadas nos 4 cantos do armário para corrigir pequenos desníveis e evitar o contato direto da chapa com o piso; estrutura do corpo e das portas em chapa 22 (0,75 mm), aço carbono laminado ff.rb.ol 1008/1010, com </w:t>
            </w:r>
            <w:r w:rsidRPr="000D41C2">
              <w:rPr>
                <w:rFonts w:ascii="Arial" w:eastAsia="Times New Roman" w:hAnsi="Arial" w:cs="Arial"/>
              </w:rPr>
              <w:lastRenderedPageBreak/>
              <w:t xml:space="preserve">tratamento de superfície, onde os produtos são aero transportados , sem contato manual, por um túnel onde recebem tratamento químico protetivo antiferruginoso a base de fosfato de zinco tricatônico, sendo posteriormente pintados com tinta a pó hibrida, com carga eletrostática, sendo 70% epóx e 30% polyester curada em estufa de 200°c permitindo perfeita aderência da tinta na chapa; 2 (duas) portas de abrir com 3 (três) dobradiças externas em cada porta, enroladas em chapa 18 e divididas em 2 (duas) partes de 30 mm, unidas através de pino aço zincado com trava de segurança central, fixadas nas portas e no corpo do armário através de solda a ponto, que permite a retirada da porta somente após estar aberta. reforço ômega em cada porta medindo 35 mm de largura mais aba de 10 mm cada lado no total de 55 mm, fixado nas portas através de solda a ponto; fechadura cromada tipo maçaneta, com arelho quadrado de 70 x 70 mm. com furo central para encaixe da fechadura que aciona 2 ferros de 5/16, com 960 mm e comprimento, localizada na porta do lado direito do armário e movimenta o sistema de cremona com varões, travando as duas portas simultaneamente na parte superior e inferior; cada lateral do armário, na parte interna, contém duas cremalheiras retas verticais, paralelas, fixadas nas laterais do armário através de solda a ponto em chapa de aço 24 (0,60 mm) com 45 mm de largura, possui fendas tipo unha de gato de 15 mm de altura x 18 mm. de largura em toda a sua extensão, com intervalos de 50 em 50 mm, dispostas de modo  a estarem niveladas lado a lado e que servirão de apoio para as </w:t>
            </w:r>
            <w:r w:rsidRPr="000D41C2">
              <w:rPr>
                <w:rFonts w:ascii="Arial" w:eastAsia="Times New Roman" w:hAnsi="Arial" w:cs="Arial"/>
              </w:rPr>
              <w:lastRenderedPageBreak/>
              <w:t>prateleiras proporcionando nível de inclinação zero; 4 (quatro) prateleiras o armário deverá ser entregue em local a ser determinado, completamente montado e em perfeitas condições de uso e sem avaria.</w:t>
            </w:r>
          </w:p>
        </w:tc>
        <w:tc>
          <w:tcPr>
            <w:tcW w:w="906" w:type="dxa"/>
            <w:tcBorders>
              <w:top w:val="single" w:sz="6" w:space="0" w:color="auto"/>
              <w:left w:val="single" w:sz="6" w:space="0" w:color="auto"/>
              <w:bottom w:val="single" w:sz="6" w:space="0" w:color="auto"/>
              <w:right w:val="single" w:sz="6" w:space="0" w:color="auto"/>
            </w:tcBorders>
            <w:vAlign w:val="center"/>
          </w:tcPr>
          <w:p w14:paraId="131CAF2E" w14:textId="75ABBF3F" w:rsidR="000D41C2" w:rsidRPr="000D41C2" w:rsidRDefault="000D41C2" w:rsidP="000D41C2">
            <w:pPr>
              <w:spacing w:after="120"/>
              <w:jc w:val="center"/>
              <w:rPr>
                <w:rFonts w:ascii="Arial" w:hAnsi="Arial" w:cs="Arial"/>
              </w:rPr>
            </w:pPr>
            <w:r w:rsidRPr="000D41C2">
              <w:rPr>
                <w:rFonts w:ascii="Arial" w:hAnsi="Arial" w:cs="Arial"/>
              </w:rPr>
              <w:lastRenderedPageBreak/>
              <w:t>103</w:t>
            </w:r>
          </w:p>
        </w:tc>
        <w:tc>
          <w:tcPr>
            <w:tcW w:w="816" w:type="dxa"/>
            <w:tcBorders>
              <w:top w:val="single" w:sz="6" w:space="0" w:color="auto"/>
              <w:left w:val="single" w:sz="6" w:space="0" w:color="auto"/>
              <w:bottom w:val="single" w:sz="6" w:space="0" w:color="auto"/>
              <w:right w:val="single" w:sz="6" w:space="0" w:color="auto"/>
            </w:tcBorders>
            <w:vAlign w:val="center"/>
          </w:tcPr>
          <w:p w14:paraId="45DC7869" w14:textId="6399EF1F" w:rsidR="000D41C2" w:rsidRPr="000D41C2" w:rsidRDefault="000D41C2" w:rsidP="000D41C2">
            <w:pPr>
              <w:spacing w:after="120"/>
              <w:jc w:val="center"/>
              <w:rPr>
                <w:rFonts w:ascii="Arial" w:hAnsi="Arial" w:cs="Arial"/>
              </w:rPr>
            </w:pPr>
            <w:r w:rsidRPr="000D41C2">
              <w:rPr>
                <w:rFonts w:ascii="Arial" w:hAnsi="Arial" w:cs="Arial"/>
              </w:rPr>
              <w:t>UND</w:t>
            </w:r>
          </w:p>
        </w:tc>
        <w:tc>
          <w:tcPr>
            <w:tcW w:w="1539" w:type="dxa"/>
            <w:vAlign w:val="center"/>
          </w:tcPr>
          <w:p w14:paraId="576607FA" w14:textId="77777777" w:rsidR="000D41C2" w:rsidRPr="000D41C2" w:rsidRDefault="000D41C2" w:rsidP="000D41C2">
            <w:pPr>
              <w:spacing w:after="120"/>
              <w:jc w:val="center"/>
              <w:rPr>
                <w:rFonts w:ascii="Arial" w:hAnsi="Arial" w:cs="Arial"/>
                <w:b/>
                <w:sz w:val="20"/>
                <w:szCs w:val="20"/>
              </w:rPr>
            </w:pPr>
          </w:p>
        </w:tc>
        <w:tc>
          <w:tcPr>
            <w:tcW w:w="1539" w:type="dxa"/>
            <w:vAlign w:val="center"/>
          </w:tcPr>
          <w:p w14:paraId="4E7920FF" w14:textId="5C2A21F8" w:rsidR="000D41C2" w:rsidRPr="000D41C2" w:rsidRDefault="000D41C2" w:rsidP="000D41C2">
            <w:pPr>
              <w:spacing w:after="120"/>
              <w:jc w:val="center"/>
              <w:rPr>
                <w:rFonts w:ascii="Arial" w:hAnsi="Arial" w:cs="Arial"/>
                <w:b/>
                <w:sz w:val="20"/>
                <w:szCs w:val="20"/>
              </w:rPr>
            </w:pPr>
          </w:p>
        </w:tc>
      </w:tr>
      <w:tr w:rsidR="000D41C2" w:rsidRPr="000D41C2" w14:paraId="09E4D000" w14:textId="77777777" w:rsidTr="00C40D69">
        <w:tc>
          <w:tcPr>
            <w:tcW w:w="846" w:type="dxa"/>
            <w:vAlign w:val="center"/>
          </w:tcPr>
          <w:p w14:paraId="27E9F031" w14:textId="77777777" w:rsidR="000D41C2" w:rsidRPr="001B3D35" w:rsidRDefault="000D41C2" w:rsidP="000D41C2">
            <w:pPr>
              <w:pStyle w:val="PargrafodaLista"/>
              <w:numPr>
                <w:ilvl w:val="0"/>
                <w:numId w:val="10"/>
              </w:numPr>
              <w:spacing w:after="120"/>
              <w:jc w:val="center"/>
              <w:rPr>
                <w:rFonts w:ascii="Arial" w:hAnsi="Arial" w:cs="Arial"/>
                <w:b/>
                <w:sz w:val="20"/>
                <w:szCs w:val="20"/>
              </w:rPr>
            </w:pPr>
          </w:p>
        </w:tc>
        <w:tc>
          <w:tcPr>
            <w:tcW w:w="3275" w:type="dxa"/>
            <w:tcBorders>
              <w:top w:val="single" w:sz="6" w:space="0" w:color="auto"/>
              <w:left w:val="single" w:sz="6" w:space="0" w:color="auto"/>
              <w:bottom w:val="single" w:sz="6" w:space="0" w:color="auto"/>
              <w:right w:val="single" w:sz="6" w:space="0" w:color="auto"/>
            </w:tcBorders>
            <w:vAlign w:val="center"/>
          </w:tcPr>
          <w:p w14:paraId="71F330FF" w14:textId="77777777" w:rsidR="000D41C2" w:rsidRPr="000D41C2" w:rsidRDefault="000D41C2" w:rsidP="000D41C2">
            <w:pPr>
              <w:jc w:val="both"/>
              <w:rPr>
                <w:rFonts w:ascii="Arial" w:eastAsia="Times New Roman" w:hAnsi="Arial" w:cs="Arial"/>
                <w:b/>
              </w:rPr>
            </w:pPr>
          </w:p>
          <w:p w14:paraId="19ABAB7D" w14:textId="77777777" w:rsidR="000D41C2" w:rsidRPr="000D41C2" w:rsidRDefault="000D41C2" w:rsidP="000D41C2">
            <w:pPr>
              <w:jc w:val="both"/>
              <w:rPr>
                <w:rFonts w:ascii="Arial" w:eastAsia="Times New Roman" w:hAnsi="Arial" w:cs="Arial"/>
                <w:b/>
              </w:rPr>
            </w:pPr>
            <w:r w:rsidRPr="000D41C2">
              <w:rPr>
                <w:rFonts w:ascii="Arial" w:eastAsia="Times New Roman" w:hAnsi="Arial" w:cs="Arial"/>
                <w:b/>
              </w:rPr>
              <w:t>ARMÁRIO ROUPEIRO EM AÇO – 02 PORTAS</w:t>
            </w:r>
          </w:p>
          <w:p w14:paraId="54B057E6" w14:textId="69DE8FD5" w:rsidR="000D41C2" w:rsidRPr="000D41C2" w:rsidRDefault="000D41C2" w:rsidP="000D41C2">
            <w:pPr>
              <w:jc w:val="both"/>
              <w:rPr>
                <w:rFonts w:ascii="Arial" w:hAnsi="Arial" w:cs="Arial"/>
                <w:sz w:val="20"/>
                <w:szCs w:val="20"/>
              </w:rPr>
            </w:pPr>
            <w:r w:rsidRPr="000D41C2">
              <w:rPr>
                <w:rFonts w:ascii="Arial" w:eastAsia="Times New Roman" w:hAnsi="Arial" w:cs="Arial"/>
              </w:rPr>
              <w:br/>
              <w:t>• Armário roupeiro de aço com dezesseis portas com venezianas para ventilação, compartimentos de tamanhos médios independentes sem divisórias internas, fechamento das portas independentes através de pitão para cadeado.</w:t>
            </w:r>
            <w:r w:rsidRPr="000D41C2">
              <w:rPr>
                <w:rFonts w:ascii="Arial" w:eastAsia="Times New Roman" w:hAnsi="Arial" w:cs="Arial"/>
              </w:rPr>
              <w:br/>
            </w:r>
            <w:r w:rsidRPr="000D41C2">
              <w:rPr>
                <w:rFonts w:ascii="Arial" w:eastAsia="Times New Roman" w:hAnsi="Arial" w:cs="Arial"/>
              </w:rPr>
              <w:br/>
              <w:t>DIMENSÕES E TOLERÂNCIAS</w:t>
            </w:r>
            <w:r w:rsidRPr="000D41C2">
              <w:rPr>
                <w:rFonts w:ascii="Arial" w:eastAsia="Times New Roman" w:hAnsi="Arial" w:cs="Arial"/>
              </w:rPr>
              <w:br/>
              <w:t>• Largura: 1230 mm +/- 30 mm;</w:t>
            </w:r>
            <w:r w:rsidRPr="000D41C2">
              <w:rPr>
                <w:rFonts w:ascii="Arial" w:eastAsia="Times New Roman" w:hAnsi="Arial" w:cs="Arial"/>
              </w:rPr>
              <w:br/>
              <w:t>• Profundidade: 400 mm +/- 30 mm;</w:t>
            </w:r>
            <w:r w:rsidRPr="000D41C2">
              <w:rPr>
                <w:rFonts w:ascii="Arial" w:eastAsia="Times New Roman" w:hAnsi="Arial" w:cs="Arial"/>
              </w:rPr>
              <w:br/>
              <w:t>• Altura: 1900 mm +/- 30 mm;</w:t>
            </w:r>
            <w:r w:rsidRPr="000D41C2">
              <w:rPr>
                <w:rFonts w:ascii="Arial" w:eastAsia="Times New Roman" w:hAnsi="Arial" w:cs="Arial"/>
              </w:rPr>
              <w:br/>
              <w:t>• Tolerâncias para camada de tinta: mínimo 40 micrometros /máximo 100 micrometros.</w:t>
            </w:r>
            <w:r w:rsidRPr="000D41C2">
              <w:rPr>
                <w:rFonts w:ascii="Arial" w:eastAsia="Times New Roman" w:hAnsi="Arial" w:cs="Arial"/>
              </w:rPr>
              <w:br/>
              <w:t>CARACTERÍSTICAS</w:t>
            </w:r>
            <w:r w:rsidRPr="000D41C2">
              <w:rPr>
                <w:rFonts w:ascii="Arial" w:eastAsia="Times New Roman" w:hAnsi="Arial" w:cs="Arial"/>
              </w:rPr>
              <w:br/>
              <w:t>• Corpo, divisórias e portas em chapa 22 (0,75mm);</w:t>
            </w:r>
            <w:r w:rsidRPr="000D41C2">
              <w:rPr>
                <w:rFonts w:ascii="Arial" w:eastAsia="Times New Roman" w:hAnsi="Arial" w:cs="Arial"/>
              </w:rPr>
              <w:br/>
              <w:t>• Piso dos compartimentos em chapa 20 (0,90mm);</w:t>
            </w:r>
            <w:r w:rsidRPr="000D41C2">
              <w:rPr>
                <w:rFonts w:ascii="Arial" w:eastAsia="Times New Roman" w:hAnsi="Arial" w:cs="Arial"/>
              </w:rPr>
              <w:br/>
              <w:t>• Pés em chapa 16 (1,50mm);</w:t>
            </w:r>
            <w:r w:rsidRPr="000D41C2">
              <w:rPr>
                <w:rFonts w:ascii="Arial" w:eastAsia="Times New Roman" w:hAnsi="Arial" w:cs="Arial"/>
              </w:rPr>
              <w:br/>
              <w:t>• Dobradiças em chapa internas não visíveis na parte exterior do móvel no mínimo 75mm de altura 14 (1,9mm), duas unidades por porta.</w:t>
            </w:r>
            <w:r w:rsidRPr="000D41C2">
              <w:rPr>
                <w:rFonts w:ascii="Arial" w:eastAsia="Times New Roman" w:hAnsi="Arial" w:cs="Arial"/>
              </w:rPr>
              <w:br/>
              <w:t>• Porta-etiquetas estampado ou sobreposto, sendo este último exclusivamente de liga metálica não ferrosa cromado.</w:t>
            </w:r>
            <w:r w:rsidRPr="000D41C2">
              <w:rPr>
                <w:rFonts w:ascii="Arial" w:eastAsia="Times New Roman" w:hAnsi="Arial" w:cs="Arial"/>
              </w:rPr>
              <w:br/>
              <w:t xml:space="preserve">• Pintura em tinta em pó hibrida epóxi/ poliéster, eletrostática brilhante, polimerizada em estufa, espessura mínima de 40 micrometros na cor cinza. </w:t>
            </w:r>
          </w:p>
        </w:tc>
        <w:tc>
          <w:tcPr>
            <w:tcW w:w="906" w:type="dxa"/>
            <w:tcBorders>
              <w:top w:val="single" w:sz="6" w:space="0" w:color="auto"/>
              <w:left w:val="single" w:sz="6" w:space="0" w:color="auto"/>
              <w:bottom w:val="single" w:sz="6" w:space="0" w:color="auto"/>
              <w:right w:val="single" w:sz="6" w:space="0" w:color="auto"/>
            </w:tcBorders>
            <w:vAlign w:val="center"/>
          </w:tcPr>
          <w:p w14:paraId="0C28F311" w14:textId="35D46741" w:rsidR="000D41C2" w:rsidRPr="000D41C2" w:rsidRDefault="000D41C2" w:rsidP="000D41C2">
            <w:pPr>
              <w:spacing w:after="120"/>
              <w:jc w:val="center"/>
              <w:rPr>
                <w:rFonts w:ascii="Arial" w:hAnsi="Arial" w:cs="Arial"/>
              </w:rPr>
            </w:pPr>
            <w:r w:rsidRPr="000D41C2">
              <w:rPr>
                <w:rFonts w:ascii="Arial" w:hAnsi="Arial" w:cs="Arial"/>
              </w:rPr>
              <w:t>02</w:t>
            </w:r>
          </w:p>
        </w:tc>
        <w:tc>
          <w:tcPr>
            <w:tcW w:w="816" w:type="dxa"/>
            <w:tcBorders>
              <w:top w:val="single" w:sz="6" w:space="0" w:color="auto"/>
              <w:left w:val="single" w:sz="6" w:space="0" w:color="auto"/>
              <w:bottom w:val="single" w:sz="6" w:space="0" w:color="auto"/>
              <w:right w:val="single" w:sz="6" w:space="0" w:color="auto"/>
            </w:tcBorders>
            <w:vAlign w:val="center"/>
          </w:tcPr>
          <w:p w14:paraId="1A0184DB" w14:textId="04AF0DBA" w:rsidR="000D41C2" w:rsidRPr="000D41C2" w:rsidRDefault="000D41C2" w:rsidP="000D41C2">
            <w:pPr>
              <w:spacing w:after="120"/>
              <w:jc w:val="center"/>
              <w:rPr>
                <w:rFonts w:ascii="Arial" w:hAnsi="Arial" w:cs="Arial"/>
              </w:rPr>
            </w:pPr>
            <w:r w:rsidRPr="000D41C2">
              <w:rPr>
                <w:rFonts w:ascii="Arial" w:hAnsi="Arial" w:cs="Arial"/>
              </w:rPr>
              <w:t>UND</w:t>
            </w:r>
          </w:p>
        </w:tc>
        <w:tc>
          <w:tcPr>
            <w:tcW w:w="1539" w:type="dxa"/>
            <w:vAlign w:val="center"/>
          </w:tcPr>
          <w:p w14:paraId="47528972" w14:textId="77777777" w:rsidR="000D41C2" w:rsidRPr="000D41C2" w:rsidRDefault="000D41C2" w:rsidP="000D41C2">
            <w:pPr>
              <w:spacing w:after="120"/>
              <w:jc w:val="center"/>
              <w:rPr>
                <w:rFonts w:ascii="Arial" w:hAnsi="Arial" w:cs="Arial"/>
                <w:b/>
                <w:sz w:val="20"/>
                <w:szCs w:val="20"/>
              </w:rPr>
            </w:pPr>
          </w:p>
        </w:tc>
        <w:tc>
          <w:tcPr>
            <w:tcW w:w="1539" w:type="dxa"/>
            <w:vAlign w:val="center"/>
          </w:tcPr>
          <w:p w14:paraId="446FA39E" w14:textId="77777777" w:rsidR="000D41C2" w:rsidRPr="000D41C2" w:rsidRDefault="000D41C2" w:rsidP="000D41C2">
            <w:pPr>
              <w:spacing w:after="120"/>
              <w:jc w:val="center"/>
              <w:rPr>
                <w:rFonts w:ascii="Arial" w:hAnsi="Arial" w:cs="Arial"/>
                <w:b/>
                <w:sz w:val="20"/>
                <w:szCs w:val="20"/>
              </w:rPr>
            </w:pPr>
          </w:p>
        </w:tc>
      </w:tr>
      <w:tr w:rsidR="000D41C2" w:rsidRPr="000D41C2" w14:paraId="207DF2F0" w14:textId="77777777" w:rsidTr="00C40D69">
        <w:tc>
          <w:tcPr>
            <w:tcW w:w="846" w:type="dxa"/>
            <w:vAlign w:val="center"/>
          </w:tcPr>
          <w:p w14:paraId="2A2DE6FB" w14:textId="77777777" w:rsidR="000D41C2" w:rsidRPr="001B3D35" w:rsidRDefault="000D41C2" w:rsidP="000D41C2">
            <w:pPr>
              <w:pStyle w:val="PargrafodaLista"/>
              <w:numPr>
                <w:ilvl w:val="0"/>
                <w:numId w:val="10"/>
              </w:numPr>
              <w:spacing w:after="120"/>
              <w:jc w:val="center"/>
              <w:rPr>
                <w:rFonts w:ascii="Arial" w:hAnsi="Arial" w:cs="Arial"/>
                <w:b/>
                <w:sz w:val="20"/>
                <w:szCs w:val="20"/>
              </w:rPr>
            </w:pPr>
          </w:p>
        </w:tc>
        <w:tc>
          <w:tcPr>
            <w:tcW w:w="3275" w:type="dxa"/>
            <w:tcBorders>
              <w:top w:val="single" w:sz="6" w:space="0" w:color="auto"/>
              <w:left w:val="single" w:sz="6" w:space="0" w:color="auto"/>
              <w:bottom w:val="single" w:sz="6" w:space="0" w:color="auto"/>
              <w:right w:val="single" w:sz="6" w:space="0" w:color="auto"/>
            </w:tcBorders>
            <w:vAlign w:val="center"/>
          </w:tcPr>
          <w:p w14:paraId="1A40CBC7" w14:textId="77777777" w:rsidR="000D41C2" w:rsidRPr="000D41C2" w:rsidRDefault="000D41C2" w:rsidP="000D41C2">
            <w:pPr>
              <w:jc w:val="both"/>
              <w:rPr>
                <w:rFonts w:ascii="Arial" w:eastAsia="Times New Roman" w:hAnsi="Arial" w:cs="Arial"/>
                <w:b/>
              </w:rPr>
            </w:pPr>
            <w:r w:rsidRPr="000D41C2">
              <w:rPr>
                <w:rFonts w:ascii="Arial" w:eastAsia="Times New Roman" w:hAnsi="Arial" w:cs="Arial"/>
              </w:rPr>
              <w:br/>
            </w:r>
            <w:r w:rsidRPr="000D41C2">
              <w:rPr>
                <w:rFonts w:ascii="Arial" w:eastAsia="Times New Roman" w:hAnsi="Arial" w:cs="Arial"/>
                <w:b/>
              </w:rPr>
              <w:t xml:space="preserve">ARQUIVO DE AÇO 04 GAVETAS </w:t>
            </w:r>
          </w:p>
          <w:p w14:paraId="42D64C43" w14:textId="77777777" w:rsidR="000D41C2" w:rsidRPr="000D41C2" w:rsidRDefault="000D41C2" w:rsidP="000D41C2">
            <w:pPr>
              <w:jc w:val="both"/>
              <w:rPr>
                <w:rFonts w:ascii="Arial" w:eastAsia="Times New Roman" w:hAnsi="Arial" w:cs="Arial"/>
                <w:b/>
              </w:rPr>
            </w:pPr>
          </w:p>
          <w:p w14:paraId="3E02ED7F" w14:textId="32387E4F" w:rsidR="000D41C2" w:rsidRPr="000D41C2" w:rsidRDefault="000D41C2" w:rsidP="000D41C2">
            <w:pPr>
              <w:jc w:val="both"/>
              <w:rPr>
                <w:rFonts w:ascii="Arial" w:hAnsi="Arial" w:cs="Arial"/>
                <w:sz w:val="20"/>
                <w:szCs w:val="20"/>
              </w:rPr>
            </w:pPr>
            <w:r w:rsidRPr="000D41C2">
              <w:rPr>
                <w:rFonts w:ascii="Arial" w:eastAsia="Times New Roman" w:hAnsi="Arial" w:cs="Arial"/>
              </w:rPr>
              <w:t>Medidas aproximadas: 470mm x 1335mm x 710mm (LXAXP)</w:t>
            </w:r>
            <w:r w:rsidRPr="000D41C2">
              <w:rPr>
                <w:rFonts w:ascii="Arial" w:eastAsia="Times New Roman" w:hAnsi="Arial" w:cs="Arial"/>
              </w:rPr>
              <w:br/>
              <w:t xml:space="preserve">Arquivo em aço com 4 (quatro) </w:t>
            </w:r>
            <w:r w:rsidRPr="000D41C2">
              <w:rPr>
                <w:rFonts w:ascii="Arial" w:eastAsia="Times New Roman" w:hAnsi="Arial" w:cs="Arial"/>
              </w:rPr>
              <w:lastRenderedPageBreak/>
              <w:t xml:space="preserve">gavetas para pasta suspensa, tamanho ofício, com as seguintes características: móvel todo em aço com caixa externa não desmontável e gavetas embutidas em todo perímetro; cor cinza cristal ou tonalidade a ser definida de acordo com o catálogo de cores do fabricante; dimensões: 1.335 mm altura x 470 mm largura x 715 mm profundidade; com sapatas de polipropileno em forma de “l” com regulagem de altura através de pino com rosca metálica de ¼ encaixadas nos 4 cantos do armário para corrigir pequenos desníveis e evitar o contato direto da chapa com o piso; medidas internas nas gavetas: 280 mm altura x 390 mm largura x 590 mm profundidade; corpo, gavetas e tampo chapa 22 (0,75 mm), aço carbono laminado ff.rb.ol 1008/1010, com tratamento de superfície, onde os produtos são aero transportados, sem contato manual, por um túnel onde recebem tratamento químico protetivo antiferruginoso a base de fosfato de zinco tricatônico, sendo posteriormente pintados com tinta a pó hibrida, com carga eletrostática, sendo 70% epóx e 30% polyester formando uma camada de 60 micras de tinta curadas em estufa de 200°c proporcionando perfeita cura e aderência da tinta na chapa; estrutura interna com 2 (dois) reforços em cada lado, fixadas no sentido vertical e 4 (quatro) canaletas horizontais em formato de “u” chapa de aço 20 (0,75 mm) em cada lado da estrutura, fixadas através de solda a ponto no reforço interno, para apoiar o carrinho telescópico, 8 (oito) travessas soldadas na parte frontal e posterior do corpo do arquivo proporcionando maior estabilidade ao produto; o arquivo não apresenta travamento aparente por ser </w:t>
            </w:r>
            <w:r w:rsidRPr="000D41C2">
              <w:rPr>
                <w:rFonts w:ascii="Arial" w:eastAsia="Times New Roman" w:hAnsi="Arial" w:cs="Arial"/>
              </w:rPr>
              <w:lastRenderedPageBreak/>
              <w:t>interno não é visível externamente; gavetas com suporte para pastas suspensa em forma de “u” soldado na parte frontal e posterior de cada lateral para receber o encaixe das pastas suspensa; carrinhos telescópicos progressivos dotados de 8 rodízios de aço com 1” zincados, sendo 4 fixos nas extremidades do carrinho, 2 fixos e 2 com  aparelho na parte central que permite o encaixe da guia da gaveta, proporcionando a sua abertura total e suportar uma carga de 20 kg distribuídos, possui uma trava de segurança para evitar a queda da gaveta quando estiver totalmente aberta; fechadura cromada tipo yale com 4 pinos de segurança e 2 chaves, com dispositivo que trava simultaneamente todas as gavetas através de uma barra de aço com 4 gatilhos ponteados a um ferro de ¼ e 95 mm, dobrados em um ângulo de 45°, fixada na fechadura que aciona o sistema de tranca; puxador de sobrepor de 96 mm em polipropileno cromado e parafusado na frente das gavetas; porta etiqueta estampado na parte frontal das gavetas, com as dimensões de 75 x 35 mm; o arquivo terá na parte frontal superior, etiqueta identificando o fabricante; o arquivo deverá ser entregue em local a ser determinado, completamente montado e em perfeitas condições de uso e sem avaria, embalado automaticamente com a utilização de filme “termo encolhível” transparente e cantoneiras.</w:t>
            </w:r>
          </w:p>
        </w:tc>
        <w:tc>
          <w:tcPr>
            <w:tcW w:w="906" w:type="dxa"/>
            <w:tcBorders>
              <w:top w:val="single" w:sz="6" w:space="0" w:color="auto"/>
              <w:left w:val="single" w:sz="6" w:space="0" w:color="auto"/>
              <w:bottom w:val="single" w:sz="6" w:space="0" w:color="auto"/>
              <w:right w:val="single" w:sz="6" w:space="0" w:color="auto"/>
            </w:tcBorders>
            <w:vAlign w:val="center"/>
          </w:tcPr>
          <w:p w14:paraId="115DF177" w14:textId="1CE74BAE" w:rsidR="000D41C2" w:rsidRPr="000D41C2" w:rsidRDefault="000D41C2" w:rsidP="000D41C2">
            <w:pPr>
              <w:spacing w:after="120"/>
              <w:jc w:val="center"/>
              <w:rPr>
                <w:rFonts w:ascii="Arial" w:hAnsi="Arial" w:cs="Arial"/>
              </w:rPr>
            </w:pPr>
            <w:r w:rsidRPr="000D41C2">
              <w:rPr>
                <w:rFonts w:ascii="Arial" w:hAnsi="Arial" w:cs="Arial"/>
              </w:rPr>
              <w:lastRenderedPageBreak/>
              <w:t>16</w:t>
            </w:r>
          </w:p>
        </w:tc>
        <w:tc>
          <w:tcPr>
            <w:tcW w:w="816" w:type="dxa"/>
            <w:tcBorders>
              <w:top w:val="single" w:sz="6" w:space="0" w:color="auto"/>
              <w:left w:val="single" w:sz="6" w:space="0" w:color="auto"/>
              <w:bottom w:val="single" w:sz="6" w:space="0" w:color="auto"/>
              <w:right w:val="single" w:sz="6" w:space="0" w:color="auto"/>
            </w:tcBorders>
            <w:vAlign w:val="center"/>
          </w:tcPr>
          <w:p w14:paraId="5C050AEA" w14:textId="40769A87" w:rsidR="000D41C2" w:rsidRPr="000D41C2" w:rsidRDefault="000D41C2" w:rsidP="000D41C2">
            <w:pPr>
              <w:spacing w:after="120"/>
              <w:jc w:val="center"/>
              <w:rPr>
                <w:rFonts w:ascii="Arial" w:hAnsi="Arial" w:cs="Arial"/>
              </w:rPr>
            </w:pPr>
            <w:r w:rsidRPr="000D41C2">
              <w:rPr>
                <w:rFonts w:ascii="Arial" w:hAnsi="Arial" w:cs="Arial"/>
              </w:rPr>
              <w:t>UND</w:t>
            </w:r>
          </w:p>
        </w:tc>
        <w:tc>
          <w:tcPr>
            <w:tcW w:w="1539" w:type="dxa"/>
            <w:vAlign w:val="center"/>
          </w:tcPr>
          <w:p w14:paraId="4880A50C" w14:textId="77777777" w:rsidR="000D41C2" w:rsidRPr="000D41C2" w:rsidRDefault="000D41C2" w:rsidP="000D41C2">
            <w:pPr>
              <w:spacing w:after="120"/>
              <w:jc w:val="center"/>
              <w:rPr>
                <w:rFonts w:ascii="Arial" w:hAnsi="Arial" w:cs="Arial"/>
                <w:b/>
                <w:sz w:val="20"/>
                <w:szCs w:val="20"/>
              </w:rPr>
            </w:pPr>
          </w:p>
        </w:tc>
        <w:tc>
          <w:tcPr>
            <w:tcW w:w="1539" w:type="dxa"/>
            <w:vAlign w:val="center"/>
          </w:tcPr>
          <w:p w14:paraId="0A48A8BC" w14:textId="77777777" w:rsidR="000D41C2" w:rsidRPr="000D41C2" w:rsidRDefault="000D41C2" w:rsidP="000D41C2">
            <w:pPr>
              <w:spacing w:after="120"/>
              <w:jc w:val="center"/>
              <w:rPr>
                <w:rFonts w:ascii="Arial" w:hAnsi="Arial" w:cs="Arial"/>
                <w:b/>
                <w:sz w:val="20"/>
                <w:szCs w:val="20"/>
              </w:rPr>
            </w:pPr>
          </w:p>
        </w:tc>
      </w:tr>
      <w:tr w:rsidR="000D41C2" w:rsidRPr="000D41C2" w14:paraId="73A4E7CE" w14:textId="77777777" w:rsidTr="00C40D69">
        <w:tc>
          <w:tcPr>
            <w:tcW w:w="846" w:type="dxa"/>
            <w:vAlign w:val="center"/>
          </w:tcPr>
          <w:p w14:paraId="1F81606C" w14:textId="77777777" w:rsidR="000D41C2" w:rsidRPr="001B3D35" w:rsidRDefault="000D41C2" w:rsidP="000D41C2">
            <w:pPr>
              <w:pStyle w:val="PargrafodaLista"/>
              <w:numPr>
                <w:ilvl w:val="0"/>
                <w:numId w:val="10"/>
              </w:numPr>
              <w:spacing w:after="120"/>
              <w:jc w:val="center"/>
              <w:rPr>
                <w:rFonts w:ascii="Arial" w:hAnsi="Arial" w:cs="Arial"/>
                <w:b/>
                <w:sz w:val="20"/>
                <w:szCs w:val="20"/>
              </w:rPr>
            </w:pPr>
          </w:p>
        </w:tc>
        <w:tc>
          <w:tcPr>
            <w:tcW w:w="3275" w:type="dxa"/>
            <w:tcBorders>
              <w:top w:val="single" w:sz="6" w:space="0" w:color="auto"/>
              <w:left w:val="single" w:sz="6" w:space="0" w:color="auto"/>
              <w:bottom w:val="single" w:sz="6" w:space="0" w:color="auto"/>
              <w:right w:val="single" w:sz="6" w:space="0" w:color="auto"/>
            </w:tcBorders>
            <w:vAlign w:val="center"/>
          </w:tcPr>
          <w:p w14:paraId="3C52599E" w14:textId="77777777" w:rsidR="000D41C2" w:rsidRPr="000D41C2" w:rsidRDefault="000D41C2" w:rsidP="000D41C2">
            <w:pPr>
              <w:rPr>
                <w:rFonts w:ascii="Arial" w:eastAsia="Times New Roman" w:hAnsi="Arial" w:cs="Arial"/>
                <w:b/>
              </w:rPr>
            </w:pPr>
          </w:p>
          <w:p w14:paraId="3E44CFBA" w14:textId="77777777" w:rsidR="000D41C2" w:rsidRPr="000D41C2" w:rsidRDefault="000D41C2" w:rsidP="000D41C2">
            <w:pPr>
              <w:rPr>
                <w:rFonts w:ascii="Arial" w:eastAsia="Times New Roman" w:hAnsi="Arial" w:cs="Arial"/>
              </w:rPr>
            </w:pPr>
            <w:r w:rsidRPr="000D41C2">
              <w:rPr>
                <w:rFonts w:ascii="Arial" w:eastAsia="Times New Roman" w:hAnsi="Arial" w:cs="Arial"/>
                <w:b/>
              </w:rPr>
              <w:t>CADEIRA FIXA COM CONCHAS PLÁSTICA EM POLIPROPILENO</w:t>
            </w:r>
          </w:p>
          <w:p w14:paraId="415CCE79" w14:textId="70E1D76D" w:rsidR="000D41C2" w:rsidRPr="000D41C2" w:rsidRDefault="000D41C2" w:rsidP="000D41C2">
            <w:pPr>
              <w:jc w:val="both"/>
              <w:rPr>
                <w:rFonts w:ascii="Arial" w:hAnsi="Arial" w:cs="Arial"/>
                <w:sz w:val="20"/>
                <w:szCs w:val="20"/>
              </w:rPr>
            </w:pPr>
            <w:r w:rsidRPr="000D41C2">
              <w:rPr>
                <w:rFonts w:ascii="Arial" w:eastAsia="Times New Roman" w:hAnsi="Arial" w:cs="Arial"/>
              </w:rPr>
              <w:br/>
              <w:t xml:space="preserve">- Estrutura com 4 (quatro) pés e suportes do encosto fabricados em tubo de aço, formato oblongo, com dimensões </w:t>
            </w:r>
            <w:r w:rsidRPr="000D41C2">
              <w:rPr>
                <w:rFonts w:ascii="Arial" w:eastAsia="Times New Roman" w:hAnsi="Arial" w:cs="Arial"/>
              </w:rPr>
              <w:lastRenderedPageBreak/>
              <w:t>16mmx30mmx1,50mm e tubos e reforço sob o assento fabricados em tubo de aço, formato redondo, com diâmetro 19mmx1,20mm. Esses tubos ser curvados em dobradeiras CNC, furados e após soldados em processo de solda MIG ou processo similar. O acabamento da estrutura será executado por processo de pintura em epóxi pó, com desengraxe a quente e fosfatização. Os 4 pés deverão possuir sapatas injetadas em polipropileno para proteger a estrutura do contato com o piso e, os tubos de reforço sob o assento, possuem ponteiras para proteção das estruturas quando essas são empilhadas. Assento e encosto fabricados pelo processo de injeção de polipropileno copolímero. O encosto deve medir 460mm de largura por 275mm de altura e possuir – no mínimo – 12 (doze) furos para auxiliar na transpiração do usuário; O assento deverá medir 462mm de largura por 434mm de profundidade e possuir – no mínimo – 12 (doze) furos que auxiliam na transpiração do usuário. A fixação do encosto se dará por meio de encaixe por pressão na estrutura fixa. A fixação do assento se dá por meio de parafusos, montados em porcas injetadas diretamente no assento, garantindo a perfeita fixação e estabilidade das peças, bem como a desmontagem/reposição de partes e componentes.</w:t>
            </w:r>
          </w:p>
        </w:tc>
        <w:tc>
          <w:tcPr>
            <w:tcW w:w="906" w:type="dxa"/>
            <w:tcBorders>
              <w:top w:val="single" w:sz="6" w:space="0" w:color="auto"/>
              <w:left w:val="single" w:sz="6" w:space="0" w:color="auto"/>
              <w:bottom w:val="single" w:sz="6" w:space="0" w:color="auto"/>
              <w:right w:val="single" w:sz="6" w:space="0" w:color="auto"/>
            </w:tcBorders>
            <w:vAlign w:val="center"/>
          </w:tcPr>
          <w:p w14:paraId="2069DD7D" w14:textId="7323F073" w:rsidR="000D41C2" w:rsidRPr="000D41C2" w:rsidRDefault="000D41C2" w:rsidP="000D41C2">
            <w:pPr>
              <w:spacing w:after="120"/>
              <w:jc w:val="center"/>
              <w:rPr>
                <w:rFonts w:ascii="Arial" w:hAnsi="Arial" w:cs="Arial"/>
              </w:rPr>
            </w:pPr>
            <w:r w:rsidRPr="000D41C2">
              <w:rPr>
                <w:rFonts w:ascii="Arial" w:hAnsi="Arial" w:cs="Arial"/>
              </w:rPr>
              <w:lastRenderedPageBreak/>
              <w:t>46</w:t>
            </w:r>
          </w:p>
        </w:tc>
        <w:tc>
          <w:tcPr>
            <w:tcW w:w="816" w:type="dxa"/>
            <w:tcBorders>
              <w:top w:val="single" w:sz="6" w:space="0" w:color="auto"/>
              <w:left w:val="single" w:sz="6" w:space="0" w:color="auto"/>
              <w:bottom w:val="single" w:sz="6" w:space="0" w:color="auto"/>
              <w:right w:val="single" w:sz="6" w:space="0" w:color="auto"/>
            </w:tcBorders>
            <w:vAlign w:val="center"/>
          </w:tcPr>
          <w:p w14:paraId="1862BC9C" w14:textId="70988236" w:rsidR="000D41C2" w:rsidRPr="000D41C2" w:rsidRDefault="000D41C2" w:rsidP="000D41C2">
            <w:pPr>
              <w:spacing w:after="120"/>
              <w:jc w:val="center"/>
              <w:rPr>
                <w:rFonts w:ascii="Arial" w:hAnsi="Arial" w:cs="Arial"/>
              </w:rPr>
            </w:pPr>
            <w:r w:rsidRPr="000D41C2">
              <w:rPr>
                <w:rFonts w:ascii="Arial" w:hAnsi="Arial" w:cs="Arial"/>
              </w:rPr>
              <w:t>UND</w:t>
            </w:r>
          </w:p>
        </w:tc>
        <w:tc>
          <w:tcPr>
            <w:tcW w:w="1539" w:type="dxa"/>
            <w:vAlign w:val="center"/>
          </w:tcPr>
          <w:p w14:paraId="1EEA68FE" w14:textId="77777777" w:rsidR="000D41C2" w:rsidRPr="000D41C2" w:rsidRDefault="000D41C2" w:rsidP="000D41C2">
            <w:pPr>
              <w:spacing w:after="120"/>
              <w:jc w:val="center"/>
              <w:rPr>
                <w:rFonts w:ascii="Arial" w:hAnsi="Arial" w:cs="Arial"/>
                <w:b/>
                <w:sz w:val="20"/>
                <w:szCs w:val="20"/>
              </w:rPr>
            </w:pPr>
          </w:p>
        </w:tc>
        <w:tc>
          <w:tcPr>
            <w:tcW w:w="1539" w:type="dxa"/>
            <w:vAlign w:val="center"/>
          </w:tcPr>
          <w:p w14:paraId="21CA9438" w14:textId="77777777" w:rsidR="000D41C2" w:rsidRPr="000D41C2" w:rsidRDefault="000D41C2" w:rsidP="000D41C2">
            <w:pPr>
              <w:spacing w:after="120"/>
              <w:jc w:val="center"/>
              <w:rPr>
                <w:rFonts w:ascii="Arial" w:hAnsi="Arial" w:cs="Arial"/>
                <w:b/>
                <w:sz w:val="20"/>
                <w:szCs w:val="20"/>
              </w:rPr>
            </w:pPr>
          </w:p>
        </w:tc>
      </w:tr>
      <w:tr w:rsidR="000D41C2" w:rsidRPr="000D41C2" w14:paraId="2AFBED65" w14:textId="77777777" w:rsidTr="00C40D69">
        <w:tc>
          <w:tcPr>
            <w:tcW w:w="846" w:type="dxa"/>
            <w:vAlign w:val="center"/>
          </w:tcPr>
          <w:p w14:paraId="5471DF5B" w14:textId="77777777" w:rsidR="000D41C2" w:rsidRPr="001B3D35" w:rsidRDefault="000D41C2" w:rsidP="000D41C2">
            <w:pPr>
              <w:pStyle w:val="PargrafodaLista"/>
              <w:numPr>
                <w:ilvl w:val="0"/>
                <w:numId w:val="10"/>
              </w:numPr>
              <w:spacing w:after="120"/>
              <w:jc w:val="center"/>
              <w:rPr>
                <w:rFonts w:ascii="Arial" w:hAnsi="Arial" w:cs="Arial"/>
                <w:b/>
                <w:sz w:val="20"/>
                <w:szCs w:val="20"/>
              </w:rPr>
            </w:pPr>
          </w:p>
        </w:tc>
        <w:tc>
          <w:tcPr>
            <w:tcW w:w="3275" w:type="dxa"/>
            <w:tcBorders>
              <w:top w:val="single" w:sz="6" w:space="0" w:color="auto"/>
              <w:left w:val="single" w:sz="6" w:space="0" w:color="auto"/>
              <w:bottom w:val="single" w:sz="6" w:space="0" w:color="auto"/>
              <w:right w:val="single" w:sz="6" w:space="0" w:color="auto"/>
            </w:tcBorders>
            <w:vAlign w:val="center"/>
          </w:tcPr>
          <w:p w14:paraId="23126E08" w14:textId="77777777" w:rsidR="000D41C2" w:rsidRPr="000D41C2" w:rsidRDefault="000D41C2" w:rsidP="000D41C2">
            <w:pPr>
              <w:jc w:val="both"/>
              <w:rPr>
                <w:rFonts w:ascii="Arial" w:eastAsia="Times New Roman" w:hAnsi="Arial" w:cs="Arial"/>
              </w:rPr>
            </w:pPr>
            <w:r w:rsidRPr="000D41C2">
              <w:rPr>
                <w:rFonts w:ascii="Arial" w:eastAsia="Times New Roman" w:hAnsi="Arial" w:cs="Arial"/>
                <w:b/>
              </w:rPr>
              <w:t>CADEIRA SECRETÁRIA GIRATÓRIA</w:t>
            </w:r>
            <w:r w:rsidRPr="000D41C2">
              <w:rPr>
                <w:rFonts w:ascii="Arial" w:eastAsia="Times New Roman" w:hAnsi="Arial" w:cs="Arial"/>
              </w:rPr>
              <w:t xml:space="preserve"> </w:t>
            </w:r>
          </w:p>
          <w:p w14:paraId="2F92878B" w14:textId="1513DF15" w:rsidR="000D41C2" w:rsidRPr="000D41C2" w:rsidRDefault="000D41C2" w:rsidP="000D41C2">
            <w:pPr>
              <w:jc w:val="both"/>
              <w:rPr>
                <w:rFonts w:ascii="Arial" w:hAnsi="Arial" w:cs="Arial"/>
                <w:sz w:val="20"/>
                <w:szCs w:val="20"/>
              </w:rPr>
            </w:pPr>
            <w:r w:rsidRPr="000D41C2">
              <w:rPr>
                <w:rFonts w:ascii="Arial" w:eastAsia="Times New Roman" w:hAnsi="Arial" w:cs="Arial"/>
              </w:rPr>
              <w:t xml:space="preserve">CADEIRA SECRETÁRIA GIRATÓRIA DIMENSÕES ENTRE: Largura total da cadeira 700 A 750 mm;  Profundidade total da cadeira 700 A 750 mm;  Altura total da cadeira 820 A 900 mm; Altura do encosto 370 A 400 mm;  Largura do encosto 450 A 500 </w:t>
            </w:r>
            <w:r w:rsidRPr="000D41C2">
              <w:rPr>
                <w:rFonts w:ascii="Arial" w:eastAsia="Times New Roman" w:hAnsi="Arial" w:cs="Arial"/>
              </w:rPr>
              <w:lastRenderedPageBreak/>
              <w:t xml:space="preserve">mm; Profundidade do assento 460 A 480 mm; Largura do assento 480 A 500 mm; Altura do assento 420 A 530 mm; Peso Cadeira 15 A 15,45 kg. COR: preta ENCOSTO - Encosto em estrutura injetada em polipropileno copolímero. Possui curvatura anatômica no encosto de forma à permitir a acomodação das regiões dorsal e lombar, adaptando-se melhor à coluna vertebral. -Espuma injetada anatomicamente em poliuretano flexível microcelular de alta resistência, isento de CFC, com densidade controlada de 45 a 55 Kg/m³ com 45 mm de espessura média. -Capa do encosto revestido em courvin sem costuras, fixada com grampos. – Contra capa do encosto injetadas em polipropileno copolímero, montadas por parafusos, auxiliando em futuras manutenções. -A fixação do encosto ao mecanismo é feita com parafusos sextavados com trava mecânica no flange, na bitola ¼"x 20 fpp e porcas de garra encravadas e rebitadas no plástico. ASSENTO - Assento em compensado multilaminado resinado, moldado anatomicamente a quente com espessura de 14mm. Possui curvatura na parte frontal do assento para evitar o estrangulamento na corrente sanguínea; - Espuma injetada anatomicamente em poliuretano flexível microcelular de alta resistência, isento de CFC, com densidade controlada de 50 a 60 Kg/m³ com 60 mm de espessura média; - Capa do assento em courvin sem costuras, ambas fixadas com grampos; - Contra capa do assento injetadas em polipropileno copolímero, montadas por parafusos, auxiliando em futuras manutenções; - A fixação do </w:t>
            </w:r>
            <w:r w:rsidRPr="000D41C2">
              <w:rPr>
                <w:rFonts w:ascii="Arial" w:eastAsia="Times New Roman" w:hAnsi="Arial" w:cs="Arial"/>
              </w:rPr>
              <w:lastRenderedPageBreak/>
              <w:t xml:space="preserve">assento ao mecanismo é feita com parafusos sextavados com trava mecânica no flange, na bitola ¼"x 20 fpp e porcas de garra encravadas e rebitadas na madeira. MECANISMO - Mecanismo com sistema reclinador do encosto , de estrutura monobloco, soldado por processo MIG em célula robotizada, com assento fixo tendo 3° de inclinação e 2 furações para fixação do assento com distância entre centros de 125 x 125 mm e 160 x 200 mm. Suporte do encosto com regulagem de altura automática através de catraca, totalizando 80 mm de curso, recoberto por capa injetada em polipropileno. Inclinação do encosto com 20º de curso semi-circular acionado por alavanca, obtendo-se infinitas posições, com molas para o retorno automático do encosto, e ajuste automático na frenagem do reclinador. BRAÇOS - Apoia braços em Polipropileno Copolímero injetado, com alma de aço SAE 1020 pintada, regulagem de altura com botão, proporcionar no mínimo 6 posições e 85 mm de curso. Chapa para fixação no assento com 2 furos oblongos, permitindo regulagem lateral por parafuso com auxílio de chave. - A fixação do braço ao assento é feita com parafusos sextavados tipo flangeado com trava mecânica no flange, na bitola ¼"x 20 fpp e porcas de garra encravadas e rebitadas na madeira. COLUNA - Coluna central desmontável fixada por encaixe cônico fabricada em tubo de aço SAE 1010 com 50,80 mm de diâmetro e 1,50 mm de espessura de parede, com rolamento axial de giro, possuindo arruelas de aço temperado de alta resistência, bucha mancal de giro injetada em Poliacetal e recalibrada na montagem sistema de </w:t>
            </w:r>
            <w:r w:rsidRPr="000D41C2">
              <w:rPr>
                <w:rFonts w:ascii="Arial" w:eastAsia="Times New Roman" w:hAnsi="Arial" w:cs="Arial"/>
              </w:rPr>
              <w:lastRenderedPageBreak/>
              <w:t xml:space="preserve">regulagem de altura da cadeira por coluna de mola à gás com 125 mm de curso nominal com tolerância de 5 mm para mais ou para menos, quando medida montada, devido à compressão dos componentes. - Possui sistema de montagem na base e no mecanismo por encaixe cone Morse. -Telescópico injetado em polipropileno copolímero texturizado, dividido em 3 partes encaixadas, usados para proteger a coluna. BASE - Base giratória desmontável com aranha de 5 hastes de aço com pino do rodízio soldado na extremidade da haste em furos do tipo flangeado, evitando que se soltem, coberta por polaina injetada em polipropileno copolímero na cor preta com sistema de encaixe plástico entre cone da aranha e a coluna, apoiada sobre 5 rodízios de giro duplo com 50 mm de diâmetro em nylon com capa, semiesfera plástica injetada junto a estrutura, que facilita o giro, banda de rolagem em poliuretano para uso em piso duro, amadeirados e com revestimentos vinílicos. ACABAMENTO - Os componentes metálicos pintados deverão ter tratamento de superfície antiferruginoso com fosfato de zinco por imersão, executados em linha automática de oito tanques, sem uso de produtos clorados para desengraxe, e com posterior tratamento de efluentes, de acordo com as normas ambientais vigentes, proporcionando melhor proteção contra corrosão e excelente ancoragem da tinta, evitando assim o descolamento da mesma. - A tinta utilizada para a pintura é em pó, do tipo híbrida (poliéster - epóxi), isenta de metais pesados, na cor preto liso semi-brilho, com camada de 60 mícrons em média. Todas as peças </w:t>
            </w:r>
            <w:r w:rsidRPr="000D41C2">
              <w:rPr>
                <w:rFonts w:ascii="Arial" w:eastAsia="Times New Roman" w:hAnsi="Arial" w:cs="Arial"/>
              </w:rPr>
              <w:lastRenderedPageBreak/>
              <w:t>deverão ser curadas em estufa com esteira de movimentação contínua à temperatura de 200° C. ATENÇÃO: cadeira deverá ter no mínimo 05 anos de garantia contra defeitos de fábrica.</w:t>
            </w:r>
          </w:p>
        </w:tc>
        <w:tc>
          <w:tcPr>
            <w:tcW w:w="906" w:type="dxa"/>
            <w:tcBorders>
              <w:top w:val="single" w:sz="6" w:space="0" w:color="auto"/>
              <w:left w:val="single" w:sz="6" w:space="0" w:color="auto"/>
              <w:bottom w:val="single" w:sz="6" w:space="0" w:color="auto"/>
              <w:right w:val="single" w:sz="6" w:space="0" w:color="auto"/>
            </w:tcBorders>
            <w:vAlign w:val="center"/>
          </w:tcPr>
          <w:p w14:paraId="23669F0A" w14:textId="0D0F640B" w:rsidR="000D41C2" w:rsidRPr="000D41C2" w:rsidRDefault="000D41C2" w:rsidP="000D41C2">
            <w:pPr>
              <w:spacing w:after="120"/>
              <w:jc w:val="center"/>
              <w:rPr>
                <w:rFonts w:ascii="Arial" w:hAnsi="Arial" w:cs="Arial"/>
              </w:rPr>
            </w:pPr>
            <w:r w:rsidRPr="000D41C2">
              <w:rPr>
                <w:rFonts w:ascii="Arial" w:hAnsi="Arial" w:cs="Arial"/>
              </w:rPr>
              <w:lastRenderedPageBreak/>
              <w:t>44</w:t>
            </w:r>
          </w:p>
        </w:tc>
        <w:tc>
          <w:tcPr>
            <w:tcW w:w="816" w:type="dxa"/>
            <w:tcBorders>
              <w:top w:val="single" w:sz="6" w:space="0" w:color="auto"/>
              <w:left w:val="single" w:sz="6" w:space="0" w:color="auto"/>
              <w:bottom w:val="single" w:sz="6" w:space="0" w:color="auto"/>
              <w:right w:val="single" w:sz="6" w:space="0" w:color="auto"/>
            </w:tcBorders>
            <w:vAlign w:val="center"/>
          </w:tcPr>
          <w:p w14:paraId="32EFF74F" w14:textId="65B224EF" w:rsidR="000D41C2" w:rsidRPr="000D41C2" w:rsidRDefault="000D41C2" w:rsidP="000D41C2">
            <w:pPr>
              <w:spacing w:after="120"/>
              <w:jc w:val="center"/>
              <w:rPr>
                <w:rFonts w:ascii="Arial" w:hAnsi="Arial" w:cs="Arial"/>
              </w:rPr>
            </w:pPr>
            <w:r w:rsidRPr="000D41C2">
              <w:rPr>
                <w:rFonts w:ascii="Arial" w:hAnsi="Arial" w:cs="Arial"/>
              </w:rPr>
              <w:t>UND</w:t>
            </w:r>
          </w:p>
        </w:tc>
        <w:tc>
          <w:tcPr>
            <w:tcW w:w="1539" w:type="dxa"/>
            <w:vAlign w:val="center"/>
          </w:tcPr>
          <w:p w14:paraId="3AEF5FC6" w14:textId="77777777" w:rsidR="000D41C2" w:rsidRPr="000D41C2" w:rsidRDefault="000D41C2" w:rsidP="000D41C2">
            <w:pPr>
              <w:spacing w:after="120"/>
              <w:jc w:val="center"/>
              <w:rPr>
                <w:rFonts w:ascii="Arial" w:hAnsi="Arial" w:cs="Arial"/>
                <w:b/>
                <w:sz w:val="20"/>
                <w:szCs w:val="20"/>
              </w:rPr>
            </w:pPr>
          </w:p>
        </w:tc>
        <w:tc>
          <w:tcPr>
            <w:tcW w:w="1539" w:type="dxa"/>
            <w:vAlign w:val="center"/>
          </w:tcPr>
          <w:p w14:paraId="0C3A131D" w14:textId="77777777" w:rsidR="000D41C2" w:rsidRPr="000D41C2" w:rsidRDefault="000D41C2" w:rsidP="000D41C2">
            <w:pPr>
              <w:spacing w:after="120"/>
              <w:jc w:val="center"/>
              <w:rPr>
                <w:rFonts w:ascii="Arial" w:hAnsi="Arial" w:cs="Arial"/>
                <w:b/>
                <w:sz w:val="20"/>
                <w:szCs w:val="20"/>
              </w:rPr>
            </w:pPr>
          </w:p>
        </w:tc>
      </w:tr>
      <w:tr w:rsidR="000D41C2" w:rsidRPr="000D41C2" w14:paraId="747200FC" w14:textId="77777777" w:rsidTr="00C40D69">
        <w:tc>
          <w:tcPr>
            <w:tcW w:w="846" w:type="dxa"/>
            <w:vAlign w:val="center"/>
          </w:tcPr>
          <w:p w14:paraId="1B631398" w14:textId="77777777" w:rsidR="000D41C2" w:rsidRPr="001B3D35" w:rsidRDefault="000D41C2" w:rsidP="000D41C2">
            <w:pPr>
              <w:pStyle w:val="PargrafodaLista"/>
              <w:numPr>
                <w:ilvl w:val="0"/>
                <w:numId w:val="10"/>
              </w:numPr>
              <w:spacing w:after="120"/>
              <w:jc w:val="center"/>
              <w:rPr>
                <w:rFonts w:ascii="Arial" w:hAnsi="Arial" w:cs="Arial"/>
                <w:b/>
                <w:sz w:val="20"/>
                <w:szCs w:val="20"/>
              </w:rPr>
            </w:pPr>
          </w:p>
        </w:tc>
        <w:tc>
          <w:tcPr>
            <w:tcW w:w="3275" w:type="dxa"/>
            <w:tcBorders>
              <w:top w:val="single" w:sz="6" w:space="0" w:color="auto"/>
              <w:left w:val="single" w:sz="6" w:space="0" w:color="auto"/>
              <w:bottom w:val="single" w:sz="6" w:space="0" w:color="auto"/>
              <w:right w:val="single" w:sz="6" w:space="0" w:color="auto"/>
            </w:tcBorders>
            <w:vAlign w:val="center"/>
          </w:tcPr>
          <w:p w14:paraId="3661E89E" w14:textId="77777777" w:rsidR="000D41C2" w:rsidRPr="000D41C2" w:rsidRDefault="000D41C2" w:rsidP="000D41C2">
            <w:pPr>
              <w:rPr>
                <w:rFonts w:ascii="Arial" w:eastAsia="Times New Roman" w:hAnsi="Arial" w:cs="Arial"/>
                <w:b/>
              </w:rPr>
            </w:pPr>
          </w:p>
          <w:p w14:paraId="6525D3E2" w14:textId="77777777" w:rsidR="000D41C2" w:rsidRPr="000D41C2" w:rsidRDefault="000D41C2" w:rsidP="000D41C2">
            <w:pPr>
              <w:rPr>
                <w:rFonts w:ascii="Arial" w:eastAsia="Times New Roman" w:hAnsi="Arial" w:cs="Arial"/>
              </w:rPr>
            </w:pPr>
            <w:r w:rsidRPr="000D41C2">
              <w:rPr>
                <w:rFonts w:ascii="Arial" w:eastAsia="Times New Roman" w:hAnsi="Arial" w:cs="Arial"/>
                <w:b/>
              </w:rPr>
              <w:t>CADEIRA UNIVERSITÁRIA PLASTICA PRETA COM APOIO</w:t>
            </w:r>
            <w:r w:rsidRPr="000D41C2">
              <w:rPr>
                <w:rFonts w:ascii="Arial" w:eastAsia="Times New Roman" w:hAnsi="Arial" w:cs="Arial"/>
              </w:rPr>
              <w:t xml:space="preserve"> </w:t>
            </w:r>
          </w:p>
          <w:p w14:paraId="773E60D0" w14:textId="77777777" w:rsidR="000D41C2" w:rsidRPr="000D41C2" w:rsidRDefault="000D41C2" w:rsidP="000D41C2">
            <w:pPr>
              <w:rPr>
                <w:rFonts w:ascii="Arial" w:eastAsia="Times New Roman" w:hAnsi="Arial" w:cs="Arial"/>
              </w:rPr>
            </w:pPr>
          </w:p>
          <w:p w14:paraId="42F37806" w14:textId="2F14F1FE" w:rsidR="000D41C2" w:rsidRPr="000D41C2" w:rsidRDefault="000D41C2" w:rsidP="000D41C2">
            <w:pPr>
              <w:jc w:val="both"/>
              <w:rPr>
                <w:rFonts w:ascii="Arial" w:hAnsi="Arial" w:cs="Arial"/>
                <w:sz w:val="20"/>
                <w:szCs w:val="20"/>
              </w:rPr>
            </w:pPr>
            <w:r w:rsidRPr="000D41C2">
              <w:rPr>
                <w:rFonts w:ascii="Arial" w:eastAsia="Times New Roman" w:hAnsi="Arial" w:cs="Arial"/>
              </w:rPr>
              <w:t>Cadeira Universitária Plástica</w:t>
            </w:r>
            <w:r w:rsidRPr="000D41C2">
              <w:rPr>
                <w:rFonts w:ascii="Arial" w:eastAsia="Times New Roman" w:hAnsi="Arial" w:cs="Arial"/>
              </w:rPr>
              <w:br/>
            </w:r>
            <w:r w:rsidRPr="000D41C2">
              <w:rPr>
                <w:rFonts w:ascii="Arial" w:eastAsia="Times New Roman" w:hAnsi="Arial" w:cs="Arial"/>
              </w:rPr>
              <w:br/>
              <w:t>Cadeira Universitária Plástica com Porta Livros ideal para escolas, sala de convenções, auditório, igreja, estabelecimentos comerciais e uso geral.</w:t>
            </w:r>
            <w:r w:rsidRPr="000D41C2">
              <w:rPr>
                <w:rFonts w:ascii="Arial" w:eastAsia="Times New Roman" w:hAnsi="Arial" w:cs="Arial"/>
              </w:rPr>
              <w:br/>
              <w:t>Encosto confeccionado em polipropileno (PP), no sistema de injeção termoplástica. Fixa-se na estrutura através de encaixes, com travamento na estrutura através de pino-tampão, também confeccionado em polipropileno (PP) da mesma cor do encosto.</w:t>
            </w:r>
            <w:r w:rsidRPr="000D41C2">
              <w:rPr>
                <w:rFonts w:ascii="Arial" w:eastAsia="Times New Roman" w:hAnsi="Arial" w:cs="Arial"/>
              </w:rPr>
              <w:br/>
              <w:t>Assento confeccionado em polipropileno (PP), no sistema de injeção termoplástica. Com travamento feito por parafusos.</w:t>
            </w:r>
            <w:r w:rsidRPr="000D41C2">
              <w:rPr>
                <w:rFonts w:ascii="Arial" w:eastAsia="Times New Roman" w:hAnsi="Arial" w:cs="Arial"/>
              </w:rPr>
              <w:br/>
              <w:t>Acabamentos do Encosto e Assento: acabamento em polipropileno (PP).</w:t>
            </w:r>
            <w:r w:rsidRPr="000D41C2">
              <w:rPr>
                <w:rFonts w:ascii="Arial" w:eastAsia="Times New Roman" w:hAnsi="Arial" w:cs="Arial"/>
              </w:rPr>
              <w:br/>
            </w:r>
            <w:r w:rsidRPr="000D41C2">
              <w:rPr>
                <w:rFonts w:ascii="Arial" w:eastAsia="Times New Roman" w:hAnsi="Arial" w:cs="Arial"/>
              </w:rPr>
              <w:br/>
            </w:r>
            <w:r w:rsidRPr="000D41C2">
              <w:rPr>
                <w:rFonts w:ascii="Arial" w:eastAsia="Times New Roman" w:hAnsi="Arial" w:cs="Arial"/>
                <w:b/>
              </w:rPr>
              <w:t>Estrutura:</w:t>
            </w:r>
            <w:r w:rsidRPr="000D41C2">
              <w:rPr>
                <w:rFonts w:ascii="Arial" w:eastAsia="Times New Roman" w:hAnsi="Arial" w:cs="Arial"/>
              </w:rPr>
              <w:br/>
              <w:t>Suportes do Encosto: em 2 tubos de aço carbono, de formato oblongo, seção 16x30 mm.</w:t>
            </w:r>
            <w:r w:rsidRPr="000D41C2">
              <w:rPr>
                <w:rFonts w:ascii="Arial" w:eastAsia="Times New Roman" w:hAnsi="Arial" w:cs="Arial"/>
              </w:rPr>
              <w:br/>
              <w:t>Suportes do Assento: em 2 tubos de aço carbono, de formato redondo, seção ¾’.</w:t>
            </w:r>
            <w:r w:rsidRPr="000D41C2">
              <w:rPr>
                <w:rFonts w:ascii="Arial" w:eastAsia="Times New Roman" w:hAnsi="Arial" w:cs="Arial"/>
              </w:rPr>
              <w:br/>
              <w:t>Pés: em 2 tubos de aço carbono, de formato oblongo, seção 16 x 30 mm.</w:t>
            </w:r>
            <w:r w:rsidRPr="000D41C2">
              <w:rPr>
                <w:rFonts w:ascii="Arial" w:eastAsia="Times New Roman" w:hAnsi="Arial" w:cs="Arial"/>
              </w:rPr>
              <w:br/>
              <w:t xml:space="preserve">Os suportes do Encosto e Assento são curvados em máquinas específicas e unidos pelo sistema de solda. Ponteiras de fechamento dos tubos: produzidas em polipropileno e encaixadas na estrutura, considerando-se </w:t>
            </w:r>
            <w:r w:rsidRPr="000D41C2">
              <w:rPr>
                <w:rFonts w:ascii="Arial" w:eastAsia="Times New Roman" w:hAnsi="Arial" w:cs="Arial"/>
              </w:rPr>
              <w:lastRenderedPageBreak/>
              <w:t>inclusive os acabamentos deslizantes para os pés. Toda a estrutura metálica é submetida a um pré-tratamento antiferruginoso de desengraxe, estabilização, fosforização, pintura a pó pelo processo de deposição eletrostática e secagem em estufa a 250º C.</w:t>
            </w:r>
            <w:r w:rsidRPr="000D41C2">
              <w:rPr>
                <w:rFonts w:ascii="Arial" w:eastAsia="Times New Roman" w:hAnsi="Arial" w:cs="Arial"/>
              </w:rPr>
              <w:br/>
            </w:r>
            <w:r w:rsidRPr="000D41C2">
              <w:rPr>
                <w:rFonts w:ascii="Arial" w:eastAsia="Times New Roman" w:hAnsi="Arial" w:cs="Arial"/>
              </w:rPr>
              <w:br/>
            </w:r>
            <w:r w:rsidRPr="000D41C2">
              <w:rPr>
                <w:rFonts w:ascii="Arial" w:eastAsia="Times New Roman" w:hAnsi="Arial" w:cs="Arial"/>
                <w:b/>
              </w:rPr>
              <w:t>Medidas:</w:t>
            </w:r>
            <w:r w:rsidRPr="000D41C2">
              <w:rPr>
                <w:rFonts w:ascii="Arial" w:eastAsia="Times New Roman" w:hAnsi="Arial" w:cs="Arial"/>
              </w:rPr>
              <w:br/>
              <w:t>Capacidade carga: 110kg</w:t>
            </w:r>
            <w:r w:rsidRPr="000D41C2">
              <w:rPr>
                <w:rFonts w:ascii="Arial" w:eastAsia="Times New Roman" w:hAnsi="Arial" w:cs="Arial"/>
              </w:rPr>
              <w:br/>
              <w:t>Acabamento Assento/Encosto: Polipropileno</w:t>
            </w:r>
            <w:r w:rsidRPr="000D41C2">
              <w:rPr>
                <w:rFonts w:ascii="Arial" w:eastAsia="Times New Roman" w:hAnsi="Arial" w:cs="Arial"/>
              </w:rPr>
              <w:br/>
              <w:t>Altura Total: 84cm ± 3cm - Profundidade Total: 53cm ± 3cm</w:t>
            </w:r>
            <w:r w:rsidRPr="000D41C2">
              <w:rPr>
                <w:rFonts w:ascii="Arial" w:eastAsia="Times New Roman" w:hAnsi="Arial" w:cs="Arial"/>
              </w:rPr>
              <w:br/>
              <w:t>Largura Total: 54cm ± 3cm - Largura Encosto: 46cm ± 1cm</w:t>
            </w:r>
            <w:r w:rsidRPr="000D41C2">
              <w:rPr>
                <w:rFonts w:ascii="Arial" w:eastAsia="Times New Roman" w:hAnsi="Arial" w:cs="Arial"/>
              </w:rPr>
              <w:br/>
              <w:t>Altura Encosto: 33cm ± 1cm - Largura Assento: 46cm ± 1cm</w:t>
            </w:r>
            <w:r w:rsidRPr="000D41C2">
              <w:rPr>
                <w:rFonts w:ascii="Arial" w:eastAsia="Times New Roman" w:hAnsi="Arial" w:cs="Arial"/>
              </w:rPr>
              <w:br/>
              <w:t>Profundidade Assento: 42cm ± 1cm - Porta Livros: Não se Aplica</w:t>
            </w:r>
            <w:r w:rsidRPr="000D41C2">
              <w:rPr>
                <w:rFonts w:ascii="Arial" w:eastAsia="Times New Roman" w:hAnsi="Arial" w:cs="Arial"/>
              </w:rPr>
              <w:br/>
              <w:t xml:space="preserve">Prancheta: Polipropileno </w:t>
            </w:r>
          </w:p>
        </w:tc>
        <w:tc>
          <w:tcPr>
            <w:tcW w:w="906" w:type="dxa"/>
            <w:tcBorders>
              <w:top w:val="single" w:sz="6" w:space="0" w:color="auto"/>
              <w:left w:val="single" w:sz="6" w:space="0" w:color="auto"/>
              <w:bottom w:val="single" w:sz="6" w:space="0" w:color="auto"/>
              <w:right w:val="single" w:sz="6" w:space="0" w:color="auto"/>
            </w:tcBorders>
            <w:vAlign w:val="center"/>
          </w:tcPr>
          <w:p w14:paraId="115054CD" w14:textId="416460B2" w:rsidR="000D41C2" w:rsidRPr="000D41C2" w:rsidRDefault="000D41C2" w:rsidP="000D41C2">
            <w:pPr>
              <w:spacing w:after="120"/>
              <w:jc w:val="center"/>
              <w:rPr>
                <w:rFonts w:ascii="Arial" w:hAnsi="Arial" w:cs="Arial"/>
              </w:rPr>
            </w:pPr>
            <w:r w:rsidRPr="000D41C2">
              <w:rPr>
                <w:rFonts w:ascii="Arial" w:hAnsi="Arial" w:cs="Arial"/>
              </w:rPr>
              <w:lastRenderedPageBreak/>
              <w:t>240</w:t>
            </w:r>
          </w:p>
        </w:tc>
        <w:tc>
          <w:tcPr>
            <w:tcW w:w="816" w:type="dxa"/>
            <w:tcBorders>
              <w:top w:val="single" w:sz="6" w:space="0" w:color="auto"/>
              <w:left w:val="single" w:sz="6" w:space="0" w:color="auto"/>
              <w:bottom w:val="single" w:sz="6" w:space="0" w:color="auto"/>
              <w:right w:val="single" w:sz="6" w:space="0" w:color="auto"/>
            </w:tcBorders>
            <w:vAlign w:val="center"/>
          </w:tcPr>
          <w:p w14:paraId="51D1EF0C" w14:textId="0315089C" w:rsidR="000D41C2" w:rsidRPr="000D41C2" w:rsidRDefault="000D41C2" w:rsidP="000D41C2">
            <w:pPr>
              <w:spacing w:after="120"/>
              <w:jc w:val="center"/>
              <w:rPr>
                <w:rFonts w:ascii="Arial" w:hAnsi="Arial" w:cs="Arial"/>
              </w:rPr>
            </w:pPr>
            <w:r w:rsidRPr="000D41C2">
              <w:rPr>
                <w:rFonts w:ascii="Arial" w:hAnsi="Arial" w:cs="Arial"/>
              </w:rPr>
              <w:t>UND</w:t>
            </w:r>
          </w:p>
        </w:tc>
        <w:tc>
          <w:tcPr>
            <w:tcW w:w="1539" w:type="dxa"/>
            <w:vAlign w:val="center"/>
          </w:tcPr>
          <w:p w14:paraId="7DCC907F" w14:textId="77777777" w:rsidR="000D41C2" w:rsidRPr="000D41C2" w:rsidRDefault="000D41C2" w:rsidP="000D41C2">
            <w:pPr>
              <w:spacing w:after="120"/>
              <w:jc w:val="center"/>
              <w:rPr>
                <w:rFonts w:ascii="Arial" w:hAnsi="Arial" w:cs="Arial"/>
                <w:b/>
                <w:sz w:val="20"/>
                <w:szCs w:val="20"/>
              </w:rPr>
            </w:pPr>
          </w:p>
        </w:tc>
        <w:tc>
          <w:tcPr>
            <w:tcW w:w="1539" w:type="dxa"/>
            <w:vAlign w:val="center"/>
          </w:tcPr>
          <w:p w14:paraId="2BD062FB" w14:textId="77777777" w:rsidR="000D41C2" w:rsidRPr="000D41C2" w:rsidRDefault="000D41C2" w:rsidP="000D41C2">
            <w:pPr>
              <w:spacing w:after="120"/>
              <w:jc w:val="center"/>
              <w:rPr>
                <w:rFonts w:ascii="Arial" w:hAnsi="Arial" w:cs="Arial"/>
                <w:b/>
                <w:sz w:val="20"/>
                <w:szCs w:val="20"/>
              </w:rPr>
            </w:pPr>
          </w:p>
        </w:tc>
      </w:tr>
      <w:tr w:rsidR="000D41C2" w:rsidRPr="000D41C2" w14:paraId="2A18D165" w14:textId="77777777" w:rsidTr="00C40D69">
        <w:tc>
          <w:tcPr>
            <w:tcW w:w="846" w:type="dxa"/>
            <w:vAlign w:val="center"/>
          </w:tcPr>
          <w:p w14:paraId="36C81470" w14:textId="77777777" w:rsidR="000D41C2" w:rsidRPr="001B3D35" w:rsidRDefault="000D41C2" w:rsidP="000D41C2">
            <w:pPr>
              <w:pStyle w:val="PargrafodaLista"/>
              <w:numPr>
                <w:ilvl w:val="0"/>
                <w:numId w:val="10"/>
              </w:numPr>
              <w:spacing w:after="120"/>
              <w:jc w:val="center"/>
              <w:rPr>
                <w:rFonts w:ascii="Arial" w:hAnsi="Arial" w:cs="Arial"/>
                <w:b/>
                <w:sz w:val="20"/>
                <w:szCs w:val="20"/>
              </w:rPr>
            </w:pPr>
          </w:p>
        </w:tc>
        <w:tc>
          <w:tcPr>
            <w:tcW w:w="3275" w:type="dxa"/>
            <w:tcBorders>
              <w:top w:val="single" w:sz="6" w:space="0" w:color="auto"/>
              <w:left w:val="single" w:sz="6" w:space="0" w:color="auto"/>
              <w:bottom w:val="single" w:sz="6" w:space="0" w:color="auto"/>
              <w:right w:val="single" w:sz="6" w:space="0" w:color="auto"/>
            </w:tcBorders>
            <w:vAlign w:val="center"/>
          </w:tcPr>
          <w:p w14:paraId="51945C70" w14:textId="77777777" w:rsidR="000D41C2" w:rsidRPr="000D41C2" w:rsidRDefault="000D41C2" w:rsidP="000D41C2">
            <w:pPr>
              <w:rPr>
                <w:rFonts w:ascii="Arial" w:eastAsia="Times New Roman" w:hAnsi="Arial" w:cs="Arial"/>
                <w:b/>
              </w:rPr>
            </w:pPr>
          </w:p>
          <w:p w14:paraId="43AB133F" w14:textId="77777777" w:rsidR="000D41C2" w:rsidRPr="000D41C2" w:rsidRDefault="000D41C2" w:rsidP="000D41C2">
            <w:pPr>
              <w:rPr>
                <w:rFonts w:ascii="Arial" w:eastAsia="Times New Roman" w:hAnsi="Arial" w:cs="Arial"/>
              </w:rPr>
            </w:pPr>
            <w:r w:rsidRPr="000D41C2">
              <w:rPr>
                <w:rFonts w:ascii="Arial" w:eastAsia="Times New Roman" w:hAnsi="Arial" w:cs="Arial"/>
                <w:b/>
              </w:rPr>
              <w:t>ESTANTE PARA BIBLIOTECA</w:t>
            </w:r>
            <w:r w:rsidRPr="000D41C2">
              <w:rPr>
                <w:rFonts w:ascii="Arial" w:eastAsia="Times New Roman" w:hAnsi="Arial" w:cs="Arial"/>
              </w:rPr>
              <w:t xml:space="preserve"> </w:t>
            </w:r>
          </w:p>
          <w:p w14:paraId="150E3A92" w14:textId="77777777" w:rsidR="000D41C2" w:rsidRPr="000D41C2" w:rsidRDefault="000D41C2" w:rsidP="000D41C2">
            <w:pPr>
              <w:rPr>
                <w:rFonts w:ascii="Arial" w:eastAsia="Times New Roman" w:hAnsi="Arial" w:cs="Arial"/>
              </w:rPr>
            </w:pPr>
          </w:p>
          <w:p w14:paraId="34C4D54B" w14:textId="5DE9AEFB" w:rsidR="000D41C2" w:rsidRPr="000D41C2" w:rsidRDefault="000D41C2" w:rsidP="000D41C2">
            <w:pPr>
              <w:jc w:val="both"/>
              <w:rPr>
                <w:rFonts w:ascii="Arial" w:hAnsi="Arial" w:cs="Arial"/>
                <w:sz w:val="20"/>
                <w:szCs w:val="20"/>
              </w:rPr>
            </w:pPr>
            <w:r w:rsidRPr="000D41C2">
              <w:rPr>
                <w:rFonts w:ascii="Arial" w:eastAsia="Times New Roman" w:hAnsi="Arial" w:cs="Arial"/>
              </w:rPr>
              <w:t>Estante Biblioteca de CENTRO com 12 Bandejas – 1,98×0,92×0,55m 11109</w:t>
            </w:r>
            <w:r w:rsidRPr="000D41C2">
              <w:rPr>
                <w:rFonts w:ascii="Arial" w:eastAsia="Times New Roman" w:hAnsi="Arial" w:cs="Arial"/>
              </w:rPr>
              <w:br/>
            </w:r>
            <w:r w:rsidRPr="000D41C2">
              <w:rPr>
                <w:rFonts w:ascii="Arial" w:eastAsia="Times New Roman" w:hAnsi="Arial" w:cs="Arial"/>
              </w:rPr>
              <w:br/>
              <w:t>Modelo: Estante de Aço</w:t>
            </w:r>
            <w:r w:rsidRPr="000D41C2">
              <w:rPr>
                <w:rFonts w:ascii="Arial" w:eastAsia="Times New Roman" w:hAnsi="Arial" w:cs="Arial"/>
              </w:rPr>
              <w:br/>
              <w:t>Referência do Modelo: 12 Bandejas</w:t>
            </w:r>
            <w:r w:rsidRPr="000D41C2">
              <w:rPr>
                <w:rFonts w:ascii="Arial" w:eastAsia="Times New Roman" w:hAnsi="Arial" w:cs="Arial"/>
              </w:rPr>
              <w:br/>
              <w:t>Altura (cm): 198</w:t>
            </w:r>
            <w:r w:rsidRPr="000D41C2">
              <w:rPr>
                <w:rFonts w:ascii="Arial" w:eastAsia="Times New Roman" w:hAnsi="Arial" w:cs="Arial"/>
              </w:rPr>
              <w:br/>
              <w:t>Largura (cm): 92</w:t>
            </w:r>
            <w:r w:rsidRPr="000D41C2">
              <w:rPr>
                <w:rFonts w:ascii="Arial" w:eastAsia="Times New Roman" w:hAnsi="Arial" w:cs="Arial"/>
              </w:rPr>
              <w:br/>
              <w:t>Profundidade (cm): 55</w:t>
            </w:r>
            <w:r w:rsidRPr="000D41C2">
              <w:rPr>
                <w:rFonts w:ascii="Arial" w:eastAsia="Times New Roman" w:hAnsi="Arial" w:cs="Arial"/>
              </w:rPr>
              <w:br/>
              <w:t>Peso Suportado (Kg): 50Kg por Bandeja</w:t>
            </w:r>
            <w:r w:rsidRPr="000D41C2">
              <w:rPr>
                <w:rFonts w:ascii="Arial" w:eastAsia="Times New Roman" w:hAnsi="Arial" w:cs="Arial"/>
              </w:rPr>
              <w:br/>
              <w:t>Estrutura chapas: Estante de aço, Chapa #24/18</w:t>
            </w:r>
          </w:p>
        </w:tc>
        <w:tc>
          <w:tcPr>
            <w:tcW w:w="906" w:type="dxa"/>
            <w:tcBorders>
              <w:top w:val="single" w:sz="6" w:space="0" w:color="auto"/>
              <w:left w:val="single" w:sz="6" w:space="0" w:color="auto"/>
              <w:bottom w:val="single" w:sz="6" w:space="0" w:color="auto"/>
              <w:right w:val="single" w:sz="6" w:space="0" w:color="auto"/>
            </w:tcBorders>
            <w:vAlign w:val="center"/>
          </w:tcPr>
          <w:p w14:paraId="7E377875" w14:textId="39E4EE42" w:rsidR="000D41C2" w:rsidRPr="000D41C2" w:rsidRDefault="000D41C2" w:rsidP="000D41C2">
            <w:pPr>
              <w:spacing w:after="120"/>
              <w:jc w:val="center"/>
              <w:rPr>
                <w:rFonts w:ascii="Arial" w:hAnsi="Arial" w:cs="Arial"/>
              </w:rPr>
            </w:pPr>
            <w:r w:rsidRPr="000D41C2">
              <w:rPr>
                <w:rFonts w:ascii="Arial" w:hAnsi="Arial" w:cs="Arial"/>
              </w:rPr>
              <w:t>06</w:t>
            </w:r>
          </w:p>
        </w:tc>
        <w:tc>
          <w:tcPr>
            <w:tcW w:w="816" w:type="dxa"/>
            <w:tcBorders>
              <w:top w:val="single" w:sz="6" w:space="0" w:color="auto"/>
              <w:left w:val="single" w:sz="6" w:space="0" w:color="auto"/>
              <w:bottom w:val="single" w:sz="6" w:space="0" w:color="auto"/>
              <w:right w:val="single" w:sz="6" w:space="0" w:color="auto"/>
            </w:tcBorders>
            <w:vAlign w:val="center"/>
          </w:tcPr>
          <w:p w14:paraId="31151505" w14:textId="45E53655" w:rsidR="000D41C2" w:rsidRPr="000D41C2" w:rsidRDefault="000D41C2" w:rsidP="000D41C2">
            <w:pPr>
              <w:spacing w:after="120"/>
              <w:jc w:val="center"/>
              <w:rPr>
                <w:rFonts w:ascii="Arial" w:hAnsi="Arial" w:cs="Arial"/>
              </w:rPr>
            </w:pPr>
            <w:r w:rsidRPr="000D41C2">
              <w:rPr>
                <w:rFonts w:ascii="Arial" w:hAnsi="Arial" w:cs="Arial"/>
              </w:rPr>
              <w:t>UND</w:t>
            </w:r>
          </w:p>
        </w:tc>
        <w:tc>
          <w:tcPr>
            <w:tcW w:w="1539" w:type="dxa"/>
            <w:vAlign w:val="center"/>
          </w:tcPr>
          <w:p w14:paraId="10D425AE" w14:textId="77777777" w:rsidR="000D41C2" w:rsidRPr="000D41C2" w:rsidRDefault="000D41C2" w:rsidP="000D41C2">
            <w:pPr>
              <w:spacing w:after="120"/>
              <w:jc w:val="center"/>
              <w:rPr>
                <w:rFonts w:ascii="Arial" w:hAnsi="Arial" w:cs="Arial"/>
                <w:b/>
                <w:sz w:val="20"/>
                <w:szCs w:val="20"/>
              </w:rPr>
            </w:pPr>
          </w:p>
        </w:tc>
        <w:tc>
          <w:tcPr>
            <w:tcW w:w="1539" w:type="dxa"/>
            <w:vAlign w:val="center"/>
          </w:tcPr>
          <w:p w14:paraId="35B634EA" w14:textId="77777777" w:rsidR="000D41C2" w:rsidRPr="000D41C2" w:rsidRDefault="000D41C2" w:rsidP="000D41C2">
            <w:pPr>
              <w:spacing w:after="120"/>
              <w:jc w:val="center"/>
              <w:rPr>
                <w:rFonts w:ascii="Arial" w:hAnsi="Arial" w:cs="Arial"/>
                <w:b/>
                <w:sz w:val="20"/>
                <w:szCs w:val="20"/>
              </w:rPr>
            </w:pPr>
          </w:p>
        </w:tc>
      </w:tr>
      <w:tr w:rsidR="000D41C2" w:rsidRPr="000D41C2" w14:paraId="14526D05" w14:textId="77777777" w:rsidTr="00C40D69">
        <w:tc>
          <w:tcPr>
            <w:tcW w:w="846" w:type="dxa"/>
            <w:vAlign w:val="center"/>
          </w:tcPr>
          <w:p w14:paraId="28D6F70B" w14:textId="77777777" w:rsidR="000D41C2" w:rsidRPr="001B3D35" w:rsidRDefault="000D41C2" w:rsidP="000D41C2">
            <w:pPr>
              <w:pStyle w:val="PargrafodaLista"/>
              <w:numPr>
                <w:ilvl w:val="0"/>
                <w:numId w:val="10"/>
              </w:numPr>
              <w:spacing w:after="120"/>
              <w:jc w:val="center"/>
              <w:rPr>
                <w:rFonts w:ascii="Arial" w:hAnsi="Arial" w:cs="Arial"/>
                <w:b/>
                <w:sz w:val="20"/>
                <w:szCs w:val="20"/>
              </w:rPr>
            </w:pPr>
          </w:p>
        </w:tc>
        <w:tc>
          <w:tcPr>
            <w:tcW w:w="3275" w:type="dxa"/>
            <w:tcBorders>
              <w:top w:val="single" w:sz="6" w:space="0" w:color="auto"/>
              <w:left w:val="single" w:sz="6" w:space="0" w:color="auto"/>
              <w:bottom w:val="single" w:sz="6" w:space="0" w:color="auto"/>
              <w:right w:val="single" w:sz="6" w:space="0" w:color="auto"/>
            </w:tcBorders>
            <w:vAlign w:val="center"/>
          </w:tcPr>
          <w:p w14:paraId="68EAB902" w14:textId="77777777" w:rsidR="000D41C2" w:rsidRPr="000D41C2" w:rsidRDefault="000D41C2" w:rsidP="000D41C2">
            <w:pPr>
              <w:jc w:val="both"/>
              <w:rPr>
                <w:rFonts w:ascii="Arial" w:eastAsia="Times New Roman" w:hAnsi="Arial" w:cs="Arial"/>
                <w:b/>
              </w:rPr>
            </w:pPr>
          </w:p>
          <w:p w14:paraId="0FC87C2A" w14:textId="77777777" w:rsidR="000D41C2" w:rsidRPr="000D41C2" w:rsidRDefault="000D41C2" w:rsidP="000D41C2">
            <w:pPr>
              <w:jc w:val="both"/>
              <w:rPr>
                <w:rFonts w:ascii="Arial" w:eastAsia="Times New Roman" w:hAnsi="Arial" w:cs="Arial"/>
              </w:rPr>
            </w:pPr>
            <w:r w:rsidRPr="000D41C2">
              <w:rPr>
                <w:rFonts w:ascii="Arial" w:eastAsia="Times New Roman" w:hAnsi="Arial" w:cs="Arial"/>
                <w:b/>
              </w:rPr>
              <w:t>LONGARINA 03 LUGARES EM POLIPROPILENO</w:t>
            </w:r>
          </w:p>
          <w:p w14:paraId="59D0294D" w14:textId="19500318" w:rsidR="000D41C2" w:rsidRPr="000D41C2" w:rsidRDefault="000D41C2" w:rsidP="000D41C2">
            <w:pPr>
              <w:jc w:val="both"/>
              <w:rPr>
                <w:rFonts w:ascii="Arial" w:hAnsi="Arial" w:cs="Arial"/>
                <w:sz w:val="20"/>
                <w:szCs w:val="20"/>
              </w:rPr>
            </w:pPr>
            <w:r w:rsidRPr="000D41C2">
              <w:rPr>
                <w:rFonts w:ascii="Arial" w:eastAsia="Times New Roman" w:hAnsi="Arial" w:cs="Arial"/>
              </w:rPr>
              <w:br/>
              <w:t xml:space="preserve">Estrutura da longarina constituída por pés laterais em tubo metálico com sapatas plásticas reguláveis e com travessa em tubo metálico. A fixação do assento será feita por conjunto de abraçadeiras que prendem a placa de suporte do assento (chassi) à travessa da longarina. Pé </w:t>
            </w:r>
            <w:r w:rsidRPr="000D41C2">
              <w:rPr>
                <w:rFonts w:ascii="Arial" w:eastAsia="Times New Roman" w:hAnsi="Arial" w:cs="Arial"/>
              </w:rPr>
              <w:lastRenderedPageBreak/>
              <w:t>lateral: base inferior fabricada em tubo levemente curvado, com formato elíptico, de aço carbono, com dimensões 30mmX60mm, com espessura de 1,90mm. Suporte vertical fixado na base inferior por sistema de solda MIG, MAG ou processo similar, fabricado em tubo de formato oblongo de aço carbono, com dimensões 30mmx90mm, com espessura 1,90mm. Chapa metálica (para fixação da travessa) com espessura de 2,5mm. Sapatas reguláveis e ponteiras em polipropileno injetado. Coberturas da solda e tampas (ponteiras) em polipropileno injetado. Travessa: fabricada em tubo de formato retangular em aço carbono com dimensões 30mmx70mm, com espessura de 1,50mm. Acabamento em pintura epóxi-pó com tratamento superficial de fosfatização. Conjunto do assento e encosto fixado em chassi fixo sem braços, fabricado em chapa em aço carbono estampada, com espessura de 2,65mm soldado em tubo redondo de aço carbono com diâmetro externo de 3/4", com espessura de 1,50mm. Acabamento em pintura epóxi-pó com tratamento superficial de fosfatização. Este chassi é fixado na travessa da longarina por abraçadeiras produzidas em aço carbono.</w:t>
            </w:r>
          </w:p>
        </w:tc>
        <w:tc>
          <w:tcPr>
            <w:tcW w:w="906" w:type="dxa"/>
            <w:tcBorders>
              <w:top w:val="single" w:sz="6" w:space="0" w:color="auto"/>
              <w:left w:val="single" w:sz="6" w:space="0" w:color="auto"/>
              <w:bottom w:val="single" w:sz="6" w:space="0" w:color="auto"/>
              <w:right w:val="single" w:sz="6" w:space="0" w:color="auto"/>
            </w:tcBorders>
            <w:vAlign w:val="center"/>
          </w:tcPr>
          <w:p w14:paraId="21CD53AE" w14:textId="263F297B" w:rsidR="000D41C2" w:rsidRPr="000D41C2" w:rsidRDefault="000D41C2" w:rsidP="000D41C2">
            <w:pPr>
              <w:spacing w:after="120"/>
              <w:jc w:val="center"/>
              <w:rPr>
                <w:rFonts w:ascii="Arial" w:hAnsi="Arial" w:cs="Arial"/>
              </w:rPr>
            </w:pPr>
            <w:r w:rsidRPr="000D41C2">
              <w:rPr>
                <w:rFonts w:ascii="Arial" w:hAnsi="Arial" w:cs="Arial"/>
              </w:rPr>
              <w:lastRenderedPageBreak/>
              <w:t>01</w:t>
            </w:r>
          </w:p>
        </w:tc>
        <w:tc>
          <w:tcPr>
            <w:tcW w:w="816" w:type="dxa"/>
            <w:tcBorders>
              <w:top w:val="single" w:sz="6" w:space="0" w:color="auto"/>
              <w:left w:val="single" w:sz="6" w:space="0" w:color="auto"/>
              <w:bottom w:val="single" w:sz="6" w:space="0" w:color="auto"/>
              <w:right w:val="single" w:sz="6" w:space="0" w:color="auto"/>
            </w:tcBorders>
            <w:vAlign w:val="center"/>
          </w:tcPr>
          <w:p w14:paraId="5D0FF27B" w14:textId="72814979" w:rsidR="000D41C2" w:rsidRPr="000D41C2" w:rsidRDefault="000D41C2" w:rsidP="000D41C2">
            <w:pPr>
              <w:spacing w:after="120"/>
              <w:jc w:val="center"/>
              <w:rPr>
                <w:rFonts w:ascii="Arial" w:hAnsi="Arial" w:cs="Arial"/>
              </w:rPr>
            </w:pPr>
            <w:r w:rsidRPr="000D41C2">
              <w:rPr>
                <w:rFonts w:ascii="Arial" w:hAnsi="Arial" w:cs="Arial"/>
              </w:rPr>
              <w:t>UND</w:t>
            </w:r>
          </w:p>
        </w:tc>
        <w:tc>
          <w:tcPr>
            <w:tcW w:w="1539" w:type="dxa"/>
            <w:vAlign w:val="center"/>
          </w:tcPr>
          <w:p w14:paraId="47D64255" w14:textId="77777777" w:rsidR="000D41C2" w:rsidRPr="000D41C2" w:rsidRDefault="000D41C2" w:rsidP="000D41C2">
            <w:pPr>
              <w:spacing w:after="120"/>
              <w:jc w:val="center"/>
              <w:rPr>
                <w:rFonts w:ascii="Arial" w:hAnsi="Arial" w:cs="Arial"/>
                <w:b/>
                <w:sz w:val="20"/>
                <w:szCs w:val="20"/>
              </w:rPr>
            </w:pPr>
          </w:p>
        </w:tc>
        <w:tc>
          <w:tcPr>
            <w:tcW w:w="1539" w:type="dxa"/>
            <w:vAlign w:val="center"/>
          </w:tcPr>
          <w:p w14:paraId="01BB9511" w14:textId="77777777" w:rsidR="000D41C2" w:rsidRPr="000D41C2" w:rsidRDefault="000D41C2" w:rsidP="000D41C2">
            <w:pPr>
              <w:spacing w:after="120"/>
              <w:jc w:val="center"/>
              <w:rPr>
                <w:rFonts w:ascii="Arial" w:hAnsi="Arial" w:cs="Arial"/>
                <w:b/>
                <w:sz w:val="20"/>
                <w:szCs w:val="20"/>
              </w:rPr>
            </w:pPr>
          </w:p>
        </w:tc>
      </w:tr>
      <w:tr w:rsidR="000D41C2" w:rsidRPr="000D41C2" w14:paraId="0970827B" w14:textId="77777777" w:rsidTr="00C40D69">
        <w:tc>
          <w:tcPr>
            <w:tcW w:w="846" w:type="dxa"/>
            <w:vAlign w:val="center"/>
          </w:tcPr>
          <w:p w14:paraId="2A489008" w14:textId="77777777" w:rsidR="000D41C2" w:rsidRPr="001B3D35" w:rsidRDefault="000D41C2" w:rsidP="000D41C2">
            <w:pPr>
              <w:pStyle w:val="PargrafodaLista"/>
              <w:numPr>
                <w:ilvl w:val="0"/>
                <w:numId w:val="10"/>
              </w:numPr>
              <w:spacing w:after="120"/>
              <w:jc w:val="center"/>
              <w:rPr>
                <w:rFonts w:ascii="Arial" w:hAnsi="Arial" w:cs="Arial"/>
                <w:b/>
                <w:sz w:val="20"/>
                <w:szCs w:val="20"/>
              </w:rPr>
            </w:pPr>
          </w:p>
        </w:tc>
        <w:tc>
          <w:tcPr>
            <w:tcW w:w="3275" w:type="dxa"/>
            <w:tcBorders>
              <w:top w:val="single" w:sz="6" w:space="0" w:color="auto"/>
              <w:left w:val="single" w:sz="6" w:space="0" w:color="auto"/>
              <w:bottom w:val="single" w:sz="6" w:space="0" w:color="auto"/>
              <w:right w:val="single" w:sz="6" w:space="0" w:color="auto"/>
            </w:tcBorders>
            <w:vAlign w:val="center"/>
          </w:tcPr>
          <w:p w14:paraId="2D936D29" w14:textId="77777777" w:rsidR="000D41C2" w:rsidRPr="000D41C2" w:rsidRDefault="000D41C2" w:rsidP="000D41C2">
            <w:pPr>
              <w:rPr>
                <w:rFonts w:ascii="Arial" w:eastAsia="Times New Roman" w:hAnsi="Arial" w:cs="Arial"/>
                <w:b/>
              </w:rPr>
            </w:pPr>
          </w:p>
          <w:p w14:paraId="0BCF95A4" w14:textId="77777777" w:rsidR="000D41C2" w:rsidRPr="000D41C2" w:rsidRDefault="000D41C2" w:rsidP="000D41C2">
            <w:pPr>
              <w:rPr>
                <w:rFonts w:ascii="Arial" w:eastAsia="Times New Roman" w:hAnsi="Arial" w:cs="Arial"/>
              </w:rPr>
            </w:pPr>
            <w:r w:rsidRPr="000D41C2">
              <w:rPr>
                <w:rFonts w:ascii="Arial" w:eastAsia="Times New Roman" w:hAnsi="Arial" w:cs="Arial"/>
                <w:b/>
              </w:rPr>
              <w:t>MESA DE ESCRITÓRIO MDP 02 GAVETAS</w:t>
            </w:r>
            <w:r w:rsidRPr="000D41C2">
              <w:rPr>
                <w:rFonts w:ascii="Arial" w:eastAsia="Times New Roman" w:hAnsi="Arial" w:cs="Arial"/>
              </w:rPr>
              <w:t xml:space="preserve"> </w:t>
            </w:r>
          </w:p>
          <w:p w14:paraId="35AC5C97" w14:textId="77777777" w:rsidR="000D41C2" w:rsidRPr="000D41C2" w:rsidRDefault="000D41C2" w:rsidP="000D41C2">
            <w:pPr>
              <w:rPr>
                <w:rFonts w:ascii="Arial" w:eastAsia="Times New Roman" w:hAnsi="Arial" w:cs="Arial"/>
              </w:rPr>
            </w:pPr>
          </w:p>
          <w:p w14:paraId="3CCA4033" w14:textId="3068E68C" w:rsidR="000D41C2" w:rsidRPr="000D41C2" w:rsidRDefault="000D41C2" w:rsidP="000D41C2">
            <w:pPr>
              <w:jc w:val="both"/>
              <w:rPr>
                <w:rFonts w:ascii="Arial" w:hAnsi="Arial" w:cs="Arial"/>
                <w:sz w:val="20"/>
                <w:szCs w:val="20"/>
              </w:rPr>
            </w:pPr>
            <w:r w:rsidRPr="000D41C2">
              <w:rPr>
                <w:rFonts w:ascii="Arial" w:eastAsia="Times New Roman" w:hAnsi="Arial" w:cs="Arial"/>
              </w:rPr>
              <w:t>MESA DE ESCRITÓRIO RETA COM DUAS GAVETAS FIXAS</w:t>
            </w:r>
            <w:r w:rsidRPr="000D41C2">
              <w:rPr>
                <w:rFonts w:ascii="Arial" w:eastAsia="Times New Roman" w:hAnsi="Arial" w:cs="Arial"/>
              </w:rPr>
              <w:br/>
              <w:t xml:space="preserve">Com formato retangular, em madeira MDP com espessura mínima de 25mm, formando uma peça única. Revestimento em laminado melamínico de alta resistência, texturizado com no mínimo 0,3mm de espessura na parte superior e inferior da superfície, na cor </w:t>
            </w:r>
            <w:r w:rsidRPr="000D41C2">
              <w:rPr>
                <w:rFonts w:ascii="Arial" w:eastAsia="Times New Roman" w:hAnsi="Arial" w:cs="Arial"/>
              </w:rPr>
              <w:lastRenderedPageBreak/>
              <w:t xml:space="preserve">cinza. </w:t>
            </w:r>
            <w:r w:rsidRPr="000D41C2">
              <w:rPr>
                <w:rFonts w:ascii="Arial" w:eastAsia="Times New Roman" w:hAnsi="Arial" w:cs="Arial"/>
              </w:rPr>
              <w:br/>
              <w:t>MESA: Medidas aproximadas: 1400mm X 740mm X 600mm (LXAXP)</w:t>
            </w:r>
            <w:r w:rsidRPr="000D41C2">
              <w:rPr>
                <w:rFonts w:ascii="Arial" w:eastAsia="Times New Roman" w:hAnsi="Arial" w:cs="Arial"/>
              </w:rPr>
              <w:br/>
              <w:t>Largura x Altura x Profundidade</w:t>
            </w:r>
            <w:r w:rsidRPr="000D41C2">
              <w:rPr>
                <w:rFonts w:ascii="Arial" w:eastAsia="Times New Roman" w:hAnsi="Arial" w:cs="Arial"/>
              </w:rPr>
              <w:br/>
              <w:t>1400mm x 740mm x 600mm</w:t>
            </w:r>
            <w:r w:rsidRPr="000D41C2">
              <w:rPr>
                <w:rFonts w:ascii="Arial" w:eastAsia="Times New Roman" w:hAnsi="Arial" w:cs="Arial"/>
              </w:rPr>
              <w:br/>
              <w:t>GAVETAS: Medidas aproximadas: 400mm X 440mm X 257mm (LXPXH)</w:t>
            </w:r>
          </w:p>
        </w:tc>
        <w:tc>
          <w:tcPr>
            <w:tcW w:w="906" w:type="dxa"/>
            <w:tcBorders>
              <w:top w:val="single" w:sz="6" w:space="0" w:color="auto"/>
              <w:left w:val="single" w:sz="6" w:space="0" w:color="auto"/>
              <w:bottom w:val="single" w:sz="6" w:space="0" w:color="auto"/>
              <w:right w:val="single" w:sz="6" w:space="0" w:color="auto"/>
            </w:tcBorders>
            <w:vAlign w:val="center"/>
          </w:tcPr>
          <w:p w14:paraId="360DAE55" w14:textId="644BD36F" w:rsidR="000D41C2" w:rsidRPr="000D41C2" w:rsidRDefault="000D41C2" w:rsidP="000D41C2">
            <w:pPr>
              <w:spacing w:after="120"/>
              <w:jc w:val="center"/>
              <w:rPr>
                <w:rFonts w:ascii="Arial" w:hAnsi="Arial" w:cs="Arial"/>
              </w:rPr>
            </w:pPr>
            <w:r w:rsidRPr="000D41C2">
              <w:rPr>
                <w:rFonts w:ascii="Arial" w:hAnsi="Arial" w:cs="Arial"/>
              </w:rPr>
              <w:lastRenderedPageBreak/>
              <w:t>70</w:t>
            </w:r>
          </w:p>
        </w:tc>
        <w:tc>
          <w:tcPr>
            <w:tcW w:w="816" w:type="dxa"/>
            <w:tcBorders>
              <w:top w:val="single" w:sz="6" w:space="0" w:color="auto"/>
              <w:left w:val="single" w:sz="6" w:space="0" w:color="auto"/>
              <w:bottom w:val="single" w:sz="6" w:space="0" w:color="auto"/>
              <w:right w:val="single" w:sz="6" w:space="0" w:color="auto"/>
            </w:tcBorders>
            <w:vAlign w:val="center"/>
          </w:tcPr>
          <w:p w14:paraId="45E5C97F" w14:textId="08EFA507" w:rsidR="000D41C2" w:rsidRPr="000D41C2" w:rsidRDefault="000D41C2" w:rsidP="000D41C2">
            <w:pPr>
              <w:spacing w:after="120"/>
              <w:jc w:val="center"/>
              <w:rPr>
                <w:rFonts w:ascii="Arial" w:hAnsi="Arial" w:cs="Arial"/>
              </w:rPr>
            </w:pPr>
            <w:r w:rsidRPr="000D41C2">
              <w:rPr>
                <w:rFonts w:ascii="Arial" w:hAnsi="Arial" w:cs="Arial"/>
              </w:rPr>
              <w:t>UND</w:t>
            </w:r>
          </w:p>
        </w:tc>
        <w:tc>
          <w:tcPr>
            <w:tcW w:w="1539" w:type="dxa"/>
            <w:vAlign w:val="center"/>
          </w:tcPr>
          <w:p w14:paraId="1B6FE614" w14:textId="77777777" w:rsidR="000D41C2" w:rsidRPr="000D41C2" w:rsidRDefault="000D41C2" w:rsidP="000D41C2">
            <w:pPr>
              <w:spacing w:after="120"/>
              <w:jc w:val="center"/>
              <w:rPr>
                <w:rFonts w:ascii="Arial" w:hAnsi="Arial" w:cs="Arial"/>
                <w:b/>
                <w:sz w:val="20"/>
                <w:szCs w:val="20"/>
              </w:rPr>
            </w:pPr>
          </w:p>
        </w:tc>
        <w:tc>
          <w:tcPr>
            <w:tcW w:w="1539" w:type="dxa"/>
            <w:vAlign w:val="center"/>
          </w:tcPr>
          <w:p w14:paraId="2EDA580C" w14:textId="77777777" w:rsidR="000D41C2" w:rsidRPr="000D41C2" w:rsidRDefault="000D41C2" w:rsidP="000D41C2">
            <w:pPr>
              <w:spacing w:after="120"/>
              <w:jc w:val="center"/>
              <w:rPr>
                <w:rFonts w:ascii="Arial" w:hAnsi="Arial" w:cs="Arial"/>
                <w:b/>
                <w:sz w:val="20"/>
                <w:szCs w:val="20"/>
              </w:rPr>
            </w:pPr>
          </w:p>
        </w:tc>
      </w:tr>
      <w:tr w:rsidR="000D41C2" w:rsidRPr="000D41C2" w14:paraId="391A5CC8" w14:textId="77777777" w:rsidTr="00C40D69">
        <w:tc>
          <w:tcPr>
            <w:tcW w:w="846" w:type="dxa"/>
            <w:vAlign w:val="center"/>
          </w:tcPr>
          <w:p w14:paraId="3DF23B69" w14:textId="77777777" w:rsidR="000D41C2" w:rsidRPr="001B3D35" w:rsidRDefault="000D41C2" w:rsidP="000D41C2">
            <w:pPr>
              <w:pStyle w:val="PargrafodaLista"/>
              <w:numPr>
                <w:ilvl w:val="0"/>
                <w:numId w:val="10"/>
              </w:numPr>
              <w:spacing w:after="120"/>
              <w:jc w:val="center"/>
              <w:rPr>
                <w:rFonts w:ascii="Arial" w:hAnsi="Arial" w:cs="Arial"/>
                <w:b/>
                <w:sz w:val="20"/>
                <w:szCs w:val="20"/>
              </w:rPr>
            </w:pPr>
          </w:p>
        </w:tc>
        <w:tc>
          <w:tcPr>
            <w:tcW w:w="3275" w:type="dxa"/>
            <w:tcBorders>
              <w:top w:val="single" w:sz="6" w:space="0" w:color="auto"/>
              <w:left w:val="single" w:sz="6" w:space="0" w:color="auto"/>
              <w:bottom w:val="single" w:sz="6" w:space="0" w:color="auto"/>
              <w:right w:val="single" w:sz="6" w:space="0" w:color="auto"/>
            </w:tcBorders>
            <w:vAlign w:val="center"/>
          </w:tcPr>
          <w:p w14:paraId="43614C98" w14:textId="77777777" w:rsidR="000D41C2" w:rsidRPr="000D41C2" w:rsidRDefault="000D41C2" w:rsidP="000D41C2">
            <w:pPr>
              <w:jc w:val="both"/>
              <w:rPr>
                <w:rFonts w:ascii="Arial" w:eastAsia="Times New Roman" w:hAnsi="Arial" w:cs="Arial"/>
                <w:b/>
              </w:rPr>
            </w:pPr>
          </w:p>
          <w:p w14:paraId="06C444DB" w14:textId="77777777" w:rsidR="000D41C2" w:rsidRPr="000D41C2" w:rsidRDefault="000D41C2" w:rsidP="000D41C2">
            <w:pPr>
              <w:jc w:val="both"/>
              <w:rPr>
                <w:rFonts w:ascii="Arial" w:eastAsia="Times New Roman" w:hAnsi="Arial" w:cs="Arial"/>
                <w:b/>
              </w:rPr>
            </w:pPr>
            <w:r w:rsidRPr="000D41C2">
              <w:rPr>
                <w:rFonts w:ascii="Arial" w:eastAsia="Times New Roman" w:hAnsi="Arial" w:cs="Arial"/>
                <w:b/>
              </w:rPr>
              <w:t>MESA DE REUNIÃO (10 CADEIRAS)</w:t>
            </w:r>
          </w:p>
          <w:p w14:paraId="32922CAC" w14:textId="77777777" w:rsidR="000D41C2" w:rsidRPr="000D41C2" w:rsidRDefault="000D41C2" w:rsidP="000D41C2">
            <w:pPr>
              <w:jc w:val="both"/>
              <w:rPr>
                <w:rFonts w:ascii="Arial" w:eastAsia="Times New Roman" w:hAnsi="Arial" w:cs="Arial"/>
                <w:b/>
              </w:rPr>
            </w:pPr>
          </w:p>
          <w:p w14:paraId="10DDFC98" w14:textId="2CC89548" w:rsidR="000D41C2" w:rsidRPr="000D41C2" w:rsidRDefault="000D41C2" w:rsidP="000D41C2">
            <w:pPr>
              <w:jc w:val="both"/>
              <w:rPr>
                <w:rFonts w:ascii="Arial" w:hAnsi="Arial" w:cs="Arial"/>
                <w:sz w:val="20"/>
                <w:szCs w:val="20"/>
              </w:rPr>
            </w:pPr>
            <w:r w:rsidRPr="000D41C2">
              <w:rPr>
                <w:rFonts w:ascii="Arial" w:eastAsia="Times New Roman" w:hAnsi="Arial" w:cs="Arial"/>
              </w:rPr>
              <w:t>MESA DE REUNIÃO 10 LUGARES</w:t>
            </w:r>
            <w:r w:rsidRPr="000D41C2">
              <w:rPr>
                <w:rFonts w:ascii="Arial" w:eastAsia="Times New Roman" w:hAnsi="Arial" w:cs="Arial"/>
              </w:rPr>
              <w:br/>
              <w:t xml:space="preserve">Medidas aproximadas: </w:t>
            </w:r>
            <w:r w:rsidRPr="000D41C2">
              <w:rPr>
                <w:rFonts w:ascii="Arial" w:eastAsia="Times New Roman" w:hAnsi="Arial" w:cs="Arial"/>
              </w:rPr>
              <w:br/>
              <w:t xml:space="preserve">Largura x Altura x Profundidade </w:t>
            </w:r>
            <w:r w:rsidRPr="000D41C2">
              <w:rPr>
                <w:rFonts w:ascii="Arial" w:eastAsia="Times New Roman" w:hAnsi="Arial" w:cs="Arial"/>
              </w:rPr>
              <w:br/>
              <w:t>2700mm x 740mm x 1100mm</w:t>
            </w:r>
            <w:r w:rsidRPr="000D41C2">
              <w:rPr>
                <w:rFonts w:ascii="Arial" w:eastAsia="Times New Roman" w:hAnsi="Arial" w:cs="Arial"/>
              </w:rPr>
              <w:br/>
              <w:t xml:space="preserve">Tampo inteiriço, com formato retangular, em MDP, com 25 mm de espessura, revestido em ambas as faces com filme termo prensado de melaminico com espessura de 0,2 mm, texturizado, semifosco, e antirreflexo. O bordo que acompanha todo o contorno do tampo é encabeçado com fita de poliestireno com 2,5 mm de espessura mínima, coladas com adesivo hot melt, com arestas arredondadas e raio ergonômico de 2,5 mm. A fixação do tampo/estrutura deverá ser feita por meio de parafusos máquina M6, fixados por meio de buchas metálicas, cravadas na face inferior do tampo. Com 02 recortes para caixa elétrica. Caixa elétrica: (2 peças)confeccionada em duas partes (Tampa e Suporte Tomadas), sendo a tampa confeccionada em alumínio modelo basculante com abertura 105º fixada ao tampo por meio 02 chapinhas de aço mola e parafuso auto-atarraxante, e a Porta tomada confeccionada em chapa de aço dobrada com espessura mínima 0,9 mm para colocação de tomadas elétricas (padrão ABNT) e recortes quadrados para colocação de receptores para plug RJ45 com chapa de aço tipo espelho removível, </w:t>
            </w:r>
            <w:r w:rsidRPr="000D41C2">
              <w:rPr>
                <w:rFonts w:ascii="Arial" w:eastAsia="Times New Roman" w:hAnsi="Arial" w:cs="Arial"/>
              </w:rPr>
              <w:lastRenderedPageBreak/>
              <w:t xml:space="preserve">permitindo a substituição  do padrão de RJ45 quando necessário, adquirindo apenas um novo espelho com recorte especificado. Com aberturas para passagem de cabeamento (Tomadas e Plugs não inclusos), fixada ao tampo por meio de parafusos auto-atarraxante. Painéis frontais duplos e paralelos, um em cada coluna vertical da estrutura, estrutural e de privacidade, em MDP, com 18 mm de espessura, revestido em ambas as faces com filme termo prensado de melaminico com espessura de 0,2 mm, texturizado, semifosco e antirreflexo. O bordo que acompanha todo o contorno do painel é encabeçado em fita de poliestireno com 0,45 mm de espessura mínima, coladas com adesivo hot melt. A fixação painel/estrutura deverá ser feita por meio de parafusos ocultos tipo minifix. </w:t>
            </w:r>
            <w:r w:rsidRPr="000D41C2">
              <w:rPr>
                <w:rFonts w:ascii="Arial" w:eastAsia="Times New Roman" w:hAnsi="Arial" w:cs="Arial"/>
              </w:rPr>
              <w:br/>
              <w:t xml:space="preserve">Estruturas laterais confeccionadas com tubos e chapas metálicas, sendo a base superior de fixação ao Tampo, em tubo de aço medindo: 30 x 20 x 1,2 mm de espessura, a base inferior em chapa de aço repuxada curva, dispensando desta forma o uso de ponteiras de PVC, e com espessura mínima de 1,5 mm, a coluna de sustentação composta por dois tubos redondos verticais paralelos, com Ø de 31,75 x 1,2 mm de espessura, e duas chapas com espessura mínima de 0,6 mm fixadas aos tubos, sendo, uma interna lisa e fixa; e a outra externa, com estampo perfurado Ø 8 mm em toda a sua área, e removível, de saque frontal, que possibilita a passagem de cabos por duto vertical interno do solo até o tampo da mesa. As Estruturas são dotadas de sapatas niveladoras em nylon injetado, </w:t>
            </w:r>
            <w:r w:rsidRPr="000D41C2">
              <w:rPr>
                <w:rFonts w:ascii="Arial" w:eastAsia="Times New Roman" w:hAnsi="Arial" w:cs="Arial"/>
              </w:rPr>
              <w:lastRenderedPageBreak/>
              <w:t>cuja função será contornar eventuais desníveis de piso.</w:t>
            </w:r>
          </w:p>
        </w:tc>
        <w:tc>
          <w:tcPr>
            <w:tcW w:w="906" w:type="dxa"/>
            <w:tcBorders>
              <w:top w:val="single" w:sz="6" w:space="0" w:color="auto"/>
              <w:left w:val="single" w:sz="6" w:space="0" w:color="auto"/>
              <w:bottom w:val="single" w:sz="6" w:space="0" w:color="auto"/>
              <w:right w:val="single" w:sz="6" w:space="0" w:color="auto"/>
            </w:tcBorders>
            <w:vAlign w:val="center"/>
          </w:tcPr>
          <w:p w14:paraId="2F3017B4" w14:textId="05BF5BE8" w:rsidR="000D41C2" w:rsidRPr="000D41C2" w:rsidRDefault="000D41C2" w:rsidP="000D41C2">
            <w:pPr>
              <w:spacing w:after="120"/>
              <w:jc w:val="center"/>
              <w:rPr>
                <w:rFonts w:ascii="Arial" w:hAnsi="Arial" w:cs="Arial"/>
              </w:rPr>
            </w:pPr>
            <w:r w:rsidRPr="000D41C2">
              <w:rPr>
                <w:rFonts w:ascii="Arial" w:hAnsi="Arial" w:cs="Arial"/>
              </w:rPr>
              <w:lastRenderedPageBreak/>
              <w:t>07</w:t>
            </w:r>
          </w:p>
        </w:tc>
        <w:tc>
          <w:tcPr>
            <w:tcW w:w="816" w:type="dxa"/>
            <w:tcBorders>
              <w:top w:val="single" w:sz="6" w:space="0" w:color="auto"/>
              <w:left w:val="single" w:sz="6" w:space="0" w:color="auto"/>
              <w:bottom w:val="single" w:sz="6" w:space="0" w:color="auto"/>
              <w:right w:val="single" w:sz="6" w:space="0" w:color="auto"/>
            </w:tcBorders>
            <w:vAlign w:val="center"/>
          </w:tcPr>
          <w:p w14:paraId="630A2EFA" w14:textId="04157DF2" w:rsidR="000D41C2" w:rsidRPr="000D41C2" w:rsidRDefault="000D41C2" w:rsidP="000D41C2">
            <w:pPr>
              <w:spacing w:after="120"/>
              <w:jc w:val="center"/>
              <w:rPr>
                <w:rFonts w:ascii="Arial" w:hAnsi="Arial" w:cs="Arial"/>
              </w:rPr>
            </w:pPr>
            <w:r w:rsidRPr="000D41C2">
              <w:rPr>
                <w:rFonts w:ascii="Arial" w:hAnsi="Arial" w:cs="Arial"/>
              </w:rPr>
              <w:t>UND</w:t>
            </w:r>
          </w:p>
        </w:tc>
        <w:tc>
          <w:tcPr>
            <w:tcW w:w="1539" w:type="dxa"/>
            <w:vAlign w:val="center"/>
          </w:tcPr>
          <w:p w14:paraId="18B91DD1" w14:textId="77777777" w:rsidR="000D41C2" w:rsidRPr="000D41C2" w:rsidRDefault="000D41C2" w:rsidP="000D41C2">
            <w:pPr>
              <w:spacing w:after="120"/>
              <w:jc w:val="center"/>
              <w:rPr>
                <w:rFonts w:ascii="Arial" w:hAnsi="Arial" w:cs="Arial"/>
                <w:b/>
                <w:sz w:val="20"/>
                <w:szCs w:val="20"/>
              </w:rPr>
            </w:pPr>
          </w:p>
        </w:tc>
        <w:tc>
          <w:tcPr>
            <w:tcW w:w="1539" w:type="dxa"/>
            <w:vAlign w:val="center"/>
          </w:tcPr>
          <w:p w14:paraId="10B98B1C" w14:textId="77777777" w:rsidR="000D41C2" w:rsidRPr="000D41C2" w:rsidRDefault="000D41C2" w:rsidP="000D41C2">
            <w:pPr>
              <w:spacing w:after="120"/>
              <w:jc w:val="center"/>
              <w:rPr>
                <w:rFonts w:ascii="Arial" w:hAnsi="Arial" w:cs="Arial"/>
                <w:b/>
                <w:sz w:val="20"/>
                <w:szCs w:val="20"/>
              </w:rPr>
            </w:pPr>
          </w:p>
        </w:tc>
      </w:tr>
      <w:tr w:rsidR="000D41C2" w:rsidRPr="000D41C2" w14:paraId="4D149756" w14:textId="77777777" w:rsidTr="00C40D69">
        <w:tc>
          <w:tcPr>
            <w:tcW w:w="846" w:type="dxa"/>
            <w:vAlign w:val="center"/>
          </w:tcPr>
          <w:p w14:paraId="1EEADBC5" w14:textId="77777777" w:rsidR="000D41C2" w:rsidRPr="001B3D35" w:rsidRDefault="000D41C2" w:rsidP="000D41C2">
            <w:pPr>
              <w:pStyle w:val="PargrafodaLista"/>
              <w:numPr>
                <w:ilvl w:val="0"/>
                <w:numId w:val="10"/>
              </w:numPr>
              <w:spacing w:after="120"/>
              <w:jc w:val="center"/>
              <w:rPr>
                <w:rFonts w:ascii="Arial" w:hAnsi="Arial" w:cs="Arial"/>
                <w:b/>
                <w:sz w:val="20"/>
                <w:szCs w:val="20"/>
              </w:rPr>
            </w:pPr>
          </w:p>
        </w:tc>
        <w:tc>
          <w:tcPr>
            <w:tcW w:w="3275" w:type="dxa"/>
            <w:tcBorders>
              <w:top w:val="single" w:sz="6" w:space="0" w:color="auto"/>
              <w:left w:val="single" w:sz="6" w:space="0" w:color="auto"/>
              <w:bottom w:val="single" w:sz="6" w:space="0" w:color="auto"/>
              <w:right w:val="single" w:sz="6" w:space="0" w:color="auto"/>
            </w:tcBorders>
            <w:vAlign w:val="center"/>
          </w:tcPr>
          <w:p w14:paraId="2613B9FC" w14:textId="77777777" w:rsidR="000D41C2" w:rsidRPr="000D41C2" w:rsidRDefault="000D41C2" w:rsidP="000D41C2">
            <w:pPr>
              <w:rPr>
                <w:rFonts w:ascii="Arial" w:eastAsia="Times New Roman" w:hAnsi="Arial" w:cs="Arial"/>
                <w:b/>
              </w:rPr>
            </w:pPr>
          </w:p>
          <w:p w14:paraId="5DD2AF51" w14:textId="77777777" w:rsidR="000D41C2" w:rsidRPr="000D41C2" w:rsidRDefault="000D41C2" w:rsidP="000D41C2">
            <w:pPr>
              <w:rPr>
                <w:rFonts w:ascii="Arial" w:eastAsia="Times New Roman" w:hAnsi="Arial" w:cs="Arial"/>
              </w:rPr>
            </w:pPr>
            <w:r w:rsidRPr="000D41C2">
              <w:rPr>
                <w:rFonts w:ascii="Arial" w:eastAsia="Times New Roman" w:hAnsi="Arial" w:cs="Arial"/>
                <w:b/>
              </w:rPr>
              <w:t>MESA PARA COMPUTADOR</w:t>
            </w:r>
            <w:r w:rsidRPr="000D41C2">
              <w:rPr>
                <w:rFonts w:ascii="Arial" w:eastAsia="Times New Roman" w:hAnsi="Arial" w:cs="Arial"/>
              </w:rPr>
              <w:t xml:space="preserve"> </w:t>
            </w:r>
          </w:p>
          <w:p w14:paraId="769CAE28" w14:textId="77777777" w:rsidR="000D41C2" w:rsidRPr="000D41C2" w:rsidRDefault="000D41C2" w:rsidP="000D41C2">
            <w:pPr>
              <w:rPr>
                <w:rFonts w:ascii="Arial" w:eastAsia="Times New Roman" w:hAnsi="Arial" w:cs="Arial"/>
              </w:rPr>
            </w:pPr>
          </w:p>
          <w:p w14:paraId="32FDE4D1" w14:textId="73D23EC5" w:rsidR="000D41C2" w:rsidRPr="000D41C2" w:rsidRDefault="000D41C2" w:rsidP="000D41C2">
            <w:pPr>
              <w:jc w:val="both"/>
              <w:rPr>
                <w:rFonts w:ascii="Arial" w:hAnsi="Arial" w:cs="Arial"/>
                <w:sz w:val="20"/>
                <w:szCs w:val="20"/>
              </w:rPr>
            </w:pPr>
            <w:r w:rsidRPr="000D41C2">
              <w:rPr>
                <w:rFonts w:ascii="Arial" w:eastAsia="Times New Roman" w:hAnsi="Arial" w:cs="Arial"/>
              </w:rPr>
              <w:t>MESA PARA COMPUTADOR COM TECLADO RETRATIL</w:t>
            </w:r>
            <w:r w:rsidRPr="000D41C2">
              <w:rPr>
                <w:rFonts w:ascii="Arial" w:eastAsia="Times New Roman" w:hAnsi="Arial" w:cs="Arial"/>
              </w:rPr>
              <w:br/>
              <w:t>Mesa de computador com teclado retrátil. Medidas aproximadas 0,80 x 0,60 x 0,74. Confeccionado com revestimento melamínico 15 mm com acabamento filetado. Pés tratamento antiferrugem acabamento com pintura epóxi. Cor: cinza</w:t>
            </w:r>
          </w:p>
        </w:tc>
        <w:tc>
          <w:tcPr>
            <w:tcW w:w="906" w:type="dxa"/>
            <w:tcBorders>
              <w:top w:val="single" w:sz="6" w:space="0" w:color="auto"/>
              <w:left w:val="single" w:sz="6" w:space="0" w:color="auto"/>
              <w:bottom w:val="single" w:sz="6" w:space="0" w:color="auto"/>
              <w:right w:val="single" w:sz="6" w:space="0" w:color="auto"/>
            </w:tcBorders>
            <w:vAlign w:val="center"/>
          </w:tcPr>
          <w:p w14:paraId="513FEE02" w14:textId="153C1390" w:rsidR="000D41C2" w:rsidRPr="000D41C2" w:rsidRDefault="000D41C2" w:rsidP="000D41C2">
            <w:pPr>
              <w:spacing w:after="120"/>
              <w:jc w:val="center"/>
              <w:rPr>
                <w:rFonts w:ascii="Arial" w:hAnsi="Arial" w:cs="Arial"/>
              </w:rPr>
            </w:pPr>
            <w:r w:rsidRPr="000D41C2">
              <w:rPr>
                <w:rFonts w:ascii="Arial" w:hAnsi="Arial" w:cs="Arial"/>
              </w:rPr>
              <w:t>05</w:t>
            </w:r>
          </w:p>
        </w:tc>
        <w:tc>
          <w:tcPr>
            <w:tcW w:w="816" w:type="dxa"/>
            <w:tcBorders>
              <w:top w:val="single" w:sz="6" w:space="0" w:color="auto"/>
              <w:left w:val="single" w:sz="6" w:space="0" w:color="auto"/>
              <w:bottom w:val="single" w:sz="6" w:space="0" w:color="auto"/>
              <w:right w:val="single" w:sz="6" w:space="0" w:color="auto"/>
            </w:tcBorders>
            <w:vAlign w:val="center"/>
          </w:tcPr>
          <w:p w14:paraId="1C9A9287" w14:textId="6E040F78" w:rsidR="000D41C2" w:rsidRPr="000D41C2" w:rsidRDefault="000D41C2" w:rsidP="000D41C2">
            <w:pPr>
              <w:spacing w:after="120"/>
              <w:jc w:val="center"/>
              <w:rPr>
                <w:rFonts w:ascii="Arial" w:hAnsi="Arial" w:cs="Arial"/>
              </w:rPr>
            </w:pPr>
            <w:r w:rsidRPr="000D41C2">
              <w:rPr>
                <w:rFonts w:ascii="Arial" w:hAnsi="Arial" w:cs="Arial"/>
              </w:rPr>
              <w:t>UND</w:t>
            </w:r>
          </w:p>
        </w:tc>
        <w:tc>
          <w:tcPr>
            <w:tcW w:w="1539" w:type="dxa"/>
            <w:vAlign w:val="center"/>
          </w:tcPr>
          <w:p w14:paraId="70F409AD" w14:textId="77777777" w:rsidR="000D41C2" w:rsidRPr="000D41C2" w:rsidRDefault="000D41C2" w:rsidP="000D41C2">
            <w:pPr>
              <w:spacing w:after="120"/>
              <w:jc w:val="center"/>
              <w:rPr>
                <w:rFonts w:ascii="Arial" w:hAnsi="Arial" w:cs="Arial"/>
                <w:b/>
                <w:sz w:val="20"/>
                <w:szCs w:val="20"/>
              </w:rPr>
            </w:pPr>
          </w:p>
        </w:tc>
        <w:tc>
          <w:tcPr>
            <w:tcW w:w="1539" w:type="dxa"/>
            <w:vAlign w:val="center"/>
          </w:tcPr>
          <w:p w14:paraId="5D241A5F" w14:textId="77777777" w:rsidR="000D41C2" w:rsidRPr="000D41C2" w:rsidRDefault="000D41C2" w:rsidP="000D41C2">
            <w:pPr>
              <w:spacing w:after="120"/>
              <w:jc w:val="center"/>
              <w:rPr>
                <w:rFonts w:ascii="Arial" w:hAnsi="Arial" w:cs="Arial"/>
                <w:b/>
                <w:sz w:val="20"/>
                <w:szCs w:val="20"/>
              </w:rPr>
            </w:pPr>
          </w:p>
        </w:tc>
      </w:tr>
      <w:tr w:rsidR="000D41C2" w:rsidRPr="000D41C2" w14:paraId="68176E7F" w14:textId="77777777" w:rsidTr="00C40D69">
        <w:tc>
          <w:tcPr>
            <w:tcW w:w="846" w:type="dxa"/>
            <w:vAlign w:val="center"/>
          </w:tcPr>
          <w:p w14:paraId="33826522" w14:textId="77777777" w:rsidR="000D41C2" w:rsidRPr="001B3D35" w:rsidRDefault="000D41C2" w:rsidP="000D41C2">
            <w:pPr>
              <w:pStyle w:val="PargrafodaLista"/>
              <w:numPr>
                <w:ilvl w:val="0"/>
                <w:numId w:val="10"/>
              </w:numPr>
              <w:spacing w:after="120"/>
              <w:jc w:val="center"/>
              <w:rPr>
                <w:rFonts w:ascii="Arial" w:hAnsi="Arial" w:cs="Arial"/>
                <w:b/>
                <w:sz w:val="20"/>
                <w:szCs w:val="20"/>
              </w:rPr>
            </w:pPr>
          </w:p>
        </w:tc>
        <w:tc>
          <w:tcPr>
            <w:tcW w:w="3275" w:type="dxa"/>
            <w:tcBorders>
              <w:top w:val="single" w:sz="6" w:space="0" w:color="auto"/>
              <w:left w:val="single" w:sz="6" w:space="0" w:color="auto"/>
              <w:bottom w:val="single" w:sz="6" w:space="0" w:color="auto"/>
              <w:right w:val="single" w:sz="6" w:space="0" w:color="auto"/>
            </w:tcBorders>
            <w:vAlign w:val="center"/>
          </w:tcPr>
          <w:p w14:paraId="63BF10B6" w14:textId="77777777" w:rsidR="000D41C2" w:rsidRPr="000D41C2" w:rsidRDefault="000D41C2" w:rsidP="000D41C2">
            <w:pPr>
              <w:jc w:val="both"/>
              <w:rPr>
                <w:rFonts w:ascii="Arial" w:eastAsia="Times New Roman" w:hAnsi="Arial" w:cs="Arial"/>
              </w:rPr>
            </w:pPr>
          </w:p>
          <w:p w14:paraId="33F10DC7" w14:textId="77777777" w:rsidR="000D41C2" w:rsidRPr="000D41C2" w:rsidRDefault="000D41C2" w:rsidP="000D41C2">
            <w:pPr>
              <w:jc w:val="both"/>
              <w:rPr>
                <w:rFonts w:ascii="Arial" w:eastAsia="Times New Roman" w:hAnsi="Arial" w:cs="Arial"/>
              </w:rPr>
            </w:pPr>
            <w:r w:rsidRPr="000D41C2">
              <w:rPr>
                <w:rFonts w:ascii="Arial" w:eastAsia="Times New Roman" w:hAnsi="Arial" w:cs="Arial"/>
                <w:b/>
              </w:rPr>
              <w:t>MESA REFEITORIO</w:t>
            </w:r>
            <w:r w:rsidRPr="000D41C2">
              <w:rPr>
                <w:rFonts w:ascii="Arial" w:eastAsia="Times New Roman" w:hAnsi="Arial" w:cs="Arial"/>
              </w:rPr>
              <w:t xml:space="preserve"> </w:t>
            </w:r>
          </w:p>
          <w:p w14:paraId="41AA6834" w14:textId="77777777" w:rsidR="000D41C2" w:rsidRPr="000D41C2" w:rsidRDefault="000D41C2" w:rsidP="000D41C2">
            <w:pPr>
              <w:jc w:val="both"/>
              <w:rPr>
                <w:rFonts w:ascii="Arial" w:eastAsia="Times New Roman" w:hAnsi="Arial" w:cs="Arial"/>
              </w:rPr>
            </w:pPr>
          </w:p>
          <w:p w14:paraId="2C6E9076" w14:textId="416C75B9" w:rsidR="000D41C2" w:rsidRPr="000D41C2" w:rsidRDefault="000D41C2" w:rsidP="000D41C2">
            <w:pPr>
              <w:jc w:val="both"/>
              <w:rPr>
                <w:rFonts w:ascii="Arial" w:hAnsi="Arial" w:cs="Arial"/>
                <w:sz w:val="20"/>
                <w:szCs w:val="20"/>
              </w:rPr>
            </w:pPr>
            <w:r w:rsidRPr="000D41C2">
              <w:rPr>
                <w:rFonts w:ascii="Arial" w:eastAsia="Times New Roman" w:hAnsi="Arial" w:cs="Arial"/>
              </w:rPr>
              <w:t>MESA DE REFEITÓRIO  04 LUGARES</w:t>
            </w:r>
            <w:r w:rsidRPr="000D41C2">
              <w:rPr>
                <w:rFonts w:ascii="Arial" w:eastAsia="Times New Roman" w:hAnsi="Arial" w:cs="Arial"/>
              </w:rPr>
              <w:br/>
              <w:t xml:space="preserve">Tampo em mármore sintético, medindo 700mmx1200mmx18mm (LxPXE), com acabamento nas quatro bordas. Cantos chanfrados em sentido vertical de 8mm x45° e 20mm x45° horizontal, com espessura de 18 mm em tolerância de aproximadamente 0.40mm. Com 4 buchas metálicas em cada tampo, rosca pré fundida e irremovível no interior do tampo. 04 (quatro) assentos e encostos em polipropileno virgem parede de 5mm de espessura com nervuras fixado sobre estrutura tubular Ø 19,05x1.50mm em aço carbono, toda soldada no sistema MIG ou processo similar - formato côncavo e anatômico. Estrutura principal monobloco unificada por cordão continuo de solda MIG – ou processo similar - construída com tubos industriais fina frio aço carbono 1020, nas seguintes bitolas 50x50x1.50 / 20x50x1.50. Estrutura dos assentos com sistema giratórios 45° (direita / esquerda), construída no sistema de bucha (macho / fêmea) ambas em aço carbono trefilado, sendo a fêmea </w:t>
            </w:r>
            <w:r w:rsidRPr="000D41C2">
              <w:rPr>
                <w:rFonts w:ascii="Arial" w:eastAsia="Times New Roman" w:hAnsi="Arial" w:cs="Arial"/>
              </w:rPr>
              <w:lastRenderedPageBreak/>
              <w:t>externa, com as seguintes dimensões, ext. Ø 38 x int. Ø31.80x50mm com tolerância de +- 0.05mm o macho, interno com ext. Ø 31.60 x int. 24.0x60mm com tolerância de +- 0.05mm. Incluso 4 (quatro) conjuntos de canoplas com niveladores Internos com curso de regulagem de até 20mm que permite fixar a mesa ao piso caso necessite, sem precisar danifica-lo por conta da perfuração. Fabricado em polipropileno virgem injetado com as dimensões básicas 83.50x50x2.50mm e o nivelador com Ø 72x24mm. Tratamento anticorrosivo por fosforização e acabamento em pintura de por processo eletrostático com pré-tratamento.</w:t>
            </w:r>
          </w:p>
        </w:tc>
        <w:tc>
          <w:tcPr>
            <w:tcW w:w="906" w:type="dxa"/>
            <w:tcBorders>
              <w:top w:val="single" w:sz="6" w:space="0" w:color="auto"/>
              <w:left w:val="single" w:sz="6" w:space="0" w:color="auto"/>
              <w:bottom w:val="single" w:sz="6" w:space="0" w:color="auto"/>
              <w:right w:val="single" w:sz="6" w:space="0" w:color="auto"/>
            </w:tcBorders>
            <w:vAlign w:val="center"/>
          </w:tcPr>
          <w:p w14:paraId="28A8C0CE" w14:textId="1E6A6B72" w:rsidR="000D41C2" w:rsidRPr="000D41C2" w:rsidRDefault="000D41C2" w:rsidP="000D41C2">
            <w:pPr>
              <w:spacing w:after="120"/>
              <w:jc w:val="center"/>
              <w:rPr>
                <w:rFonts w:ascii="Arial" w:hAnsi="Arial" w:cs="Arial"/>
              </w:rPr>
            </w:pPr>
            <w:r w:rsidRPr="000D41C2">
              <w:rPr>
                <w:rFonts w:ascii="Arial" w:hAnsi="Arial" w:cs="Arial"/>
              </w:rPr>
              <w:lastRenderedPageBreak/>
              <w:t>02</w:t>
            </w:r>
          </w:p>
        </w:tc>
        <w:tc>
          <w:tcPr>
            <w:tcW w:w="816" w:type="dxa"/>
            <w:tcBorders>
              <w:top w:val="single" w:sz="6" w:space="0" w:color="auto"/>
              <w:left w:val="single" w:sz="6" w:space="0" w:color="auto"/>
              <w:bottom w:val="single" w:sz="6" w:space="0" w:color="auto"/>
              <w:right w:val="single" w:sz="6" w:space="0" w:color="auto"/>
            </w:tcBorders>
            <w:vAlign w:val="center"/>
          </w:tcPr>
          <w:p w14:paraId="6CF972AE" w14:textId="400EBD57" w:rsidR="000D41C2" w:rsidRPr="000D41C2" w:rsidRDefault="000D41C2" w:rsidP="000D41C2">
            <w:pPr>
              <w:spacing w:after="120"/>
              <w:jc w:val="center"/>
              <w:rPr>
                <w:rFonts w:ascii="Arial" w:hAnsi="Arial" w:cs="Arial"/>
              </w:rPr>
            </w:pPr>
            <w:r w:rsidRPr="000D41C2">
              <w:rPr>
                <w:rFonts w:ascii="Arial" w:hAnsi="Arial" w:cs="Arial"/>
              </w:rPr>
              <w:t>UND</w:t>
            </w:r>
          </w:p>
        </w:tc>
        <w:tc>
          <w:tcPr>
            <w:tcW w:w="1539" w:type="dxa"/>
            <w:vAlign w:val="center"/>
          </w:tcPr>
          <w:p w14:paraId="38B160DE" w14:textId="77777777" w:rsidR="000D41C2" w:rsidRPr="000D41C2" w:rsidRDefault="000D41C2" w:rsidP="000D41C2">
            <w:pPr>
              <w:spacing w:after="120"/>
              <w:jc w:val="center"/>
              <w:rPr>
                <w:rFonts w:ascii="Arial" w:hAnsi="Arial" w:cs="Arial"/>
                <w:b/>
                <w:sz w:val="20"/>
                <w:szCs w:val="20"/>
              </w:rPr>
            </w:pPr>
          </w:p>
        </w:tc>
        <w:tc>
          <w:tcPr>
            <w:tcW w:w="1539" w:type="dxa"/>
            <w:vAlign w:val="center"/>
          </w:tcPr>
          <w:p w14:paraId="07DDEE9B" w14:textId="77777777" w:rsidR="000D41C2" w:rsidRPr="000D41C2" w:rsidRDefault="000D41C2" w:rsidP="000D41C2">
            <w:pPr>
              <w:spacing w:after="120"/>
              <w:jc w:val="center"/>
              <w:rPr>
                <w:rFonts w:ascii="Arial" w:hAnsi="Arial" w:cs="Arial"/>
                <w:b/>
                <w:sz w:val="20"/>
                <w:szCs w:val="20"/>
              </w:rPr>
            </w:pPr>
          </w:p>
        </w:tc>
      </w:tr>
      <w:tr w:rsidR="000D41C2" w:rsidRPr="000D41C2" w14:paraId="71EFF0C3" w14:textId="77777777" w:rsidTr="00C40D69">
        <w:tc>
          <w:tcPr>
            <w:tcW w:w="846" w:type="dxa"/>
            <w:vAlign w:val="center"/>
          </w:tcPr>
          <w:p w14:paraId="2048637C" w14:textId="77777777" w:rsidR="000D41C2" w:rsidRPr="001B3D35" w:rsidRDefault="000D41C2" w:rsidP="000D41C2">
            <w:pPr>
              <w:pStyle w:val="PargrafodaLista"/>
              <w:numPr>
                <w:ilvl w:val="0"/>
                <w:numId w:val="10"/>
              </w:numPr>
              <w:spacing w:after="120"/>
              <w:jc w:val="center"/>
              <w:rPr>
                <w:rFonts w:ascii="Arial" w:hAnsi="Arial" w:cs="Arial"/>
                <w:b/>
                <w:sz w:val="20"/>
                <w:szCs w:val="20"/>
              </w:rPr>
            </w:pPr>
          </w:p>
        </w:tc>
        <w:tc>
          <w:tcPr>
            <w:tcW w:w="3275" w:type="dxa"/>
            <w:tcBorders>
              <w:top w:val="single" w:sz="6" w:space="0" w:color="auto"/>
              <w:left w:val="single" w:sz="6" w:space="0" w:color="auto"/>
              <w:bottom w:val="single" w:sz="6" w:space="0" w:color="auto"/>
              <w:right w:val="single" w:sz="6" w:space="0" w:color="auto"/>
            </w:tcBorders>
            <w:vAlign w:val="center"/>
          </w:tcPr>
          <w:p w14:paraId="78ED0415" w14:textId="77777777" w:rsidR="000D41C2" w:rsidRPr="000D41C2" w:rsidRDefault="000D41C2" w:rsidP="000D41C2">
            <w:pPr>
              <w:jc w:val="both"/>
              <w:rPr>
                <w:rFonts w:ascii="Arial" w:eastAsia="Times New Roman" w:hAnsi="Arial" w:cs="Arial"/>
                <w:b/>
              </w:rPr>
            </w:pPr>
          </w:p>
          <w:p w14:paraId="37C29D94" w14:textId="77777777" w:rsidR="000D41C2" w:rsidRPr="000D41C2" w:rsidRDefault="000D41C2" w:rsidP="000D41C2">
            <w:pPr>
              <w:jc w:val="both"/>
              <w:rPr>
                <w:rFonts w:ascii="Arial" w:eastAsia="Times New Roman" w:hAnsi="Arial" w:cs="Arial"/>
                <w:b/>
              </w:rPr>
            </w:pPr>
            <w:r w:rsidRPr="000D41C2">
              <w:rPr>
                <w:rFonts w:ascii="Arial" w:eastAsia="Times New Roman" w:hAnsi="Arial" w:cs="Arial"/>
                <w:b/>
              </w:rPr>
              <w:t>PRATELEIRA DE AÇO</w:t>
            </w:r>
          </w:p>
          <w:p w14:paraId="40240BA9" w14:textId="77777777" w:rsidR="000D41C2" w:rsidRPr="000D41C2" w:rsidRDefault="000D41C2" w:rsidP="000D41C2">
            <w:pPr>
              <w:jc w:val="both"/>
              <w:rPr>
                <w:rFonts w:ascii="Arial" w:eastAsia="Times New Roman" w:hAnsi="Arial" w:cs="Arial"/>
              </w:rPr>
            </w:pPr>
          </w:p>
          <w:p w14:paraId="141D5EFF" w14:textId="41E02484" w:rsidR="000D41C2" w:rsidRPr="000D41C2" w:rsidRDefault="000D41C2" w:rsidP="000D41C2">
            <w:pPr>
              <w:jc w:val="both"/>
              <w:rPr>
                <w:rFonts w:ascii="Arial" w:hAnsi="Arial" w:cs="Arial"/>
                <w:sz w:val="20"/>
                <w:szCs w:val="20"/>
              </w:rPr>
            </w:pPr>
            <w:r w:rsidRPr="000D41C2">
              <w:rPr>
                <w:rFonts w:ascii="Arial" w:eastAsia="Times New Roman" w:hAnsi="Arial" w:cs="Arial"/>
              </w:rPr>
              <w:t>ESTANTE DE AÇO DESMONTÁVEL COM 6 PRATELEIRAS</w:t>
            </w:r>
            <w:r w:rsidRPr="000D41C2">
              <w:rPr>
                <w:rFonts w:ascii="Arial" w:eastAsia="Times New Roman" w:hAnsi="Arial" w:cs="Arial"/>
              </w:rPr>
              <w:br/>
              <w:t>Medidas aproximadas: 920x2000x300 (LXAXP)</w:t>
            </w:r>
            <w:r w:rsidRPr="000D41C2">
              <w:rPr>
                <w:rFonts w:ascii="Arial" w:eastAsia="Times New Roman" w:hAnsi="Arial" w:cs="Arial"/>
              </w:rPr>
              <w:br/>
            </w:r>
            <w:r w:rsidRPr="000D41C2">
              <w:rPr>
                <w:rFonts w:ascii="Arial" w:eastAsia="Times New Roman" w:hAnsi="Arial" w:cs="Arial"/>
              </w:rPr>
              <w:br/>
              <w:t xml:space="preserve">Dimensões: 2000 mm altura x 920 mm largura x 300 mm profundidade; chapas em aço carbono laminado 1008/1010, com tratamento de superfície, onde os produtos são aero transportados, sem contato manual, por um túnel onde recebem tratamento químico protetivo antiferruginoso a base de fosfato de zinco tricatônico, sendo posteriormente pintados com tinta a pó hibrida, com carga eletrostática, sendo 70% epóx e 30% poliester, formando uma camada de 60 micras de tinta e curada em estufa de 200°c permitindo perfeita aderência da tinta na chapa;4 (quatro) colunas em perfil “l” medindo: 2000 mm x 30 mm x 30 mm em chapa 16 (1,50 mm) com furação oblonga e obliqua de 11x8 mm nas duas abas, alinhadas no sentido vertical e </w:t>
            </w:r>
            <w:r w:rsidRPr="000D41C2">
              <w:rPr>
                <w:rFonts w:ascii="Arial" w:eastAsia="Times New Roman" w:hAnsi="Arial" w:cs="Arial"/>
              </w:rPr>
              <w:lastRenderedPageBreak/>
              <w:t xml:space="preserve">espaçadas a cada 50 mm proporcionando um melhor encaixe dos parafusos na montagem das prateleiras de maneira que o uso  da estante faça pressão de cima para baixo proporcionando a mesma maior estabilidade. </w:t>
            </w:r>
            <w:r w:rsidRPr="000D41C2">
              <w:rPr>
                <w:rFonts w:ascii="Arial" w:eastAsia="Times New Roman" w:hAnsi="Arial" w:cs="Arial"/>
              </w:rPr>
              <w:br/>
              <w:t xml:space="preserve">Prateleiras: com 6 (seis) prateleiras reforçadas com dobras triplas, frontal e posterior, 1ª dobra com 30 mm; 2ª dobra com 10 mm; 3ª dobra com 5 mm, medindo: 920 x 300 x 30 mm, confeccionadas em chapa 22 (0,75 mm) com 1 (um) reforço ômega com 20 mm de largura chapa 22 (0,75 mm) soldado na parte inferior, para suportar a carga de 105 kg distribuídos uniformemente, tem 2 carreiras de furação com 17 furos cada uma na sua parte superior de ø8 mm para opcionalmente parafusar divisores, em cada canto possui 2 (dois) furos oblongos de 11x8 mm para fixar as prateleiras nas colunas, também tem 3 (três) furos ø8 mm na parte frontal e posterior da prateleira para opção de uso de detentores para peças miúdas ou porta etiqueta para identificação dos produtos;4 (quatro) pares de reforços em “x”, sendo 2 (dois) em cada lateral da estante, fabricadas em chapa 16 (1,50 mm), medindo cada vareta 350 x 25 x 2,00 mm, possuindo um furo oblongo de 8,5 x 36 mm em cada extremidade para fixação dos parafusos com porcas nos perfilados que compõem os pés das estantes; 1 (um) par de reforço em “x” no fundo, fabricado em chapa 16 (1,50 mm), medindo cada vareta 1210 x 25 x 2,00 mm, possuindo um furo oblongo de 8,5 x 36 mm em cada extremidade para fixação dos parafusos com porcas nos perfilados que compõem os pés das estantes e um no meio para parafusar o reforço na parte </w:t>
            </w:r>
            <w:r w:rsidRPr="000D41C2">
              <w:rPr>
                <w:rFonts w:ascii="Arial" w:eastAsia="Times New Roman" w:hAnsi="Arial" w:cs="Arial"/>
              </w:rPr>
              <w:lastRenderedPageBreak/>
              <w:t>traseira da estante Base: 4 sapatas em polipropileno em forma de “l” para evitar o contato direto das colunas com o piso; 69 (sessenta e nove) parafusos sextavados na medida de ¼ x ½ e 69 porcas sextavadas de ¼, cromados para evitar ferrugem com o decorrer do tempo; a estante deverá ser entregue desmontada, em local a ser definido, e sendo montada de acordo com a necessidade, em perfeitas condições de uso e sem avarias, embalada automaticamente com a utilização de filme “termo recolhivel” transparente e cantoneiras.</w:t>
            </w:r>
          </w:p>
        </w:tc>
        <w:tc>
          <w:tcPr>
            <w:tcW w:w="906" w:type="dxa"/>
            <w:tcBorders>
              <w:top w:val="single" w:sz="6" w:space="0" w:color="auto"/>
              <w:left w:val="single" w:sz="6" w:space="0" w:color="auto"/>
              <w:bottom w:val="single" w:sz="6" w:space="0" w:color="auto"/>
              <w:right w:val="single" w:sz="6" w:space="0" w:color="auto"/>
            </w:tcBorders>
            <w:vAlign w:val="center"/>
          </w:tcPr>
          <w:p w14:paraId="45D21309" w14:textId="7A0831F5" w:rsidR="000D41C2" w:rsidRPr="000D41C2" w:rsidRDefault="000D41C2" w:rsidP="000D41C2">
            <w:pPr>
              <w:spacing w:after="120"/>
              <w:jc w:val="center"/>
              <w:rPr>
                <w:rFonts w:ascii="Arial" w:hAnsi="Arial" w:cs="Arial"/>
              </w:rPr>
            </w:pPr>
            <w:r w:rsidRPr="000D41C2">
              <w:rPr>
                <w:rFonts w:ascii="Arial" w:hAnsi="Arial" w:cs="Arial"/>
              </w:rPr>
              <w:lastRenderedPageBreak/>
              <w:t>55</w:t>
            </w:r>
          </w:p>
        </w:tc>
        <w:tc>
          <w:tcPr>
            <w:tcW w:w="816" w:type="dxa"/>
            <w:tcBorders>
              <w:top w:val="single" w:sz="6" w:space="0" w:color="auto"/>
              <w:left w:val="single" w:sz="6" w:space="0" w:color="auto"/>
              <w:bottom w:val="single" w:sz="6" w:space="0" w:color="auto"/>
              <w:right w:val="single" w:sz="6" w:space="0" w:color="auto"/>
            </w:tcBorders>
            <w:vAlign w:val="center"/>
          </w:tcPr>
          <w:p w14:paraId="2731152A" w14:textId="1E6FD614" w:rsidR="000D41C2" w:rsidRPr="000D41C2" w:rsidRDefault="000D41C2" w:rsidP="000D41C2">
            <w:pPr>
              <w:spacing w:after="120"/>
              <w:jc w:val="center"/>
              <w:rPr>
                <w:rFonts w:ascii="Arial" w:hAnsi="Arial" w:cs="Arial"/>
              </w:rPr>
            </w:pPr>
            <w:r w:rsidRPr="000D41C2">
              <w:rPr>
                <w:rFonts w:ascii="Arial" w:hAnsi="Arial" w:cs="Arial"/>
              </w:rPr>
              <w:t>UND</w:t>
            </w:r>
          </w:p>
        </w:tc>
        <w:tc>
          <w:tcPr>
            <w:tcW w:w="1539" w:type="dxa"/>
            <w:vAlign w:val="center"/>
          </w:tcPr>
          <w:p w14:paraId="2105BE62" w14:textId="77777777" w:rsidR="000D41C2" w:rsidRPr="000D41C2" w:rsidRDefault="000D41C2" w:rsidP="000D41C2">
            <w:pPr>
              <w:spacing w:after="120"/>
              <w:jc w:val="center"/>
              <w:rPr>
                <w:rFonts w:ascii="Arial" w:hAnsi="Arial" w:cs="Arial"/>
                <w:b/>
                <w:sz w:val="20"/>
                <w:szCs w:val="20"/>
              </w:rPr>
            </w:pPr>
          </w:p>
        </w:tc>
        <w:tc>
          <w:tcPr>
            <w:tcW w:w="1539" w:type="dxa"/>
            <w:vAlign w:val="center"/>
          </w:tcPr>
          <w:p w14:paraId="74656C12" w14:textId="77777777" w:rsidR="000D41C2" w:rsidRPr="000D41C2" w:rsidRDefault="000D41C2" w:rsidP="000D41C2">
            <w:pPr>
              <w:spacing w:after="120"/>
              <w:jc w:val="center"/>
              <w:rPr>
                <w:rFonts w:ascii="Arial" w:hAnsi="Arial" w:cs="Arial"/>
                <w:b/>
                <w:sz w:val="20"/>
                <w:szCs w:val="20"/>
              </w:rPr>
            </w:pPr>
          </w:p>
        </w:tc>
      </w:tr>
      <w:tr w:rsidR="000D41C2" w:rsidRPr="000D41C2" w14:paraId="4D7BD65C" w14:textId="77777777" w:rsidTr="00C40D69">
        <w:tc>
          <w:tcPr>
            <w:tcW w:w="846" w:type="dxa"/>
            <w:vAlign w:val="center"/>
          </w:tcPr>
          <w:p w14:paraId="5310344F" w14:textId="77777777" w:rsidR="000D41C2" w:rsidRPr="001B3D35" w:rsidRDefault="000D41C2" w:rsidP="000D41C2">
            <w:pPr>
              <w:pStyle w:val="PargrafodaLista"/>
              <w:numPr>
                <w:ilvl w:val="0"/>
                <w:numId w:val="10"/>
              </w:numPr>
              <w:spacing w:after="120"/>
              <w:jc w:val="center"/>
              <w:rPr>
                <w:rFonts w:ascii="Arial" w:hAnsi="Arial" w:cs="Arial"/>
                <w:b/>
                <w:sz w:val="20"/>
                <w:szCs w:val="20"/>
              </w:rPr>
            </w:pPr>
          </w:p>
        </w:tc>
        <w:tc>
          <w:tcPr>
            <w:tcW w:w="3275" w:type="dxa"/>
            <w:tcBorders>
              <w:top w:val="single" w:sz="6" w:space="0" w:color="auto"/>
              <w:left w:val="single" w:sz="6" w:space="0" w:color="auto"/>
              <w:bottom w:val="single" w:sz="6" w:space="0" w:color="auto"/>
              <w:right w:val="single" w:sz="6" w:space="0" w:color="auto"/>
            </w:tcBorders>
            <w:vAlign w:val="center"/>
          </w:tcPr>
          <w:p w14:paraId="4EE5B8CA" w14:textId="77777777" w:rsidR="000D41C2" w:rsidRPr="000D41C2" w:rsidRDefault="000D41C2" w:rsidP="000D41C2">
            <w:pPr>
              <w:rPr>
                <w:rFonts w:ascii="Arial" w:eastAsia="Times New Roman" w:hAnsi="Arial" w:cs="Arial"/>
              </w:rPr>
            </w:pPr>
          </w:p>
          <w:p w14:paraId="5DEEF93E" w14:textId="77777777" w:rsidR="000D41C2" w:rsidRPr="000D41C2" w:rsidRDefault="000D41C2" w:rsidP="000D41C2">
            <w:pPr>
              <w:rPr>
                <w:rFonts w:ascii="Arial" w:eastAsia="Times New Roman" w:hAnsi="Arial" w:cs="Arial"/>
              </w:rPr>
            </w:pPr>
            <w:r w:rsidRPr="000D41C2">
              <w:rPr>
                <w:rFonts w:ascii="Arial" w:eastAsia="Times New Roman" w:hAnsi="Arial" w:cs="Arial"/>
                <w:b/>
              </w:rPr>
              <w:t>QUADRO BRANCO</w:t>
            </w:r>
            <w:r w:rsidRPr="000D41C2">
              <w:rPr>
                <w:rFonts w:ascii="Arial" w:eastAsia="Times New Roman" w:hAnsi="Arial" w:cs="Arial"/>
              </w:rPr>
              <w:t xml:space="preserve"> </w:t>
            </w:r>
          </w:p>
          <w:p w14:paraId="33DCB3E3" w14:textId="77777777" w:rsidR="000D41C2" w:rsidRPr="000D41C2" w:rsidRDefault="000D41C2" w:rsidP="000D41C2">
            <w:pPr>
              <w:rPr>
                <w:rFonts w:ascii="Arial" w:eastAsia="Times New Roman" w:hAnsi="Arial" w:cs="Arial"/>
              </w:rPr>
            </w:pPr>
          </w:p>
          <w:p w14:paraId="2FB39729" w14:textId="34EDE8AD" w:rsidR="000D41C2" w:rsidRPr="000D41C2" w:rsidRDefault="000D41C2" w:rsidP="000D41C2">
            <w:pPr>
              <w:jc w:val="both"/>
              <w:rPr>
                <w:rFonts w:ascii="Arial" w:hAnsi="Arial" w:cs="Arial"/>
                <w:sz w:val="20"/>
                <w:szCs w:val="20"/>
              </w:rPr>
            </w:pPr>
            <w:r w:rsidRPr="000D41C2">
              <w:rPr>
                <w:rFonts w:ascii="Arial" w:eastAsia="Times New Roman" w:hAnsi="Arial" w:cs="Arial"/>
              </w:rPr>
              <w:t>QUADRO BRANCO TIPO LOUSA MAGNÉTICO – 1200x3000</w:t>
            </w:r>
            <w:r w:rsidRPr="000D41C2">
              <w:rPr>
                <w:rFonts w:ascii="Arial" w:eastAsia="Times New Roman" w:hAnsi="Arial" w:cs="Arial"/>
              </w:rPr>
              <w:br/>
            </w:r>
            <w:r w:rsidRPr="000D41C2">
              <w:rPr>
                <w:rFonts w:ascii="Arial" w:eastAsia="Times New Roman" w:hAnsi="Arial" w:cs="Arial"/>
              </w:rPr>
              <w:br/>
              <w:t>• Quadro com superfície em laminado branco brilhante especial para escrita e fixação de acessórios magnéticos DIMENSÕES E TOLERÂNCIAS</w:t>
            </w:r>
            <w:r w:rsidRPr="000D41C2">
              <w:rPr>
                <w:rFonts w:ascii="Arial" w:eastAsia="Times New Roman" w:hAnsi="Arial" w:cs="Arial"/>
              </w:rPr>
              <w:br/>
              <w:t>• Altura: 1200 mm +/- 10 mm;</w:t>
            </w:r>
            <w:r w:rsidRPr="000D41C2">
              <w:rPr>
                <w:rFonts w:ascii="Arial" w:eastAsia="Times New Roman" w:hAnsi="Arial" w:cs="Arial"/>
              </w:rPr>
              <w:br/>
              <w:t>• Largura: 3000 mm +/- 10 mm;</w:t>
            </w:r>
            <w:r w:rsidRPr="000D41C2">
              <w:rPr>
                <w:rFonts w:ascii="Arial" w:eastAsia="Times New Roman" w:hAnsi="Arial" w:cs="Arial"/>
              </w:rPr>
              <w:br/>
              <w:t>• Espessura: 17mm.</w:t>
            </w:r>
            <w:r w:rsidRPr="000D41C2">
              <w:rPr>
                <w:rFonts w:ascii="Arial" w:eastAsia="Times New Roman" w:hAnsi="Arial" w:cs="Arial"/>
              </w:rPr>
              <w:br/>
              <w:t>CARACTERÍSTICAS</w:t>
            </w:r>
            <w:r w:rsidRPr="000D41C2">
              <w:rPr>
                <w:rFonts w:ascii="Arial" w:eastAsia="Times New Roman" w:hAnsi="Arial" w:cs="Arial"/>
              </w:rPr>
              <w:br/>
              <w:t>• Resistente a manchas;</w:t>
            </w:r>
            <w:r w:rsidRPr="000D41C2">
              <w:rPr>
                <w:rFonts w:ascii="Arial" w:eastAsia="Times New Roman" w:hAnsi="Arial" w:cs="Arial"/>
              </w:rPr>
              <w:br/>
              <w:t>• Moldura em alumínio anodizado fosco;</w:t>
            </w:r>
            <w:r w:rsidRPr="000D41C2">
              <w:rPr>
                <w:rFonts w:ascii="Arial" w:eastAsia="Times New Roman" w:hAnsi="Arial" w:cs="Arial"/>
              </w:rPr>
              <w:br/>
              <w:t>• Confeccionado em MDF 9 mm, sobreposto de chapa metálica e laminado</w:t>
            </w:r>
            <w:r w:rsidRPr="000D41C2">
              <w:rPr>
                <w:rFonts w:ascii="Arial" w:eastAsia="Times New Roman" w:hAnsi="Arial" w:cs="Arial"/>
              </w:rPr>
              <w:br/>
              <w:t>melamínico branco;</w:t>
            </w:r>
            <w:r w:rsidRPr="000D41C2">
              <w:rPr>
                <w:rFonts w:ascii="Arial" w:eastAsia="Times New Roman" w:hAnsi="Arial" w:cs="Arial"/>
              </w:rPr>
              <w:br/>
              <w:t>• Sistema de fixação invisível;</w:t>
            </w:r>
          </w:p>
        </w:tc>
        <w:tc>
          <w:tcPr>
            <w:tcW w:w="906" w:type="dxa"/>
            <w:tcBorders>
              <w:top w:val="single" w:sz="6" w:space="0" w:color="auto"/>
              <w:left w:val="single" w:sz="6" w:space="0" w:color="auto"/>
              <w:bottom w:val="single" w:sz="6" w:space="0" w:color="auto"/>
              <w:right w:val="single" w:sz="6" w:space="0" w:color="auto"/>
            </w:tcBorders>
            <w:vAlign w:val="center"/>
          </w:tcPr>
          <w:p w14:paraId="17BADF48" w14:textId="662FAE05" w:rsidR="000D41C2" w:rsidRPr="000D41C2" w:rsidRDefault="000D41C2" w:rsidP="000D41C2">
            <w:pPr>
              <w:spacing w:after="120"/>
              <w:jc w:val="center"/>
              <w:rPr>
                <w:rFonts w:ascii="Arial" w:hAnsi="Arial" w:cs="Arial"/>
              </w:rPr>
            </w:pPr>
            <w:r w:rsidRPr="000D41C2">
              <w:rPr>
                <w:rFonts w:ascii="Arial" w:hAnsi="Arial" w:cs="Arial"/>
              </w:rPr>
              <w:t>35</w:t>
            </w:r>
          </w:p>
        </w:tc>
        <w:tc>
          <w:tcPr>
            <w:tcW w:w="816" w:type="dxa"/>
            <w:tcBorders>
              <w:top w:val="single" w:sz="6" w:space="0" w:color="auto"/>
              <w:left w:val="single" w:sz="6" w:space="0" w:color="auto"/>
              <w:bottom w:val="single" w:sz="6" w:space="0" w:color="auto"/>
              <w:right w:val="single" w:sz="6" w:space="0" w:color="auto"/>
            </w:tcBorders>
            <w:vAlign w:val="center"/>
          </w:tcPr>
          <w:p w14:paraId="77148965" w14:textId="5C133DFA" w:rsidR="000D41C2" w:rsidRPr="000D41C2" w:rsidRDefault="000D41C2" w:rsidP="000D41C2">
            <w:pPr>
              <w:spacing w:after="120"/>
              <w:jc w:val="center"/>
              <w:rPr>
                <w:rFonts w:ascii="Arial" w:hAnsi="Arial" w:cs="Arial"/>
              </w:rPr>
            </w:pPr>
            <w:r w:rsidRPr="000D41C2">
              <w:rPr>
                <w:rFonts w:ascii="Arial" w:hAnsi="Arial" w:cs="Arial"/>
              </w:rPr>
              <w:t>UND</w:t>
            </w:r>
          </w:p>
        </w:tc>
        <w:tc>
          <w:tcPr>
            <w:tcW w:w="1539" w:type="dxa"/>
            <w:vAlign w:val="center"/>
          </w:tcPr>
          <w:p w14:paraId="69E7E964" w14:textId="77777777" w:rsidR="000D41C2" w:rsidRPr="000D41C2" w:rsidRDefault="000D41C2" w:rsidP="000D41C2">
            <w:pPr>
              <w:spacing w:after="120"/>
              <w:jc w:val="center"/>
              <w:rPr>
                <w:rFonts w:ascii="Arial" w:hAnsi="Arial" w:cs="Arial"/>
                <w:b/>
                <w:sz w:val="20"/>
                <w:szCs w:val="20"/>
              </w:rPr>
            </w:pPr>
          </w:p>
        </w:tc>
        <w:tc>
          <w:tcPr>
            <w:tcW w:w="1539" w:type="dxa"/>
            <w:vAlign w:val="center"/>
          </w:tcPr>
          <w:p w14:paraId="00F18B5B" w14:textId="77777777" w:rsidR="000D41C2" w:rsidRPr="000D41C2" w:rsidRDefault="000D41C2" w:rsidP="000D41C2">
            <w:pPr>
              <w:spacing w:after="120"/>
              <w:jc w:val="center"/>
              <w:rPr>
                <w:rFonts w:ascii="Arial" w:hAnsi="Arial" w:cs="Arial"/>
                <w:b/>
                <w:sz w:val="20"/>
                <w:szCs w:val="20"/>
              </w:rPr>
            </w:pPr>
          </w:p>
        </w:tc>
      </w:tr>
      <w:tr w:rsidR="000D41C2" w14:paraId="142A6E25" w14:textId="77777777" w:rsidTr="00BB3E65">
        <w:tc>
          <w:tcPr>
            <w:tcW w:w="7382" w:type="dxa"/>
            <w:gridSpan w:val="5"/>
            <w:vAlign w:val="center"/>
          </w:tcPr>
          <w:p w14:paraId="716A5DE3" w14:textId="7D82794E" w:rsidR="000D41C2" w:rsidRPr="008D740D" w:rsidRDefault="000D41C2" w:rsidP="000D41C2">
            <w:pPr>
              <w:spacing w:after="120"/>
              <w:jc w:val="center"/>
              <w:rPr>
                <w:rFonts w:ascii="Arial" w:hAnsi="Arial" w:cs="Arial"/>
                <w:b/>
                <w:sz w:val="20"/>
                <w:szCs w:val="20"/>
              </w:rPr>
            </w:pPr>
            <w:r>
              <w:rPr>
                <w:rFonts w:ascii="Arial" w:hAnsi="Arial" w:cs="Arial"/>
                <w:b/>
                <w:sz w:val="20"/>
                <w:szCs w:val="20"/>
              </w:rPr>
              <w:t>TOTAL GERAL</w:t>
            </w:r>
          </w:p>
        </w:tc>
        <w:tc>
          <w:tcPr>
            <w:tcW w:w="1539" w:type="dxa"/>
            <w:vAlign w:val="center"/>
          </w:tcPr>
          <w:p w14:paraId="318D48B1" w14:textId="4411CF1A" w:rsidR="000D41C2" w:rsidRPr="008D740D" w:rsidRDefault="000D41C2" w:rsidP="000D41C2">
            <w:pPr>
              <w:spacing w:after="120"/>
              <w:rPr>
                <w:rFonts w:ascii="Arial" w:hAnsi="Arial" w:cs="Arial"/>
                <w:b/>
                <w:sz w:val="20"/>
                <w:szCs w:val="20"/>
              </w:rPr>
            </w:pPr>
            <w:r>
              <w:rPr>
                <w:rFonts w:ascii="Arial" w:hAnsi="Arial" w:cs="Arial"/>
                <w:b/>
                <w:sz w:val="20"/>
                <w:szCs w:val="20"/>
              </w:rPr>
              <w:t>R$</w:t>
            </w:r>
          </w:p>
        </w:tc>
      </w:tr>
    </w:tbl>
    <w:p w14:paraId="4FFF0D09" w14:textId="57B37769" w:rsidR="0097071C" w:rsidRDefault="0097071C" w:rsidP="00D40363">
      <w:pPr>
        <w:spacing w:after="120"/>
        <w:rPr>
          <w:rFonts w:ascii="Arial" w:hAnsi="Arial" w:cs="Arial"/>
          <w:b/>
          <w:sz w:val="24"/>
          <w:szCs w:val="24"/>
        </w:rPr>
      </w:pPr>
    </w:p>
    <w:p w14:paraId="1AF8C90B" w14:textId="77777777" w:rsidR="00780948" w:rsidRDefault="00780948" w:rsidP="00D40363">
      <w:pPr>
        <w:spacing w:after="120"/>
        <w:rPr>
          <w:rFonts w:ascii="Arial" w:hAnsi="Arial" w:cs="Arial"/>
          <w:b/>
          <w:sz w:val="24"/>
          <w:szCs w:val="24"/>
        </w:rPr>
      </w:pPr>
    </w:p>
    <w:p w14:paraId="078CE392" w14:textId="5D42352E" w:rsidR="008D740D" w:rsidRDefault="00171C0E" w:rsidP="00D40363">
      <w:pPr>
        <w:spacing w:after="120"/>
        <w:rPr>
          <w:rFonts w:ascii="Arial" w:hAnsi="Arial" w:cs="Arial"/>
          <w:b/>
          <w:sz w:val="24"/>
          <w:szCs w:val="24"/>
        </w:rPr>
      </w:pPr>
      <w:r>
        <w:rPr>
          <w:rFonts w:ascii="Arial" w:hAnsi="Arial" w:cs="Arial"/>
          <w:b/>
          <w:sz w:val="24"/>
          <w:szCs w:val="24"/>
        </w:rPr>
        <w:t>Validade da proposta: 60 (sessenta) dias</w:t>
      </w:r>
    </w:p>
    <w:p w14:paraId="46135579" w14:textId="6EC2DA2C" w:rsidR="00171C0E" w:rsidRDefault="00171C0E" w:rsidP="00D40363">
      <w:pPr>
        <w:spacing w:after="120"/>
        <w:rPr>
          <w:rFonts w:ascii="Arial" w:hAnsi="Arial" w:cs="Arial"/>
          <w:b/>
          <w:sz w:val="24"/>
          <w:szCs w:val="24"/>
        </w:rPr>
      </w:pPr>
    </w:p>
    <w:p w14:paraId="5532D45B" w14:textId="7AE0E513" w:rsidR="00171C0E" w:rsidRDefault="00171C0E" w:rsidP="00D40363">
      <w:pPr>
        <w:spacing w:after="120"/>
        <w:rPr>
          <w:rFonts w:ascii="Arial" w:hAnsi="Arial" w:cs="Arial"/>
          <w:sz w:val="24"/>
          <w:szCs w:val="24"/>
        </w:rPr>
      </w:pPr>
      <w:r w:rsidRPr="00171C0E">
        <w:rPr>
          <w:rFonts w:ascii="Arial" w:hAnsi="Arial" w:cs="Arial"/>
          <w:sz w:val="24"/>
          <w:szCs w:val="24"/>
        </w:rPr>
        <w:t>Data:________/_________/_________</w:t>
      </w:r>
    </w:p>
    <w:p w14:paraId="20C10CA8" w14:textId="290F3B29" w:rsidR="00171C0E" w:rsidRDefault="00171C0E" w:rsidP="00D40363">
      <w:pPr>
        <w:spacing w:after="120"/>
        <w:rPr>
          <w:rFonts w:ascii="Arial" w:hAnsi="Arial" w:cs="Arial"/>
          <w:sz w:val="24"/>
          <w:szCs w:val="24"/>
        </w:rPr>
      </w:pPr>
    </w:p>
    <w:p w14:paraId="4687567D" w14:textId="6EBACE1E" w:rsidR="00171C0E" w:rsidRDefault="0049621B" w:rsidP="0049621B">
      <w:pPr>
        <w:spacing w:after="120"/>
        <w:rPr>
          <w:rFonts w:ascii="Arial" w:hAnsi="Arial" w:cs="Arial"/>
          <w:sz w:val="24"/>
          <w:szCs w:val="24"/>
        </w:rPr>
      </w:pPr>
      <w:r>
        <w:rPr>
          <w:rFonts w:ascii="Arial" w:hAnsi="Arial" w:cs="Arial"/>
          <w:sz w:val="24"/>
          <w:szCs w:val="24"/>
        </w:rPr>
        <w:lastRenderedPageBreak/>
        <w:t xml:space="preserve">       </w:t>
      </w:r>
      <w:r w:rsidR="00171C0E">
        <w:rPr>
          <w:rFonts w:ascii="Arial" w:hAnsi="Arial" w:cs="Arial"/>
          <w:sz w:val="24"/>
          <w:szCs w:val="24"/>
        </w:rPr>
        <w:t>__________________________</w:t>
      </w:r>
    </w:p>
    <w:p w14:paraId="1693614C" w14:textId="129EFAC6" w:rsidR="00171C0E" w:rsidRPr="00171C0E" w:rsidRDefault="00171C0E" w:rsidP="00171C0E">
      <w:pPr>
        <w:spacing w:after="120"/>
        <w:jc w:val="center"/>
        <w:rPr>
          <w:rFonts w:ascii="Arial" w:hAnsi="Arial" w:cs="Arial"/>
          <w:sz w:val="24"/>
          <w:szCs w:val="24"/>
        </w:rPr>
      </w:pPr>
      <w:r>
        <w:rPr>
          <w:rFonts w:ascii="Arial" w:hAnsi="Arial" w:cs="Arial"/>
          <w:sz w:val="24"/>
          <w:szCs w:val="24"/>
        </w:rPr>
        <w:t>Assinatura do respon</w:t>
      </w:r>
      <w:bookmarkStart w:id="0" w:name="_GoBack"/>
      <w:bookmarkEnd w:id="0"/>
      <w:r>
        <w:rPr>
          <w:rFonts w:ascii="Arial" w:hAnsi="Arial" w:cs="Arial"/>
          <w:sz w:val="24"/>
          <w:szCs w:val="24"/>
        </w:rPr>
        <w:t>sável</w:t>
      </w:r>
      <w:r w:rsidR="002E336F" w:rsidRPr="002E336F">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276D2451" wp14:editId="728B9CCD">
                <wp:simplePos x="0" y="0"/>
                <wp:positionH relativeFrom="column">
                  <wp:posOffset>4091940</wp:posOffset>
                </wp:positionH>
                <wp:positionV relativeFrom="paragraph">
                  <wp:posOffset>1626235</wp:posOffset>
                </wp:positionV>
                <wp:extent cx="1200150" cy="257175"/>
                <wp:effectExtent l="0" t="0" r="0" b="952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257175"/>
                        </a:xfrm>
                        <a:prstGeom prst="rect">
                          <a:avLst/>
                        </a:prstGeom>
                        <a:solidFill>
                          <a:srgbClr val="FFFFFF"/>
                        </a:solidFill>
                        <a:ln w="9525">
                          <a:noFill/>
                          <a:miter lim="800000"/>
                          <a:headEnd/>
                          <a:tailEnd/>
                        </a:ln>
                      </wps:spPr>
                      <wps:txbx>
                        <w:txbxContent>
                          <w:p w14:paraId="4C1132AE" w14:textId="7B37A900" w:rsidR="002E336F" w:rsidRPr="002E336F" w:rsidRDefault="002E336F">
                            <w:pPr>
                              <w:rPr>
                                <w:rFonts w:ascii="Arial" w:hAnsi="Arial" w:cs="Arial"/>
                                <w:sz w:val="16"/>
                                <w:szCs w:val="16"/>
                              </w:rPr>
                            </w:pPr>
                            <w:r w:rsidRPr="002E336F">
                              <w:rPr>
                                <w:rFonts w:ascii="Arial" w:hAnsi="Arial" w:cs="Arial"/>
                                <w:sz w:val="16"/>
                                <w:szCs w:val="16"/>
                              </w:rPr>
                              <w:t>Carimbo do CNPJ</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6D2451" id="_x0000_t202" coordsize="21600,21600" o:spt="202" path="m,l,21600r21600,l21600,xe">
                <v:stroke joinstyle="miter"/>
                <v:path gradientshapeok="t" o:connecttype="rect"/>
              </v:shapetype>
              <v:shape id="Caixa de Texto 2" o:spid="_x0000_s1026" type="#_x0000_t202" style="position:absolute;left:0;text-align:left;margin-left:322.2pt;margin-top:128.05pt;width:94.5pt;height:20.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" stroked="f">
                <v:textbox>
                  <w:txbxContent>
                    <w:p w14:paraId="4C1132AE" w14:textId="7B37A900" w:rsidR="002E336F" w:rsidRPr="002E336F" w:rsidRDefault="002E336F">
                      <w:pPr>
                        <w:rPr>
                          <w:rFonts w:ascii="Arial" w:hAnsi="Arial" w:cs="Arial"/>
                          <w:sz w:val="16"/>
                          <w:szCs w:val="16"/>
                        </w:rPr>
                      </w:pPr>
                      <w:r w:rsidRPr="002E336F">
                        <w:rPr>
                          <w:rFonts w:ascii="Arial" w:hAnsi="Arial" w:cs="Arial"/>
                          <w:sz w:val="16"/>
                          <w:szCs w:val="16"/>
                        </w:rPr>
                        <w:t>Carimbo do CNPJ</w:t>
                      </w:r>
                    </w:p>
                  </w:txbxContent>
                </v:textbox>
                <w10:wrap type="square"/>
              </v:shape>
            </w:pict>
          </mc:Fallback>
        </mc:AlternateContent>
      </w:r>
      <w:r>
        <w:rPr>
          <w:rFonts w:ascii="Arial" w:hAnsi="Arial" w:cs="Arial"/>
          <w:noProof/>
          <w:sz w:val="24"/>
          <w:szCs w:val="24"/>
        </w:rPr>
        <w:drawing>
          <wp:anchor distT="0" distB="0" distL="114300" distR="114300" simplePos="0" relativeHeight="251658240" behindDoc="0" locked="0" layoutInCell="1" allowOverlap="1" wp14:anchorId="4FA85404" wp14:editId="3545E2F1">
            <wp:simplePos x="0" y="0"/>
            <wp:positionH relativeFrom="column">
              <wp:posOffset>3209925</wp:posOffset>
            </wp:positionH>
            <wp:positionV relativeFrom="paragraph">
              <wp:posOffset>-38735</wp:posOffset>
            </wp:positionV>
            <wp:extent cx="2879725" cy="195072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9725" cy="195072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171C0E" w:rsidRPr="00171C0E" w:rsidSect="00171C0E">
      <w:pgSz w:w="11906" w:h="16838"/>
      <w:pgMar w:top="1418" w:right="1274" w:bottom="85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7B8919" w14:textId="77777777" w:rsidR="002468EA" w:rsidRDefault="002468EA" w:rsidP="0011084C">
      <w:pPr>
        <w:spacing w:after="0" w:line="240" w:lineRule="auto"/>
      </w:pPr>
      <w:r>
        <w:separator/>
      </w:r>
    </w:p>
  </w:endnote>
  <w:endnote w:type="continuationSeparator" w:id="0">
    <w:p w14:paraId="14855807" w14:textId="77777777" w:rsidR="002468EA" w:rsidRDefault="002468EA" w:rsidP="00110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02174F" w14:textId="77777777" w:rsidR="002468EA" w:rsidRDefault="002468EA" w:rsidP="0011084C">
      <w:pPr>
        <w:spacing w:after="0" w:line="240" w:lineRule="auto"/>
      </w:pPr>
      <w:r>
        <w:separator/>
      </w:r>
    </w:p>
  </w:footnote>
  <w:footnote w:type="continuationSeparator" w:id="0">
    <w:p w14:paraId="6DF082D4" w14:textId="77777777" w:rsidR="002468EA" w:rsidRDefault="002468EA" w:rsidP="001108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D6678"/>
    <w:multiLevelType w:val="hybridMultilevel"/>
    <w:tmpl w:val="CCEC0D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2B97AAB"/>
    <w:multiLevelType w:val="hybridMultilevel"/>
    <w:tmpl w:val="DE8C206C"/>
    <w:lvl w:ilvl="0" w:tplc="E454234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3597B2D"/>
    <w:multiLevelType w:val="hybridMultilevel"/>
    <w:tmpl w:val="61BCD7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3722390"/>
    <w:multiLevelType w:val="hybridMultilevel"/>
    <w:tmpl w:val="26FCFB6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544A90"/>
    <w:multiLevelType w:val="hybridMultilevel"/>
    <w:tmpl w:val="66C611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5376F3A"/>
    <w:multiLevelType w:val="hybridMultilevel"/>
    <w:tmpl w:val="1300301A"/>
    <w:lvl w:ilvl="0" w:tplc="7A78E66A">
      <w:start w:val="1"/>
      <w:numFmt w:val="decimal"/>
      <w:lvlText w:val="%1."/>
      <w:lvlJc w:val="left"/>
      <w:pPr>
        <w:ind w:left="6018" w:hanging="1410"/>
      </w:pPr>
      <w:rPr>
        <w:rFonts w:hint="default"/>
      </w:rPr>
    </w:lvl>
    <w:lvl w:ilvl="1" w:tplc="04160019" w:tentative="1">
      <w:start w:val="1"/>
      <w:numFmt w:val="lowerLetter"/>
      <w:lvlText w:val="%2."/>
      <w:lvlJc w:val="left"/>
      <w:pPr>
        <w:ind w:left="5688" w:hanging="360"/>
      </w:pPr>
    </w:lvl>
    <w:lvl w:ilvl="2" w:tplc="0416001B" w:tentative="1">
      <w:start w:val="1"/>
      <w:numFmt w:val="lowerRoman"/>
      <w:lvlText w:val="%3."/>
      <w:lvlJc w:val="right"/>
      <w:pPr>
        <w:ind w:left="6408" w:hanging="180"/>
      </w:pPr>
    </w:lvl>
    <w:lvl w:ilvl="3" w:tplc="0416000F" w:tentative="1">
      <w:start w:val="1"/>
      <w:numFmt w:val="decimal"/>
      <w:lvlText w:val="%4."/>
      <w:lvlJc w:val="left"/>
      <w:pPr>
        <w:ind w:left="7128" w:hanging="360"/>
      </w:pPr>
    </w:lvl>
    <w:lvl w:ilvl="4" w:tplc="04160019" w:tentative="1">
      <w:start w:val="1"/>
      <w:numFmt w:val="lowerLetter"/>
      <w:lvlText w:val="%5."/>
      <w:lvlJc w:val="left"/>
      <w:pPr>
        <w:ind w:left="7848" w:hanging="360"/>
      </w:pPr>
    </w:lvl>
    <w:lvl w:ilvl="5" w:tplc="0416001B" w:tentative="1">
      <w:start w:val="1"/>
      <w:numFmt w:val="lowerRoman"/>
      <w:lvlText w:val="%6."/>
      <w:lvlJc w:val="right"/>
      <w:pPr>
        <w:ind w:left="8568" w:hanging="180"/>
      </w:pPr>
    </w:lvl>
    <w:lvl w:ilvl="6" w:tplc="0416000F" w:tentative="1">
      <w:start w:val="1"/>
      <w:numFmt w:val="decimal"/>
      <w:lvlText w:val="%7."/>
      <w:lvlJc w:val="left"/>
      <w:pPr>
        <w:ind w:left="9288" w:hanging="360"/>
      </w:pPr>
    </w:lvl>
    <w:lvl w:ilvl="7" w:tplc="04160019" w:tentative="1">
      <w:start w:val="1"/>
      <w:numFmt w:val="lowerLetter"/>
      <w:lvlText w:val="%8."/>
      <w:lvlJc w:val="left"/>
      <w:pPr>
        <w:ind w:left="10008" w:hanging="360"/>
      </w:pPr>
    </w:lvl>
    <w:lvl w:ilvl="8" w:tplc="0416001B" w:tentative="1">
      <w:start w:val="1"/>
      <w:numFmt w:val="lowerRoman"/>
      <w:lvlText w:val="%9."/>
      <w:lvlJc w:val="right"/>
      <w:pPr>
        <w:ind w:left="10728" w:hanging="180"/>
      </w:pPr>
    </w:lvl>
  </w:abstractNum>
  <w:abstractNum w:abstractNumId="6" w15:restartNumberingAfterBreak="0">
    <w:nsid w:val="4CEA7AF4"/>
    <w:multiLevelType w:val="hybridMultilevel"/>
    <w:tmpl w:val="6C600AE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605A2E4F"/>
    <w:multiLevelType w:val="hybridMultilevel"/>
    <w:tmpl w:val="CEC6146A"/>
    <w:lvl w:ilvl="0" w:tplc="A2A899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15:restartNumberingAfterBreak="0">
    <w:nsid w:val="757F4CC4"/>
    <w:multiLevelType w:val="hybridMultilevel"/>
    <w:tmpl w:val="4BE027D4"/>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7902079E"/>
    <w:multiLevelType w:val="hybridMultilevel"/>
    <w:tmpl w:val="52F4D3A2"/>
    <w:lvl w:ilvl="0" w:tplc="59184466">
      <w:start w:val="1"/>
      <w:numFmt w:val="bullet"/>
      <w:lvlText w:val=""/>
      <w:lvlJc w:val="left"/>
      <w:pPr>
        <w:ind w:left="720" w:hanging="360"/>
      </w:pPr>
      <w:rPr>
        <w:rFonts w:ascii="Symbol" w:eastAsiaTheme="minorHAnsi" w:hAnsi="Symbol" w:cs="Arial" w:hint="default"/>
        <w:b/>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2"/>
  </w:num>
  <w:num w:numId="4">
    <w:abstractNumId w:val="0"/>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
  </w:num>
  <w:num w:numId="8">
    <w:abstractNumId w:val="4"/>
  </w:num>
  <w:num w:numId="9">
    <w:abstractNumId w:val="3"/>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84E"/>
    <w:rsid w:val="00001E08"/>
    <w:rsid w:val="00012F52"/>
    <w:rsid w:val="00026807"/>
    <w:rsid w:val="00030271"/>
    <w:rsid w:val="00032298"/>
    <w:rsid w:val="00040CE1"/>
    <w:rsid w:val="00040EE7"/>
    <w:rsid w:val="00043326"/>
    <w:rsid w:val="0004377E"/>
    <w:rsid w:val="00056CA9"/>
    <w:rsid w:val="00056D92"/>
    <w:rsid w:val="00065972"/>
    <w:rsid w:val="00070104"/>
    <w:rsid w:val="00097BFA"/>
    <w:rsid w:val="000A2876"/>
    <w:rsid w:val="000A5D52"/>
    <w:rsid w:val="000A764C"/>
    <w:rsid w:val="000B4B22"/>
    <w:rsid w:val="000B5219"/>
    <w:rsid w:val="000C4255"/>
    <w:rsid w:val="000C5A7D"/>
    <w:rsid w:val="000C6E53"/>
    <w:rsid w:val="000D083B"/>
    <w:rsid w:val="000D0870"/>
    <w:rsid w:val="000D41C2"/>
    <w:rsid w:val="000D60B2"/>
    <w:rsid w:val="000D7AB4"/>
    <w:rsid w:val="0010250C"/>
    <w:rsid w:val="00104F38"/>
    <w:rsid w:val="0011084C"/>
    <w:rsid w:val="001115EB"/>
    <w:rsid w:val="00134A43"/>
    <w:rsid w:val="00134CFD"/>
    <w:rsid w:val="0014482C"/>
    <w:rsid w:val="00147B9E"/>
    <w:rsid w:val="0016476D"/>
    <w:rsid w:val="00166663"/>
    <w:rsid w:val="001667A4"/>
    <w:rsid w:val="001710EB"/>
    <w:rsid w:val="00171C0E"/>
    <w:rsid w:val="00176304"/>
    <w:rsid w:val="001814E4"/>
    <w:rsid w:val="001948D4"/>
    <w:rsid w:val="001A0804"/>
    <w:rsid w:val="001A1DFD"/>
    <w:rsid w:val="001B3D35"/>
    <w:rsid w:val="001C1B17"/>
    <w:rsid w:val="001C731C"/>
    <w:rsid w:val="001D07EB"/>
    <w:rsid w:val="001D1749"/>
    <w:rsid w:val="001D2C60"/>
    <w:rsid w:val="001D4159"/>
    <w:rsid w:val="001D5A93"/>
    <w:rsid w:val="001E05D9"/>
    <w:rsid w:val="001E1D13"/>
    <w:rsid w:val="001F3220"/>
    <w:rsid w:val="002014F6"/>
    <w:rsid w:val="00203861"/>
    <w:rsid w:val="00216476"/>
    <w:rsid w:val="002168D7"/>
    <w:rsid w:val="002227A6"/>
    <w:rsid w:val="00225DD6"/>
    <w:rsid w:val="002329B1"/>
    <w:rsid w:val="00234B66"/>
    <w:rsid w:val="002357FE"/>
    <w:rsid w:val="00241C68"/>
    <w:rsid w:val="002468EA"/>
    <w:rsid w:val="00250A02"/>
    <w:rsid w:val="0025384E"/>
    <w:rsid w:val="002653A1"/>
    <w:rsid w:val="002655F7"/>
    <w:rsid w:val="00271995"/>
    <w:rsid w:val="00276CBD"/>
    <w:rsid w:val="00282671"/>
    <w:rsid w:val="0029059A"/>
    <w:rsid w:val="0029229F"/>
    <w:rsid w:val="00292B4D"/>
    <w:rsid w:val="002A15AF"/>
    <w:rsid w:val="002A6C70"/>
    <w:rsid w:val="002B7CBB"/>
    <w:rsid w:val="002D3F49"/>
    <w:rsid w:val="002D4EB0"/>
    <w:rsid w:val="002D4FC5"/>
    <w:rsid w:val="002E336F"/>
    <w:rsid w:val="00300BB2"/>
    <w:rsid w:val="00311774"/>
    <w:rsid w:val="00312325"/>
    <w:rsid w:val="00314238"/>
    <w:rsid w:val="00327C2C"/>
    <w:rsid w:val="003306AC"/>
    <w:rsid w:val="003549CC"/>
    <w:rsid w:val="003606BC"/>
    <w:rsid w:val="00387350"/>
    <w:rsid w:val="00394DC0"/>
    <w:rsid w:val="0039637A"/>
    <w:rsid w:val="003B48DE"/>
    <w:rsid w:val="003B791C"/>
    <w:rsid w:val="003C29A7"/>
    <w:rsid w:val="003E7289"/>
    <w:rsid w:val="003F05F8"/>
    <w:rsid w:val="003F2548"/>
    <w:rsid w:val="003F37B8"/>
    <w:rsid w:val="003F5C23"/>
    <w:rsid w:val="0040098A"/>
    <w:rsid w:val="00400A09"/>
    <w:rsid w:val="00402D56"/>
    <w:rsid w:val="00407DD1"/>
    <w:rsid w:val="00413D30"/>
    <w:rsid w:val="0041618D"/>
    <w:rsid w:val="00421922"/>
    <w:rsid w:val="004219F8"/>
    <w:rsid w:val="004250DA"/>
    <w:rsid w:val="00425A43"/>
    <w:rsid w:val="00436E42"/>
    <w:rsid w:val="0043711E"/>
    <w:rsid w:val="00443A83"/>
    <w:rsid w:val="00445916"/>
    <w:rsid w:val="0045564C"/>
    <w:rsid w:val="00470231"/>
    <w:rsid w:val="00472572"/>
    <w:rsid w:val="004902D0"/>
    <w:rsid w:val="00490B43"/>
    <w:rsid w:val="004916A8"/>
    <w:rsid w:val="004933B1"/>
    <w:rsid w:val="00495400"/>
    <w:rsid w:val="0049621B"/>
    <w:rsid w:val="004A264A"/>
    <w:rsid w:val="004B23BC"/>
    <w:rsid w:val="004C5191"/>
    <w:rsid w:val="004C6741"/>
    <w:rsid w:val="004D351D"/>
    <w:rsid w:val="004D4D8B"/>
    <w:rsid w:val="004E2531"/>
    <w:rsid w:val="004E6D5A"/>
    <w:rsid w:val="004E6E3F"/>
    <w:rsid w:val="004F2044"/>
    <w:rsid w:val="004F7A6B"/>
    <w:rsid w:val="00504E72"/>
    <w:rsid w:val="005178B3"/>
    <w:rsid w:val="00517A57"/>
    <w:rsid w:val="00520A33"/>
    <w:rsid w:val="00523D3E"/>
    <w:rsid w:val="005263EA"/>
    <w:rsid w:val="00536139"/>
    <w:rsid w:val="00543ABB"/>
    <w:rsid w:val="005472AF"/>
    <w:rsid w:val="00553159"/>
    <w:rsid w:val="005560A8"/>
    <w:rsid w:val="00560932"/>
    <w:rsid w:val="00563E60"/>
    <w:rsid w:val="00563F39"/>
    <w:rsid w:val="00572DCA"/>
    <w:rsid w:val="005815B2"/>
    <w:rsid w:val="005B1932"/>
    <w:rsid w:val="005D32B1"/>
    <w:rsid w:val="005F4604"/>
    <w:rsid w:val="006030F2"/>
    <w:rsid w:val="00610B4B"/>
    <w:rsid w:val="00616AE8"/>
    <w:rsid w:val="00620E6C"/>
    <w:rsid w:val="00627868"/>
    <w:rsid w:val="0063418C"/>
    <w:rsid w:val="00652DEA"/>
    <w:rsid w:val="006654DB"/>
    <w:rsid w:val="00666973"/>
    <w:rsid w:val="00667A49"/>
    <w:rsid w:val="00676794"/>
    <w:rsid w:val="00680859"/>
    <w:rsid w:val="0069622F"/>
    <w:rsid w:val="0069784C"/>
    <w:rsid w:val="006A2873"/>
    <w:rsid w:val="006A5F84"/>
    <w:rsid w:val="006C7504"/>
    <w:rsid w:val="006D2509"/>
    <w:rsid w:val="006D56D9"/>
    <w:rsid w:val="006E36AC"/>
    <w:rsid w:val="006E4706"/>
    <w:rsid w:val="00706087"/>
    <w:rsid w:val="00706AE1"/>
    <w:rsid w:val="00725B6B"/>
    <w:rsid w:val="00736C45"/>
    <w:rsid w:val="007476AC"/>
    <w:rsid w:val="00780948"/>
    <w:rsid w:val="00793222"/>
    <w:rsid w:val="0079788B"/>
    <w:rsid w:val="007A6B64"/>
    <w:rsid w:val="007B35B6"/>
    <w:rsid w:val="007B3F4E"/>
    <w:rsid w:val="007D1F4D"/>
    <w:rsid w:val="007D2675"/>
    <w:rsid w:val="007D488E"/>
    <w:rsid w:val="007D7820"/>
    <w:rsid w:val="007E46F4"/>
    <w:rsid w:val="007F4EBE"/>
    <w:rsid w:val="008001CA"/>
    <w:rsid w:val="008018A5"/>
    <w:rsid w:val="008051C3"/>
    <w:rsid w:val="008129A3"/>
    <w:rsid w:val="00813F1E"/>
    <w:rsid w:val="00814F39"/>
    <w:rsid w:val="00824B24"/>
    <w:rsid w:val="00825758"/>
    <w:rsid w:val="0083202E"/>
    <w:rsid w:val="00834226"/>
    <w:rsid w:val="008370A6"/>
    <w:rsid w:val="00846187"/>
    <w:rsid w:val="00847EF3"/>
    <w:rsid w:val="008507ED"/>
    <w:rsid w:val="008526B3"/>
    <w:rsid w:val="00854A2E"/>
    <w:rsid w:val="00855EE3"/>
    <w:rsid w:val="008606B5"/>
    <w:rsid w:val="008667E3"/>
    <w:rsid w:val="008701B2"/>
    <w:rsid w:val="00870760"/>
    <w:rsid w:val="008738D6"/>
    <w:rsid w:val="00874A13"/>
    <w:rsid w:val="00883FA2"/>
    <w:rsid w:val="00884611"/>
    <w:rsid w:val="00890330"/>
    <w:rsid w:val="008A6540"/>
    <w:rsid w:val="008B69E5"/>
    <w:rsid w:val="008D410A"/>
    <w:rsid w:val="008D740D"/>
    <w:rsid w:val="008E2BAC"/>
    <w:rsid w:val="008E57BC"/>
    <w:rsid w:val="008F26A0"/>
    <w:rsid w:val="008F64EA"/>
    <w:rsid w:val="00920311"/>
    <w:rsid w:val="00920BD4"/>
    <w:rsid w:val="00923D5C"/>
    <w:rsid w:val="00927F81"/>
    <w:rsid w:val="0093015D"/>
    <w:rsid w:val="009308FE"/>
    <w:rsid w:val="00931712"/>
    <w:rsid w:val="00932D64"/>
    <w:rsid w:val="0093379B"/>
    <w:rsid w:val="00960A65"/>
    <w:rsid w:val="009633ED"/>
    <w:rsid w:val="0097071C"/>
    <w:rsid w:val="009839EA"/>
    <w:rsid w:val="00995A11"/>
    <w:rsid w:val="009A121A"/>
    <w:rsid w:val="009A31A1"/>
    <w:rsid w:val="009B5C29"/>
    <w:rsid w:val="009C3C36"/>
    <w:rsid w:val="009E0533"/>
    <w:rsid w:val="009E3B4E"/>
    <w:rsid w:val="009F2683"/>
    <w:rsid w:val="009F3E7F"/>
    <w:rsid w:val="009F6D4B"/>
    <w:rsid w:val="00A03732"/>
    <w:rsid w:val="00A3608A"/>
    <w:rsid w:val="00A425A6"/>
    <w:rsid w:val="00A454C2"/>
    <w:rsid w:val="00A467BF"/>
    <w:rsid w:val="00A507F0"/>
    <w:rsid w:val="00A53146"/>
    <w:rsid w:val="00A60703"/>
    <w:rsid w:val="00A67980"/>
    <w:rsid w:val="00A7005B"/>
    <w:rsid w:val="00A701EC"/>
    <w:rsid w:val="00A71439"/>
    <w:rsid w:val="00A933B5"/>
    <w:rsid w:val="00A96F0E"/>
    <w:rsid w:val="00AA1644"/>
    <w:rsid w:val="00AA196E"/>
    <w:rsid w:val="00AA1D2C"/>
    <w:rsid w:val="00AE51FB"/>
    <w:rsid w:val="00AF0159"/>
    <w:rsid w:val="00AF537A"/>
    <w:rsid w:val="00B01480"/>
    <w:rsid w:val="00B05394"/>
    <w:rsid w:val="00B131A5"/>
    <w:rsid w:val="00B17735"/>
    <w:rsid w:val="00B24251"/>
    <w:rsid w:val="00B24EF8"/>
    <w:rsid w:val="00B4231A"/>
    <w:rsid w:val="00B5715F"/>
    <w:rsid w:val="00B63CCD"/>
    <w:rsid w:val="00B647C7"/>
    <w:rsid w:val="00B65F5B"/>
    <w:rsid w:val="00B75236"/>
    <w:rsid w:val="00B80399"/>
    <w:rsid w:val="00B84656"/>
    <w:rsid w:val="00B87F5D"/>
    <w:rsid w:val="00BA20A3"/>
    <w:rsid w:val="00BB3E65"/>
    <w:rsid w:val="00BC4E4E"/>
    <w:rsid w:val="00BE041F"/>
    <w:rsid w:val="00BE6187"/>
    <w:rsid w:val="00C03735"/>
    <w:rsid w:val="00C07A31"/>
    <w:rsid w:val="00C10928"/>
    <w:rsid w:val="00C10CCE"/>
    <w:rsid w:val="00C23A80"/>
    <w:rsid w:val="00C30C09"/>
    <w:rsid w:val="00C375AA"/>
    <w:rsid w:val="00C60C7B"/>
    <w:rsid w:val="00C72089"/>
    <w:rsid w:val="00C720BD"/>
    <w:rsid w:val="00C723BD"/>
    <w:rsid w:val="00C8265A"/>
    <w:rsid w:val="00C82F85"/>
    <w:rsid w:val="00C9237C"/>
    <w:rsid w:val="00C93FAB"/>
    <w:rsid w:val="00C97975"/>
    <w:rsid w:val="00CA5AF7"/>
    <w:rsid w:val="00CB5D61"/>
    <w:rsid w:val="00CC1E67"/>
    <w:rsid w:val="00CD1676"/>
    <w:rsid w:val="00CD4569"/>
    <w:rsid w:val="00CD4AE7"/>
    <w:rsid w:val="00CE4A6C"/>
    <w:rsid w:val="00D01272"/>
    <w:rsid w:val="00D215CC"/>
    <w:rsid w:val="00D26244"/>
    <w:rsid w:val="00D26D75"/>
    <w:rsid w:val="00D40363"/>
    <w:rsid w:val="00D42FDE"/>
    <w:rsid w:val="00D62DA4"/>
    <w:rsid w:val="00D67066"/>
    <w:rsid w:val="00D67CED"/>
    <w:rsid w:val="00D74B8A"/>
    <w:rsid w:val="00D77744"/>
    <w:rsid w:val="00D80660"/>
    <w:rsid w:val="00D85FDA"/>
    <w:rsid w:val="00DB28BF"/>
    <w:rsid w:val="00DB4915"/>
    <w:rsid w:val="00DC1D4F"/>
    <w:rsid w:val="00DC717C"/>
    <w:rsid w:val="00DF2023"/>
    <w:rsid w:val="00DF311B"/>
    <w:rsid w:val="00E00372"/>
    <w:rsid w:val="00E0314A"/>
    <w:rsid w:val="00E04EA5"/>
    <w:rsid w:val="00E10093"/>
    <w:rsid w:val="00E17420"/>
    <w:rsid w:val="00E24034"/>
    <w:rsid w:val="00E30454"/>
    <w:rsid w:val="00E35B96"/>
    <w:rsid w:val="00E360F1"/>
    <w:rsid w:val="00E45D8F"/>
    <w:rsid w:val="00E46443"/>
    <w:rsid w:val="00E4708F"/>
    <w:rsid w:val="00E569ED"/>
    <w:rsid w:val="00E65425"/>
    <w:rsid w:val="00E8402B"/>
    <w:rsid w:val="00E842A7"/>
    <w:rsid w:val="00E930C8"/>
    <w:rsid w:val="00E9335B"/>
    <w:rsid w:val="00E93CE1"/>
    <w:rsid w:val="00E97648"/>
    <w:rsid w:val="00EA55E3"/>
    <w:rsid w:val="00EA7233"/>
    <w:rsid w:val="00EB24CD"/>
    <w:rsid w:val="00ED1B43"/>
    <w:rsid w:val="00EE1A67"/>
    <w:rsid w:val="00EE5BE9"/>
    <w:rsid w:val="00EE65A5"/>
    <w:rsid w:val="00F02857"/>
    <w:rsid w:val="00F05616"/>
    <w:rsid w:val="00F114C3"/>
    <w:rsid w:val="00F1769F"/>
    <w:rsid w:val="00F47430"/>
    <w:rsid w:val="00F50284"/>
    <w:rsid w:val="00F64683"/>
    <w:rsid w:val="00F653D5"/>
    <w:rsid w:val="00F762E8"/>
    <w:rsid w:val="00F80685"/>
    <w:rsid w:val="00FA2AF6"/>
    <w:rsid w:val="00FA33D5"/>
    <w:rsid w:val="00FB55A4"/>
    <w:rsid w:val="00FE3102"/>
    <w:rsid w:val="00FE4E2C"/>
    <w:rsid w:val="00FF00BB"/>
    <w:rsid w:val="00FF7B0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DFD378"/>
  <w15:docId w15:val="{D1813F10-35CD-4FDB-99CE-6A64FC4BF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16A8"/>
    <w:rPr>
      <w:rFonts w:eastAsiaTheme="minorEastAsia"/>
      <w:lang w:eastAsia="pt-BR"/>
    </w:rPr>
  </w:style>
  <w:style w:type="paragraph" w:styleId="Ttulo1">
    <w:name w:val="heading 1"/>
    <w:basedOn w:val="Normal"/>
    <w:next w:val="Normal"/>
    <w:link w:val="Ttulo1Char"/>
    <w:qFormat/>
    <w:rsid w:val="00874A13"/>
    <w:pPr>
      <w:keepNext/>
      <w:spacing w:after="0" w:line="240" w:lineRule="auto"/>
      <w:outlineLvl w:val="0"/>
    </w:pPr>
    <w:rPr>
      <w:rFonts w:ascii="Times New Roman" w:eastAsia="Times New Roman" w:hAnsi="Times New Roman" w:cs="Times New Roman"/>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43A83"/>
    <w:pPr>
      <w:ind w:left="720"/>
      <w:contextualSpacing/>
    </w:pPr>
    <w:rPr>
      <w:rFonts w:eastAsiaTheme="minorHAnsi"/>
      <w:lang w:eastAsia="en-US"/>
    </w:rPr>
  </w:style>
  <w:style w:type="character" w:customStyle="1" w:styleId="Ttulo1Char">
    <w:name w:val="Título 1 Char"/>
    <w:basedOn w:val="Fontepargpadro"/>
    <w:link w:val="Ttulo1"/>
    <w:rsid w:val="00874A13"/>
    <w:rPr>
      <w:rFonts w:ascii="Times New Roman" w:eastAsia="Times New Roman" w:hAnsi="Times New Roman" w:cs="Times New Roman"/>
      <w:sz w:val="28"/>
      <w:szCs w:val="20"/>
      <w:lang w:eastAsia="pt-BR"/>
    </w:rPr>
  </w:style>
  <w:style w:type="paragraph" w:styleId="Corpodetexto">
    <w:name w:val="Body Text"/>
    <w:basedOn w:val="Normal"/>
    <w:link w:val="CorpodetextoChar"/>
    <w:unhideWhenUsed/>
    <w:rsid w:val="00874A13"/>
    <w:pPr>
      <w:spacing w:after="0" w:line="240" w:lineRule="auto"/>
    </w:pPr>
    <w:rPr>
      <w:rFonts w:ascii="Times New Roman" w:eastAsia="Times New Roman" w:hAnsi="Times New Roman" w:cs="Times New Roman"/>
      <w:sz w:val="28"/>
      <w:szCs w:val="24"/>
      <w:lang w:val="x-none" w:eastAsia="x-none"/>
    </w:rPr>
  </w:style>
  <w:style w:type="character" w:customStyle="1" w:styleId="CorpodetextoChar">
    <w:name w:val="Corpo de texto Char"/>
    <w:basedOn w:val="Fontepargpadro"/>
    <w:link w:val="Corpodetexto"/>
    <w:rsid w:val="00874A13"/>
    <w:rPr>
      <w:rFonts w:ascii="Times New Roman" w:eastAsia="Times New Roman" w:hAnsi="Times New Roman" w:cs="Times New Roman"/>
      <w:sz w:val="28"/>
      <w:szCs w:val="24"/>
      <w:lang w:val="x-none" w:eastAsia="x-none"/>
    </w:rPr>
  </w:style>
  <w:style w:type="paragraph" w:customStyle="1" w:styleId="NormalWeb34">
    <w:name w:val="Normal (Web)34"/>
    <w:basedOn w:val="Normal"/>
    <w:uiPriority w:val="99"/>
    <w:rsid w:val="007A6B64"/>
    <w:pPr>
      <w:spacing w:before="150" w:after="300" w:line="375" w:lineRule="atLeast"/>
    </w:pPr>
    <w:rPr>
      <w:rFonts w:ascii="Times New Roman" w:eastAsia="Times New Roman" w:hAnsi="Times New Roman" w:cs="Times New Roman"/>
      <w:sz w:val="24"/>
      <w:szCs w:val="24"/>
    </w:rPr>
  </w:style>
  <w:style w:type="table" w:styleId="Tabelacomgrade">
    <w:name w:val="Table Grid"/>
    <w:basedOn w:val="Tabelanormal"/>
    <w:uiPriority w:val="59"/>
    <w:rsid w:val="00097B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B5715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B5715F"/>
    <w:rPr>
      <w:rFonts w:ascii="Tahoma" w:hAnsi="Tahoma" w:cs="Tahoma"/>
      <w:sz w:val="16"/>
      <w:szCs w:val="16"/>
    </w:rPr>
  </w:style>
  <w:style w:type="paragraph" w:styleId="Cabealho">
    <w:name w:val="header"/>
    <w:basedOn w:val="Normal"/>
    <w:link w:val="CabealhoChar"/>
    <w:unhideWhenUsed/>
    <w:rsid w:val="0011084C"/>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11084C"/>
  </w:style>
  <w:style w:type="paragraph" w:styleId="Rodap">
    <w:name w:val="footer"/>
    <w:basedOn w:val="Normal"/>
    <w:link w:val="RodapChar"/>
    <w:unhideWhenUsed/>
    <w:rsid w:val="0011084C"/>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11084C"/>
  </w:style>
  <w:style w:type="paragraph" w:styleId="SemEspaamento">
    <w:name w:val="No Spacing"/>
    <w:uiPriority w:val="1"/>
    <w:qFormat/>
    <w:rsid w:val="00400A09"/>
    <w:pPr>
      <w:spacing w:after="0" w:line="240" w:lineRule="auto"/>
    </w:pPr>
  </w:style>
  <w:style w:type="character" w:styleId="Forte">
    <w:name w:val="Strong"/>
    <w:basedOn w:val="Fontepargpadro"/>
    <w:uiPriority w:val="22"/>
    <w:qFormat/>
    <w:rsid w:val="003F5C23"/>
    <w:rPr>
      <w:b/>
      <w:bCs/>
    </w:rPr>
  </w:style>
  <w:style w:type="paragraph" w:styleId="NormalWeb">
    <w:name w:val="Normal (Web)"/>
    <w:basedOn w:val="Normal"/>
    <w:uiPriority w:val="99"/>
    <w:unhideWhenUsed/>
    <w:rsid w:val="00D012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DF311B"/>
    <w:pPr>
      <w:autoSpaceDE w:val="0"/>
      <w:autoSpaceDN w:val="0"/>
      <w:adjustRightInd w:val="0"/>
      <w:spacing w:after="0" w:line="240" w:lineRule="auto"/>
    </w:pPr>
    <w:rPr>
      <w:rFonts w:ascii="DKNKFM+ArialNarrow" w:eastAsia="Times New Roman" w:hAnsi="DKNKFM+ArialNarrow" w:cs="DKNKFM+ArialNarrow"/>
      <w:color w:val="000000"/>
      <w:sz w:val="24"/>
      <w:szCs w:val="24"/>
      <w:lang w:eastAsia="pt-BR"/>
    </w:rPr>
  </w:style>
  <w:style w:type="paragraph" w:customStyle="1" w:styleId="TRtitulo2">
    <w:name w:val="TR titulo 2"/>
    <w:basedOn w:val="Normal"/>
    <w:rsid w:val="00DF311B"/>
    <w:pPr>
      <w:keepNext/>
      <w:tabs>
        <w:tab w:val="left" w:pos="0"/>
        <w:tab w:val="left" w:pos="846"/>
        <w:tab w:val="left" w:pos="1698"/>
        <w:tab w:val="left" w:pos="2550"/>
        <w:tab w:val="left" w:pos="3402"/>
        <w:tab w:val="left" w:pos="4248"/>
      </w:tabs>
      <w:autoSpaceDE w:val="0"/>
      <w:spacing w:before="120" w:after="120" w:line="240" w:lineRule="auto"/>
    </w:pPr>
    <w:rPr>
      <w:rFonts w:ascii="Arial" w:eastAsia="Times New Roman" w:hAnsi="Arial" w:cs="Arial"/>
      <w:b/>
      <w:kern w:val="2"/>
      <w:sz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444335">
      <w:bodyDiv w:val="1"/>
      <w:marLeft w:val="0"/>
      <w:marRight w:val="0"/>
      <w:marTop w:val="0"/>
      <w:marBottom w:val="0"/>
      <w:divBdr>
        <w:top w:val="none" w:sz="0" w:space="0" w:color="auto"/>
        <w:left w:val="none" w:sz="0" w:space="0" w:color="auto"/>
        <w:bottom w:val="none" w:sz="0" w:space="0" w:color="auto"/>
        <w:right w:val="none" w:sz="0" w:space="0" w:color="auto"/>
      </w:divBdr>
    </w:div>
    <w:div w:id="483400939">
      <w:bodyDiv w:val="1"/>
      <w:marLeft w:val="0"/>
      <w:marRight w:val="0"/>
      <w:marTop w:val="0"/>
      <w:marBottom w:val="0"/>
      <w:divBdr>
        <w:top w:val="none" w:sz="0" w:space="0" w:color="auto"/>
        <w:left w:val="none" w:sz="0" w:space="0" w:color="auto"/>
        <w:bottom w:val="none" w:sz="0" w:space="0" w:color="auto"/>
        <w:right w:val="none" w:sz="0" w:space="0" w:color="auto"/>
      </w:divBdr>
      <w:divsChild>
        <w:div w:id="365720181">
          <w:marLeft w:val="0"/>
          <w:marRight w:val="0"/>
          <w:marTop w:val="0"/>
          <w:marBottom w:val="0"/>
          <w:divBdr>
            <w:top w:val="none" w:sz="0" w:space="0" w:color="auto"/>
            <w:left w:val="none" w:sz="0" w:space="0" w:color="auto"/>
            <w:bottom w:val="none" w:sz="0" w:space="0" w:color="auto"/>
            <w:right w:val="none" w:sz="0" w:space="0" w:color="auto"/>
          </w:divBdr>
          <w:divsChild>
            <w:div w:id="420950997">
              <w:marLeft w:val="0"/>
              <w:marRight w:val="0"/>
              <w:marTop w:val="0"/>
              <w:marBottom w:val="0"/>
              <w:divBdr>
                <w:top w:val="none" w:sz="0" w:space="0" w:color="auto"/>
                <w:left w:val="none" w:sz="0" w:space="0" w:color="auto"/>
                <w:bottom w:val="none" w:sz="0" w:space="0" w:color="auto"/>
                <w:right w:val="none" w:sz="0" w:space="0" w:color="auto"/>
              </w:divBdr>
              <w:divsChild>
                <w:div w:id="1365324864">
                  <w:marLeft w:val="0"/>
                  <w:marRight w:val="0"/>
                  <w:marTop w:val="0"/>
                  <w:marBottom w:val="0"/>
                  <w:divBdr>
                    <w:top w:val="none" w:sz="0" w:space="0" w:color="auto"/>
                    <w:left w:val="none" w:sz="0" w:space="0" w:color="auto"/>
                    <w:bottom w:val="none" w:sz="0" w:space="0" w:color="auto"/>
                    <w:right w:val="none" w:sz="0" w:space="0" w:color="auto"/>
                  </w:divBdr>
                  <w:divsChild>
                    <w:div w:id="13580728">
                      <w:marLeft w:val="0"/>
                      <w:marRight w:val="0"/>
                      <w:marTop w:val="0"/>
                      <w:marBottom w:val="0"/>
                      <w:divBdr>
                        <w:top w:val="none" w:sz="0" w:space="0" w:color="auto"/>
                        <w:left w:val="none" w:sz="0" w:space="0" w:color="auto"/>
                        <w:bottom w:val="none" w:sz="0" w:space="0" w:color="auto"/>
                        <w:right w:val="none" w:sz="0" w:space="0" w:color="auto"/>
                      </w:divBdr>
                      <w:divsChild>
                        <w:div w:id="415396318">
                          <w:marLeft w:val="0"/>
                          <w:marRight w:val="0"/>
                          <w:marTop w:val="0"/>
                          <w:marBottom w:val="0"/>
                          <w:divBdr>
                            <w:top w:val="none" w:sz="0" w:space="0" w:color="auto"/>
                            <w:left w:val="none" w:sz="0" w:space="0" w:color="auto"/>
                            <w:bottom w:val="none" w:sz="0" w:space="0" w:color="auto"/>
                            <w:right w:val="none" w:sz="0" w:space="0" w:color="auto"/>
                          </w:divBdr>
                          <w:divsChild>
                            <w:div w:id="1154300422">
                              <w:marLeft w:val="0"/>
                              <w:marRight w:val="0"/>
                              <w:marTop w:val="0"/>
                              <w:marBottom w:val="0"/>
                              <w:divBdr>
                                <w:top w:val="none" w:sz="0" w:space="0" w:color="auto"/>
                                <w:left w:val="none" w:sz="0" w:space="0" w:color="auto"/>
                                <w:bottom w:val="none" w:sz="0" w:space="0" w:color="auto"/>
                                <w:right w:val="none" w:sz="0" w:space="0" w:color="auto"/>
                              </w:divBdr>
                              <w:divsChild>
                                <w:div w:id="2030911411">
                                  <w:marLeft w:val="0"/>
                                  <w:marRight w:val="0"/>
                                  <w:marTop w:val="0"/>
                                  <w:marBottom w:val="0"/>
                                  <w:divBdr>
                                    <w:top w:val="none" w:sz="0" w:space="0" w:color="auto"/>
                                    <w:left w:val="none" w:sz="0" w:space="0" w:color="auto"/>
                                    <w:bottom w:val="none" w:sz="0" w:space="0" w:color="auto"/>
                                    <w:right w:val="none" w:sz="0" w:space="0" w:color="auto"/>
                                  </w:divBdr>
                                  <w:divsChild>
                                    <w:div w:id="1434783331">
                                      <w:marLeft w:val="0"/>
                                      <w:marRight w:val="0"/>
                                      <w:marTop w:val="0"/>
                                      <w:marBottom w:val="0"/>
                                      <w:divBdr>
                                        <w:top w:val="none" w:sz="0" w:space="0" w:color="auto"/>
                                        <w:left w:val="none" w:sz="0" w:space="0" w:color="auto"/>
                                        <w:bottom w:val="none" w:sz="0" w:space="0" w:color="auto"/>
                                        <w:right w:val="none" w:sz="0" w:space="0" w:color="auto"/>
                                      </w:divBdr>
                                      <w:divsChild>
                                        <w:div w:id="439690558">
                                          <w:marLeft w:val="0"/>
                                          <w:marRight w:val="0"/>
                                          <w:marTop w:val="0"/>
                                          <w:marBottom w:val="0"/>
                                          <w:divBdr>
                                            <w:top w:val="none" w:sz="0" w:space="0" w:color="auto"/>
                                            <w:left w:val="none" w:sz="0" w:space="0" w:color="auto"/>
                                            <w:bottom w:val="none" w:sz="0" w:space="0" w:color="auto"/>
                                            <w:right w:val="none" w:sz="0" w:space="0" w:color="auto"/>
                                          </w:divBdr>
                                          <w:divsChild>
                                            <w:div w:id="221722025">
                                              <w:marLeft w:val="0"/>
                                              <w:marRight w:val="0"/>
                                              <w:marTop w:val="0"/>
                                              <w:marBottom w:val="0"/>
                                              <w:divBdr>
                                                <w:top w:val="none" w:sz="0" w:space="0" w:color="auto"/>
                                                <w:left w:val="none" w:sz="0" w:space="0" w:color="auto"/>
                                                <w:bottom w:val="none" w:sz="0" w:space="0" w:color="auto"/>
                                                <w:right w:val="none" w:sz="0" w:space="0" w:color="auto"/>
                                              </w:divBdr>
                                              <w:divsChild>
                                                <w:div w:id="1845197880">
                                                  <w:marLeft w:val="0"/>
                                                  <w:marRight w:val="90"/>
                                                  <w:marTop w:val="0"/>
                                                  <w:marBottom w:val="0"/>
                                                  <w:divBdr>
                                                    <w:top w:val="none" w:sz="0" w:space="0" w:color="auto"/>
                                                    <w:left w:val="none" w:sz="0" w:space="0" w:color="auto"/>
                                                    <w:bottom w:val="none" w:sz="0" w:space="0" w:color="auto"/>
                                                    <w:right w:val="none" w:sz="0" w:space="0" w:color="auto"/>
                                                  </w:divBdr>
                                                  <w:divsChild>
                                                    <w:div w:id="507215483">
                                                      <w:marLeft w:val="0"/>
                                                      <w:marRight w:val="0"/>
                                                      <w:marTop w:val="0"/>
                                                      <w:marBottom w:val="0"/>
                                                      <w:divBdr>
                                                        <w:top w:val="none" w:sz="0" w:space="0" w:color="auto"/>
                                                        <w:left w:val="none" w:sz="0" w:space="0" w:color="auto"/>
                                                        <w:bottom w:val="none" w:sz="0" w:space="0" w:color="auto"/>
                                                        <w:right w:val="none" w:sz="0" w:space="0" w:color="auto"/>
                                                      </w:divBdr>
                                                      <w:divsChild>
                                                        <w:div w:id="1984652092">
                                                          <w:marLeft w:val="0"/>
                                                          <w:marRight w:val="0"/>
                                                          <w:marTop w:val="0"/>
                                                          <w:marBottom w:val="0"/>
                                                          <w:divBdr>
                                                            <w:top w:val="none" w:sz="0" w:space="0" w:color="auto"/>
                                                            <w:left w:val="none" w:sz="0" w:space="0" w:color="auto"/>
                                                            <w:bottom w:val="none" w:sz="0" w:space="0" w:color="auto"/>
                                                            <w:right w:val="none" w:sz="0" w:space="0" w:color="auto"/>
                                                          </w:divBdr>
                                                          <w:divsChild>
                                                            <w:div w:id="2071806406">
                                                              <w:marLeft w:val="0"/>
                                                              <w:marRight w:val="0"/>
                                                              <w:marTop w:val="0"/>
                                                              <w:marBottom w:val="0"/>
                                                              <w:divBdr>
                                                                <w:top w:val="none" w:sz="0" w:space="0" w:color="auto"/>
                                                                <w:left w:val="none" w:sz="0" w:space="0" w:color="auto"/>
                                                                <w:bottom w:val="none" w:sz="0" w:space="0" w:color="auto"/>
                                                                <w:right w:val="none" w:sz="0" w:space="0" w:color="auto"/>
                                                              </w:divBdr>
                                                              <w:divsChild>
                                                                <w:div w:id="1537618704">
                                                                  <w:marLeft w:val="0"/>
                                                                  <w:marRight w:val="0"/>
                                                                  <w:marTop w:val="0"/>
                                                                  <w:marBottom w:val="105"/>
                                                                  <w:divBdr>
                                                                    <w:top w:val="single" w:sz="6" w:space="0" w:color="EDEDED"/>
                                                                    <w:left w:val="single" w:sz="6" w:space="0" w:color="EDEDED"/>
                                                                    <w:bottom w:val="single" w:sz="6" w:space="0" w:color="EDEDED"/>
                                                                    <w:right w:val="single" w:sz="6" w:space="0" w:color="EDEDED"/>
                                                                  </w:divBdr>
                                                                  <w:divsChild>
                                                                    <w:div w:id="1073971028">
                                                                      <w:marLeft w:val="0"/>
                                                                      <w:marRight w:val="0"/>
                                                                      <w:marTop w:val="0"/>
                                                                      <w:marBottom w:val="0"/>
                                                                      <w:divBdr>
                                                                        <w:top w:val="none" w:sz="0" w:space="0" w:color="auto"/>
                                                                        <w:left w:val="none" w:sz="0" w:space="0" w:color="auto"/>
                                                                        <w:bottom w:val="none" w:sz="0" w:space="0" w:color="auto"/>
                                                                        <w:right w:val="none" w:sz="0" w:space="0" w:color="auto"/>
                                                                      </w:divBdr>
                                                                      <w:divsChild>
                                                                        <w:div w:id="406459885">
                                                                          <w:marLeft w:val="0"/>
                                                                          <w:marRight w:val="0"/>
                                                                          <w:marTop w:val="0"/>
                                                                          <w:marBottom w:val="0"/>
                                                                          <w:divBdr>
                                                                            <w:top w:val="none" w:sz="0" w:space="0" w:color="auto"/>
                                                                            <w:left w:val="none" w:sz="0" w:space="0" w:color="auto"/>
                                                                            <w:bottom w:val="none" w:sz="0" w:space="0" w:color="auto"/>
                                                                            <w:right w:val="none" w:sz="0" w:space="0" w:color="auto"/>
                                                                          </w:divBdr>
                                                                          <w:divsChild>
                                                                            <w:div w:id="744303229">
                                                                              <w:marLeft w:val="0"/>
                                                                              <w:marRight w:val="0"/>
                                                                              <w:marTop w:val="0"/>
                                                                              <w:marBottom w:val="0"/>
                                                                              <w:divBdr>
                                                                                <w:top w:val="none" w:sz="0" w:space="0" w:color="auto"/>
                                                                                <w:left w:val="none" w:sz="0" w:space="0" w:color="auto"/>
                                                                                <w:bottom w:val="none" w:sz="0" w:space="0" w:color="auto"/>
                                                                                <w:right w:val="none" w:sz="0" w:space="0" w:color="auto"/>
                                                                              </w:divBdr>
                                                                              <w:divsChild>
                                                                                <w:div w:id="363754415">
                                                                                  <w:marLeft w:val="180"/>
                                                                                  <w:marRight w:val="180"/>
                                                                                  <w:marTop w:val="0"/>
                                                                                  <w:marBottom w:val="0"/>
                                                                                  <w:divBdr>
                                                                                    <w:top w:val="none" w:sz="0" w:space="0" w:color="auto"/>
                                                                                    <w:left w:val="none" w:sz="0" w:space="0" w:color="auto"/>
                                                                                    <w:bottom w:val="none" w:sz="0" w:space="0" w:color="auto"/>
                                                                                    <w:right w:val="none" w:sz="0" w:space="0" w:color="auto"/>
                                                                                  </w:divBdr>
                                                                                  <w:divsChild>
                                                                                    <w:div w:id="1385522107">
                                                                                      <w:marLeft w:val="0"/>
                                                                                      <w:marRight w:val="0"/>
                                                                                      <w:marTop w:val="0"/>
                                                                                      <w:marBottom w:val="0"/>
                                                                                      <w:divBdr>
                                                                                        <w:top w:val="none" w:sz="0" w:space="0" w:color="auto"/>
                                                                                        <w:left w:val="none" w:sz="0" w:space="0" w:color="auto"/>
                                                                                        <w:bottom w:val="none" w:sz="0" w:space="0" w:color="auto"/>
                                                                                        <w:right w:val="none" w:sz="0" w:space="0" w:color="auto"/>
                                                                                      </w:divBdr>
                                                                                      <w:divsChild>
                                                                                        <w:div w:id="632560777">
                                                                                          <w:marLeft w:val="0"/>
                                                                                          <w:marRight w:val="0"/>
                                                                                          <w:marTop w:val="0"/>
                                                                                          <w:marBottom w:val="0"/>
                                                                                          <w:divBdr>
                                                                                            <w:top w:val="none" w:sz="0" w:space="0" w:color="auto"/>
                                                                                            <w:left w:val="none" w:sz="0" w:space="0" w:color="auto"/>
                                                                                            <w:bottom w:val="none" w:sz="0" w:space="0" w:color="auto"/>
                                                                                            <w:right w:val="none" w:sz="0" w:space="0" w:color="auto"/>
                                                                                          </w:divBdr>
                                                                                          <w:divsChild>
                                                                                            <w:div w:id="171839830">
                                                                                              <w:marLeft w:val="0"/>
                                                                                              <w:marRight w:val="0"/>
                                                                                              <w:marTop w:val="0"/>
                                                                                              <w:marBottom w:val="0"/>
                                                                                              <w:divBdr>
                                                                                                <w:top w:val="none" w:sz="0" w:space="0" w:color="auto"/>
                                                                                                <w:left w:val="none" w:sz="0" w:space="0" w:color="auto"/>
                                                                                                <w:bottom w:val="none" w:sz="0" w:space="0" w:color="auto"/>
                                                                                                <w:right w:val="none" w:sz="0" w:space="0" w:color="auto"/>
                                                                                              </w:divBdr>
                                                                                              <w:divsChild>
                                                                                                <w:div w:id="94062833">
                                                                                                  <w:marLeft w:val="0"/>
                                                                                                  <w:marRight w:val="0"/>
                                                                                                  <w:marTop w:val="0"/>
                                                                                                  <w:marBottom w:val="0"/>
                                                                                                  <w:divBdr>
                                                                                                    <w:top w:val="none" w:sz="0" w:space="0" w:color="auto"/>
                                                                                                    <w:left w:val="none" w:sz="0" w:space="0" w:color="auto"/>
                                                                                                    <w:bottom w:val="none" w:sz="0" w:space="0" w:color="auto"/>
                                                                                                    <w:right w:val="none" w:sz="0" w:space="0" w:color="auto"/>
                                                                                                  </w:divBdr>
                                                                                                  <w:divsChild>
                                                                                                    <w:div w:id="831529993">
                                                                                                      <w:marLeft w:val="0"/>
                                                                                                      <w:marRight w:val="0"/>
                                                                                                      <w:marTop w:val="0"/>
                                                                                                      <w:marBottom w:val="0"/>
                                                                                                      <w:divBdr>
                                                                                                        <w:top w:val="none" w:sz="0" w:space="0" w:color="auto"/>
                                                                                                        <w:left w:val="none" w:sz="0" w:space="0" w:color="auto"/>
                                                                                                        <w:bottom w:val="none" w:sz="0" w:space="0" w:color="auto"/>
                                                                                                        <w:right w:val="none" w:sz="0" w:space="0" w:color="auto"/>
                                                                                                      </w:divBdr>
                                                                                                    </w:div>
                                                                                                  </w:divsChild>
                                                                                                </w:div>
                                                                                                <w:div w:id="1700277612">
                                                                                                  <w:marLeft w:val="0"/>
                                                                                                  <w:marRight w:val="0"/>
                                                                                                  <w:marTop w:val="0"/>
                                                                                                  <w:marBottom w:val="0"/>
                                                                                                  <w:divBdr>
                                                                                                    <w:top w:val="none" w:sz="0" w:space="0" w:color="auto"/>
                                                                                                    <w:left w:val="none" w:sz="0" w:space="0" w:color="auto"/>
                                                                                                    <w:bottom w:val="none" w:sz="0" w:space="0" w:color="auto"/>
                                                                                                    <w:right w:val="none" w:sz="0" w:space="0" w:color="auto"/>
                                                                                                  </w:divBdr>
                                                                                                </w:div>
                                                                                                <w:div w:id="773332256">
                                                                                                  <w:marLeft w:val="0"/>
                                                                                                  <w:marRight w:val="0"/>
                                                                                                  <w:marTop w:val="0"/>
                                                                                                  <w:marBottom w:val="0"/>
                                                                                                  <w:divBdr>
                                                                                                    <w:top w:val="none" w:sz="0" w:space="0" w:color="auto"/>
                                                                                                    <w:left w:val="none" w:sz="0" w:space="0" w:color="auto"/>
                                                                                                    <w:bottom w:val="none" w:sz="0" w:space="0" w:color="auto"/>
                                                                                                    <w:right w:val="none" w:sz="0" w:space="0" w:color="auto"/>
                                                                                                  </w:divBdr>
                                                                                                </w:div>
                                                                                                <w:div w:id="1534615210">
                                                                                                  <w:marLeft w:val="0"/>
                                                                                                  <w:marRight w:val="0"/>
                                                                                                  <w:marTop w:val="0"/>
                                                                                                  <w:marBottom w:val="0"/>
                                                                                                  <w:divBdr>
                                                                                                    <w:top w:val="none" w:sz="0" w:space="0" w:color="auto"/>
                                                                                                    <w:left w:val="none" w:sz="0" w:space="0" w:color="auto"/>
                                                                                                    <w:bottom w:val="none" w:sz="0" w:space="0" w:color="auto"/>
                                                                                                    <w:right w:val="none" w:sz="0" w:space="0" w:color="auto"/>
                                                                                                  </w:divBdr>
                                                                                                </w:div>
                                                                                                <w:div w:id="1225527943">
                                                                                                  <w:marLeft w:val="0"/>
                                                                                                  <w:marRight w:val="0"/>
                                                                                                  <w:marTop w:val="0"/>
                                                                                                  <w:marBottom w:val="0"/>
                                                                                                  <w:divBdr>
                                                                                                    <w:top w:val="none" w:sz="0" w:space="0" w:color="auto"/>
                                                                                                    <w:left w:val="none" w:sz="0" w:space="0" w:color="auto"/>
                                                                                                    <w:bottom w:val="none" w:sz="0" w:space="0" w:color="auto"/>
                                                                                                    <w:right w:val="none" w:sz="0" w:space="0" w:color="auto"/>
                                                                                                  </w:divBdr>
                                                                                                </w:div>
                                                                                                <w:div w:id="1061946917">
                                                                                                  <w:marLeft w:val="0"/>
                                                                                                  <w:marRight w:val="0"/>
                                                                                                  <w:marTop w:val="0"/>
                                                                                                  <w:marBottom w:val="0"/>
                                                                                                  <w:divBdr>
                                                                                                    <w:top w:val="none" w:sz="0" w:space="0" w:color="auto"/>
                                                                                                    <w:left w:val="none" w:sz="0" w:space="0" w:color="auto"/>
                                                                                                    <w:bottom w:val="none" w:sz="0" w:space="0" w:color="auto"/>
                                                                                                    <w:right w:val="none" w:sz="0" w:space="0" w:color="auto"/>
                                                                                                  </w:divBdr>
                                                                                                </w:div>
                                                                                                <w:div w:id="1210341369">
                                                                                                  <w:marLeft w:val="0"/>
                                                                                                  <w:marRight w:val="0"/>
                                                                                                  <w:marTop w:val="0"/>
                                                                                                  <w:marBottom w:val="0"/>
                                                                                                  <w:divBdr>
                                                                                                    <w:top w:val="none" w:sz="0" w:space="0" w:color="auto"/>
                                                                                                    <w:left w:val="none" w:sz="0" w:space="0" w:color="auto"/>
                                                                                                    <w:bottom w:val="none" w:sz="0" w:space="0" w:color="auto"/>
                                                                                                    <w:right w:val="none" w:sz="0" w:space="0" w:color="auto"/>
                                                                                                  </w:divBdr>
                                                                                                </w:div>
                                                                                                <w:div w:id="14624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17349501">
      <w:bodyDiv w:val="1"/>
      <w:marLeft w:val="0"/>
      <w:marRight w:val="0"/>
      <w:marTop w:val="0"/>
      <w:marBottom w:val="0"/>
      <w:divBdr>
        <w:top w:val="none" w:sz="0" w:space="0" w:color="auto"/>
        <w:left w:val="none" w:sz="0" w:space="0" w:color="auto"/>
        <w:bottom w:val="none" w:sz="0" w:space="0" w:color="auto"/>
        <w:right w:val="none" w:sz="0" w:space="0" w:color="auto"/>
      </w:divBdr>
    </w:div>
    <w:div w:id="554507429">
      <w:bodyDiv w:val="1"/>
      <w:marLeft w:val="0"/>
      <w:marRight w:val="0"/>
      <w:marTop w:val="0"/>
      <w:marBottom w:val="0"/>
      <w:divBdr>
        <w:top w:val="none" w:sz="0" w:space="0" w:color="auto"/>
        <w:left w:val="none" w:sz="0" w:space="0" w:color="auto"/>
        <w:bottom w:val="none" w:sz="0" w:space="0" w:color="auto"/>
        <w:right w:val="none" w:sz="0" w:space="0" w:color="auto"/>
      </w:divBdr>
    </w:div>
    <w:div w:id="866334429">
      <w:bodyDiv w:val="1"/>
      <w:marLeft w:val="0"/>
      <w:marRight w:val="0"/>
      <w:marTop w:val="0"/>
      <w:marBottom w:val="0"/>
      <w:divBdr>
        <w:top w:val="none" w:sz="0" w:space="0" w:color="auto"/>
        <w:left w:val="none" w:sz="0" w:space="0" w:color="auto"/>
        <w:bottom w:val="none" w:sz="0" w:space="0" w:color="auto"/>
        <w:right w:val="none" w:sz="0" w:space="0" w:color="auto"/>
      </w:divBdr>
    </w:div>
    <w:div w:id="976187198">
      <w:bodyDiv w:val="1"/>
      <w:marLeft w:val="0"/>
      <w:marRight w:val="0"/>
      <w:marTop w:val="0"/>
      <w:marBottom w:val="0"/>
      <w:divBdr>
        <w:top w:val="none" w:sz="0" w:space="0" w:color="auto"/>
        <w:left w:val="none" w:sz="0" w:space="0" w:color="auto"/>
        <w:bottom w:val="none" w:sz="0" w:space="0" w:color="auto"/>
        <w:right w:val="none" w:sz="0" w:space="0" w:color="auto"/>
      </w:divBdr>
    </w:div>
    <w:div w:id="1085691975">
      <w:bodyDiv w:val="1"/>
      <w:marLeft w:val="0"/>
      <w:marRight w:val="0"/>
      <w:marTop w:val="0"/>
      <w:marBottom w:val="0"/>
      <w:divBdr>
        <w:top w:val="none" w:sz="0" w:space="0" w:color="auto"/>
        <w:left w:val="none" w:sz="0" w:space="0" w:color="auto"/>
        <w:bottom w:val="none" w:sz="0" w:space="0" w:color="auto"/>
        <w:right w:val="none" w:sz="0" w:space="0" w:color="auto"/>
      </w:divBdr>
      <w:divsChild>
        <w:div w:id="921137468">
          <w:marLeft w:val="0"/>
          <w:marRight w:val="0"/>
          <w:marTop w:val="0"/>
          <w:marBottom w:val="0"/>
          <w:divBdr>
            <w:top w:val="none" w:sz="0" w:space="0" w:color="auto"/>
            <w:left w:val="none" w:sz="0" w:space="0" w:color="auto"/>
            <w:bottom w:val="none" w:sz="0" w:space="0" w:color="auto"/>
            <w:right w:val="none" w:sz="0" w:space="0" w:color="auto"/>
          </w:divBdr>
          <w:divsChild>
            <w:div w:id="767502250">
              <w:marLeft w:val="0"/>
              <w:marRight w:val="0"/>
              <w:marTop w:val="0"/>
              <w:marBottom w:val="0"/>
              <w:divBdr>
                <w:top w:val="none" w:sz="0" w:space="0" w:color="auto"/>
                <w:left w:val="none" w:sz="0" w:space="0" w:color="auto"/>
                <w:bottom w:val="none" w:sz="0" w:space="0" w:color="auto"/>
                <w:right w:val="none" w:sz="0" w:space="0" w:color="auto"/>
              </w:divBdr>
              <w:divsChild>
                <w:div w:id="942222877">
                  <w:marLeft w:val="0"/>
                  <w:marRight w:val="0"/>
                  <w:marTop w:val="0"/>
                  <w:marBottom w:val="0"/>
                  <w:divBdr>
                    <w:top w:val="none" w:sz="0" w:space="0" w:color="auto"/>
                    <w:left w:val="none" w:sz="0" w:space="0" w:color="auto"/>
                    <w:bottom w:val="none" w:sz="0" w:space="0" w:color="auto"/>
                    <w:right w:val="none" w:sz="0" w:space="0" w:color="auto"/>
                  </w:divBdr>
                  <w:divsChild>
                    <w:div w:id="1576862775">
                      <w:marLeft w:val="0"/>
                      <w:marRight w:val="0"/>
                      <w:marTop w:val="0"/>
                      <w:marBottom w:val="0"/>
                      <w:divBdr>
                        <w:top w:val="none" w:sz="0" w:space="0" w:color="auto"/>
                        <w:left w:val="none" w:sz="0" w:space="0" w:color="auto"/>
                        <w:bottom w:val="none" w:sz="0" w:space="0" w:color="auto"/>
                        <w:right w:val="none" w:sz="0" w:space="0" w:color="auto"/>
                      </w:divBdr>
                      <w:divsChild>
                        <w:div w:id="923731901">
                          <w:marLeft w:val="0"/>
                          <w:marRight w:val="0"/>
                          <w:marTop w:val="0"/>
                          <w:marBottom w:val="0"/>
                          <w:divBdr>
                            <w:top w:val="none" w:sz="0" w:space="0" w:color="auto"/>
                            <w:left w:val="none" w:sz="0" w:space="0" w:color="auto"/>
                            <w:bottom w:val="none" w:sz="0" w:space="0" w:color="auto"/>
                            <w:right w:val="none" w:sz="0" w:space="0" w:color="auto"/>
                          </w:divBdr>
                          <w:divsChild>
                            <w:div w:id="501286166">
                              <w:marLeft w:val="0"/>
                              <w:marRight w:val="0"/>
                              <w:marTop w:val="0"/>
                              <w:marBottom w:val="0"/>
                              <w:divBdr>
                                <w:top w:val="none" w:sz="0" w:space="0" w:color="auto"/>
                                <w:left w:val="none" w:sz="0" w:space="0" w:color="auto"/>
                                <w:bottom w:val="none" w:sz="0" w:space="0" w:color="auto"/>
                                <w:right w:val="none" w:sz="0" w:space="0" w:color="auto"/>
                              </w:divBdr>
                              <w:divsChild>
                                <w:div w:id="897790627">
                                  <w:marLeft w:val="0"/>
                                  <w:marRight w:val="0"/>
                                  <w:marTop w:val="0"/>
                                  <w:marBottom w:val="0"/>
                                  <w:divBdr>
                                    <w:top w:val="none" w:sz="0" w:space="0" w:color="auto"/>
                                    <w:left w:val="none" w:sz="0" w:space="0" w:color="auto"/>
                                    <w:bottom w:val="none" w:sz="0" w:space="0" w:color="auto"/>
                                    <w:right w:val="none" w:sz="0" w:space="0" w:color="auto"/>
                                  </w:divBdr>
                                  <w:divsChild>
                                    <w:div w:id="1891065447">
                                      <w:marLeft w:val="0"/>
                                      <w:marRight w:val="0"/>
                                      <w:marTop w:val="0"/>
                                      <w:marBottom w:val="0"/>
                                      <w:divBdr>
                                        <w:top w:val="none" w:sz="0" w:space="0" w:color="auto"/>
                                        <w:left w:val="none" w:sz="0" w:space="0" w:color="auto"/>
                                        <w:bottom w:val="none" w:sz="0" w:space="0" w:color="auto"/>
                                        <w:right w:val="none" w:sz="0" w:space="0" w:color="auto"/>
                                      </w:divBdr>
                                      <w:divsChild>
                                        <w:div w:id="1977761359">
                                          <w:marLeft w:val="0"/>
                                          <w:marRight w:val="0"/>
                                          <w:marTop w:val="0"/>
                                          <w:marBottom w:val="0"/>
                                          <w:divBdr>
                                            <w:top w:val="none" w:sz="0" w:space="0" w:color="auto"/>
                                            <w:left w:val="none" w:sz="0" w:space="0" w:color="auto"/>
                                            <w:bottom w:val="none" w:sz="0" w:space="0" w:color="auto"/>
                                            <w:right w:val="none" w:sz="0" w:space="0" w:color="auto"/>
                                          </w:divBdr>
                                          <w:divsChild>
                                            <w:div w:id="1160121328">
                                              <w:marLeft w:val="0"/>
                                              <w:marRight w:val="0"/>
                                              <w:marTop w:val="0"/>
                                              <w:marBottom w:val="0"/>
                                              <w:divBdr>
                                                <w:top w:val="none" w:sz="0" w:space="0" w:color="auto"/>
                                                <w:left w:val="none" w:sz="0" w:space="0" w:color="auto"/>
                                                <w:bottom w:val="none" w:sz="0" w:space="0" w:color="auto"/>
                                                <w:right w:val="none" w:sz="0" w:space="0" w:color="auto"/>
                                              </w:divBdr>
                                              <w:divsChild>
                                                <w:div w:id="365107026">
                                                  <w:marLeft w:val="0"/>
                                                  <w:marRight w:val="90"/>
                                                  <w:marTop w:val="0"/>
                                                  <w:marBottom w:val="0"/>
                                                  <w:divBdr>
                                                    <w:top w:val="none" w:sz="0" w:space="0" w:color="auto"/>
                                                    <w:left w:val="none" w:sz="0" w:space="0" w:color="auto"/>
                                                    <w:bottom w:val="none" w:sz="0" w:space="0" w:color="auto"/>
                                                    <w:right w:val="none" w:sz="0" w:space="0" w:color="auto"/>
                                                  </w:divBdr>
                                                  <w:divsChild>
                                                    <w:div w:id="657415502">
                                                      <w:marLeft w:val="0"/>
                                                      <w:marRight w:val="0"/>
                                                      <w:marTop w:val="0"/>
                                                      <w:marBottom w:val="0"/>
                                                      <w:divBdr>
                                                        <w:top w:val="none" w:sz="0" w:space="0" w:color="auto"/>
                                                        <w:left w:val="none" w:sz="0" w:space="0" w:color="auto"/>
                                                        <w:bottom w:val="none" w:sz="0" w:space="0" w:color="auto"/>
                                                        <w:right w:val="none" w:sz="0" w:space="0" w:color="auto"/>
                                                      </w:divBdr>
                                                      <w:divsChild>
                                                        <w:div w:id="1197157180">
                                                          <w:marLeft w:val="0"/>
                                                          <w:marRight w:val="0"/>
                                                          <w:marTop w:val="0"/>
                                                          <w:marBottom w:val="0"/>
                                                          <w:divBdr>
                                                            <w:top w:val="none" w:sz="0" w:space="0" w:color="auto"/>
                                                            <w:left w:val="none" w:sz="0" w:space="0" w:color="auto"/>
                                                            <w:bottom w:val="none" w:sz="0" w:space="0" w:color="auto"/>
                                                            <w:right w:val="none" w:sz="0" w:space="0" w:color="auto"/>
                                                          </w:divBdr>
                                                          <w:divsChild>
                                                            <w:div w:id="220484245">
                                                              <w:marLeft w:val="0"/>
                                                              <w:marRight w:val="0"/>
                                                              <w:marTop w:val="0"/>
                                                              <w:marBottom w:val="0"/>
                                                              <w:divBdr>
                                                                <w:top w:val="none" w:sz="0" w:space="0" w:color="auto"/>
                                                                <w:left w:val="none" w:sz="0" w:space="0" w:color="auto"/>
                                                                <w:bottom w:val="none" w:sz="0" w:space="0" w:color="auto"/>
                                                                <w:right w:val="none" w:sz="0" w:space="0" w:color="auto"/>
                                                              </w:divBdr>
                                                              <w:divsChild>
                                                                <w:div w:id="1213611720">
                                                                  <w:marLeft w:val="0"/>
                                                                  <w:marRight w:val="0"/>
                                                                  <w:marTop w:val="0"/>
                                                                  <w:marBottom w:val="105"/>
                                                                  <w:divBdr>
                                                                    <w:top w:val="single" w:sz="6" w:space="0" w:color="EDEDED"/>
                                                                    <w:left w:val="single" w:sz="6" w:space="0" w:color="EDEDED"/>
                                                                    <w:bottom w:val="single" w:sz="6" w:space="0" w:color="EDEDED"/>
                                                                    <w:right w:val="single" w:sz="6" w:space="0" w:color="EDEDED"/>
                                                                  </w:divBdr>
                                                                  <w:divsChild>
                                                                    <w:div w:id="1595824396">
                                                                      <w:marLeft w:val="0"/>
                                                                      <w:marRight w:val="0"/>
                                                                      <w:marTop w:val="0"/>
                                                                      <w:marBottom w:val="0"/>
                                                                      <w:divBdr>
                                                                        <w:top w:val="none" w:sz="0" w:space="0" w:color="auto"/>
                                                                        <w:left w:val="none" w:sz="0" w:space="0" w:color="auto"/>
                                                                        <w:bottom w:val="none" w:sz="0" w:space="0" w:color="auto"/>
                                                                        <w:right w:val="none" w:sz="0" w:space="0" w:color="auto"/>
                                                                      </w:divBdr>
                                                                      <w:divsChild>
                                                                        <w:div w:id="1583375269">
                                                                          <w:marLeft w:val="0"/>
                                                                          <w:marRight w:val="0"/>
                                                                          <w:marTop w:val="0"/>
                                                                          <w:marBottom w:val="0"/>
                                                                          <w:divBdr>
                                                                            <w:top w:val="none" w:sz="0" w:space="0" w:color="auto"/>
                                                                            <w:left w:val="none" w:sz="0" w:space="0" w:color="auto"/>
                                                                            <w:bottom w:val="none" w:sz="0" w:space="0" w:color="auto"/>
                                                                            <w:right w:val="none" w:sz="0" w:space="0" w:color="auto"/>
                                                                          </w:divBdr>
                                                                          <w:divsChild>
                                                                            <w:div w:id="95828902">
                                                                              <w:marLeft w:val="0"/>
                                                                              <w:marRight w:val="0"/>
                                                                              <w:marTop w:val="0"/>
                                                                              <w:marBottom w:val="0"/>
                                                                              <w:divBdr>
                                                                                <w:top w:val="none" w:sz="0" w:space="0" w:color="auto"/>
                                                                                <w:left w:val="none" w:sz="0" w:space="0" w:color="auto"/>
                                                                                <w:bottom w:val="none" w:sz="0" w:space="0" w:color="auto"/>
                                                                                <w:right w:val="none" w:sz="0" w:space="0" w:color="auto"/>
                                                                              </w:divBdr>
                                                                              <w:divsChild>
                                                                                <w:div w:id="833495806">
                                                                                  <w:marLeft w:val="180"/>
                                                                                  <w:marRight w:val="180"/>
                                                                                  <w:marTop w:val="0"/>
                                                                                  <w:marBottom w:val="0"/>
                                                                                  <w:divBdr>
                                                                                    <w:top w:val="none" w:sz="0" w:space="0" w:color="auto"/>
                                                                                    <w:left w:val="none" w:sz="0" w:space="0" w:color="auto"/>
                                                                                    <w:bottom w:val="none" w:sz="0" w:space="0" w:color="auto"/>
                                                                                    <w:right w:val="none" w:sz="0" w:space="0" w:color="auto"/>
                                                                                  </w:divBdr>
                                                                                  <w:divsChild>
                                                                                    <w:div w:id="208303781">
                                                                                      <w:marLeft w:val="0"/>
                                                                                      <w:marRight w:val="0"/>
                                                                                      <w:marTop w:val="0"/>
                                                                                      <w:marBottom w:val="0"/>
                                                                                      <w:divBdr>
                                                                                        <w:top w:val="none" w:sz="0" w:space="0" w:color="auto"/>
                                                                                        <w:left w:val="none" w:sz="0" w:space="0" w:color="auto"/>
                                                                                        <w:bottom w:val="none" w:sz="0" w:space="0" w:color="auto"/>
                                                                                        <w:right w:val="none" w:sz="0" w:space="0" w:color="auto"/>
                                                                                      </w:divBdr>
                                                                                      <w:divsChild>
                                                                                        <w:div w:id="269627219">
                                                                                          <w:marLeft w:val="0"/>
                                                                                          <w:marRight w:val="0"/>
                                                                                          <w:marTop w:val="0"/>
                                                                                          <w:marBottom w:val="0"/>
                                                                                          <w:divBdr>
                                                                                            <w:top w:val="none" w:sz="0" w:space="0" w:color="auto"/>
                                                                                            <w:left w:val="none" w:sz="0" w:space="0" w:color="auto"/>
                                                                                            <w:bottom w:val="none" w:sz="0" w:space="0" w:color="auto"/>
                                                                                            <w:right w:val="none" w:sz="0" w:space="0" w:color="auto"/>
                                                                                          </w:divBdr>
                                                                                        </w:div>
                                                                                        <w:div w:id="245648160">
                                                                                          <w:marLeft w:val="0"/>
                                                                                          <w:marRight w:val="0"/>
                                                                                          <w:marTop w:val="0"/>
                                                                                          <w:marBottom w:val="0"/>
                                                                                          <w:divBdr>
                                                                                            <w:top w:val="none" w:sz="0" w:space="0" w:color="auto"/>
                                                                                            <w:left w:val="none" w:sz="0" w:space="0" w:color="auto"/>
                                                                                            <w:bottom w:val="none" w:sz="0" w:space="0" w:color="auto"/>
                                                                                            <w:right w:val="none" w:sz="0" w:space="0" w:color="auto"/>
                                                                                          </w:divBdr>
                                                                                        </w:div>
                                                                                        <w:div w:id="43000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94400648">
      <w:bodyDiv w:val="1"/>
      <w:marLeft w:val="0"/>
      <w:marRight w:val="0"/>
      <w:marTop w:val="0"/>
      <w:marBottom w:val="0"/>
      <w:divBdr>
        <w:top w:val="none" w:sz="0" w:space="0" w:color="auto"/>
        <w:left w:val="none" w:sz="0" w:space="0" w:color="auto"/>
        <w:bottom w:val="none" w:sz="0" w:space="0" w:color="auto"/>
        <w:right w:val="none" w:sz="0" w:space="0" w:color="auto"/>
      </w:divBdr>
    </w:div>
    <w:div w:id="1188174601">
      <w:bodyDiv w:val="1"/>
      <w:marLeft w:val="0"/>
      <w:marRight w:val="0"/>
      <w:marTop w:val="0"/>
      <w:marBottom w:val="0"/>
      <w:divBdr>
        <w:top w:val="none" w:sz="0" w:space="0" w:color="auto"/>
        <w:left w:val="none" w:sz="0" w:space="0" w:color="auto"/>
        <w:bottom w:val="none" w:sz="0" w:space="0" w:color="auto"/>
        <w:right w:val="none" w:sz="0" w:space="0" w:color="auto"/>
      </w:divBdr>
    </w:div>
    <w:div w:id="1340309152">
      <w:bodyDiv w:val="1"/>
      <w:marLeft w:val="0"/>
      <w:marRight w:val="0"/>
      <w:marTop w:val="0"/>
      <w:marBottom w:val="0"/>
      <w:divBdr>
        <w:top w:val="none" w:sz="0" w:space="0" w:color="auto"/>
        <w:left w:val="none" w:sz="0" w:space="0" w:color="auto"/>
        <w:bottom w:val="none" w:sz="0" w:space="0" w:color="auto"/>
        <w:right w:val="none" w:sz="0" w:space="0" w:color="auto"/>
      </w:divBdr>
    </w:div>
    <w:div w:id="1405838261">
      <w:bodyDiv w:val="1"/>
      <w:marLeft w:val="0"/>
      <w:marRight w:val="0"/>
      <w:marTop w:val="0"/>
      <w:marBottom w:val="0"/>
      <w:divBdr>
        <w:top w:val="none" w:sz="0" w:space="0" w:color="auto"/>
        <w:left w:val="none" w:sz="0" w:space="0" w:color="auto"/>
        <w:bottom w:val="none" w:sz="0" w:space="0" w:color="auto"/>
        <w:right w:val="none" w:sz="0" w:space="0" w:color="auto"/>
      </w:divBdr>
    </w:div>
    <w:div w:id="1633098719">
      <w:bodyDiv w:val="1"/>
      <w:marLeft w:val="0"/>
      <w:marRight w:val="0"/>
      <w:marTop w:val="0"/>
      <w:marBottom w:val="0"/>
      <w:divBdr>
        <w:top w:val="none" w:sz="0" w:space="0" w:color="auto"/>
        <w:left w:val="none" w:sz="0" w:space="0" w:color="auto"/>
        <w:bottom w:val="none" w:sz="0" w:space="0" w:color="auto"/>
        <w:right w:val="none" w:sz="0" w:space="0" w:color="auto"/>
      </w:divBdr>
    </w:div>
    <w:div w:id="1701127465">
      <w:bodyDiv w:val="1"/>
      <w:marLeft w:val="0"/>
      <w:marRight w:val="0"/>
      <w:marTop w:val="0"/>
      <w:marBottom w:val="0"/>
      <w:divBdr>
        <w:top w:val="none" w:sz="0" w:space="0" w:color="auto"/>
        <w:left w:val="none" w:sz="0" w:space="0" w:color="auto"/>
        <w:bottom w:val="none" w:sz="0" w:space="0" w:color="auto"/>
        <w:right w:val="none" w:sz="0" w:space="0" w:color="auto"/>
      </w:divBdr>
    </w:div>
    <w:div w:id="1861746743">
      <w:bodyDiv w:val="1"/>
      <w:marLeft w:val="0"/>
      <w:marRight w:val="0"/>
      <w:marTop w:val="0"/>
      <w:marBottom w:val="0"/>
      <w:divBdr>
        <w:top w:val="none" w:sz="0" w:space="0" w:color="auto"/>
        <w:left w:val="none" w:sz="0" w:space="0" w:color="auto"/>
        <w:bottom w:val="none" w:sz="0" w:space="0" w:color="auto"/>
        <w:right w:val="none" w:sz="0" w:space="0" w:color="auto"/>
      </w:divBdr>
    </w:div>
    <w:div w:id="1872376905">
      <w:bodyDiv w:val="1"/>
      <w:marLeft w:val="0"/>
      <w:marRight w:val="0"/>
      <w:marTop w:val="0"/>
      <w:marBottom w:val="0"/>
      <w:divBdr>
        <w:top w:val="none" w:sz="0" w:space="0" w:color="auto"/>
        <w:left w:val="none" w:sz="0" w:space="0" w:color="auto"/>
        <w:bottom w:val="none" w:sz="0" w:space="0" w:color="auto"/>
        <w:right w:val="none" w:sz="0" w:space="0" w:color="auto"/>
      </w:divBdr>
    </w:div>
    <w:div w:id="1999185001">
      <w:bodyDiv w:val="1"/>
      <w:marLeft w:val="0"/>
      <w:marRight w:val="0"/>
      <w:marTop w:val="0"/>
      <w:marBottom w:val="0"/>
      <w:divBdr>
        <w:top w:val="none" w:sz="0" w:space="0" w:color="auto"/>
        <w:left w:val="none" w:sz="0" w:space="0" w:color="auto"/>
        <w:bottom w:val="none" w:sz="0" w:space="0" w:color="auto"/>
        <w:right w:val="none" w:sz="0" w:space="0" w:color="auto"/>
      </w:divBdr>
    </w:div>
    <w:div w:id="2107269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19</Pages>
  <Words>4030</Words>
  <Characters>21766</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Prefeitura Municipal Vargem Alta</cp:lastModifiedBy>
  <cp:revision>3</cp:revision>
  <cp:lastPrinted>2023-06-15T16:49:00Z</cp:lastPrinted>
  <dcterms:created xsi:type="dcterms:W3CDTF">2024-04-30T17:46:00Z</dcterms:created>
  <dcterms:modified xsi:type="dcterms:W3CDTF">2024-04-30T17:54:00Z</dcterms:modified>
</cp:coreProperties>
</file>