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689B9" w14:textId="77777777" w:rsidR="00B20B3C" w:rsidRPr="00E51E5B" w:rsidRDefault="00B20B3C" w:rsidP="00B20B3C">
      <w:pPr>
        <w:pStyle w:val="Ttulo1"/>
        <w:spacing w:before="93"/>
        <w:ind w:left="2251" w:right="1772"/>
        <w:jc w:val="center"/>
        <w:rPr>
          <w:rFonts w:ascii="Times New Roman" w:hAnsi="Times New Roman" w:cs="Times New Roman"/>
          <w:smallCaps/>
          <w:color w:val="000009"/>
          <w:sz w:val="28"/>
          <w:szCs w:val="28"/>
        </w:rPr>
      </w:pPr>
      <w:bookmarkStart w:id="0" w:name="_Hlk227160700"/>
      <w:r w:rsidRPr="00E51E5B">
        <w:rPr>
          <w:rFonts w:ascii="Times New Roman" w:hAnsi="Times New Roman" w:cs="Times New Roman"/>
          <w:smallCaps/>
          <w:color w:val="000009"/>
          <w:sz w:val="28"/>
          <w:szCs w:val="28"/>
        </w:rPr>
        <w:t>Estudo Técnico Preliminar</w:t>
      </w:r>
    </w:p>
    <w:p w14:paraId="156E6D54" w14:textId="77777777" w:rsidR="00B20B3C" w:rsidRDefault="00B20B3C" w:rsidP="00B20B3C">
      <w:pPr>
        <w:pStyle w:val="Ttulo1"/>
        <w:spacing w:before="93"/>
        <w:ind w:left="2251" w:right="1772"/>
        <w:jc w:val="center"/>
        <w:rPr>
          <w:rFonts w:ascii="Times New Roman" w:hAnsi="Times New Roman" w:cs="Times New Roman"/>
          <w:smallCaps/>
          <w:color w:val="000009"/>
          <w:sz w:val="28"/>
          <w:szCs w:val="28"/>
        </w:rPr>
      </w:pPr>
      <w:r w:rsidRPr="00E51E5B">
        <w:rPr>
          <w:rFonts w:ascii="Times New Roman" w:hAnsi="Times New Roman" w:cs="Times New Roman"/>
          <w:smallCaps/>
          <w:color w:val="000009"/>
          <w:sz w:val="28"/>
          <w:szCs w:val="28"/>
        </w:rPr>
        <w:t xml:space="preserve">da Contratação </w:t>
      </w:r>
      <w:r>
        <w:rPr>
          <w:rFonts w:ascii="Times New Roman" w:hAnsi="Times New Roman" w:cs="Times New Roman"/>
          <w:smallCaps/>
          <w:color w:val="000009"/>
          <w:sz w:val="28"/>
          <w:szCs w:val="28"/>
        </w:rPr>
        <w:t>–</w:t>
      </w:r>
      <w:r w:rsidRPr="00E51E5B">
        <w:rPr>
          <w:rFonts w:ascii="Times New Roman" w:hAnsi="Times New Roman" w:cs="Times New Roman"/>
          <w:smallCaps/>
          <w:color w:val="000009"/>
          <w:sz w:val="28"/>
          <w:szCs w:val="28"/>
        </w:rPr>
        <w:t xml:space="preserve"> ETP</w:t>
      </w:r>
    </w:p>
    <w:p w14:paraId="4864F14D" w14:textId="77777777" w:rsidR="00B20B3C" w:rsidRPr="00E51E5B" w:rsidRDefault="00B20B3C" w:rsidP="00B20B3C">
      <w:pPr>
        <w:pStyle w:val="Ttulo1"/>
        <w:spacing w:before="93"/>
        <w:ind w:left="2251" w:right="1772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638A033E" w14:textId="371CD957" w:rsidR="00B20B3C" w:rsidRPr="00F8298F" w:rsidRDefault="00B20B3C" w:rsidP="0060552A">
      <w:pPr>
        <w:pStyle w:val="Tituloparausar"/>
        <w:rPr>
          <w:b w:val="0"/>
          <w:bCs w:val="0"/>
        </w:rPr>
      </w:pPr>
      <w:r w:rsidRPr="00F8298F">
        <w:rPr>
          <w:b w:val="0"/>
          <w:bCs w:val="0"/>
          <w:smallCaps/>
        </w:rPr>
        <w:t>O</w:t>
      </w:r>
      <w:r w:rsidR="00F8298F" w:rsidRPr="00F8298F">
        <w:rPr>
          <w:b w:val="0"/>
          <w:bCs w:val="0"/>
          <w:smallCaps/>
        </w:rPr>
        <w:t>bjeto do Estudo</w:t>
      </w:r>
    </w:p>
    <w:p w14:paraId="40AB4D6C" w14:textId="3901A2B2" w:rsidR="00B20B3C" w:rsidRDefault="00F1338F" w:rsidP="0060552A">
      <w:pPr>
        <w:pStyle w:val="Seguir2"/>
      </w:pPr>
      <w:r>
        <w:t xml:space="preserve"> </w:t>
      </w:r>
      <w:r w:rsidR="00B20B3C" w:rsidRPr="00D56A08">
        <w:t>A</w:t>
      </w:r>
      <w:r w:rsidR="00B20B3C" w:rsidRPr="00D56A08">
        <w:rPr>
          <w:spacing w:val="31"/>
        </w:rPr>
        <w:t xml:space="preserve"> </w:t>
      </w:r>
      <w:r w:rsidR="00B20B3C" w:rsidRPr="00D56A08">
        <w:t>presente</w:t>
      </w:r>
      <w:r w:rsidR="00B20B3C" w:rsidRPr="00D56A08">
        <w:rPr>
          <w:spacing w:val="30"/>
        </w:rPr>
        <w:t xml:space="preserve"> </w:t>
      </w:r>
      <w:r w:rsidR="00B20B3C" w:rsidRPr="00D56A08">
        <w:t>análise</w:t>
      </w:r>
      <w:r w:rsidR="00B20B3C" w:rsidRPr="00D56A08">
        <w:rPr>
          <w:spacing w:val="35"/>
        </w:rPr>
        <w:t xml:space="preserve"> </w:t>
      </w:r>
      <w:r w:rsidR="00B20B3C" w:rsidRPr="00D56A08">
        <w:t>tem</w:t>
      </w:r>
      <w:r w:rsidR="00B20B3C" w:rsidRPr="00D56A08">
        <w:rPr>
          <w:spacing w:val="32"/>
        </w:rPr>
        <w:t xml:space="preserve"> </w:t>
      </w:r>
      <w:r w:rsidR="00B20B3C" w:rsidRPr="00D56A08">
        <w:t>por</w:t>
      </w:r>
      <w:r w:rsidR="00B20B3C" w:rsidRPr="00D56A08">
        <w:rPr>
          <w:spacing w:val="34"/>
        </w:rPr>
        <w:t xml:space="preserve"> </w:t>
      </w:r>
      <w:r w:rsidR="00B20B3C" w:rsidRPr="00D56A08">
        <w:t>objetivo</w:t>
      </w:r>
      <w:r w:rsidR="00B20B3C" w:rsidRPr="00D56A08">
        <w:rPr>
          <w:spacing w:val="34"/>
        </w:rPr>
        <w:t xml:space="preserve"> </w:t>
      </w:r>
      <w:r w:rsidR="00B20B3C" w:rsidRPr="00D56A08">
        <w:t>de avaliar as alternativas de mercado para sanar a demanda por modernizar a frota de veículos da Câmara Municipal de Paty do Alferes, garantindo transporte para os Vereadores no cumprimento das funções de fiscalização e atendimento a demanda da população, buscando alternativa eficiente para o deslocamento na Cidade e proximidades em veículos seguros, com sistemas de segurança atuais (airbags, freios ABS, sinto de segurança três pontas e outros), bem como  demonstrar</w:t>
      </w:r>
      <w:r w:rsidR="00B20B3C" w:rsidRPr="00D56A08">
        <w:rPr>
          <w:spacing w:val="34"/>
        </w:rPr>
        <w:t xml:space="preserve"> </w:t>
      </w:r>
      <w:r w:rsidR="00B20B3C" w:rsidRPr="00D56A08">
        <w:t>a</w:t>
      </w:r>
      <w:r w:rsidR="00B20B3C" w:rsidRPr="00D56A08">
        <w:rPr>
          <w:spacing w:val="29"/>
        </w:rPr>
        <w:t xml:space="preserve"> </w:t>
      </w:r>
      <w:r w:rsidR="00B20B3C" w:rsidRPr="00D56A08">
        <w:t>viabilidade</w:t>
      </w:r>
      <w:r w:rsidR="00B20B3C" w:rsidRPr="00D56A08">
        <w:rPr>
          <w:spacing w:val="34"/>
        </w:rPr>
        <w:t xml:space="preserve"> </w:t>
      </w:r>
      <w:r w:rsidR="00B20B3C" w:rsidRPr="00D56A08">
        <w:t>técnica</w:t>
      </w:r>
      <w:r w:rsidR="00B20B3C" w:rsidRPr="00D56A08">
        <w:rPr>
          <w:spacing w:val="34"/>
        </w:rPr>
        <w:t xml:space="preserve"> </w:t>
      </w:r>
      <w:r w:rsidR="00B20B3C" w:rsidRPr="00D56A08">
        <w:t>da</w:t>
      </w:r>
      <w:r w:rsidR="00B20B3C" w:rsidRPr="00D56A08">
        <w:rPr>
          <w:spacing w:val="44"/>
        </w:rPr>
        <w:t xml:space="preserve"> </w:t>
      </w:r>
      <w:r w:rsidR="00B20B3C" w:rsidRPr="00D56A08">
        <w:t>contratação</w:t>
      </w:r>
      <w:r w:rsidR="00B20B3C" w:rsidRPr="00D56A08">
        <w:rPr>
          <w:spacing w:val="32"/>
        </w:rPr>
        <w:t xml:space="preserve"> </w:t>
      </w:r>
      <w:r w:rsidR="00B20B3C" w:rsidRPr="00D56A08">
        <w:t>que se mostra mais eficiente.</w:t>
      </w:r>
    </w:p>
    <w:p w14:paraId="6A3FA21C" w14:textId="77777777" w:rsidR="00F1338F" w:rsidRDefault="00F1338F" w:rsidP="00B20B3C">
      <w:pPr>
        <w:pStyle w:val="Estilo1Novoformato"/>
        <w:rPr>
          <w:b/>
          <w:bCs/>
        </w:rPr>
      </w:pPr>
    </w:p>
    <w:p w14:paraId="72C6818A" w14:textId="77777777" w:rsidR="00B20B3C" w:rsidRPr="00205B55" w:rsidRDefault="00B20B3C" w:rsidP="0060552A">
      <w:pPr>
        <w:pStyle w:val="Tituloparausar"/>
        <w:rPr>
          <w:b w:val="0"/>
          <w:bCs w:val="0"/>
        </w:rPr>
      </w:pPr>
      <w:r w:rsidRPr="00205B55">
        <w:rPr>
          <w:b w:val="0"/>
          <w:bCs w:val="0"/>
          <w:smallCaps/>
        </w:rPr>
        <w:t>Introdução</w:t>
      </w:r>
    </w:p>
    <w:p w14:paraId="44648D49" w14:textId="2F4EF7D9" w:rsidR="00B20B3C" w:rsidRPr="00D56A08" w:rsidRDefault="00B20B3C" w:rsidP="0060552A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Por determinação verbal da Presidência, o estudo técnico preliminar visa avaliar a possibilidade de atualização da frota atual da CMPA, através da </w:t>
      </w:r>
      <w:r w:rsidRPr="00F1338F">
        <w:t>aquisição ou locação</w:t>
      </w:r>
      <w:r w:rsidRPr="00D56A08">
        <w:t xml:space="preserve"> de 01 (um) veículo automotor e verificar a viabilidade técnica dos objetos em comparação entre a aquisição e locação de veículo.</w:t>
      </w:r>
    </w:p>
    <w:p w14:paraId="608CF0A0" w14:textId="20A138C5" w:rsidR="00B20B3C" w:rsidRPr="00D56A08" w:rsidRDefault="00B20B3C" w:rsidP="0060552A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O presente Estudo Técnico Preliminar (ETP) tem por objetivo a identificação e a análise de possíveis cenários para o atendimento da demanda de transporte para que os Vereadores desempenhem suas funções de fiscalização e demais atribuições pertinentes ao cargo, bem como demonstrar a viabilidade técnica e econômica das soluções identificadas, fornecendo as informações necessárias para subsidiar o respectivo processo de contratação, considerando o atual cenário. </w:t>
      </w:r>
    </w:p>
    <w:p w14:paraId="19F8126E" w14:textId="472F0E24" w:rsidR="00B20B3C" w:rsidRPr="00A64008" w:rsidRDefault="00B20B3C" w:rsidP="0060552A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Importante esclarecer que o presente estudo não visa a substituição de toda a frota de veículos por outra alternativa, mas tão somente a atualização gradativa de veículos mais antigos que demandam atualização e mais manutenção, observando a atuação da Administração nos últimos anos, que procede com a aquisição de uma unidade ou poucas unidades de veículos automotores em substituição aos veículos mais antigos. </w:t>
      </w:r>
    </w:p>
    <w:p w14:paraId="5CE7B371" w14:textId="77777777" w:rsidR="00B20B3C" w:rsidRPr="00D56A08" w:rsidRDefault="00B20B3C" w:rsidP="00B20B3C">
      <w:pPr>
        <w:pStyle w:val="Ttulo1"/>
        <w:spacing w:after="120"/>
        <w:ind w:left="0" w:firstLine="0"/>
        <w:rPr>
          <w:rFonts w:ascii="Times New Roman" w:hAnsi="Times New Roman" w:cs="Times New Roman"/>
          <w:b w:val="0"/>
          <w:bCs w:val="0"/>
        </w:rPr>
      </w:pPr>
    </w:p>
    <w:p w14:paraId="3FDBD9B5" w14:textId="48296B13" w:rsidR="00B20B3C" w:rsidRPr="00166170" w:rsidRDefault="00166170" w:rsidP="0060552A">
      <w:pPr>
        <w:pStyle w:val="Tituloparausar"/>
        <w:rPr>
          <w:b w:val="0"/>
          <w:bCs w:val="0"/>
        </w:rPr>
      </w:pPr>
      <w:r w:rsidRPr="00166170">
        <w:rPr>
          <w:b w:val="0"/>
          <w:bCs w:val="0"/>
          <w:smallCaps/>
        </w:rPr>
        <w:t>Problema a Ser Solucionado  e Diagnosticado da Situação Atual</w:t>
      </w:r>
    </w:p>
    <w:p w14:paraId="3F0A4A91" w14:textId="5696C591" w:rsidR="00B20B3C" w:rsidRPr="00166170" w:rsidRDefault="00B20B3C" w:rsidP="0060552A">
      <w:pPr>
        <w:pStyle w:val="Seguir2"/>
      </w:pPr>
      <w:r w:rsidRPr="00166170">
        <w:t>Situação atual</w:t>
      </w:r>
    </w:p>
    <w:p w14:paraId="08DB759F" w14:textId="74A5890C" w:rsidR="00B20B3C" w:rsidRPr="00D56A08" w:rsidRDefault="00B20B3C" w:rsidP="0060552A">
      <w:pPr>
        <w:pStyle w:val="Seguir2"/>
        <w:spacing w:before="120" w:after="120"/>
        <w:ind w:hanging="6"/>
        <w:rPr>
          <w:b/>
          <w:bCs/>
        </w:rPr>
      </w:pPr>
      <w:r w:rsidRPr="00D56A08">
        <w:t>A Câmara Municipal de Paty do Alferes possui, hoje, frota de veículos com 10 (dez) unidades, sendo o veículo mais antigo fabricado em 2013. Conforme os veículos são utilizados, por óbvio, demandam manutenção e, quanto maior a quilometragem/antigos, mais manutenção requerem. Para manter a frota de veículos em boas condições de uso, a Câmara Municipal celebra regularmente manutenção, substituição de peças, seguro dos carros, dentre outros.</w:t>
      </w:r>
    </w:p>
    <w:p w14:paraId="663BF92D" w14:textId="77777777" w:rsidR="00B20B3C" w:rsidRPr="00D56A08" w:rsidRDefault="00B20B3C" w:rsidP="0060552A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Uma vez que a Administração já dispõe de frota de veículos, independente da </w:t>
      </w:r>
      <w:r w:rsidRPr="00D56A08">
        <w:lastRenderedPageBreak/>
        <w:t>solução selecionada, a manutenção da frota deve permanecer vigente, a fim de não prejudicar os bens pertencentes à Administração.</w:t>
      </w:r>
    </w:p>
    <w:p w14:paraId="25D317D4" w14:textId="77777777" w:rsidR="00B20B3C" w:rsidRPr="00A64008" w:rsidRDefault="00B20B3C" w:rsidP="0060552A">
      <w:pPr>
        <w:pStyle w:val="Seguir2"/>
        <w:spacing w:before="120" w:after="120"/>
        <w:ind w:hanging="6"/>
      </w:pPr>
      <w:r w:rsidRPr="00A64008">
        <w:t>A Administração vem procedendo, nos últimos anos, com a substituição gradativa dos veículos mais antigos. Tal medida visa garantir maior conforto e diminuir gastos com a manutenção dos veículos mais antigos. Atuando desta forma, os gastos com a modernização da frota ocorrem de forma parcelada, gerando menos impacto econômico, permitindo que os veículos com maior incidência de manutenção corretiva sejam substituídos por novos, mais modernos, seguros, confortáveis e econômicos, impactando na qualidade de trabalho dos Vereadores.</w:t>
      </w:r>
    </w:p>
    <w:p w14:paraId="2E45E9BF" w14:textId="77777777" w:rsidR="00B20B3C" w:rsidRPr="00D56A08" w:rsidRDefault="00B20B3C" w:rsidP="00DD0545">
      <w:pPr>
        <w:pStyle w:val="Seguir2"/>
        <w:rPr>
          <w:b/>
          <w:bCs/>
        </w:rPr>
      </w:pPr>
      <w:r w:rsidRPr="00D56A08">
        <w:t>Os contratos para manutenção da frota são:</w:t>
      </w:r>
    </w:p>
    <w:p w14:paraId="4B251409" w14:textId="77777777" w:rsidR="00B20B3C" w:rsidRPr="00DD0545" w:rsidRDefault="00B20B3C" w:rsidP="00DD0545">
      <w:pPr>
        <w:pStyle w:val="Corpodetexto"/>
        <w:numPr>
          <w:ilvl w:val="0"/>
          <w:numId w:val="38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>Fornecimento de pneus, no valor total de R$ 49.100,00 (10 veículos);</w:t>
      </w:r>
    </w:p>
    <w:p w14:paraId="687E7A54" w14:textId="77777777" w:rsidR="00B20B3C" w:rsidRPr="00DD0545" w:rsidRDefault="00B20B3C" w:rsidP="00DD0545">
      <w:pPr>
        <w:pStyle w:val="Asterisco"/>
      </w:pPr>
      <w:r w:rsidRPr="00DD0545">
        <w:t>Alinhamento e Balanceamento, no valor total de R$ 4.647,00 (10 veículos);</w:t>
      </w:r>
    </w:p>
    <w:p w14:paraId="5727D948" w14:textId="77777777" w:rsidR="00B20B3C" w:rsidRPr="00DD0545" w:rsidRDefault="00B20B3C" w:rsidP="00DD0545">
      <w:pPr>
        <w:pStyle w:val="Corpodetexto"/>
        <w:numPr>
          <w:ilvl w:val="0"/>
          <w:numId w:val="38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>Fornecimento de óleos e filtros, no valor total de R$ 3.944,91 (10 veículos);</w:t>
      </w:r>
    </w:p>
    <w:p w14:paraId="2EC78728" w14:textId="77777777" w:rsidR="00B20B3C" w:rsidRPr="00DD0545" w:rsidRDefault="00B20B3C" w:rsidP="00DD0545">
      <w:pPr>
        <w:pStyle w:val="Corpodetexto"/>
        <w:numPr>
          <w:ilvl w:val="0"/>
          <w:numId w:val="38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>Manutenção de carros com fornecimento de peças, no valor total de R$ 34.004,78 (Valor referente a onze aquisições de peças);</w:t>
      </w:r>
    </w:p>
    <w:p w14:paraId="3798E7DE" w14:textId="77777777" w:rsidR="00B20B3C" w:rsidRPr="00DD0545" w:rsidRDefault="00B20B3C" w:rsidP="00B20B3C">
      <w:pPr>
        <w:pStyle w:val="Corpodetexto"/>
        <w:numPr>
          <w:ilvl w:val="0"/>
          <w:numId w:val="38"/>
        </w:numPr>
        <w:spacing w:after="240"/>
        <w:ind w:left="1134" w:right="969" w:hanging="425"/>
        <w:jc w:val="both"/>
        <w:rPr>
          <w:rFonts w:cs="Times New Roman"/>
        </w:rPr>
      </w:pPr>
      <w:r w:rsidRPr="00DD0545">
        <w:rPr>
          <w:rFonts w:cs="Times New Roman"/>
        </w:rPr>
        <w:t>Seguro dos veículos, no valor total de R$ 10.240,55 (11 veículos);</w:t>
      </w:r>
    </w:p>
    <w:p w14:paraId="0003FD6E" w14:textId="77777777" w:rsidR="00B20B3C" w:rsidRPr="00D56A08" w:rsidRDefault="00B20B3C" w:rsidP="006A49DD">
      <w:pPr>
        <w:pStyle w:val="Seguir2"/>
        <w:spacing w:before="120" w:after="120"/>
        <w:ind w:hanging="6"/>
      </w:pPr>
      <w:r w:rsidRPr="00D56A08">
        <w:t xml:space="preserve">O somatório do valor total dos contratos é de R$ 62.600,26 por ano. Para avaliar e confrontar, mais a frente, as soluções que atendam à demanda, vamos considerar o custo para cada veículo, dividindo o total dos contratos para o número de veículos (10). </w:t>
      </w:r>
    </w:p>
    <w:p w14:paraId="341E06E8" w14:textId="77777777" w:rsidR="00B20B3C" w:rsidRPr="00DD0545" w:rsidRDefault="00B20B3C" w:rsidP="00B20B3C">
      <w:pPr>
        <w:pStyle w:val="Corpodetexto"/>
        <w:spacing w:after="240"/>
        <w:ind w:left="426" w:right="567"/>
        <w:jc w:val="center"/>
        <w:rPr>
          <w:rFonts w:cs="Times New Roman"/>
        </w:rPr>
      </w:pPr>
      <w:r w:rsidRPr="00DD0545">
        <w:rPr>
          <w:rFonts w:cs="Times New Roman"/>
        </w:rPr>
        <w:t xml:space="preserve">Custo Total (Valor Total dos Gastos com os Veículos/ Quantidade) = </w:t>
      </w:r>
    </w:p>
    <w:p w14:paraId="7EFBB09F" w14:textId="77777777" w:rsidR="00B20B3C" w:rsidRPr="00DD0545" w:rsidRDefault="00B20B3C" w:rsidP="00B20B3C">
      <w:pPr>
        <w:pStyle w:val="Corpodetexto"/>
        <w:spacing w:after="240"/>
        <w:ind w:left="426" w:right="567"/>
        <w:jc w:val="center"/>
        <w:rPr>
          <w:rFonts w:cs="Times New Roman"/>
        </w:rPr>
      </w:pPr>
      <w:r w:rsidRPr="00DD0545">
        <w:rPr>
          <w:rFonts w:cs="Times New Roman"/>
          <w:i/>
          <w:iCs/>
        </w:rPr>
        <w:t>R$ 62.600,26/10 = R$ 6.260,03</w:t>
      </w:r>
    </w:p>
    <w:p w14:paraId="18B3B039" w14:textId="77777777" w:rsidR="00B20B3C" w:rsidRPr="00D56A08" w:rsidRDefault="00B20B3C" w:rsidP="00DD0545">
      <w:pPr>
        <w:pStyle w:val="Seguir2"/>
      </w:pPr>
      <w:r w:rsidRPr="00D56A08">
        <w:t>Assim, o custo para cada veículo fica distribuido, por ano:</w:t>
      </w:r>
    </w:p>
    <w:p w14:paraId="407C3E84" w14:textId="77777777" w:rsidR="00B20B3C" w:rsidRPr="00D56A08" w:rsidRDefault="00B20B3C" w:rsidP="00DD0545">
      <w:pPr>
        <w:pStyle w:val="Asterisco"/>
      </w:pPr>
      <w:r w:rsidRPr="00D56A08">
        <w:t>Fornecimento de pneus: R$ 4.910,00;</w:t>
      </w:r>
    </w:p>
    <w:p w14:paraId="7977368D" w14:textId="77777777" w:rsidR="00B20B3C" w:rsidRPr="00D56A08" w:rsidRDefault="00B20B3C" w:rsidP="00DD0545">
      <w:pPr>
        <w:pStyle w:val="Asterisco"/>
      </w:pPr>
      <w:r w:rsidRPr="00D56A08">
        <w:t>Alinhamento e Balanceamento: R$ 464,70;</w:t>
      </w:r>
    </w:p>
    <w:p w14:paraId="6D74AEF0" w14:textId="77777777" w:rsidR="00B20B3C" w:rsidRPr="00D56A08" w:rsidRDefault="00B20B3C" w:rsidP="00DD0545">
      <w:pPr>
        <w:pStyle w:val="Asterisco"/>
      </w:pPr>
      <w:r w:rsidRPr="00D56A08">
        <w:t>Fornecimento de óleos e filtros: R$ 394,49;</w:t>
      </w:r>
    </w:p>
    <w:p w14:paraId="306826CC" w14:textId="77777777" w:rsidR="00B20B3C" w:rsidRPr="00D56A08" w:rsidRDefault="00B20B3C" w:rsidP="00DD0545">
      <w:pPr>
        <w:pStyle w:val="Asterisco"/>
      </w:pPr>
      <w:r w:rsidRPr="00D56A08">
        <w:t>Manutenção de carros com fornecimento de peças: R$ 3.091,34 (Valor total/por 11);</w:t>
      </w:r>
    </w:p>
    <w:p w14:paraId="26A53275" w14:textId="77777777" w:rsidR="00B20B3C" w:rsidRPr="00D56A08" w:rsidRDefault="00B20B3C" w:rsidP="00DD0545">
      <w:pPr>
        <w:pStyle w:val="Asterisco"/>
      </w:pPr>
      <w:r w:rsidRPr="00D56A08">
        <w:t>Seguro dos veículos: R$ 930,96 (valor total/por 11);</w:t>
      </w:r>
    </w:p>
    <w:p w14:paraId="2A8D7DE2" w14:textId="77777777" w:rsidR="00B20B3C" w:rsidRPr="00D56A08" w:rsidRDefault="00B20B3C" w:rsidP="006A49DD">
      <w:pPr>
        <w:pStyle w:val="Seguir2"/>
        <w:spacing w:before="120" w:after="120"/>
        <w:ind w:hanging="6"/>
      </w:pPr>
      <w:r w:rsidRPr="00D56A08">
        <w:t>O total por ano para cada veículo é estimado em aproximadamente R$ 9.791,49.</w:t>
      </w:r>
    </w:p>
    <w:p w14:paraId="1123169B" w14:textId="77777777" w:rsidR="00B20B3C" w:rsidRPr="00D56A08" w:rsidRDefault="00B20B3C" w:rsidP="006A49DD">
      <w:pPr>
        <w:pStyle w:val="Seguir2"/>
        <w:spacing w:before="120" w:after="120"/>
        <w:ind w:left="425" w:firstLine="0"/>
      </w:pPr>
      <w:r w:rsidRPr="001D039B">
        <w:t>J</w:t>
      </w:r>
      <w:r>
        <w:t>ustificativa Para Execução do Serviço</w:t>
      </w:r>
    </w:p>
    <w:p w14:paraId="0A26E113" w14:textId="77777777" w:rsidR="00B20B3C" w:rsidRPr="00D56A08" w:rsidRDefault="00B20B3C" w:rsidP="006A49DD">
      <w:pPr>
        <w:pStyle w:val="Seguir2"/>
        <w:spacing w:before="120" w:after="120"/>
        <w:ind w:left="425" w:firstLine="0"/>
        <w:rPr>
          <w:b/>
          <w:bCs/>
        </w:rPr>
      </w:pPr>
      <w:r w:rsidRPr="00D56A08">
        <w:t xml:space="preserve">A compra de veículos automotores para substituir outros mais antigos </w:t>
      </w:r>
      <w:r w:rsidRPr="00D56A08">
        <w:lastRenderedPageBreak/>
        <w:t>vem sendo a ferramenta encontrada pela Administração para manter a frota de veículos em pleno funcionamento, com carros que garantam conforto, economia e segurança aos seus usuários. No entanto, antes de definir a melhor forma de contratação, se faz necessário avaliar as alternativas de mercado, garantindo que a presente contratação alcance bons resultados e a economicidade esperada.</w:t>
      </w:r>
    </w:p>
    <w:p w14:paraId="10954230" w14:textId="77777777" w:rsidR="00B20B3C" w:rsidRPr="00D56A08" w:rsidRDefault="00B20B3C" w:rsidP="00DD0545">
      <w:pPr>
        <w:pStyle w:val="Seguir2"/>
        <w:spacing w:before="120" w:after="120"/>
        <w:ind w:hanging="6"/>
      </w:pPr>
      <w:r w:rsidRPr="00D56A08">
        <w:t>Resumidamente, pretendemos alcançar os seguintes resultados com esta contratação:</w:t>
      </w:r>
    </w:p>
    <w:p w14:paraId="4918EC53" w14:textId="77777777" w:rsidR="00B20B3C" w:rsidRPr="00DD0545" w:rsidRDefault="00B20B3C" w:rsidP="00DD0545">
      <w:pPr>
        <w:pStyle w:val="Corpodetexto"/>
        <w:numPr>
          <w:ilvl w:val="0"/>
          <w:numId w:val="37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 xml:space="preserve">Aumentar o conforto e segurança dos usuários; </w:t>
      </w:r>
    </w:p>
    <w:p w14:paraId="5C2F1187" w14:textId="77777777" w:rsidR="00B20B3C" w:rsidRPr="00DD0545" w:rsidRDefault="00B20B3C" w:rsidP="00DD0545">
      <w:pPr>
        <w:pStyle w:val="Corpodetexto"/>
        <w:numPr>
          <w:ilvl w:val="0"/>
          <w:numId w:val="37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 xml:space="preserve">Evitar, ou ao menos diminuir, o tempo sem veículos em razão de manutenção em oficinas devido à alta quilometragem de alguns carros; </w:t>
      </w:r>
    </w:p>
    <w:p w14:paraId="14C05F08" w14:textId="77777777" w:rsidR="00B20B3C" w:rsidRPr="00DD0545" w:rsidRDefault="00B20B3C" w:rsidP="00DD0545">
      <w:pPr>
        <w:pStyle w:val="Corpodetexto"/>
        <w:numPr>
          <w:ilvl w:val="0"/>
          <w:numId w:val="37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 xml:space="preserve">Manter atualizada a frota de veículos; </w:t>
      </w:r>
    </w:p>
    <w:p w14:paraId="330A7A77" w14:textId="77777777" w:rsidR="00B20B3C" w:rsidRPr="00DD0545" w:rsidRDefault="00B20B3C" w:rsidP="00DD0545">
      <w:pPr>
        <w:pStyle w:val="Corpodetexto"/>
        <w:numPr>
          <w:ilvl w:val="0"/>
          <w:numId w:val="37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>Evitar a interrupção dos trabalhos realizados pelos Vereadores que dependem de veículos enquanto estes sofrem reparos inesperados;</w:t>
      </w:r>
    </w:p>
    <w:p w14:paraId="340908CA" w14:textId="77777777" w:rsidR="00B20B3C" w:rsidRPr="00DD0545" w:rsidRDefault="00B20B3C" w:rsidP="00DD0545">
      <w:pPr>
        <w:pStyle w:val="Corpodetexto"/>
        <w:numPr>
          <w:ilvl w:val="0"/>
          <w:numId w:val="37"/>
        </w:numPr>
        <w:spacing w:after="240"/>
        <w:ind w:left="1134" w:right="2" w:hanging="425"/>
        <w:jc w:val="both"/>
        <w:rPr>
          <w:rFonts w:cs="Times New Roman"/>
        </w:rPr>
      </w:pPr>
      <w:r w:rsidRPr="00DD0545">
        <w:rPr>
          <w:rFonts w:cs="Times New Roman"/>
        </w:rPr>
        <w:t xml:space="preserve">Manter razoável padrão de qualidade dos veículos da frota; </w:t>
      </w:r>
    </w:p>
    <w:p w14:paraId="36B7E5A2" w14:textId="0C261A1C" w:rsidR="008F4DFD" w:rsidRDefault="00B20B3C" w:rsidP="008F4DFD">
      <w:pPr>
        <w:pStyle w:val="Corpodetexto"/>
        <w:numPr>
          <w:ilvl w:val="0"/>
          <w:numId w:val="37"/>
        </w:numPr>
        <w:spacing w:before="120" w:after="120"/>
        <w:ind w:left="1134" w:hanging="425"/>
        <w:jc w:val="both"/>
        <w:rPr>
          <w:rFonts w:cs="Times New Roman"/>
        </w:rPr>
      </w:pPr>
      <w:r w:rsidRPr="00DD0545">
        <w:rPr>
          <w:rFonts w:cs="Times New Roman"/>
        </w:rPr>
        <w:t>Garantir flexibilidade no deslocamento dos usuários pelo Município, atendendo com celeridade às demandas da população e atribuições pertinentes à função da Vereança.</w:t>
      </w:r>
    </w:p>
    <w:p w14:paraId="04C7BCF2" w14:textId="77777777" w:rsidR="008F4DFD" w:rsidRPr="008F4DFD" w:rsidRDefault="008F4DFD" w:rsidP="008F4DFD">
      <w:pPr>
        <w:pStyle w:val="Corpodetexto"/>
        <w:spacing w:before="120" w:after="120"/>
        <w:ind w:left="1134"/>
        <w:jc w:val="both"/>
        <w:rPr>
          <w:rFonts w:cs="Times New Roman"/>
        </w:rPr>
      </w:pPr>
    </w:p>
    <w:p w14:paraId="5B7348BE" w14:textId="56952ABB" w:rsidR="00B20B3C" w:rsidRPr="006A49DD" w:rsidRDefault="00B20B3C" w:rsidP="006A49DD">
      <w:pPr>
        <w:pStyle w:val="Tituloparausar"/>
        <w:rPr>
          <w:b w:val="0"/>
          <w:bCs w:val="0"/>
        </w:rPr>
      </w:pPr>
      <w:r w:rsidRPr="006A49DD">
        <w:rPr>
          <w:b w:val="0"/>
          <w:bCs w:val="0"/>
          <w:smallCaps/>
        </w:rPr>
        <w:t>Alinhamento</w:t>
      </w:r>
      <w:r w:rsidR="006A49DD">
        <w:rPr>
          <w:b w:val="0"/>
          <w:bCs w:val="0"/>
        </w:rPr>
        <w:t xml:space="preserve"> </w:t>
      </w:r>
      <w:r w:rsidR="006A49DD">
        <w:rPr>
          <w:b w:val="0"/>
          <w:bCs w:val="0"/>
          <w:smallCaps/>
        </w:rPr>
        <w:t>Entre a Necessidade da Contratação e Demanda</w:t>
      </w:r>
    </w:p>
    <w:p w14:paraId="70BA95D6" w14:textId="77777777" w:rsidR="00B20B3C" w:rsidRPr="00D56A08" w:rsidRDefault="00B20B3C" w:rsidP="006A49DD">
      <w:pPr>
        <w:pStyle w:val="Seguir2"/>
        <w:spacing w:before="120" w:after="120"/>
        <w:ind w:hanging="6"/>
        <w:rPr>
          <w:b/>
          <w:bCs/>
        </w:rPr>
      </w:pPr>
      <w:r w:rsidRPr="00D56A08">
        <w:t>Destaca-se</w:t>
      </w:r>
      <w:r w:rsidRPr="00D56A08">
        <w:rPr>
          <w:spacing w:val="31"/>
        </w:rPr>
        <w:t xml:space="preserve"> </w:t>
      </w:r>
      <w:r w:rsidRPr="00D56A08">
        <w:t>que</w:t>
      </w:r>
      <w:r w:rsidRPr="00D56A08">
        <w:rPr>
          <w:spacing w:val="31"/>
        </w:rPr>
        <w:t xml:space="preserve"> </w:t>
      </w:r>
      <w:r w:rsidRPr="00D56A08">
        <w:t>a</w:t>
      </w:r>
      <w:r w:rsidRPr="00D56A08">
        <w:rPr>
          <w:spacing w:val="31"/>
        </w:rPr>
        <w:t xml:space="preserve"> </w:t>
      </w:r>
      <w:r w:rsidRPr="00D56A08">
        <w:t>iniciativa</w:t>
      </w:r>
      <w:r w:rsidRPr="00D56A08">
        <w:rPr>
          <w:spacing w:val="33"/>
        </w:rPr>
        <w:t xml:space="preserve"> </w:t>
      </w:r>
      <w:r w:rsidRPr="00D56A08">
        <w:t>tem como objetivo garantir a continuidade nos serviços prestados pelos Vereadores que fazem uso de veículos para determinadas tarefas,</w:t>
      </w:r>
      <w:r w:rsidRPr="00D56A08">
        <w:rPr>
          <w:spacing w:val="-1"/>
        </w:rPr>
        <w:t xml:space="preserve"> </w:t>
      </w:r>
      <w:r w:rsidRPr="00D56A08">
        <w:t>mantendo a qualidade de trabalho durante os deslocamentos dos Vereadores pela Cidade, gerando o menor impacto financeiro possível, sem oferecer condições em desequilíbrio entre os representantes da população.</w:t>
      </w:r>
    </w:p>
    <w:p w14:paraId="41131366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Esta Casa Legislativa ainda não dispõe de Plano Anual de Contratações. </w:t>
      </w:r>
    </w:p>
    <w:p w14:paraId="13DC162F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A quantidade (um veículo) foi definida considerando o limite de valor estipulado pela Presidência para a atualização da frota. </w:t>
      </w:r>
    </w:p>
    <w:p w14:paraId="7D4BD2A6" w14:textId="77777777" w:rsidR="00B20B3C" w:rsidRPr="008F4DFD" w:rsidRDefault="00B20B3C" w:rsidP="008F4DFD">
      <w:pPr>
        <w:pStyle w:val="Seguir2"/>
        <w:spacing w:before="120" w:after="120"/>
        <w:ind w:left="425" w:hanging="6"/>
        <w:rPr>
          <w:b/>
          <w:bCs/>
        </w:rPr>
      </w:pPr>
      <w:r w:rsidRPr="009F08FC">
        <w:t>Desta forma, entendemos que as seguintes soluções podem atender à demanda: aquisição ou locação de um veículo automotor.</w:t>
      </w:r>
    </w:p>
    <w:p w14:paraId="656CF19B" w14:textId="77777777" w:rsidR="008F4DFD" w:rsidRPr="009F08FC" w:rsidRDefault="008F4DFD" w:rsidP="008F4DFD">
      <w:pPr>
        <w:pStyle w:val="Seguir2"/>
        <w:numPr>
          <w:ilvl w:val="0"/>
          <w:numId w:val="0"/>
        </w:numPr>
        <w:spacing w:before="120" w:after="120"/>
        <w:ind w:left="425"/>
        <w:rPr>
          <w:b/>
          <w:bCs/>
        </w:rPr>
      </w:pPr>
    </w:p>
    <w:p w14:paraId="60DD38BE" w14:textId="69B7A28D" w:rsidR="00B20B3C" w:rsidRPr="008F4DFD" w:rsidRDefault="00B20B3C" w:rsidP="008F4DFD">
      <w:pPr>
        <w:pStyle w:val="Tituloparausar"/>
        <w:rPr>
          <w:b w:val="0"/>
          <w:bCs w:val="0"/>
        </w:rPr>
      </w:pPr>
      <w:r w:rsidRPr="008F4DFD">
        <w:rPr>
          <w:b w:val="0"/>
          <w:bCs w:val="0"/>
          <w:smallCaps/>
        </w:rPr>
        <w:t>D</w:t>
      </w:r>
      <w:r w:rsidR="008F4DFD">
        <w:rPr>
          <w:b w:val="0"/>
          <w:bCs w:val="0"/>
          <w:smallCaps/>
        </w:rPr>
        <w:t>emandas Dos potenciais Usuários Da Solução</w:t>
      </w:r>
    </w:p>
    <w:p w14:paraId="21D6B667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Os deslocamentos dos Vereadores, em suas atribuições, compreendem, dentre outros:</w:t>
      </w:r>
    </w:p>
    <w:p w14:paraId="45205E0A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Visitação para fiscalização de obras públicas realizadas pelo Poder Executivo;</w:t>
      </w:r>
    </w:p>
    <w:p w14:paraId="05C4908F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Visitação para fiscalização de estabelecimentos particulares e públicos;</w:t>
      </w:r>
    </w:p>
    <w:p w14:paraId="60EA7924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lastRenderedPageBreak/>
        <w:t>Visitação e reuniões nas secretarias do Governo Municipal para deliberar assuntos diversos;</w:t>
      </w:r>
    </w:p>
    <w:p w14:paraId="1E3646F4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Visitação aos bairros da Cidade de Paty do Alferes, atendendo solicitação de moradores sobre eventuais problemas, irregularidades ou demandas das comunidades;</w:t>
      </w:r>
    </w:p>
    <w:p w14:paraId="234CAF32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Encontro com autoridades públicas, para deliberação de assuntos de interesse da população.</w:t>
      </w:r>
    </w:p>
    <w:p w14:paraId="4FE9DF9D" w14:textId="77777777" w:rsidR="00B20B3C" w:rsidRPr="008F4DFD" w:rsidRDefault="00B20B3C" w:rsidP="008F4DFD">
      <w:pPr>
        <w:pStyle w:val="Seguir2"/>
        <w:spacing w:before="120" w:after="120"/>
        <w:ind w:left="425" w:hanging="6"/>
        <w:rPr>
          <w:b/>
          <w:bCs/>
        </w:rPr>
      </w:pPr>
      <w:r w:rsidRPr="00D56A08">
        <w:t>Importante destacar que em muitos casos os deslocamentos não são programados, ocorrendo conforme a comunicação de informações por parte da população aos Vereadores, podendo ocorrer a qualquer hora do dia ou da noite, em qualquer dia de semana, inclusive feriados.</w:t>
      </w:r>
    </w:p>
    <w:p w14:paraId="48B158B4" w14:textId="77777777" w:rsidR="008F4DFD" w:rsidRPr="00D56A08" w:rsidRDefault="008F4DFD" w:rsidP="008F4DFD">
      <w:pPr>
        <w:pStyle w:val="Seguir2"/>
        <w:numPr>
          <w:ilvl w:val="0"/>
          <w:numId w:val="0"/>
        </w:numPr>
        <w:spacing w:before="120" w:after="120"/>
        <w:ind w:left="425"/>
        <w:rPr>
          <w:b/>
          <w:bCs/>
        </w:rPr>
      </w:pPr>
    </w:p>
    <w:p w14:paraId="5A346AB1" w14:textId="324B608E" w:rsidR="00B20B3C" w:rsidRPr="008F4DFD" w:rsidRDefault="00B20B3C" w:rsidP="008F4DFD">
      <w:pPr>
        <w:pStyle w:val="Tituloparausar"/>
        <w:rPr>
          <w:b w:val="0"/>
          <w:bCs w:val="0"/>
        </w:rPr>
      </w:pPr>
      <w:r w:rsidRPr="008F4DFD">
        <w:rPr>
          <w:b w:val="0"/>
          <w:bCs w:val="0"/>
          <w:smallCaps/>
        </w:rPr>
        <w:t>Á</w:t>
      </w:r>
      <w:r w:rsidR="008F4DFD">
        <w:rPr>
          <w:b w:val="0"/>
          <w:bCs w:val="0"/>
          <w:smallCaps/>
        </w:rPr>
        <w:t>rea Requisitante</w:t>
      </w:r>
    </w:p>
    <w:p w14:paraId="3982A6B7" w14:textId="77777777" w:rsidR="008F4DFD" w:rsidRPr="008F4DFD" w:rsidRDefault="008F4DFD" w:rsidP="008F4DFD">
      <w:pPr>
        <w:pStyle w:val="Tituloparausar"/>
        <w:numPr>
          <w:ilvl w:val="0"/>
          <w:numId w:val="0"/>
        </w:numPr>
        <w:ind w:left="426"/>
        <w:rPr>
          <w:b w:val="0"/>
          <w:bCs w:val="0"/>
        </w:rPr>
      </w:pPr>
    </w:p>
    <w:tbl>
      <w:tblPr>
        <w:tblStyle w:val="Tabelacomgrade"/>
        <w:tblW w:w="0" w:type="auto"/>
        <w:tblInd w:w="1101" w:type="dxa"/>
        <w:tblLook w:val="04A0" w:firstRow="1" w:lastRow="0" w:firstColumn="1" w:lastColumn="0" w:noHBand="0" w:noVBand="1"/>
      </w:tblPr>
      <w:tblGrid>
        <w:gridCol w:w="3402"/>
        <w:gridCol w:w="4394"/>
      </w:tblGrid>
      <w:tr w:rsidR="00B20B3C" w:rsidRPr="00D56A08" w14:paraId="04FAB16E" w14:textId="77777777" w:rsidTr="00050232">
        <w:tc>
          <w:tcPr>
            <w:tcW w:w="3402" w:type="dxa"/>
            <w:vAlign w:val="center"/>
          </w:tcPr>
          <w:p w14:paraId="27EDEE48" w14:textId="77777777" w:rsidR="00B20B3C" w:rsidRPr="008F4DFD" w:rsidRDefault="00B20B3C" w:rsidP="00050232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8F4DFD">
              <w:rPr>
                <w:rFonts w:cs="Times New Roman"/>
                <w:b/>
                <w:bCs/>
              </w:rPr>
              <w:t>Área requisitante</w:t>
            </w:r>
          </w:p>
        </w:tc>
        <w:tc>
          <w:tcPr>
            <w:tcW w:w="4394" w:type="dxa"/>
            <w:vAlign w:val="center"/>
          </w:tcPr>
          <w:p w14:paraId="6DDAFBCC" w14:textId="77777777" w:rsidR="00B20B3C" w:rsidRPr="008F4DFD" w:rsidRDefault="00B20B3C" w:rsidP="00050232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8F4DFD">
              <w:rPr>
                <w:rFonts w:cs="Times New Roman"/>
                <w:b/>
                <w:bCs/>
              </w:rPr>
              <w:t>Responsável</w:t>
            </w:r>
          </w:p>
        </w:tc>
      </w:tr>
      <w:tr w:rsidR="00B20B3C" w:rsidRPr="00D56A08" w14:paraId="1E1D8112" w14:textId="77777777" w:rsidTr="00050232">
        <w:tc>
          <w:tcPr>
            <w:tcW w:w="3402" w:type="dxa"/>
          </w:tcPr>
          <w:p w14:paraId="2075873B" w14:textId="77777777" w:rsidR="00B20B3C" w:rsidRPr="008F4DFD" w:rsidRDefault="00B20B3C" w:rsidP="008F4DFD">
            <w:pPr>
              <w:pStyle w:val="Corpodetexto"/>
              <w:spacing w:after="240"/>
              <w:jc w:val="center"/>
              <w:rPr>
                <w:rFonts w:cs="Times New Roman"/>
              </w:rPr>
            </w:pPr>
            <w:r w:rsidRPr="008F4DFD">
              <w:rPr>
                <w:rFonts w:cs="Times New Roman"/>
              </w:rPr>
              <w:t>Divisão de Patrimônio</w:t>
            </w:r>
          </w:p>
        </w:tc>
        <w:tc>
          <w:tcPr>
            <w:tcW w:w="4394" w:type="dxa"/>
          </w:tcPr>
          <w:p w14:paraId="57D193BC" w14:textId="77777777" w:rsidR="00B20B3C" w:rsidRPr="008F4DFD" w:rsidRDefault="00B20B3C" w:rsidP="008F4DFD">
            <w:pPr>
              <w:pStyle w:val="Corpodetexto"/>
              <w:spacing w:after="240"/>
              <w:jc w:val="center"/>
              <w:rPr>
                <w:rFonts w:cs="Times New Roman"/>
              </w:rPr>
            </w:pPr>
            <w:r w:rsidRPr="008F4DFD">
              <w:rPr>
                <w:rFonts w:cs="Times New Roman"/>
              </w:rPr>
              <w:t>João Vitor Vieira Pereira</w:t>
            </w:r>
          </w:p>
        </w:tc>
      </w:tr>
    </w:tbl>
    <w:p w14:paraId="6CED46FC" w14:textId="77777777" w:rsidR="00B20B3C" w:rsidRPr="00D56A08" w:rsidRDefault="00B20B3C" w:rsidP="00B20B3C">
      <w:pPr>
        <w:pStyle w:val="Ttulo1"/>
        <w:spacing w:after="240"/>
        <w:ind w:left="1080"/>
        <w:rPr>
          <w:rFonts w:ascii="Times New Roman" w:hAnsi="Times New Roman" w:cs="Times New Roman"/>
        </w:rPr>
      </w:pPr>
    </w:p>
    <w:p w14:paraId="65C91B45" w14:textId="769B07A7" w:rsidR="00B20B3C" w:rsidRPr="008F4DFD" w:rsidRDefault="00B20B3C" w:rsidP="008F4DFD">
      <w:pPr>
        <w:pStyle w:val="Tituloparausar"/>
        <w:rPr>
          <w:b w:val="0"/>
          <w:bCs w:val="0"/>
        </w:rPr>
      </w:pPr>
      <w:r w:rsidRPr="008F4DFD">
        <w:rPr>
          <w:b w:val="0"/>
          <w:bCs w:val="0"/>
          <w:smallCaps/>
        </w:rPr>
        <w:t>E</w:t>
      </w:r>
      <w:r w:rsidR="008F4DFD">
        <w:rPr>
          <w:b w:val="0"/>
          <w:bCs w:val="0"/>
          <w:smallCaps/>
        </w:rPr>
        <w:t>stimativa Da Demanda</w:t>
      </w:r>
      <w:r w:rsidRPr="008F4DFD">
        <w:rPr>
          <w:b w:val="0"/>
          <w:bCs w:val="0"/>
        </w:rPr>
        <w:t xml:space="preserve"> </w:t>
      </w:r>
    </w:p>
    <w:p w14:paraId="6F280B4B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Relação entre a demanda e a quantidade de bens/serviços a serem contratado. </w:t>
      </w:r>
    </w:p>
    <w:p w14:paraId="6E46254B" w14:textId="77777777" w:rsidR="00B20B3C" w:rsidRPr="00D56A08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>Obteve-se a seguinte estimativa preliminar:</w:t>
      </w:r>
    </w:p>
    <w:p w14:paraId="1411A190" w14:textId="77777777" w:rsidR="00B20B3C" w:rsidRPr="008F4DFD" w:rsidRDefault="00B20B3C" w:rsidP="008F4DFD">
      <w:pPr>
        <w:pStyle w:val="Seguir2"/>
        <w:spacing w:before="120" w:after="120"/>
        <w:ind w:left="425" w:hanging="6"/>
        <w:rPr>
          <w:b/>
          <w:bCs/>
        </w:rPr>
      </w:pPr>
      <w:r w:rsidRPr="00D56A08">
        <w:t xml:space="preserve">Para a aquisição de um veículo automotor, durante o período de garantia de fábrica, somente há necessidade de realizar as revisões nas concessionárias, contratar seguro para o bem e troca de pneus conforme o uso. Após o período de garantia, se faz necessária a contratação dos demais serviços pertinentes. Sendo assim, a aquisição de veículo demandaria, nos primeiros 3 anos (período de garantia de fábrica do bem), custo de aquisição do automóvel, revisões, troca de pneus e seguro. </w:t>
      </w:r>
    </w:p>
    <w:p w14:paraId="0E7677F7" w14:textId="77777777" w:rsidR="008F4DFD" w:rsidRPr="00D56A08" w:rsidRDefault="008F4DFD" w:rsidP="008F4DFD">
      <w:pPr>
        <w:pStyle w:val="Seguir2"/>
        <w:numPr>
          <w:ilvl w:val="0"/>
          <w:numId w:val="0"/>
        </w:numPr>
        <w:spacing w:before="120" w:after="120"/>
        <w:ind w:left="425"/>
        <w:rPr>
          <w:b/>
          <w:bCs/>
        </w:rPr>
      </w:pPr>
    </w:p>
    <w:p w14:paraId="036FD9C6" w14:textId="2982218D" w:rsidR="00B20B3C" w:rsidRPr="008F4DFD" w:rsidRDefault="00B20B3C" w:rsidP="008F4DFD">
      <w:pPr>
        <w:pStyle w:val="Tituloparausar"/>
        <w:rPr>
          <w:b w:val="0"/>
          <w:bCs w:val="0"/>
        </w:rPr>
      </w:pPr>
      <w:r w:rsidRPr="008F4DFD">
        <w:rPr>
          <w:b w:val="0"/>
          <w:bCs w:val="0"/>
          <w:smallCaps/>
        </w:rPr>
        <w:t>L</w:t>
      </w:r>
      <w:r w:rsidR="008F4DFD">
        <w:rPr>
          <w:b w:val="0"/>
          <w:bCs w:val="0"/>
          <w:smallCaps/>
        </w:rPr>
        <w:t>evantamento de Soluções</w:t>
      </w:r>
    </w:p>
    <w:p w14:paraId="750226D7" w14:textId="77777777" w:rsidR="00B20B3C" w:rsidRPr="008F4DFD" w:rsidRDefault="00B20B3C" w:rsidP="008F4DFD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A análise comparativa de soluções visa elencar as alternativas de atendimento à demanda considerando, além do aspecto econômico, os aspectos qualitativos em termos de benefícios para o alcance dos objetivos da contratação. </w:t>
      </w:r>
    </w:p>
    <w:p w14:paraId="66CD96D2" w14:textId="77777777" w:rsidR="008F4DFD" w:rsidRPr="00D56A08" w:rsidRDefault="008F4DFD" w:rsidP="008F4DFD">
      <w:pPr>
        <w:pStyle w:val="Seguir2"/>
        <w:numPr>
          <w:ilvl w:val="0"/>
          <w:numId w:val="0"/>
        </w:numPr>
        <w:spacing w:before="120" w:after="120"/>
        <w:ind w:left="426"/>
        <w:rPr>
          <w:b/>
          <w:bCs/>
        </w:rPr>
      </w:pPr>
    </w:p>
    <w:p w14:paraId="6E9902DC" w14:textId="656F8855" w:rsidR="00B20B3C" w:rsidRPr="008F4DFD" w:rsidRDefault="00B20B3C" w:rsidP="008F4DFD">
      <w:pPr>
        <w:pStyle w:val="Tituloparausar"/>
        <w:rPr>
          <w:b w:val="0"/>
          <w:bCs w:val="0"/>
        </w:rPr>
      </w:pPr>
      <w:r w:rsidRPr="008F4DFD">
        <w:rPr>
          <w:b w:val="0"/>
          <w:bCs w:val="0"/>
          <w:smallCaps/>
        </w:rPr>
        <w:t>D</w:t>
      </w:r>
      <w:r w:rsidR="008F4DFD">
        <w:rPr>
          <w:b w:val="0"/>
          <w:bCs w:val="0"/>
          <w:smallCaps/>
        </w:rPr>
        <w:t>escrição Da Alternativa Ou Cenário identificado</w:t>
      </w:r>
    </w:p>
    <w:p w14:paraId="3799FD83" w14:textId="77777777" w:rsidR="008F4DFD" w:rsidRPr="008F4DFD" w:rsidRDefault="008F4DFD" w:rsidP="008F4DFD">
      <w:pPr>
        <w:pStyle w:val="Tituloparausar"/>
        <w:numPr>
          <w:ilvl w:val="0"/>
          <w:numId w:val="0"/>
        </w:numPr>
        <w:ind w:left="426"/>
        <w:rPr>
          <w:b w:val="0"/>
          <w:bCs w:val="0"/>
        </w:rPr>
      </w:pPr>
    </w:p>
    <w:tbl>
      <w:tblPr>
        <w:tblStyle w:val="Tabelacomgrade"/>
        <w:tblW w:w="8661" w:type="dxa"/>
        <w:tblInd w:w="406" w:type="dxa"/>
        <w:tblLook w:val="04A0" w:firstRow="1" w:lastRow="0" w:firstColumn="1" w:lastColumn="0" w:noHBand="0" w:noVBand="1"/>
      </w:tblPr>
      <w:tblGrid>
        <w:gridCol w:w="454"/>
        <w:gridCol w:w="1782"/>
        <w:gridCol w:w="6425"/>
      </w:tblGrid>
      <w:tr w:rsidR="00B20B3C" w:rsidRPr="00D56A08" w14:paraId="16DB2530" w14:textId="77777777" w:rsidTr="00EF07D1">
        <w:tc>
          <w:tcPr>
            <w:tcW w:w="454" w:type="dxa"/>
            <w:shd w:val="clear" w:color="auto" w:fill="F2F2F2" w:themeFill="background1" w:themeFillShade="F2"/>
            <w:vAlign w:val="center"/>
          </w:tcPr>
          <w:p w14:paraId="7F0F9C64" w14:textId="77777777" w:rsidR="00B20B3C" w:rsidRPr="00F10BE7" w:rsidRDefault="00B20B3C" w:rsidP="00EF07D1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F10BE7">
              <w:rPr>
                <w:rFonts w:cs="Times New Roman"/>
                <w:b/>
                <w:bCs/>
                <w:sz w:val="20"/>
                <w:szCs w:val="20"/>
              </w:rPr>
              <w:lastRenderedPageBreak/>
              <w:t>ID</w:t>
            </w:r>
          </w:p>
        </w:tc>
        <w:tc>
          <w:tcPr>
            <w:tcW w:w="1782" w:type="dxa"/>
            <w:shd w:val="clear" w:color="auto" w:fill="F2F2F2" w:themeFill="background1" w:themeFillShade="F2"/>
            <w:vAlign w:val="center"/>
          </w:tcPr>
          <w:p w14:paraId="14EFACE1" w14:textId="77777777" w:rsidR="00B20B3C" w:rsidRPr="00F10BE7" w:rsidRDefault="00B20B3C" w:rsidP="00EF07D1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F10BE7">
              <w:rPr>
                <w:rFonts w:cs="Times New Roman"/>
                <w:b/>
                <w:bCs/>
                <w:sz w:val="20"/>
                <w:szCs w:val="20"/>
              </w:rPr>
              <w:t>SOLUÇÃO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49C7F3A7" w14:textId="77777777" w:rsidR="00B20B3C" w:rsidRPr="00F10BE7" w:rsidRDefault="00B20B3C" w:rsidP="00EF07D1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F10BE7">
              <w:rPr>
                <w:rFonts w:cs="Times New Roman"/>
                <w:b/>
                <w:bCs/>
                <w:sz w:val="20"/>
                <w:szCs w:val="20"/>
              </w:rPr>
              <w:t>DESCRIÇÃO DA SOLUÇÃO OU CENÁRIO IDENTIFICADO</w:t>
            </w:r>
          </w:p>
        </w:tc>
      </w:tr>
      <w:tr w:rsidR="00B20B3C" w:rsidRPr="00D56A08" w14:paraId="09F08923" w14:textId="77777777" w:rsidTr="00F10BE7">
        <w:tc>
          <w:tcPr>
            <w:tcW w:w="454" w:type="dxa"/>
            <w:vAlign w:val="center"/>
          </w:tcPr>
          <w:p w14:paraId="702E5BE8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A</w:t>
            </w:r>
          </w:p>
        </w:tc>
        <w:tc>
          <w:tcPr>
            <w:tcW w:w="1782" w:type="dxa"/>
            <w:vAlign w:val="center"/>
          </w:tcPr>
          <w:p w14:paraId="3D88B956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Aquisição de veículo</w:t>
            </w:r>
          </w:p>
        </w:tc>
        <w:tc>
          <w:tcPr>
            <w:tcW w:w="6425" w:type="dxa"/>
          </w:tcPr>
          <w:p w14:paraId="413ADB01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Compra de veículo automotor e posterior contratação de demais serviços e peças para manutenção, conforme já vem sendo praticado pela Administração.</w:t>
            </w:r>
          </w:p>
        </w:tc>
      </w:tr>
      <w:tr w:rsidR="00B20B3C" w:rsidRPr="00D56A08" w14:paraId="4EF2FF43" w14:textId="77777777" w:rsidTr="00F10BE7">
        <w:tc>
          <w:tcPr>
            <w:tcW w:w="454" w:type="dxa"/>
            <w:vAlign w:val="center"/>
          </w:tcPr>
          <w:p w14:paraId="6BC9BA09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B</w:t>
            </w:r>
          </w:p>
        </w:tc>
        <w:tc>
          <w:tcPr>
            <w:tcW w:w="1782" w:type="dxa"/>
            <w:vAlign w:val="center"/>
          </w:tcPr>
          <w:p w14:paraId="34F2DF8F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Locação de veículo</w:t>
            </w:r>
          </w:p>
        </w:tc>
        <w:tc>
          <w:tcPr>
            <w:tcW w:w="6425" w:type="dxa"/>
          </w:tcPr>
          <w:p w14:paraId="64774731" w14:textId="77777777" w:rsidR="00B20B3C" w:rsidRPr="00F10BE7" w:rsidRDefault="00B20B3C" w:rsidP="00F10BE7">
            <w:pPr>
              <w:pStyle w:val="Corpodetexto"/>
              <w:spacing w:after="240"/>
              <w:jc w:val="both"/>
              <w:rPr>
                <w:rFonts w:cs="Times New Roman"/>
                <w:sz w:val="20"/>
                <w:szCs w:val="20"/>
              </w:rPr>
            </w:pPr>
            <w:r w:rsidRPr="00F10BE7">
              <w:rPr>
                <w:rFonts w:cs="Times New Roman"/>
                <w:sz w:val="20"/>
                <w:szCs w:val="20"/>
              </w:rPr>
              <w:t>Aluguel de veículo automotor, com todos os custos relacionados à manutenção inclusos.</w:t>
            </w:r>
          </w:p>
        </w:tc>
      </w:tr>
    </w:tbl>
    <w:p w14:paraId="5B378CB9" w14:textId="77777777" w:rsidR="00B20B3C" w:rsidRPr="00D56A08" w:rsidRDefault="00B20B3C" w:rsidP="00B20B3C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7D1E77CF" w14:textId="17D09E97" w:rsidR="00B20B3C" w:rsidRPr="00F10BE7" w:rsidRDefault="00B20B3C" w:rsidP="00F10BE7">
      <w:pPr>
        <w:pStyle w:val="Seguir2"/>
        <w:spacing w:before="120" w:after="120"/>
        <w:ind w:hanging="6"/>
      </w:pPr>
      <w:r w:rsidRPr="00F10BE7">
        <w:t>A</w:t>
      </w:r>
      <w:r w:rsidR="00F10BE7">
        <w:t>nálise Comparativa de Soluções.</w:t>
      </w:r>
    </w:p>
    <w:p w14:paraId="14E741E7" w14:textId="0CEFC91B" w:rsidR="00B20B3C" w:rsidRPr="00D56A08" w:rsidRDefault="00B20B3C" w:rsidP="00F10BE7">
      <w:pPr>
        <w:pStyle w:val="Seguir2"/>
        <w:spacing w:before="120" w:after="120"/>
        <w:ind w:hanging="6"/>
      </w:pPr>
      <w:r w:rsidRPr="00D56A08">
        <w:t>S</w:t>
      </w:r>
      <w:r w:rsidR="00F10BE7">
        <w:t>olução</w:t>
      </w:r>
      <w:r w:rsidRPr="00D56A08">
        <w:t xml:space="preserve"> A: Aquisição de veículo</w:t>
      </w:r>
    </w:p>
    <w:p w14:paraId="06D7FE95" w14:textId="77777777" w:rsidR="00B20B3C" w:rsidRDefault="00B20B3C" w:rsidP="00F10BE7">
      <w:pPr>
        <w:pStyle w:val="Seguir2"/>
        <w:spacing w:before="120" w:after="120"/>
        <w:ind w:hanging="6"/>
      </w:pPr>
      <w:r w:rsidRPr="00D56A08">
        <w:t>O quadro abaixo apresenta as vantagens e desvantagens para a aquisição de veículos:</w:t>
      </w:r>
    </w:p>
    <w:p w14:paraId="149E05C5" w14:textId="77777777" w:rsidR="00F10BE7" w:rsidRPr="00D56A08" w:rsidRDefault="00F10BE7" w:rsidP="00F10BE7">
      <w:pPr>
        <w:pStyle w:val="Seguir2"/>
        <w:numPr>
          <w:ilvl w:val="0"/>
          <w:numId w:val="0"/>
        </w:numPr>
        <w:spacing w:before="120" w:after="120"/>
        <w:ind w:left="426"/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4494"/>
        <w:gridCol w:w="4149"/>
      </w:tblGrid>
      <w:tr w:rsidR="00B20B3C" w:rsidRPr="00D56A08" w14:paraId="2C46775F" w14:textId="77777777" w:rsidTr="00EF07D1">
        <w:tc>
          <w:tcPr>
            <w:tcW w:w="4494" w:type="dxa"/>
            <w:vAlign w:val="center"/>
          </w:tcPr>
          <w:p w14:paraId="274E4E6E" w14:textId="77777777" w:rsidR="00B20B3C" w:rsidRPr="00F10BE7" w:rsidRDefault="00B20B3C" w:rsidP="00EF07D1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F10BE7">
              <w:rPr>
                <w:rFonts w:cs="Times New Roman"/>
                <w:b/>
                <w:bCs/>
              </w:rPr>
              <w:t>VANTAGENS</w:t>
            </w:r>
          </w:p>
        </w:tc>
        <w:tc>
          <w:tcPr>
            <w:tcW w:w="4149" w:type="dxa"/>
            <w:shd w:val="clear" w:color="auto" w:fill="F2F2F2" w:themeFill="background1" w:themeFillShade="F2"/>
            <w:vAlign w:val="center"/>
          </w:tcPr>
          <w:p w14:paraId="0223A390" w14:textId="77777777" w:rsidR="00B20B3C" w:rsidRPr="00F10BE7" w:rsidRDefault="00B20B3C" w:rsidP="00EF07D1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F10BE7">
              <w:rPr>
                <w:rFonts w:cs="Times New Roman"/>
                <w:b/>
                <w:bCs/>
              </w:rPr>
              <w:t>DESVANTAGENS</w:t>
            </w:r>
          </w:p>
        </w:tc>
      </w:tr>
      <w:tr w:rsidR="00B20B3C" w:rsidRPr="00D56A08" w14:paraId="5BBF60F3" w14:textId="77777777" w:rsidTr="00F10BE7">
        <w:tc>
          <w:tcPr>
            <w:tcW w:w="4494" w:type="dxa"/>
          </w:tcPr>
          <w:p w14:paraId="265E49DD" w14:textId="77777777" w:rsidR="00B20B3C" w:rsidRPr="00F10BE7" w:rsidRDefault="00B20B3C" w:rsidP="00B20B3C">
            <w:pPr>
              <w:pStyle w:val="Corpodetexto"/>
              <w:numPr>
                <w:ilvl w:val="0"/>
                <w:numId w:val="39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Veículo novo, sem nenhum uso, em perfeito estado de conservação;</w:t>
            </w:r>
          </w:p>
          <w:p w14:paraId="0A445F4E" w14:textId="77777777" w:rsidR="00B20B3C" w:rsidRPr="00F10BE7" w:rsidRDefault="00B20B3C" w:rsidP="00B20B3C">
            <w:pPr>
              <w:pStyle w:val="Corpodetexto"/>
              <w:numPr>
                <w:ilvl w:val="0"/>
                <w:numId w:val="39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Desnecessidade de realização de reparos durante o prazo da garantia de fábrica (3 anos).</w:t>
            </w:r>
          </w:p>
          <w:p w14:paraId="7C08F9C4" w14:textId="77777777" w:rsidR="00B20B3C" w:rsidRPr="00F10BE7" w:rsidRDefault="00B20B3C" w:rsidP="00B20B3C">
            <w:pPr>
              <w:pStyle w:val="Corpodetexto"/>
              <w:numPr>
                <w:ilvl w:val="0"/>
                <w:numId w:val="39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Veículo passa a pertencer à CMPA, mantendo apenas os custos de manutenção;</w:t>
            </w:r>
          </w:p>
          <w:p w14:paraId="7F62CA83" w14:textId="77777777" w:rsidR="00B20B3C" w:rsidRPr="00D56A08" w:rsidRDefault="00B20B3C" w:rsidP="00050232">
            <w:pPr>
              <w:pStyle w:val="Corpodetexto"/>
              <w:spacing w:after="240"/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9" w:type="dxa"/>
            <w:shd w:val="clear" w:color="auto" w:fill="F2F2F2" w:themeFill="background1" w:themeFillShade="F2"/>
          </w:tcPr>
          <w:p w14:paraId="0BFFFC9A" w14:textId="77777777" w:rsidR="00B20B3C" w:rsidRPr="00F10BE7" w:rsidRDefault="00B20B3C" w:rsidP="00B20B3C">
            <w:pPr>
              <w:pStyle w:val="Corpodetexto"/>
              <w:numPr>
                <w:ilvl w:val="0"/>
                <w:numId w:val="40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Necessidade de arcar com custos com contratos de seguro, revisões e fornecimentos de pneus nos três primeiros anos;</w:t>
            </w:r>
          </w:p>
          <w:p w14:paraId="768A60E8" w14:textId="77777777" w:rsidR="00B20B3C" w:rsidRPr="00F10BE7" w:rsidRDefault="00B20B3C" w:rsidP="00B20B3C">
            <w:pPr>
              <w:pStyle w:val="Corpodetexto"/>
              <w:numPr>
                <w:ilvl w:val="0"/>
                <w:numId w:val="40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Necessidade de arcar com demais custos de contratos de após os três primeiros anos;</w:t>
            </w:r>
          </w:p>
          <w:p w14:paraId="35B490A1" w14:textId="77777777" w:rsidR="00B20B3C" w:rsidRPr="00F10BE7" w:rsidRDefault="00B20B3C" w:rsidP="00B20B3C">
            <w:pPr>
              <w:pStyle w:val="Corpodetexto"/>
              <w:numPr>
                <w:ilvl w:val="0"/>
                <w:numId w:val="40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Demanda de pessoa para a fiscalização e gestão desses contratos;</w:t>
            </w:r>
          </w:p>
          <w:p w14:paraId="6B1D3D23" w14:textId="77777777" w:rsidR="00B20B3C" w:rsidRPr="00F10BE7" w:rsidRDefault="00B20B3C" w:rsidP="00B20B3C">
            <w:pPr>
              <w:pStyle w:val="Corpodetexto"/>
              <w:numPr>
                <w:ilvl w:val="0"/>
                <w:numId w:val="40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A Manutenção deve ser realizada pela Divisão de Patrimônio desta Casa Legislativa.</w:t>
            </w:r>
          </w:p>
        </w:tc>
      </w:tr>
    </w:tbl>
    <w:p w14:paraId="57F72038" w14:textId="77777777" w:rsidR="00B20B3C" w:rsidRPr="00D56A08" w:rsidRDefault="00B20B3C" w:rsidP="00B20B3C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3E9BEB4C" w14:textId="47CB6B72" w:rsidR="00B20B3C" w:rsidRPr="00D56A08" w:rsidRDefault="00B20B3C" w:rsidP="00F10BE7">
      <w:pPr>
        <w:pStyle w:val="Seguir2"/>
        <w:spacing w:before="120" w:after="120"/>
        <w:ind w:hanging="6"/>
        <w:rPr>
          <w:b/>
          <w:bCs/>
        </w:rPr>
      </w:pPr>
      <w:r w:rsidRPr="00D56A08">
        <w:t>S</w:t>
      </w:r>
      <w:r w:rsidR="00F10BE7">
        <w:t>olução</w:t>
      </w:r>
      <w:r w:rsidRPr="00D56A08">
        <w:t xml:space="preserve"> B – Locação de veículos</w:t>
      </w:r>
    </w:p>
    <w:p w14:paraId="7E9E8C1C" w14:textId="77777777" w:rsidR="00B20B3C" w:rsidRPr="00DA5A2D" w:rsidRDefault="00B20B3C" w:rsidP="00F10BE7">
      <w:pPr>
        <w:pStyle w:val="Seguir2"/>
        <w:spacing w:before="120" w:after="120"/>
        <w:ind w:hanging="6"/>
        <w:rPr>
          <w:b/>
          <w:bCs/>
        </w:rPr>
      </w:pPr>
      <w:r w:rsidRPr="00D56A08">
        <w:t>O quadro, abaixo, apresenta as vantagens e desvantágens para locação de veículo automotor.</w:t>
      </w:r>
    </w:p>
    <w:p w14:paraId="1DDFC1C2" w14:textId="77777777" w:rsidR="00DA5A2D" w:rsidRPr="00F10BE7" w:rsidRDefault="00DA5A2D" w:rsidP="00DA5A2D">
      <w:pPr>
        <w:pStyle w:val="Seguir2"/>
        <w:numPr>
          <w:ilvl w:val="0"/>
          <w:numId w:val="0"/>
        </w:numPr>
        <w:spacing w:before="120" w:after="120"/>
        <w:ind w:left="426"/>
        <w:rPr>
          <w:b/>
          <w:bCs/>
        </w:rPr>
      </w:pPr>
    </w:p>
    <w:p w14:paraId="2A2BE1D1" w14:textId="77777777" w:rsidR="00F10BE7" w:rsidRPr="00D56A08" w:rsidRDefault="00F10BE7" w:rsidP="00F10BE7">
      <w:pPr>
        <w:pStyle w:val="Seguir2"/>
        <w:numPr>
          <w:ilvl w:val="0"/>
          <w:numId w:val="0"/>
        </w:numPr>
        <w:spacing w:before="120" w:after="120"/>
        <w:ind w:left="426"/>
        <w:rPr>
          <w:b/>
          <w:bCs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4576"/>
        <w:gridCol w:w="4067"/>
      </w:tblGrid>
      <w:tr w:rsidR="00B20B3C" w:rsidRPr="00D56A08" w14:paraId="414CD5A5" w14:textId="77777777" w:rsidTr="00DA5A2D">
        <w:tc>
          <w:tcPr>
            <w:tcW w:w="4576" w:type="dxa"/>
          </w:tcPr>
          <w:p w14:paraId="237215A5" w14:textId="77777777" w:rsidR="00B20B3C" w:rsidRPr="00F10BE7" w:rsidRDefault="00B20B3C" w:rsidP="00050232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F10BE7">
              <w:rPr>
                <w:rFonts w:cs="Times New Roman"/>
                <w:b/>
                <w:bCs/>
              </w:rPr>
              <w:br w:type="page"/>
              <w:t>VANTAGENS</w:t>
            </w:r>
          </w:p>
        </w:tc>
        <w:tc>
          <w:tcPr>
            <w:tcW w:w="4067" w:type="dxa"/>
            <w:shd w:val="clear" w:color="auto" w:fill="F2F2F2" w:themeFill="background1" w:themeFillShade="F2"/>
          </w:tcPr>
          <w:p w14:paraId="6AB51E00" w14:textId="77777777" w:rsidR="00B20B3C" w:rsidRPr="00F10BE7" w:rsidRDefault="00B20B3C" w:rsidP="00050232">
            <w:pPr>
              <w:pStyle w:val="Corpodetexto"/>
              <w:spacing w:after="240"/>
              <w:jc w:val="center"/>
              <w:rPr>
                <w:rFonts w:cs="Times New Roman"/>
                <w:b/>
                <w:bCs/>
              </w:rPr>
            </w:pPr>
            <w:r w:rsidRPr="00F10BE7">
              <w:rPr>
                <w:rFonts w:cs="Times New Roman"/>
                <w:b/>
                <w:bCs/>
              </w:rPr>
              <w:t>DESVANTAGENS</w:t>
            </w:r>
          </w:p>
        </w:tc>
      </w:tr>
      <w:tr w:rsidR="00B20B3C" w:rsidRPr="00D56A08" w14:paraId="259E4C2B" w14:textId="77777777" w:rsidTr="00DA5A2D">
        <w:tc>
          <w:tcPr>
            <w:tcW w:w="4576" w:type="dxa"/>
          </w:tcPr>
          <w:p w14:paraId="3BACE725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lastRenderedPageBreak/>
              <w:t>Veículo novo, porém pode haver prévio uso, mas em perfeito estado de conservação;</w:t>
            </w:r>
          </w:p>
          <w:p w14:paraId="732C45DD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Desnecessidade de realização de reparos pelo prazo a ser contratado.</w:t>
            </w:r>
          </w:p>
          <w:p w14:paraId="04811DCF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Desnecessidade de arcar com custos com contratos de seguro, revisões e fornecimento de pneus nos três primeiros anos;</w:t>
            </w:r>
          </w:p>
          <w:p w14:paraId="68613EAD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Desnecessidade de arcar com demais custos de contratos de após os três primeiros anos;</w:t>
            </w:r>
          </w:p>
          <w:p w14:paraId="75AE60B1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Sem demanda de pessoa para a fiscalização e gestão desses contratos, apenas para o próprio contrato de locação;</w:t>
            </w:r>
          </w:p>
          <w:p w14:paraId="3DC04B14" w14:textId="77777777" w:rsidR="00B20B3C" w:rsidRPr="00F10BE7" w:rsidRDefault="00B20B3C" w:rsidP="00B20B3C">
            <w:pPr>
              <w:pStyle w:val="Corpodetexto"/>
              <w:numPr>
                <w:ilvl w:val="0"/>
                <w:numId w:val="41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A manutenção deve ser realizada pela contratada.</w:t>
            </w:r>
          </w:p>
        </w:tc>
        <w:tc>
          <w:tcPr>
            <w:tcW w:w="4067" w:type="dxa"/>
            <w:shd w:val="clear" w:color="auto" w:fill="F2F2F2" w:themeFill="background1" w:themeFillShade="F2"/>
          </w:tcPr>
          <w:p w14:paraId="150D23F2" w14:textId="77777777" w:rsidR="00B20B3C" w:rsidRPr="00F10BE7" w:rsidRDefault="00B20B3C" w:rsidP="00B20B3C">
            <w:pPr>
              <w:pStyle w:val="Corpodetexto"/>
              <w:numPr>
                <w:ilvl w:val="0"/>
                <w:numId w:val="42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Veículo não passa a pertencer à CMPA, podendo ser utilizado após o período previamente definido neste ETP (dez anos);</w:t>
            </w:r>
          </w:p>
          <w:p w14:paraId="3428C10C" w14:textId="77777777" w:rsidR="00B20B3C" w:rsidRPr="00F10BE7" w:rsidRDefault="00B20B3C" w:rsidP="00B20B3C">
            <w:pPr>
              <w:pStyle w:val="Corpodetexto"/>
              <w:numPr>
                <w:ilvl w:val="0"/>
                <w:numId w:val="42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Incidência de atualização de valores conforme inflação durante o período contatual, com reajustes anuais, encarecendo a contratação com o passar do tempo;</w:t>
            </w:r>
          </w:p>
          <w:p w14:paraId="1A82C3CD" w14:textId="1C87F514" w:rsidR="00B20B3C" w:rsidRPr="00F10BE7" w:rsidRDefault="00B20B3C" w:rsidP="00B20B3C">
            <w:pPr>
              <w:pStyle w:val="Corpodetexto"/>
              <w:numPr>
                <w:ilvl w:val="0"/>
                <w:numId w:val="42"/>
              </w:numPr>
              <w:spacing w:after="240"/>
              <w:jc w:val="both"/>
              <w:rPr>
                <w:rFonts w:cs="Times New Roman"/>
              </w:rPr>
            </w:pPr>
            <w:r w:rsidRPr="00F10BE7">
              <w:rPr>
                <w:rFonts w:cs="Times New Roman"/>
              </w:rPr>
              <w:t>M</w:t>
            </w:r>
            <w:r w:rsidR="00F10BE7">
              <w:rPr>
                <w:rFonts w:cs="Times New Roman"/>
              </w:rPr>
              <w:t>ostra- se a alternativa mais cara em relação aos custos financeiros já em um período de 36 meses.</w:t>
            </w:r>
          </w:p>
        </w:tc>
      </w:tr>
    </w:tbl>
    <w:p w14:paraId="44DCC60B" w14:textId="77777777" w:rsidR="00B20B3C" w:rsidRPr="00D56A08" w:rsidRDefault="00B20B3C" w:rsidP="00B20B3C">
      <w:pPr>
        <w:pStyle w:val="Corpodetexto"/>
        <w:spacing w:after="240"/>
        <w:jc w:val="both"/>
        <w:rPr>
          <w:rFonts w:ascii="Times New Roman" w:hAnsi="Times New Roman" w:cs="Times New Roman"/>
        </w:rPr>
      </w:pPr>
    </w:p>
    <w:p w14:paraId="64A66537" w14:textId="19ECC6FA" w:rsidR="00B20B3C" w:rsidRPr="003D7EF7" w:rsidRDefault="00B20B3C" w:rsidP="003D7EF7">
      <w:pPr>
        <w:pStyle w:val="Tituloparausar"/>
        <w:tabs>
          <w:tab w:val="left" w:pos="851"/>
        </w:tabs>
        <w:rPr>
          <w:b w:val="0"/>
          <w:bCs w:val="0"/>
        </w:rPr>
      </w:pPr>
      <w:r w:rsidRPr="00DA5A2D">
        <w:rPr>
          <w:b w:val="0"/>
          <w:bCs w:val="0"/>
          <w:smallCaps/>
        </w:rPr>
        <w:t>D</w:t>
      </w:r>
      <w:r w:rsidR="00DA5A2D">
        <w:rPr>
          <w:b w:val="0"/>
          <w:bCs w:val="0"/>
          <w:smallCaps/>
        </w:rPr>
        <w:t>escrição Da Solução A Ser Contratada</w:t>
      </w:r>
    </w:p>
    <w:p w14:paraId="5E85EB49" w14:textId="77777777" w:rsidR="00B20B3C" w:rsidRPr="00DA5A2D" w:rsidRDefault="00B20B3C" w:rsidP="00DA5A2D">
      <w:pPr>
        <w:pStyle w:val="Seguir2"/>
        <w:tabs>
          <w:tab w:val="left" w:pos="993"/>
          <w:tab w:val="left" w:pos="1276"/>
        </w:tabs>
        <w:spacing w:before="120" w:after="120"/>
        <w:ind w:hanging="6"/>
      </w:pPr>
      <w:r w:rsidRPr="00DA5A2D">
        <w:t>Após a análise comparativa das soluções citadas acima, entendemos que a solução A: Aquisição de veículo automotor se mostra a melhor alternativa.</w:t>
      </w:r>
    </w:p>
    <w:p w14:paraId="52A03678" w14:textId="77777777" w:rsidR="00B20B3C" w:rsidRDefault="00B20B3C" w:rsidP="00DA5A2D">
      <w:pPr>
        <w:pStyle w:val="Seguir2"/>
        <w:tabs>
          <w:tab w:val="left" w:pos="993"/>
        </w:tabs>
        <w:spacing w:before="120" w:after="120"/>
        <w:ind w:left="425" w:hanging="6"/>
      </w:pPr>
      <w:r w:rsidRPr="00DA5A2D">
        <w:t>A solução engloba a contratação de outros serviços necessários para a manutenção do bem. Porém, ainda que somado ao custo de aquisição veículo, se mostra economicamente vantajosa. Além disso, os demais serviços já seriam (são) contratados para atender a frota de carros já existente, não demandando inovação de contratações. Ao confrontar os pontos positivos e negativos de cada solução, verificamos que a locação de veículos dispõe de mais vantagens e menos desvantagens. Porém, salvo melhor juízo, não verificamos justificativa qualitativa para a contratação da solução mais cara (locação de veículo), pois não representaria, neste momento e na forma como foi proposto inicialmente (apenas um veículo), economia processual, de pessoal, financeira ou melhoria na qualidade dos veículos. Os atuais contratos necessários para manter a frota em dia já demandam atuação de servidores para a fiscalização e gestão, observando o princípio da eficiência.</w:t>
      </w:r>
    </w:p>
    <w:p w14:paraId="0D54D6DD" w14:textId="77777777" w:rsidR="00DA5A2D" w:rsidRPr="00DA5A2D" w:rsidRDefault="00DA5A2D" w:rsidP="00DA5A2D">
      <w:pPr>
        <w:pStyle w:val="Seguir2"/>
        <w:numPr>
          <w:ilvl w:val="0"/>
          <w:numId w:val="0"/>
        </w:numPr>
        <w:spacing w:before="120" w:after="120"/>
        <w:ind w:left="425"/>
      </w:pPr>
    </w:p>
    <w:p w14:paraId="67568976" w14:textId="21AC7A6B" w:rsidR="00B20B3C" w:rsidRPr="00DA5A2D" w:rsidRDefault="00B20B3C" w:rsidP="00DA5A2D">
      <w:pPr>
        <w:pStyle w:val="Tituloparausar"/>
        <w:tabs>
          <w:tab w:val="left" w:pos="851"/>
        </w:tabs>
        <w:rPr>
          <w:b w:val="0"/>
          <w:bCs w:val="0"/>
        </w:rPr>
      </w:pPr>
      <w:r w:rsidRPr="00DA5A2D">
        <w:rPr>
          <w:b w:val="0"/>
          <w:bCs w:val="0"/>
          <w:smallCaps/>
        </w:rPr>
        <w:t>J</w:t>
      </w:r>
      <w:r w:rsidR="00DA5A2D">
        <w:rPr>
          <w:b w:val="0"/>
          <w:bCs w:val="0"/>
          <w:smallCaps/>
        </w:rPr>
        <w:t>ustificativas Para O Parcelamento Ou Não Da Solução</w:t>
      </w:r>
      <w:r w:rsidRPr="00DA5A2D">
        <w:rPr>
          <w:b w:val="0"/>
          <w:bCs w:val="0"/>
        </w:rPr>
        <w:t xml:space="preserve"> </w:t>
      </w:r>
    </w:p>
    <w:p w14:paraId="7DE454F9" w14:textId="77777777" w:rsidR="00B20B3C" w:rsidRPr="00D56A08" w:rsidRDefault="00B20B3C" w:rsidP="00DA5A2D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 xml:space="preserve">Não há de se falar em parcelamento do objeto. A contratação, no caso de aquisição de veículos, será por ítem, para pagamento após a entrega e </w:t>
      </w:r>
      <w:r w:rsidRPr="00D56A08">
        <w:lastRenderedPageBreak/>
        <w:t>conferência dos bens.</w:t>
      </w:r>
    </w:p>
    <w:p w14:paraId="3B9CBDE2" w14:textId="77777777" w:rsidR="00B20B3C" w:rsidRPr="00DA5A2D" w:rsidRDefault="00B20B3C" w:rsidP="00DA5A2D">
      <w:pPr>
        <w:pStyle w:val="Seguir2"/>
        <w:tabs>
          <w:tab w:val="left" w:pos="993"/>
          <w:tab w:val="left" w:pos="1134"/>
        </w:tabs>
        <w:spacing w:before="120" w:after="120"/>
        <w:ind w:left="425" w:hanging="6"/>
        <w:rPr>
          <w:b/>
          <w:bCs/>
        </w:rPr>
      </w:pPr>
      <w:r w:rsidRPr="00D56A08">
        <w:t xml:space="preserve">No caso do aluguel, o pagamento será mensal, podendo ser ajustado anualmente. </w:t>
      </w:r>
    </w:p>
    <w:p w14:paraId="60A88876" w14:textId="77777777" w:rsidR="00DA5A2D" w:rsidRPr="00D56A08" w:rsidRDefault="00DA5A2D" w:rsidP="00DA5A2D">
      <w:pPr>
        <w:pStyle w:val="Seguir2"/>
        <w:numPr>
          <w:ilvl w:val="0"/>
          <w:numId w:val="0"/>
        </w:numPr>
        <w:spacing w:before="120" w:after="120"/>
        <w:ind w:left="425"/>
        <w:rPr>
          <w:b/>
          <w:bCs/>
        </w:rPr>
      </w:pPr>
    </w:p>
    <w:p w14:paraId="072D5076" w14:textId="63630063" w:rsidR="00B20B3C" w:rsidRPr="00DA5A2D" w:rsidRDefault="00B20B3C" w:rsidP="00DA5A2D">
      <w:pPr>
        <w:pStyle w:val="Tituloparausar"/>
        <w:tabs>
          <w:tab w:val="left" w:pos="851"/>
        </w:tabs>
        <w:rPr>
          <w:b w:val="0"/>
          <w:bCs w:val="0"/>
        </w:rPr>
      </w:pPr>
      <w:r w:rsidRPr="00DA5A2D">
        <w:rPr>
          <w:b w:val="0"/>
          <w:bCs w:val="0"/>
          <w:smallCaps/>
        </w:rPr>
        <w:t>E</w:t>
      </w:r>
      <w:r w:rsidR="00DA5A2D">
        <w:rPr>
          <w:b w:val="0"/>
          <w:bCs w:val="0"/>
          <w:smallCaps/>
        </w:rPr>
        <w:t>nquadramneto Do Objeto</w:t>
      </w:r>
    </w:p>
    <w:p w14:paraId="70746BAC" w14:textId="77777777" w:rsidR="00B20B3C" w:rsidRPr="00D56A08" w:rsidRDefault="00B20B3C" w:rsidP="00DA5A2D">
      <w:pPr>
        <w:pStyle w:val="Seguir2"/>
        <w:tabs>
          <w:tab w:val="left" w:pos="993"/>
          <w:tab w:val="left" w:pos="1134"/>
        </w:tabs>
        <w:spacing w:before="120" w:after="120"/>
        <w:ind w:hanging="6"/>
        <w:rPr>
          <w:b/>
          <w:bCs/>
        </w:rPr>
      </w:pPr>
      <w:r w:rsidRPr="00D56A08">
        <w:t xml:space="preserve">A locação de veículo é caracterizada como um serviço comum e de natureza continuada, nos termos do inc. XV, do art. 6º da Lei 14.133. </w:t>
      </w:r>
    </w:p>
    <w:p w14:paraId="3D539727" w14:textId="77777777" w:rsidR="00B20B3C" w:rsidRPr="00D56A08" w:rsidRDefault="00B20B3C" w:rsidP="00DA5A2D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A aquisição de veículo é caracterizada na lista de bens comuns: aqueles cujos padrões de desempenho e qualidade podem ser objetivamente definidos pelo edital, por meio de especificações usuais de mercado, nos termos do inc. XIII, do art. 6º da Lei 14.133. Esta é a solução classificada como mais adequada.</w:t>
      </w:r>
    </w:p>
    <w:p w14:paraId="4ADA7BC6" w14:textId="77777777" w:rsidR="00B20B3C" w:rsidRPr="004D1CBE" w:rsidRDefault="00B20B3C" w:rsidP="004D1CBE">
      <w:pPr>
        <w:pStyle w:val="Seguir2"/>
        <w:tabs>
          <w:tab w:val="left" w:pos="993"/>
        </w:tabs>
        <w:spacing w:before="120" w:after="120"/>
        <w:ind w:left="425" w:hanging="6"/>
        <w:rPr>
          <w:b/>
          <w:bCs/>
        </w:rPr>
      </w:pPr>
      <w:r w:rsidRPr="00D56A08">
        <w:t>De toda forma, ambas as soluções classificam-se como objeto cujos padrões de desempenho e qualidade podem ser objetivamente definidos por meio de especificações usuais de mercado. Portanto, devem ser contratados mediante certame licitatório, na modalidade Pregão, preferencialmente eletrônico.</w:t>
      </w:r>
    </w:p>
    <w:p w14:paraId="45F898ED" w14:textId="77777777" w:rsidR="004D1CBE" w:rsidRPr="00D56A08" w:rsidRDefault="004D1CBE" w:rsidP="004D1CBE">
      <w:pPr>
        <w:pStyle w:val="Seguir2"/>
        <w:numPr>
          <w:ilvl w:val="0"/>
          <w:numId w:val="0"/>
        </w:numPr>
        <w:tabs>
          <w:tab w:val="left" w:pos="993"/>
        </w:tabs>
        <w:spacing w:before="120" w:after="120"/>
        <w:ind w:left="425"/>
        <w:rPr>
          <w:b/>
          <w:bCs/>
        </w:rPr>
      </w:pPr>
    </w:p>
    <w:p w14:paraId="3ACB3525" w14:textId="72C89C51" w:rsidR="00B20B3C" w:rsidRPr="004D1CBE" w:rsidRDefault="00B20B3C" w:rsidP="004D1CBE">
      <w:pPr>
        <w:pStyle w:val="Tituloparausar"/>
        <w:tabs>
          <w:tab w:val="left" w:pos="851"/>
        </w:tabs>
        <w:rPr>
          <w:b w:val="0"/>
          <w:bCs w:val="0"/>
        </w:rPr>
      </w:pPr>
      <w:r w:rsidRPr="004D1CBE">
        <w:rPr>
          <w:b w:val="0"/>
          <w:bCs w:val="0"/>
          <w:smallCaps/>
        </w:rPr>
        <w:t>E</w:t>
      </w:r>
      <w:r w:rsidR="004D1CBE">
        <w:rPr>
          <w:b w:val="0"/>
          <w:bCs w:val="0"/>
          <w:smallCaps/>
        </w:rPr>
        <w:t>stimativa Dos Custos Da Contratação E Adequação Orçamentaria</w:t>
      </w:r>
      <w:r w:rsidRPr="004D1CBE">
        <w:rPr>
          <w:b w:val="0"/>
          <w:bCs w:val="0"/>
        </w:rPr>
        <w:t xml:space="preserve"> </w:t>
      </w:r>
    </w:p>
    <w:p w14:paraId="20C29A98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r w:rsidRPr="00D56A08">
        <w:t>Os custos informados abaixo são preliminares, apenas para confrontar as soluções apresentadas. Após a definição precisa do objeto a ser contratado será elaborado Termo de Referência.</w:t>
      </w:r>
    </w:p>
    <w:p w14:paraId="64B17E00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r w:rsidRPr="00D56A08">
        <w:t>Estimativa Preliminar de Preços – Aquisição de veículo automotor  - Solução A</w:t>
      </w:r>
    </w:p>
    <w:p w14:paraId="083BBC77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bookmarkStart w:id="1" w:name="_Hlk180067831"/>
      <w:r w:rsidRPr="00D56A08">
        <w:t>O custo abaixo informado engloba todos os contratos relacionados ao bem e serão mais precisamente calculados e efetivados nos respectivos contratos relacionados à manutenção e seguro do bem</w:t>
      </w:r>
      <w:bookmarkEnd w:id="1"/>
      <w:r w:rsidRPr="00D56A08">
        <w:t>.</w:t>
      </w:r>
    </w:p>
    <w:p w14:paraId="76B9DB5F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bookmarkStart w:id="2" w:name="_Hlk180067914"/>
      <w:r w:rsidRPr="00D56A08">
        <w:t>O custo preliminar imediato com a aquisição do veículo é de R$ 1</w:t>
      </w:r>
      <w:bookmarkEnd w:id="2"/>
      <w:r w:rsidRPr="00D56A08">
        <w:t xml:space="preserve">75.310,00; </w:t>
      </w:r>
    </w:p>
    <w:p w14:paraId="5321C9EA" w14:textId="77777777" w:rsidR="00B20B3C" w:rsidRPr="004D1CBE" w:rsidRDefault="00B20B3C" w:rsidP="004D1CBE">
      <w:pPr>
        <w:pStyle w:val="Seguir2"/>
        <w:spacing w:before="120" w:after="120"/>
        <w:ind w:hanging="6"/>
        <w:rPr>
          <w:b/>
          <w:bCs/>
        </w:rPr>
      </w:pPr>
      <w:r w:rsidRPr="00D56A08">
        <w:t>O custo demonstrado na tabela abaixo representa além da aquisição, demais contratos relacionados aos veículos:</w:t>
      </w:r>
    </w:p>
    <w:p w14:paraId="138A4B6C" w14:textId="77777777" w:rsidR="004D1CBE" w:rsidRPr="00D56A08" w:rsidRDefault="004D1CBE" w:rsidP="004D1CBE">
      <w:pPr>
        <w:pStyle w:val="Seguir2"/>
        <w:numPr>
          <w:ilvl w:val="0"/>
          <w:numId w:val="0"/>
        </w:numPr>
        <w:spacing w:before="120" w:after="120"/>
        <w:ind w:left="426"/>
        <w:rPr>
          <w:b/>
          <w:bCs/>
        </w:rPr>
      </w:pP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1452"/>
        <w:gridCol w:w="2756"/>
        <w:gridCol w:w="1348"/>
        <w:gridCol w:w="883"/>
        <w:gridCol w:w="2063"/>
      </w:tblGrid>
      <w:tr w:rsidR="00B20B3C" w:rsidRPr="00D56A08" w14:paraId="77F11332" w14:textId="77777777" w:rsidTr="00EF07D1">
        <w:tc>
          <w:tcPr>
            <w:tcW w:w="6431" w:type="dxa"/>
            <w:gridSpan w:val="4"/>
            <w:tcBorders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4C0055" w14:textId="77777777" w:rsidR="00B20B3C" w:rsidRPr="00D56A08" w:rsidRDefault="00B20B3C" w:rsidP="00050232">
            <w:pPr>
              <w:pStyle w:val="Corpodetexto"/>
              <w:spacing w:after="2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1" w:type="dxa"/>
            <w:shd w:val="clear" w:color="auto" w:fill="F2F2F2" w:themeFill="background1" w:themeFillShade="F2"/>
            <w:vAlign w:val="center"/>
          </w:tcPr>
          <w:p w14:paraId="48B58D0D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CUSTO TOTAL</w:t>
            </w:r>
          </w:p>
        </w:tc>
      </w:tr>
      <w:tr w:rsidR="00B20B3C" w:rsidRPr="00D56A08" w14:paraId="32D26619" w14:textId="77777777" w:rsidTr="004D1CBE">
        <w:tc>
          <w:tcPr>
            <w:tcW w:w="1462" w:type="dxa"/>
            <w:vAlign w:val="center"/>
          </w:tcPr>
          <w:p w14:paraId="767A5F72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ITEM</w:t>
            </w:r>
          </w:p>
        </w:tc>
        <w:tc>
          <w:tcPr>
            <w:tcW w:w="2764" w:type="dxa"/>
            <w:vAlign w:val="center"/>
          </w:tcPr>
          <w:p w14:paraId="4FAC8309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ESPECIFICAÇÃO</w:t>
            </w:r>
          </w:p>
        </w:tc>
        <w:tc>
          <w:tcPr>
            <w:tcW w:w="1349" w:type="dxa"/>
            <w:vAlign w:val="center"/>
          </w:tcPr>
          <w:p w14:paraId="282BDC65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UNIDADE</w:t>
            </w:r>
          </w:p>
          <w:p w14:paraId="35B2C64A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DE MEDIDA</w:t>
            </w:r>
          </w:p>
        </w:tc>
        <w:tc>
          <w:tcPr>
            <w:tcW w:w="856" w:type="dxa"/>
            <w:vAlign w:val="center"/>
          </w:tcPr>
          <w:p w14:paraId="266DD62F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QTDE</w:t>
            </w:r>
          </w:p>
        </w:tc>
        <w:tc>
          <w:tcPr>
            <w:tcW w:w="2071" w:type="dxa"/>
            <w:vAlign w:val="center"/>
          </w:tcPr>
          <w:p w14:paraId="5EBE7F9F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</w:p>
          <w:p w14:paraId="4D32D997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TOTAL TOTAL ESTIMADO (3 anos)</w:t>
            </w:r>
          </w:p>
        </w:tc>
      </w:tr>
      <w:tr w:rsidR="00B20B3C" w:rsidRPr="00D56A08" w14:paraId="03D3DEE4" w14:textId="77777777" w:rsidTr="004D1CBE">
        <w:tc>
          <w:tcPr>
            <w:tcW w:w="1462" w:type="dxa"/>
          </w:tcPr>
          <w:p w14:paraId="4CA3AAAB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1</w:t>
            </w:r>
          </w:p>
        </w:tc>
        <w:tc>
          <w:tcPr>
            <w:tcW w:w="2764" w:type="dxa"/>
          </w:tcPr>
          <w:p w14:paraId="3DD736F1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 xml:space="preserve">Aquisição de veículo automotor  </w:t>
            </w:r>
          </w:p>
        </w:tc>
        <w:tc>
          <w:tcPr>
            <w:tcW w:w="1349" w:type="dxa"/>
          </w:tcPr>
          <w:p w14:paraId="046386B5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UNIDADE</w:t>
            </w:r>
          </w:p>
        </w:tc>
        <w:tc>
          <w:tcPr>
            <w:tcW w:w="856" w:type="dxa"/>
          </w:tcPr>
          <w:p w14:paraId="79338858" w14:textId="77777777" w:rsidR="00B20B3C" w:rsidRPr="004D1CBE" w:rsidRDefault="00B20B3C" w:rsidP="00050232">
            <w:pPr>
              <w:pStyle w:val="Corpodetexto"/>
              <w:spacing w:after="240"/>
              <w:jc w:val="both"/>
              <w:rPr>
                <w:rFonts w:cs="Times New Roman"/>
              </w:rPr>
            </w:pPr>
            <w:r w:rsidRPr="004D1CBE">
              <w:rPr>
                <w:rFonts w:cs="Times New Roman"/>
              </w:rPr>
              <w:t>01</w:t>
            </w:r>
          </w:p>
        </w:tc>
        <w:tc>
          <w:tcPr>
            <w:tcW w:w="2071" w:type="dxa"/>
          </w:tcPr>
          <w:p w14:paraId="490299D2" w14:textId="77777777" w:rsidR="00B20B3C" w:rsidRPr="004D1CBE" w:rsidRDefault="00B20B3C" w:rsidP="00050232">
            <w:pPr>
              <w:spacing w:after="240"/>
              <w:jc w:val="center"/>
              <w:rPr>
                <w:rFonts w:cs="Times New Roman"/>
                <w:color w:val="000000"/>
                <w:sz w:val="24"/>
                <w:szCs w:val="24"/>
                <w:highlight w:val="yellow"/>
              </w:rPr>
            </w:pPr>
            <w:bookmarkStart w:id="3" w:name="_Hlk222846645"/>
            <w:r w:rsidRPr="004D1CBE">
              <w:rPr>
                <w:rFonts w:cs="Times New Roman"/>
                <w:color w:val="000000"/>
                <w:sz w:val="24"/>
                <w:szCs w:val="24"/>
              </w:rPr>
              <w:t>R$ 204.684,47</w:t>
            </w:r>
            <w:bookmarkEnd w:id="3"/>
          </w:p>
        </w:tc>
      </w:tr>
    </w:tbl>
    <w:p w14:paraId="721A7CE2" w14:textId="77777777" w:rsidR="00B20B3C" w:rsidRPr="00D56A08" w:rsidRDefault="00B20B3C" w:rsidP="00B20B3C">
      <w:pPr>
        <w:pStyle w:val="Ttulo1"/>
        <w:spacing w:after="240"/>
        <w:ind w:left="0"/>
        <w:rPr>
          <w:rFonts w:ascii="Times New Roman" w:hAnsi="Times New Roman" w:cs="Times New Roman"/>
          <w:b w:val="0"/>
          <w:bCs w:val="0"/>
        </w:rPr>
      </w:pPr>
    </w:p>
    <w:p w14:paraId="7D35E2CF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r w:rsidRPr="00D56A08">
        <w:t>Estimativa Preliminar de Preços – Locação de veículo automotor  - Solução B</w:t>
      </w:r>
    </w:p>
    <w:p w14:paraId="174B1105" w14:textId="77777777" w:rsidR="00B20B3C" w:rsidRPr="00D56A08" w:rsidRDefault="00B20B3C" w:rsidP="004D1CBE">
      <w:pPr>
        <w:pStyle w:val="Seguir2"/>
        <w:spacing w:before="120" w:after="120"/>
        <w:ind w:hanging="6"/>
        <w:rPr>
          <w:b/>
          <w:bCs/>
        </w:rPr>
      </w:pPr>
      <w:r w:rsidRPr="00D56A08">
        <w:t>O custo abaixo informado engloba todos os contratos relacionados ao bem e serão mais precisamente calculados e efetivados nos respectivos contratos relacionados ao seguro do bem.</w:t>
      </w:r>
    </w:p>
    <w:p w14:paraId="35D89CFF" w14:textId="77777777" w:rsidR="00B20B3C" w:rsidRDefault="00B20B3C" w:rsidP="004D1CBE">
      <w:pPr>
        <w:pStyle w:val="Seguir2"/>
        <w:spacing w:before="120" w:after="120"/>
        <w:ind w:hanging="6"/>
      </w:pPr>
      <w:r w:rsidRPr="00D56A08">
        <w:t>O custo preliminar imediato anual com a locação do veículo é de, aproximadamente, R$ 122.191,08, para 3 (três) anos seria de R$ 366.573,24.</w:t>
      </w:r>
    </w:p>
    <w:p w14:paraId="58C51D3F" w14:textId="77777777" w:rsidR="004D1CBE" w:rsidRPr="00D56A08" w:rsidRDefault="004D1CBE" w:rsidP="004D1CBE">
      <w:pPr>
        <w:pStyle w:val="Seguir2"/>
        <w:numPr>
          <w:ilvl w:val="0"/>
          <w:numId w:val="0"/>
        </w:numPr>
        <w:spacing w:before="120" w:after="120"/>
        <w:ind w:left="426"/>
      </w:pPr>
    </w:p>
    <w:tbl>
      <w:tblPr>
        <w:tblpPr w:leftFromText="141" w:rightFromText="141" w:vertAnchor="text" w:horzAnchor="margin" w:tblpXSpec="right" w:tblpY="32"/>
        <w:tblW w:w="8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3632"/>
        <w:gridCol w:w="1318"/>
        <w:gridCol w:w="3105"/>
      </w:tblGrid>
      <w:tr w:rsidR="00B20B3C" w:rsidRPr="00D56A08" w14:paraId="31562C25" w14:textId="77777777" w:rsidTr="00EF07D1">
        <w:trPr>
          <w:trHeight w:val="411"/>
        </w:trPr>
        <w:tc>
          <w:tcPr>
            <w:tcW w:w="5431" w:type="dxa"/>
            <w:gridSpan w:val="3"/>
            <w:tcBorders>
              <w:tl2br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0BB49C" w14:textId="77777777" w:rsidR="00B20B3C" w:rsidRPr="00D56A08" w:rsidRDefault="00B20B3C" w:rsidP="00050232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338" w:type="dxa"/>
            <w:shd w:val="clear" w:color="auto" w:fill="F2F2F2" w:themeFill="background1" w:themeFillShade="F2"/>
            <w:vAlign w:val="center"/>
          </w:tcPr>
          <w:p w14:paraId="261C9393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VALORES ESTIMADOS</w:t>
            </w:r>
          </w:p>
        </w:tc>
      </w:tr>
      <w:tr w:rsidR="00B20B3C" w:rsidRPr="00D56A08" w14:paraId="3CC2FC61" w14:textId="77777777" w:rsidTr="0045075C">
        <w:trPr>
          <w:trHeight w:val="645"/>
        </w:trPr>
        <w:tc>
          <w:tcPr>
            <w:tcW w:w="172" w:type="dxa"/>
            <w:shd w:val="clear" w:color="auto" w:fill="FFFFFF" w:themeFill="background1"/>
            <w:vAlign w:val="center"/>
            <w:hideMark/>
          </w:tcPr>
          <w:p w14:paraId="51E854B1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864" w:type="dxa"/>
            <w:shd w:val="clear" w:color="auto" w:fill="FFFFFF" w:themeFill="background1"/>
            <w:vAlign w:val="center"/>
            <w:hideMark/>
          </w:tcPr>
          <w:p w14:paraId="5905EE8E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395" w:type="dxa"/>
            <w:shd w:val="clear" w:color="auto" w:fill="FFFFFF" w:themeFill="background1"/>
            <w:vAlign w:val="center"/>
            <w:hideMark/>
          </w:tcPr>
          <w:p w14:paraId="539D98C6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3338" w:type="dxa"/>
            <w:shd w:val="clear" w:color="auto" w:fill="FFFFFF" w:themeFill="background1"/>
            <w:vAlign w:val="center"/>
          </w:tcPr>
          <w:p w14:paraId="5FFABFF1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VALOR UNITÁRIO</w:t>
            </w:r>
          </w:p>
          <w:p w14:paraId="31A25C7D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sz w:val="24"/>
                <w:szCs w:val="24"/>
              </w:rPr>
              <w:t>TOTAL TOTAL ESTIMADO (3 anos)</w:t>
            </w:r>
          </w:p>
        </w:tc>
      </w:tr>
      <w:tr w:rsidR="00B20B3C" w:rsidRPr="00D56A08" w14:paraId="0A582057" w14:textId="77777777" w:rsidTr="0045075C">
        <w:trPr>
          <w:trHeight w:val="375"/>
        </w:trPr>
        <w:tc>
          <w:tcPr>
            <w:tcW w:w="172" w:type="dxa"/>
            <w:shd w:val="clear" w:color="auto" w:fill="FFFFFF" w:themeFill="background1"/>
            <w:vAlign w:val="center"/>
            <w:hideMark/>
          </w:tcPr>
          <w:p w14:paraId="1F58EE55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3864" w:type="dxa"/>
            <w:shd w:val="clear" w:color="auto" w:fill="FFFFFF" w:themeFill="background1"/>
          </w:tcPr>
          <w:p w14:paraId="31BBE53B" w14:textId="77777777" w:rsidR="00B20B3C" w:rsidRPr="0045075C" w:rsidRDefault="00B20B3C" w:rsidP="00050232">
            <w:pPr>
              <w:spacing w:after="240"/>
              <w:jc w:val="both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sz w:val="24"/>
                <w:szCs w:val="24"/>
              </w:rPr>
              <w:t xml:space="preserve">Aluguel de veículo automotor  </w:t>
            </w:r>
          </w:p>
        </w:tc>
        <w:tc>
          <w:tcPr>
            <w:tcW w:w="1395" w:type="dxa"/>
            <w:shd w:val="clear" w:color="auto" w:fill="FFFFFF" w:themeFill="background1"/>
            <w:vAlign w:val="center"/>
            <w:hideMark/>
          </w:tcPr>
          <w:p w14:paraId="1055E4AC" w14:textId="77777777" w:rsidR="00B20B3C" w:rsidRPr="0045075C" w:rsidRDefault="00B20B3C" w:rsidP="00050232">
            <w:pPr>
              <w:spacing w:after="240"/>
              <w:jc w:val="center"/>
              <w:rPr>
                <w:rFonts w:cs="Times New Roman"/>
                <w:color w:val="000000"/>
                <w:sz w:val="24"/>
                <w:szCs w:val="24"/>
                <w:lang w:eastAsia="pt-BR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3338" w:type="dxa"/>
            <w:shd w:val="clear" w:color="auto" w:fill="FFFFFF" w:themeFill="background1"/>
            <w:vAlign w:val="center"/>
          </w:tcPr>
          <w:p w14:paraId="4A3264F6" w14:textId="77777777" w:rsidR="00B20B3C" w:rsidRPr="0045075C" w:rsidRDefault="00B20B3C" w:rsidP="00050232">
            <w:pPr>
              <w:spacing w:after="240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45075C">
              <w:rPr>
                <w:rFonts w:cs="Times New Roman"/>
                <w:color w:val="000000"/>
                <w:sz w:val="24"/>
                <w:szCs w:val="24"/>
              </w:rPr>
              <w:t>R$ 366.573,24</w:t>
            </w:r>
          </w:p>
        </w:tc>
      </w:tr>
    </w:tbl>
    <w:p w14:paraId="71DD5D74" w14:textId="77777777" w:rsidR="00B20B3C" w:rsidRPr="00D56A08" w:rsidRDefault="00B20B3C" w:rsidP="00B20B3C">
      <w:pPr>
        <w:pStyle w:val="Ttulo1"/>
        <w:spacing w:after="240"/>
        <w:ind w:left="0"/>
        <w:rPr>
          <w:rFonts w:ascii="Times New Roman" w:hAnsi="Times New Roman" w:cs="Times New Roman"/>
          <w:b w:val="0"/>
          <w:bCs w:val="0"/>
        </w:rPr>
      </w:pPr>
    </w:p>
    <w:p w14:paraId="54571FA7" w14:textId="7B223201" w:rsidR="00B20B3C" w:rsidRPr="0045075C" w:rsidRDefault="00B20B3C" w:rsidP="0045075C">
      <w:pPr>
        <w:pStyle w:val="Tituloparausar"/>
        <w:tabs>
          <w:tab w:val="left" w:pos="851"/>
        </w:tabs>
        <w:rPr>
          <w:b w:val="0"/>
          <w:bCs w:val="0"/>
        </w:rPr>
      </w:pPr>
      <w:r w:rsidRPr="0045075C">
        <w:rPr>
          <w:b w:val="0"/>
          <w:bCs w:val="0"/>
          <w:smallCaps/>
        </w:rPr>
        <w:t>E</w:t>
      </w:r>
      <w:r w:rsidR="0045075C">
        <w:rPr>
          <w:b w:val="0"/>
          <w:bCs w:val="0"/>
          <w:smallCaps/>
        </w:rPr>
        <w:t>stimativa De Preço Da Contratação</w:t>
      </w:r>
    </w:p>
    <w:p w14:paraId="2D6634E4" w14:textId="77777777" w:rsidR="00B20B3C" w:rsidRPr="0045075C" w:rsidRDefault="00B20B3C" w:rsidP="0045075C">
      <w:pPr>
        <w:pStyle w:val="Seguir2"/>
        <w:tabs>
          <w:tab w:val="left" w:pos="993"/>
          <w:tab w:val="left" w:pos="1418"/>
        </w:tabs>
        <w:spacing w:before="120" w:after="120"/>
        <w:ind w:left="425" w:hanging="6"/>
        <w:rPr>
          <w:b/>
          <w:bCs/>
        </w:rPr>
      </w:pPr>
      <w:r w:rsidRPr="00D56A08">
        <w:t>O valor preliminar estimado aproximado do custo total da contratação é de R$ 366.573,24 em caso de locação e R$ 204.684,47 em caso de aquisição.</w:t>
      </w:r>
    </w:p>
    <w:p w14:paraId="1EB83643" w14:textId="77777777" w:rsidR="0045075C" w:rsidRPr="00D56A08" w:rsidRDefault="0045075C" w:rsidP="0045075C">
      <w:pPr>
        <w:pStyle w:val="Seguir2"/>
        <w:numPr>
          <w:ilvl w:val="0"/>
          <w:numId w:val="0"/>
        </w:numPr>
        <w:tabs>
          <w:tab w:val="left" w:pos="993"/>
          <w:tab w:val="left" w:pos="1418"/>
        </w:tabs>
        <w:spacing w:before="120" w:after="120"/>
        <w:ind w:left="425"/>
        <w:rPr>
          <w:b/>
          <w:bCs/>
        </w:rPr>
      </w:pPr>
    </w:p>
    <w:p w14:paraId="4507E5E5" w14:textId="6827E827" w:rsidR="00B20B3C" w:rsidRPr="0045075C" w:rsidRDefault="00B20B3C" w:rsidP="0045075C">
      <w:pPr>
        <w:pStyle w:val="Tituloparausar"/>
        <w:tabs>
          <w:tab w:val="left" w:pos="851"/>
        </w:tabs>
        <w:rPr>
          <w:b w:val="0"/>
          <w:bCs w:val="0"/>
        </w:rPr>
      </w:pPr>
      <w:r w:rsidRPr="0045075C">
        <w:rPr>
          <w:b w:val="0"/>
          <w:bCs w:val="0"/>
          <w:smallCaps/>
        </w:rPr>
        <w:t>J</w:t>
      </w:r>
      <w:r w:rsidR="0045075C">
        <w:rPr>
          <w:b w:val="0"/>
          <w:bCs w:val="0"/>
          <w:smallCaps/>
        </w:rPr>
        <w:t>ustificativa Técnica Da Escolha Da Escolha Da Solução</w:t>
      </w:r>
    </w:p>
    <w:p w14:paraId="5B0B5E94" w14:textId="77777777" w:rsidR="00B20B3C" w:rsidRPr="00D56A08" w:rsidRDefault="00B20B3C" w:rsidP="0045075C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A aquisição de novos carros em substituição aos veículos mais antigos vem sendo realizada pela Câmara Municipal há anos, não havendo impedimento técnico para a contratação.</w:t>
      </w:r>
    </w:p>
    <w:p w14:paraId="5E382C2E" w14:textId="77777777" w:rsidR="00B20B3C" w:rsidRPr="0045075C" w:rsidRDefault="00B20B3C" w:rsidP="0045075C">
      <w:pPr>
        <w:pStyle w:val="Seguir2"/>
        <w:tabs>
          <w:tab w:val="left" w:pos="993"/>
        </w:tabs>
        <w:spacing w:before="120" w:after="120"/>
        <w:ind w:left="425" w:hanging="6"/>
        <w:rPr>
          <w:b/>
          <w:bCs/>
        </w:rPr>
      </w:pPr>
      <w:r w:rsidRPr="00D56A08">
        <w:t xml:space="preserve">A escolha da Solução A (aquisição) se fundamentou no eixo econômico, conforme detalhado na tabela onde são apresentadas as vantagens, ficando demonstrado ser economicamente mais vantajosa no que tange a custos para essa Casa, amparada no princípio da economicidade. </w:t>
      </w:r>
    </w:p>
    <w:p w14:paraId="06737270" w14:textId="77777777" w:rsidR="0045075C" w:rsidRPr="00D56A08" w:rsidRDefault="0045075C" w:rsidP="0045075C">
      <w:pPr>
        <w:pStyle w:val="Seguir2"/>
        <w:numPr>
          <w:ilvl w:val="0"/>
          <w:numId w:val="0"/>
        </w:numPr>
        <w:spacing w:before="120" w:after="120"/>
        <w:ind w:left="425"/>
        <w:rPr>
          <w:b/>
          <w:bCs/>
        </w:rPr>
      </w:pPr>
    </w:p>
    <w:p w14:paraId="2C03C770" w14:textId="03C3E26D" w:rsidR="00B20B3C" w:rsidRPr="0045075C" w:rsidRDefault="00B20B3C" w:rsidP="0045075C">
      <w:pPr>
        <w:pStyle w:val="Tituloparausar"/>
        <w:tabs>
          <w:tab w:val="left" w:pos="851"/>
        </w:tabs>
        <w:rPr>
          <w:b w:val="0"/>
          <w:bCs w:val="0"/>
        </w:rPr>
      </w:pPr>
      <w:r w:rsidRPr="0045075C">
        <w:rPr>
          <w:b w:val="0"/>
          <w:bCs w:val="0"/>
          <w:smallCaps/>
        </w:rPr>
        <w:t>B</w:t>
      </w:r>
      <w:r w:rsidR="0045075C">
        <w:rPr>
          <w:b w:val="0"/>
          <w:bCs w:val="0"/>
          <w:smallCaps/>
        </w:rPr>
        <w:t>enefícios A Serem Alcançados Com A Cointratação</w:t>
      </w:r>
    </w:p>
    <w:p w14:paraId="2806EEA7" w14:textId="77777777" w:rsidR="00B20B3C" w:rsidRPr="00D56A08" w:rsidRDefault="00B20B3C" w:rsidP="0045075C">
      <w:pPr>
        <w:pStyle w:val="Seguir2"/>
        <w:tabs>
          <w:tab w:val="left" w:pos="1134"/>
        </w:tabs>
        <w:rPr>
          <w:b/>
          <w:bCs/>
        </w:rPr>
      </w:pPr>
      <w:r w:rsidRPr="00D56A08">
        <w:t xml:space="preserve">São esperados os seguintes resultados com a presente contratação: </w:t>
      </w:r>
    </w:p>
    <w:p w14:paraId="2CFE43C7" w14:textId="77777777" w:rsidR="00B20B3C" w:rsidRPr="008D2B65" w:rsidRDefault="00B20B3C" w:rsidP="008D2B65">
      <w:pPr>
        <w:pStyle w:val="Corpodetexto"/>
        <w:numPr>
          <w:ilvl w:val="0"/>
          <w:numId w:val="35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t>Diminuição dos custos com manutenção corretiva de veículos;</w:t>
      </w:r>
    </w:p>
    <w:p w14:paraId="317AEB3B" w14:textId="77777777" w:rsidR="00B20B3C" w:rsidRPr="008D2B65" w:rsidRDefault="00B20B3C" w:rsidP="008D2B65">
      <w:pPr>
        <w:pStyle w:val="Corpodetexto"/>
        <w:numPr>
          <w:ilvl w:val="0"/>
          <w:numId w:val="35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t>Mais conforto e segurança aos usuários;</w:t>
      </w:r>
    </w:p>
    <w:p w14:paraId="539F0A47" w14:textId="77777777" w:rsidR="00B20B3C" w:rsidRPr="008D2B65" w:rsidRDefault="00B20B3C" w:rsidP="008D2B65">
      <w:pPr>
        <w:pStyle w:val="Corpodetexto"/>
        <w:numPr>
          <w:ilvl w:val="0"/>
          <w:numId w:val="35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t>Menos tempo em manutenção dos veículos novos;</w:t>
      </w:r>
    </w:p>
    <w:p w14:paraId="175A2973" w14:textId="77777777" w:rsidR="00B20B3C" w:rsidRPr="008D2B65" w:rsidRDefault="00B20B3C" w:rsidP="008D2B65">
      <w:pPr>
        <w:pStyle w:val="Corpodetexto"/>
        <w:numPr>
          <w:ilvl w:val="0"/>
          <w:numId w:val="35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lastRenderedPageBreak/>
        <w:t>Melhores condições no deslocamento dos Vereadores na Cidade no cumprimento de suas funções;</w:t>
      </w:r>
    </w:p>
    <w:p w14:paraId="78F4EA94" w14:textId="1954D151" w:rsidR="00B20B3C" w:rsidRPr="008D2B65" w:rsidRDefault="00B20B3C" w:rsidP="008D2B65">
      <w:pPr>
        <w:pStyle w:val="Tituloparausar"/>
        <w:tabs>
          <w:tab w:val="left" w:pos="851"/>
          <w:tab w:val="left" w:pos="1276"/>
        </w:tabs>
        <w:rPr>
          <w:b w:val="0"/>
          <w:bCs w:val="0"/>
        </w:rPr>
      </w:pPr>
      <w:r w:rsidRPr="008D2B65">
        <w:rPr>
          <w:b w:val="0"/>
          <w:bCs w:val="0"/>
        </w:rPr>
        <w:t xml:space="preserve"> </w:t>
      </w:r>
      <w:r w:rsidRPr="008D2B65">
        <w:rPr>
          <w:b w:val="0"/>
          <w:bCs w:val="0"/>
          <w:smallCaps/>
        </w:rPr>
        <w:t>P</w:t>
      </w:r>
      <w:r w:rsidR="008D2B65">
        <w:rPr>
          <w:b w:val="0"/>
          <w:bCs w:val="0"/>
          <w:smallCaps/>
        </w:rPr>
        <w:t>rovidências A Serem Adotadas</w:t>
      </w:r>
    </w:p>
    <w:p w14:paraId="66D82CBE" w14:textId="77777777" w:rsidR="00B20B3C" w:rsidRPr="00D56A08" w:rsidRDefault="00B20B3C" w:rsidP="008D2B65">
      <w:pPr>
        <w:pStyle w:val="Seguir2"/>
        <w:rPr>
          <w:b/>
          <w:bCs/>
        </w:rPr>
      </w:pPr>
      <w:r w:rsidRPr="00D56A08">
        <w:t>As seguintes providências deverão ser adotadas:</w:t>
      </w:r>
    </w:p>
    <w:p w14:paraId="0E397454" w14:textId="77777777" w:rsidR="00B20B3C" w:rsidRPr="008D2B65" w:rsidRDefault="00B20B3C" w:rsidP="008D2B65">
      <w:pPr>
        <w:pStyle w:val="Corpodetexto"/>
        <w:numPr>
          <w:ilvl w:val="0"/>
          <w:numId w:val="36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t>Designação de servidor(es) para o acompanhamento e recebimento do bem;</w:t>
      </w:r>
    </w:p>
    <w:p w14:paraId="4D30854B" w14:textId="77777777" w:rsidR="00B20B3C" w:rsidRPr="008D2B65" w:rsidRDefault="00B20B3C" w:rsidP="008D2B65">
      <w:pPr>
        <w:pStyle w:val="Corpodetexto"/>
        <w:numPr>
          <w:ilvl w:val="0"/>
          <w:numId w:val="36"/>
        </w:numPr>
        <w:spacing w:after="240"/>
        <w:ind w:left="1276" w:right="969" w:hanging="567"/>
        <w:jc w:val="both"/>
        <w:rPr>
          <w:rFonts w:cs="Times New Roman"/>
        </w:rPr>
      </w:pPr>
      <w:r w:rsidRPr="008D2B65">
        <w:rPr>
          <w:rFonts w:cs="Times New Roman"/>
        </w:rPr>
        <w:t xml:space="preserve">Local para guarda dos carros antes da entrega aos usuários finais; </w:t>
      </w:r>
    </w:p>
    <w:p w14:paraId="597672B9" w14:textId="77777777" w:rsidR="00B20B3C" w:rsidRPr="008D2B65" w:rsidRDefault="00B20B3C" w:rsidP="008D2B65">
      <w:pPr>
        <w:pStyle w:val="Corpodetexto"/>
        <w:numPr>
          <w:ilvl w:val="0"/>
          <w:numId w:val="36"/>
        </w:numPr>
        <w:spacing w:after="240"/>
        <w:ind w:left="1134" w:right="969" w:hanging="425"/>
        <w:jc w:val="both"/>
        <w:rPr>
          <w:rFonts w:cs="Times New Roman"/>
        </w:rPr>
      </w:pPr>
      <w:r w:rsidRPr="008D2B65">
        <w:rPr>
          <w:rFonts w:cs="Times New Roman"/>
        </w:rPr>
        <w:t xml:space="preserve">Providências relacionadas ao aditivo do contrato de seguro; </w:t>
      </w:r>
    </w:p>
    <w:p w14:paraId="301C134D" w14:textId="77777777" w:rsidR="00B20B3C" w:rsidRDefault="00B20B3C" w:rsidP="008D2B65">
      <w:pPr>
        <w:pStyle w:val="Corpodetexto"/>
        <w:numPr>
          <w:ilvl w:val="0"/>
          <w:numId w:val="36"/>
        </w:numPr>
        <w:spacing w:before="120" w:after="120"/>
        <w:ind w:left="1134" w:right="970" w:hanging="425"/>
        <w:jc w:val="both"/>
        <w:rPr>
          <w:rFonts w:cs="Times New Roman"/>
        </w:rPr>
      </w:pPr>
      <w:r w:rsidRPr="008D2B65">
        <w:rPr>
          <w:rFonts w:cs="Times New Roman"/>
        </w:rPr>
        <w:t>Acompanhamento da quilometragem dos carros para agendamento das revisões de fábrica.</w:t>
      </w:r>
    </w:p>
    <w:p w14:paraId="08F59081" w14:textId="77777777" w:rsidR="008D2B65" w:rsidRPr="008D2B65" w:rsidRDefault="008D2B65" w:rsidP="008D2B65">
      <w:pPr>
        <w:pStyle w:val="Corpodetexto"/>
        <w:spacing w:before="120" w:after="120"/>
        <w:ind w:left="1134" w:right="970"/>
        <w:jc w:val="both"/>
        <w:rPr>
          <w:rFonts w:cs="Times New Roman"/>
        </w:rPr>
      </w:pPr>
    </w:p>
    <w:p w14:paraId="401D409F" w14:textId="1328098D" w:rsidR="00B20B3C" w:rsidRPr="008D2B65" w:rsidRDefault="00B20B3C" w:rsidP="008D2B65">
      <w:pPr>
        <w:pStyle w:val="Tituloparausar"/>
        <w:tabs>
          <w:tab w:val="left" w:pos="851"/>
        </w:tabs>
        <w:rPr>
          <w:b w:val="0"/>
          <w:bCs w:val="0"/>
        </w:rPr>
      </w:pPr>
      <w:r w:rsidRPr="008D2B65">
        <w:rPr>
          <w:b w:val="0"/>
          <w:bCs w:val="0"/>
          <w:smallCaps/>
        </w:rPr>
        <w:t>I</w:t>
      </w:r>
      <w:r w:rsidR="008D2B65">
        <w:rPr>
          <w:b w:val="0"/>
          <w:bCs w:val="0"/>
          <w:smallCaps/>
        </w:rPr>
        <w:t>mpactos Ambientais E Identificação De Recursos Humanos Necessários</w:t>
      </w:r>
    </w:p>
    <w:p w14:paraId="3D44F0D3" w14:textId="77777777" w:rsidR="00B20B3C" w:rsidRPr="00D56A08" w:rsidRDefault="00B20B3C" w:rsidP="008D2B65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A presente contratação (aquisição de veículo) não acarretará impactos ambientais negativos, uma vez que os novos veículos atendem às exigências legais relacionadas a emissão de poluentes.</w:t>
      </w:r>
    </w:p>
    <w:p w14:paraId="18D7990F" w14:textId="77777777" w:rsidR="00B20B3C" w:rsidRPr="00D56A08" w:rsidRDefault="00B20B3C" w:rsidP="008D2B65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Deverá a Administração dispor de servidor ou equipe de servidores responsáveis pela conferência e recebimento do bem, atuando como fiscal do contrato, acompanhando e atestando a adequada entrega. Entendemos que quando da realização do Termo de Referência deverá ser definido servidor ou equipe de servidores responsáveis pelo acompanhamento e recebimento do bem.</w:t>
      </w:r>
    </w:p>
    <w:p w14:paraId="22179617" w14:textId="77777777" w:rsidR="00B20B3C" w:rsidRPr="00D56A08" w:rsidRDefault="00B20B3C" w:rsidP="008D2B65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Antes do recebimento do bem, deverá a Administração providenciar seguro para o veículo antes do uso do bem. Sugerimos a abertura prévia de processo administrativo visando aditivar o contrato de seguros antes da conclusão do processo licitatório.</w:t>
      </w:r>
    </w:p>
    <w:p w14:paraId="7DE5A853" w14:textId="77777777" w:rsidR="00B20B3C" w:rsidRPr="00D56A08" w:rsidRDefault="00B20B3C" w:rsidP="008D2B65">
      <w:pPr>
        <w:pStyle w:val="Ttulo1"/>
        <w:spacing w:after="120"/>
        <w:ind w:left="1850" w:right="513"/>
        <w:rPr>
          <w:rFonts w:ascii="Times New Roman" w:hAnsi="Times New Roman" w:cs="Times New Roman"/>
          <w:b w:val="0"/>
          <w:bCs w:val="0"/>
        </w:rPr>
      </w:pPr>
    </w:p>
    <w:p w14:paraId="6E776C4A" w14:textId="10BCDA10" w:rsidR="00B20B3C" w:rsidRPr="008D2B65" w:rsidRDefault="00B20B3C" w:rsidP="003B2BA3">
      <w:pPr>
        <w:pStyle w:val="Tituloparausar"/>
        <w:tabs>
          <w:tab w:val="left" w:pos="851"/>
        </w:tabs>
        <w:rPr>
          <w:b w:val="0"/>
          <w:bCs w:val="0"/>
        </w:rPr>
      </w:pPr>
      <w:r w:rsidRPr="008D2B65">
        <w:rPr>
          <w:b w:val="0"/>
          <w:bCs w:val="0"/>
          <w:smallCaps/>
        </w:rPr>
        <w:t>R</w:t>
      </w:r>
      <w:r w:rsidR="008D2B65">
        <w:rPr>
          <w:b w:val="0"/>
          <w:bCs w:val="0"/>
          <w:smallCaps/>
        </w:rPr>
        <w:t>equisitos De Habilitação</w:t>
      </w:r>
    </w:p>
    <w:p w14:paraId="768241B3" w14:textId="4C0228AD" w:rsidR="00B20B3C" w:rsidRPr="00D56A08" w:rsidRDefault="00B20B3C" w:rsidP="003B2BA3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H</w:t>
      </w:r>
      <w:r w:rsidR="003B2BA3">
        <w:t>abilitação Jurídica</w:t>
      </w:r>
      <w:r w:rsidRPr="00D56A08">
        <w:t>:</w:t>
      </w:r>
    </w:p>
    <w:p w14:paraId="7E1F62BD" w14:textId="67AD30DA" w:rsidR="00B20B3C" w:rsidRPr="00D56A08" w:rsidRDefault="00B20B3C" w:rsidP="003B2BA3">
      <w:pPr>
        <w:pStyle w:val="Seguir2"/>
        <w:tabs>
          <w:tab w:val="left" w:pos="993"/>
        </w:tabs>
        <w:spacing w:before="120" w:after="120"/>
        <w:ind w:hanging="6"/>
        <w:rPr>
          <w:rFonts w:ascii="Times New Roman" w:hAnsi="Times New Roman" w:cs="Times New Roman"/>
          <w:b/>
          <w:bCs/>
        </w:rPr>
      </w:pPr>
      <w:r w:rsidRPr="003B2BA3">
        <w:rPr>
          <w:rStyle w:val="Seguir2Char"/>
        </w:rPr>
        <w:t>Para fins de comprovação da habilitação jurídica, deverão ser apresentados os seguintes documentos:</w:t>
      </w:r>
    </w:p>
    <w:p w14:paraId="151BF076" w14:textId="77D60105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/>
          <w:b w:val="0"/>
          <w:bCs w:val="0"/>
        </w:rPr>
      </w:pPr>
      <w:r w:rsidRPr="003B2BA3">
        <w:rPr>
          <w:rFonts w:ascii="Arial MT" w:hAnsi="Arial MT"/>
          <w:b w:val="0"/>
          <w:bCs w:val="0"/>
        </w:rPr>
        <w:t>no caso de empresário individual, inscrição no Registro Público de Empresas Mercantis, a cargo da Junta Comercial da respectiva sede;</w:t>
      </w:r>
    </w:p>
    <w:p w14:paraId="6BE4A5D2" w14:textId="5AF77895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Em se tratando de Microempreendedor Individual – MEI: Certificado da Condição de Microempreendedor Individual - CCMEI, cuja aceitação ficará condicionada à verificação da autenticidade no sítio www.portaldoempreendedor.gov.br;</w:t>
      </w:r>
    </w:p>
    <w:p w14:paraId="3DBA6A04" w14:textId="36EB5760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 xml:space="preserve">No caso de sociedade empresária ou Sociedade Limitada Unipessoal – </w:t>
      </w:r>
      <w:r w:rsidRPr="003B2BA3">
        <w:rPr>
          <w:rFonts w:ascii="Arial MT" w:hAnsi="Arial MT" w:cs="Times New Roman"/>
          <w:b w:val="0"/>
          <w:bCs w:val="0"/>
        </w:rPr>
        <w:lastRenderedPageBreak/>
        <w:t>SLU: ato constitutivo, estatuto ou contrato social em vigor, devidamente registrado na Junta Comercial da respectiva sede, acompanhado de documento comprobatório de seus administradores;</w:t>
      </w:r>
    </w:p>
    <w:p w14:paraId="3381F7B1" w14:textId="5DE8F0F8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inscrição no Registro Público de Empresas Mercantis onde opera, com averbação no Registro onde tem sede a matriz, no caso de ser o participante sucursal, filial ou agência;</w:t>
      </w:r>
    </w:p>
    <w:p w14:paraId="1C080BC8" w14:textId="1B9AAF05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No caso de sociedade simples: inscrição do ato constitutivo no Registro Civil das Pessoas Jurídicas do local de sua sede, acompanhada de prova da indicação dos seus administradores;</w:t>
      </w:r>
    </w:p>
    <w:p w14:paraId="7BB8C042" w14:textId="7D0BF892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decreto de autorização, em se tratando de sociedade empresária estrangeira em funcionamento no País;</w:t>
      </w:r>
    </w:p>
    <w:p w14:paraId="79B4A48D" w14:textId="792F2048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no caso de exercício de atividade: ato de registro ou autorização para funcionamento expedido pelo órgão competente, nos termos do art. 66 da Lei 14.133/21.</w:t>
      </w:r>
    </w:p>
    <w:p w14:paraId="2219A9BD" w14:textId="61075450" w:rsidR="00B20B3C" w:rsidRPr="003B2BA3" w:rsidRDefault="00B20B3C" w:rsidP="009F5D89">
      <w:pPr>
        <w:pStyle w:val="Ttulo1"/>
        <w:numPr>
          <w:ilvl w:val="0"/>
          <w:numId w:val="43"/>
        </w:numPr>
        <w:spacing w:after="240"/>
        <w:ind w:hanging="524"/>
        <w:jc w:val="both"/>
        <w:rPr>
          <w:rFonts w:ascii="Arial MT" w:hAnsi="Arial MT" w:cs="Times New Roman"/>
          <w:b w:val="0"/>
          <w:bCs w:val="0"/>
        </w:rPr>
      </w:pPr>
      <w:r w:rsidRPr="003B2BA3">
        <w:rPr>
          <w:rFonts w:ascii="Arial MT" w:hAnsi="Arial MT" w:cs="Times New Roman"/>
          <w:b w:val="0"/>
          <w:bCs w:val="0"/>
        </w:rPr>
        <w:t>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14:paraId="4D917C85" w14:textId="3531DF01" w:rsidR="00B20B3C" w:rsidRPr="009F5D89" w:rsidRDefault="00B20B3C" w:rsidP="009F5D89">
      <w:pPr>
        <w:pStyle w:val="Seguir2"/>
        <w:tabs>
          <w:tab w:val="left" w:pos="993"/>
        </w:tabs>
        <w:spacing w:before="120" w:after="120"/>
        <w:ind w:left="425" w:hanging="6"/>
        <w:rPr>
          <w:rStyle w:val="Seguir2Char"/>
          <w:rFonts w:ascii="Times New Roman" w:hAnsi="Times New Roman" w:cs="Times New Roman"/>
          <w:b/>
          <w:bCs/>
        </w:rPr>
      </w:pPr>
      <w:r w:rsidRPr="003B2BA3">
        <w:rPr>
          <w:rStyle w:val="Seguir2Char"/>
        </w:rPr>
        <w:t>Os documentos acima deverão estar acompanhados de todas as alterações ou da consolidação respectiva.</w:t>
      </w:r>
    </w:p>
    <w:p w14:paraId="57DF1871" w14:textId="77777777" w:rsidR="009F5D89" w:rsidRPr="00D56A08" w:rsidRDefault="009F5D89" w:rsidP="009F5D89">
      <w:pPr>
        <w:pStyle w:val="Seguir2"/>
        <w:numPr>
          <w:ilvl w:val="0"/>
          <w:numId w:val="0"/>
        </w:numPr>
        <w:tabs>
          <w:tab w:val="left" w:pos="993"/>
        </w:tabs>
        <w:spacing w:before="120" w:after="120"/>
        <w:ind w:left="425"/>
        <w:rPr>
          <w:rFonts w:ascii="Times New Roman" w:hAnsi="Times New Roman" w:cs="Times New Roman"/>
          <w:b/>
          <w:bCs/>
        </w:rPr>
      </w:pPr>
    </w:p>
    <w:p w14:paraId="6162D162" w14:textId="288A738B" w:rsidR="00B20B3C" w:rsidRPr="009F5D89" w:rsidRDefault="00B20B3C" w:rsidP="009F5D89">
      <w:pPr>
        <w:pStyle w:val="Tituloparausar"/>
        <w:tabs>
          <w:tab w:val="left" w:pos="851"/>
        </w:tabs>
        <w:rPr>
          <w:b w:val="0"/>
          <w:bCs w:val="0"/>
        </w:rPr>
      </w:pPr>
      <w:r w:rsidRPr="009F5D89">
        <w:rPr>
          <w:b w:val="0"/>
          <w:bCs w:val="0"/>
          <w:smallCaps/>
        </w:rPr>
        <w:t>H</w:t>
      </w:r>
      <w:r w:rsidR="009F5D89">
        <w:rPr>
          <w:b w:val="0"/>
          <w:bCs w:val="0"/>
          <w:smallCaps/>
        </w:rPr>
        <w:t>abilitação Fiscal, Social E Trabalhista</w:t>
      </w:r>
    </w:p>
    <w:p w14:paraId="270778FD" w14:textId="467B62E4" w:rsidR="00B20B3C" w:rsidRPr="009F5D89" w:rsidRDefault="00B20B3C" w:rsidP="009F5D89">
      <w:pPr>
        <w:pStyle w:val="Seguir2"/>
        <w:spacing w:before="120" w:after="120"/>
        <w:ind w:hanging="6"/>
      </w:pPr>
      <w:r w:rsidRPr="009F5D89">
        <w:t>Para fins de comprovação da regularidade fiscal e trabalhista, deverão ser apresentados os seguintes documentos:</w:t>
      </w:r>
    </w:p>
    <w:p w14:paraId="64B95A53" w14:textId="3E6C77AA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prova de inscrição no Cadastro Nacional de Pessoas Jurídicas (CNPJ) ou no Cadastro de Pessoas Físicas (CPF), conforme o caso;</w:t>
      </w:r>
    </w:p>
    <w:p w14:paraId="35CB08E1" w14:textId="5C2575F4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prova de inscrição no cadastro de contribuintes estadual e/ou municipal, se houver, relativo ao domicílio ou sede do fornecedor, pertinente ao seu ramo de atividade e compatível com o objeto contratual;</w:t>
      </w:r>
    </w:p>
    <w:p w14:paraId="49207AB3" w14:textId="3515A197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prova de regularidade fiscal perante a Fazenda Federal, Estadual e Municipal do domicílio ou sede do licitante, que será realizada da seguinte forma:</w:t>
      </w:r>
    </w:p>
    <w:p w14:paraId="7E10127E" w14:textId="652690D4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 xml:space="preserve">Fazenda Federal: apresentação de Certidão Conjunta Negativa de Débitos relativos a Tributos Federais e à Dívida Ativa da União, ou Certidão Conjunta Positiva com efeito negativo, expedida pela Secretaria da Receita Federal do Brasil (RFB) e Procuradoria-Geral da Fazenda </w:t>
      </w:r>
      <w:r w:rsidRPr="009F5D89">
        <w:rPr>
          <w:rFonts w:ascii="Arial MT" w:hAnsi="Arial MT" w:cs="Times New Roman"/>
          <w:b w:val="0"/>
          <w:bCs w:val="0"/>
        </w:rPr>
        <w:lastRenderedPageBreak/>
        <w:t>Nacional (PGFN), que abrange, inclusive, as contribuições sociais previstas nas alíneas a a d, do parágrafo único, do art. 11, da Lei nº 8.212, de 1991;</w:t>
      </w:r>
    </w:p>
    <w:p w14:paraId="49A27A70" w14:textId="74F8A59E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Fazenda Estadual: apresentação da Certidão Negativa de Débitos, ou Certidão Positiva com efeito de Negativa, do Imposto sobre Operações relativas à Circulação de Mercadorias e sobre Prestações de Serviços de Transporte Interestadual, Intermunicipal e de Comunicação - ICMS, expedida pela Secretaria de Estado de Fazenda, e Certidão Negativa de Débitos em Dívida Ativa, ou Certidão Positiva com efeito de Negativa, expedida pela Procuradoria Geral do Estado ou, se for o caso, certidão comprobatória de que o licitante, em razão do objeto social, está isento de inscrição estadual;</w:t>
      </w:r>
    </w:p>
    <w:p w14:paraId="793FEE87" w14:textId="2E525C83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418" w:hanging="709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Fazenda Municipal: apresentação da Certidão Negativa de Débitos, ou Certidão Positiva com efeito de Negativa, do Imposto sobre Serviços de Qualquer Natureza - ISS, ou, se for o caso, certidão comprobatória de que o licitante, em razão do objeto social, está isento de inscrição municipal;</w:t>
      </w:r>
    </w:p>
    <w:p w14:paraId="24AEBB10" w14:textId="2FD618B9" w:rsidR="00B20B3C" w:rsidRPr="009F5D89" w:rsidRDefault="00B20B3C" w:rsidP="00385899">
      <w:pPr>
        <w:pStyle w:val="Ttulo1"/>
        <w:numPr>
          <w:ilvl w:val="0"/>
          <w:numId w:val="44"/>
        </w:numPr>
        <w:spacing w:after="24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prova de regularidade relativa à Seguridade Social e ao Fundo de Garantia do Tempo de Serviço (FGTS);</w:t>
      </w:r>
    </w:p>
    <w:p w14:paraId="5E4B1EC4" w14:textId="7E2A4FFF" w:rsidR="00B20B3C" w:rsidRDefault="00B20B3C" w:rsidP="00385899">
      <w:pPr>
        <w:pStyle w:val="Ttulo1"/>
        <w:numPr>
          <w:ilvl w:val="0"/>
          <w:numId w:val="44"/>
        </w:numPr>
        <w:spacing w:after="120"/>
        <w:ind w:left="1276" w:hanging="567"/>
        <w:jc w:val="both"/>
        <w:rPr>
          <w:rFonts w:ascii="Arial MT" w:hAnsi="Arial MT" w:cs="Times New Roman"/>
          <w:b w:val="0"/>
          <w:bCs w:val="0"/>
        </w:rPr>
      </w:pPr>
      <w:r w:rsidRPr="009F5D89">
        <w:rPr>
          <w:rFonts w:ascii="Arial MT" w:hAnsi="Arial MT" w:cs="Times New Roman"/>
          <w:b w:val="0"/>
          <w:bCs w:val="0"/>
        </w:rPr>
        <w:t>prova de inexistência de débitos inadimplidos perante a Justiça do Trabalho, mediante a apresentação de Certidão Negativa de Débitos Trabalhistas (CNDT) ou da Certidão Positiva de Débitos Trabalhistas com os mesmos efeitos da CNDT.</w:t>
      </w:r>
    </w:p>
    <w:p w14:paraId="13DB3246" w14:textId="77777777" w:rsidR="009F5D89" w:rsidRPr="009F5D89" w:rsidRDefault="009F5D89" w:rsidP="009F5D89">
      <w:pPr>
        <w:pStyle w:val="Ttulo1"/>
        <w:spacing w:after="120"/>
        <w:ind w:left="1797" w:firstLine="0"/>
        <w:jc w:val="both"/>
        <w:rPr>
          <w:rFonts w:ascii="Arial MT" w:hAnsi="Arial MT" w:cs="Times New Roman"/>
          <w:b w:val="0"/>
          <w:bCs w:val="0"/>
        </w:rPr>
      </w:pPr>
    </w:p>
    <w:p w14:paraId="02E829C3" w14:textId="45ECAEA4" w:rsidR="00B20B3C" w:rsidRPr="00D56A08" w:rsidRDefault="00B20B3C" w:rsidP="009F5D89">
      <w:pPr>
        <w:pStyle w:val="Seguir2"/>
        <w:tabs>
          <w:tab w:val="left" w:pos="993"/>
          <w:tab w:val="left" w:pos="1134"/>
        </w:tabs>
      </w:pPr>
      <w:r w:rsidRPr="009F5D89">
        <w:rPr>
          <w:smallCaps/>
        </w:rPr>
        <w:t>H</w:t>
      </w:r>
      <w:r w:rsidR="009F5D89">
        <w:rPr>
          <w:smallCaps/>
        </w:rPr>
        <w:t>abilitação Econômica- Financeira</w:t>
      </w:r>
    </w:p>
    <w:p w14:paraId="1F96C82D" w14:textId="5896072D" w:rsidR="00B20B3C" w:rsidRPr="00D56A08" w:rsidRDefault="00B20B3C" w:rsidP="009F5D89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Balanço patrimonial, demonstração de resultado de exercício e demais demonstrações contábeis dos 2 (dois) últimos exercícios sociais;</w:t>
      </w:r>
    </w:p>
    <w:p w14:paraId="768A31E0" w14:textId="73A2A7C5" w:rsidR="00B20B3C" w:rsidRPr="009F5D89" w:rsidRDefault="00B20B3C" w:rsidP="009F5D89">
      <w:pPr>
        <w:pStyle w:val="Seguir2"/>
        <w:tabs>
          <w:tab w:val="left" w:pos="993"/>
        </w:tabs>
        <w:spacing w:before="120" w:after="120"/>
        <w:ind w:left="425" w:hanging="6"/>
        <w:rPr>
          <w:b/>
          <w:bCs/>
        </w:rPr>
      </w:pPr>
      <w:r w:rsidRPr="00D56A08">
        <w:t xml:space="preserve">Certidão negativa de feitos sobre falência expedida pelo distribuidor da sede do licitante. </w:t>
      </w:r>
    </w:p>
    <w:p w14:paraId="45D065DF" w14:textId="77777777" w:rsidR="009F5D89" w:rsidRPr="00D56A08" w:rsidRDefault="009F5D89" w:rsidP="009F5D89">
      <w:pPr>
        <w:pStyle w:val="Seguir2"/>
        <w:numPr>
          <w:ilvl w:val="0"/>
          <w:numId w:val="0"/>
        </w:numPr>
        <w:tabs>
          <w:tab w:val="left" w:pos="993"/>
        </w:tabs>
        <w:spacing w:before="120" w:after="120"/>
        <w:ind w:left="425"/>
        <w:rPr>
          <w:b/>
          <w:bCs/>
        </w:rPr>
      </w:pPr>
    </w:p>
    <w:p w14:paraId="2EA852D1" w14:textId="02318703" w:rsidR="00B20B3C" w:rsidRPr="00385899" w:rsidRDefault="00B20B3C" w:rsidP="00385899">
      <w:pPr>
        <w:pStyle w:val="Tituloparausar"/>
        <w:tabs>
          <w:tab w:val="left" w:pos="851"/>
        </w:tabs>
        <w:rPr>
          <w:b w:val="0"/>
          <w:bCs w:val="0"/>
        </w:rPr>
      </w:pPr>
      <w:r w:rsidRPr="00385899">
        <w:rPr>
          <w:b w:val="0"/>
          <w:bCs w:val="0"/>
          <w:smallCaps/>
        </w:rPr>
        <w:t>D</w:t>
      </w:r>
      <w:r w:rsidR="00385899">
        <w:rPr>
          <w:b w:val="0"/>
          <w:bCs w:val="0"/>
          <w:smallCaps/>
        </w:rPr>
        <w:t>eclaração De Viabilidade E Conformidade</w:t>
      </w:r>
    </w:p>
    <w:p w14:paraId="0A7DD9E5" w14:textId="77777777" w:rsidR="00B20B3C" w:rsidRPr="00D56A08" w:rsidRDefault="00B20B3C" w:rsidP="00385899">
      <w:pPr>
        <w:pStyle w:val="Seguir2"/>
        <w:tabs>
          <w:tab w:val="left" w:pos="993"/>
        </w:tabs>
        <w:spacing w:before="120" w:after="120"/>
        <w:ind w:hanging="6"/>
        <w:rPr>
          <w:b/>
          <w:bCs/>
        </w:rPr>
      </w:pPr>
      <w:r w:rsidRPr="00D56A08">
        <w:t>O presente Estudo Técnico Preliminar foi elaborado pela Divisão de Patrimônio, considerando a análise das alternativas elencadas, que conclui pela VIABILIDADE DA CONTRATAÇÃO para AQUISIÇÃO DE VEÍCULO, considerados os seus potenciais benefícios em termos de eficácia, eficiência e principalmente economicidade. Em complemento, os requisitos listados atendem adequadamente às demandas formuladas, os custos previstos são compatíveis, pelo que RECOMENDAMOS o prosseguimento da pretensa contratação.</w:t>
      </w:r>
    </w:p>
    <w:p w14:paraId="684B9CFF" w14:textId="77777777" w:rsidR="00B20B3C" w:rsidRPr="00D56A08" w:rsidRDefault="00B20B3C" w:rsidP="00B20B3C">
      <w:pPr>
        <w:pStyle w:val="Ttulo1"/>
        <w:spacing w:after="240"/>
        <w:ind w:left="0"/>
        <w:rPr>
          <w:rFonts w:ascii="Times New Roman" w:hAnsi="Times New Roman" w:cs="Times New Roman"/>
          <w:b w:val="0"/>
          <w:bCs w:val="0"/>
        </w:rPr>
      </w:pPr>
    </w:p>
    <w:p w14:paraId="37D2DA73" w14:textId="52FDF574" w:rsidR="00B20B3C" w:rsidRPr="00385899" w:rsidRDefault="00B20B3C" w:rsidP="00385899">
      <w:pPr>
        <w:pStyle w:val="Tituloparausar"/>
        <w:rPr>
          <w:b w:val="0"/>
          <w:bCs w:val="0"/>
        </w:rPr>
      </w:pPr>
      <w:r w:rsidRPr="00385899">
        <w:rPr>
          <w:b w:val="0"/>
          <w:bCs w:val="0"/>
          <w:smallCaps/>
        </w:rPr>
        <w:lastRenderedPageBreak/>
        <w:t>A</w:t>
      </w:r>
      <w:r w:rsidR="00385899">
        <w:rPr>
          <w:b w:val="0"/>
          <w:bCs w:val="0"/>
          <w:smallCaps/>
        </w:rPr>
        <w:t>provação</w:t>
      </w:r>
    </w:p>
    <w:p w14:paraId="2F133243" w14:textId="77777777" w:rsidR="00B20B3C" w:rsidRPr="00D56A08" w:rsidRDefault="00B20B3C" w:rsidP="00385899">
      <w:pPr>
        <w:pStyle w:val="Seguir2"/>
        <w:spacing w:before="120" w:after="120"/>
        <w:ind w:hanging="6"/>
        <w:rPr>
          <w:b/>
          <w:bCs/>
        </w:rPr>
      </w:pPr>
      <w:r w:rsidRPr="00D56A08">
        <w:t xml:space="preserve">Conforme determinação verbal da presidência, procurou-se estimar a contratação de acordo com bons padrões de confiabilidade mecânica, segurança e conformo. </w:t>
      </w:r>
    </w:p>
    <w:p w14:paraId="0E7C0EEE" w14:textId="77777777" w:rsidR="00B20B3C" w:rsidRPr="00D56A08" w:rsidRDefault="00B20B3C" w:rsidP="00385899">
      <w:pPr>
        <w:pStyle w:val="Seguir2"/>
        <w:spacing w:before="120" w:after="120"/>
        <w:ind w:hanging="6"/>
        <w:rPr>
          <w:b/>
          <w:bCs/>
        </w:rPr>
      </w:pPr>
      <w:r w:rsidRPr="00D56A08">
        <w:t>Sugerimos o encaminhamento do presente estudo ao Controle Interno, para verificar o cumprimento dos requisitos legais.</w:t>
      </w:r>
    </w:p>
    <w:p w14:paraId="48558B17" w14:textId="77777777" w:rsidR="00B20B3C" w:rsidRDefault="00B20B3C" w:rsidP="00B20B3C">
      <w:pPr>
        <w:pStyle w:val="Ttulo1"/>
        <w:spacing w:after="240"/>
        <w:ind w:left="1850"/>
        <w:rPr>
          <w:rFonts w:ascii="Times New Roman" w:hAnsi="Times New Roman" w:cs="Times New Roman"/>
          <w:b w:val="0"/>
          <w:bCs w:val="0"/>
        </w:rPr>
      </w:pPr>
    </w:p>
    <w:p w14:paraId="1C76899A" w14:textId="77777777" w:rsidR="00385899" w:rsidRDefault="00385899" w:rsidP="00B20B3C">
      <w:pPr>
        <w:pStyle w:val="Ttulo1"/>
        <w:spacing w:after="240"/>
        <w:ind w:left="1850"/>
        <w:rPr>
          <w:rFonts w:ascii="Times New Roman" w:hAnsi="Times New Roman" w:cs="Times New Roman"/>
          <w:b w:val="0"/>
          <w:bCs w:val="0"/>
        </w:rPr>
      </w:pPr>
    </w:p>
    <w:p w14:paraId="5D945219" w14:textId="77777777" w:rsidR="00385899" w:rsidRPr="00D56A08" w:rsidRDefault="00385899" w:rsidP="00B20B3C">
      <w:pPr>
        <w:pStyle w:val="Ttulo1"/>
        <w:spacing w:after="240"/>
        <w:ind w:left="1850"/>
        <w:rPr>
          <w:rFonts w:ascii="Times New Roman" w:hAnsi="Times New Roman" w:cs="Times New Roman"/>
          <w:b w:val="0"/>
          <w:bCs w:val="0"/>
        </w:rPr>
      </w:pPr>
    </w:p>
    <w:p w14:paraId="14C5C7E7" w14:textId="5EB1FA43" w:rsidR="00B20B3C" w:rsidRPr="00385899" w:rsidRDefault="00B20B3C" w:rsidP="00B20B3C">
      <w:pPr>
        <w:pStyle w:val="Corpodetexto"/>
        <w:spacing w:line="360" w:lineRule="auto"/>
        <w:ind w:left="656" w:right="969" w:firstLine="720"/>
        <w:jc w:val="center"/>
        <w:rPr>
          <w:rFonts w:cs="Times New Roman"/>
        </w:rPr>
      </w:pPr>
      <w:r w:rsidRPr="00385899">
        <w:rPr>
          <w:rFonts w:cs="Times New Roman"/>
        </w:rPr>
        <w:t xml:space="preserve">Paty do Alferes, </w:t>
      </w:r>
      <w:r w:rsidR="00560BA0">
        <w:rPr>
          <w:rFonts w:cs="Times New Roman"/>
        </w:rPr>
        <w:t>22</w:t>
      </w:r>
      <w:r w:rsidRPr="00385899">
        <w:rPr>
          <w:rFonts w:cs="Times New Roman"/>
        </w:rPr>
        <w:t xml:space="preserve"> de </w:t>
      </w:r>
      <w:r w:rsidR="007E347C">
        <w:rPr>
          <w:rFonts w:cs="Times New Roman"/>
        </w:rPr>
        <w:t>maio</w:t>
      </w:r>
      <w:r w:rsidRPr="00385899">
        <w:rPr>
          <w:rFonts w:cs="Times New Roman"/>
        </w:rPr>
        <w:t xml:space="preserve"> de 2026.</w:t>
      </w:r>
    </w:p>
    <w:p w14:paraId="02929488" w14:textId="77777777" w:rsidR="00B20B3C" w:rsidRPr="00D56A08" w:rsidRDefault="00B20B3C" w:rsidP="00B20B3C">
      <w:pPr>
        <w:pStyle w:val="Corpodetexto"/>
        <w:spacing w:line="360" w:lineRule="auto"/>
        <w:ind w:left="656" w:right="969" w:firstLine="720"/>
        <w:jc w:val="both"/>
        <w:rPr>
          <w:rFonts w:ascii="Times New Roman" w:hAnsi="Times New Roman" w:cs="Times New Roman"/>
        </w:rPr>
      </w:pPr>
    </w:p>
    <w:p w14:paraId="4C58CDF1" w14:textId="77777777" w:rsidR="00B20B3C" w:rsidRDefault="00B20B3C" w:rsidP="00B20B3C">
      <w:pPr>
        <w:pStyle w:val="Corpodetexto"/>
        <w:spacing w:line="360" w:lineRule="auto"/>
        <w:ind w:left="656" w:right="969" w:firstLine="720"/>
        <w:jc w:val="both"/>
        <w:rPr>
          <w:rFonts w:ascii="Times New Roman" w:hAnsi="Times New Roman" w:cs="Times New Roman"/>
        </w:rPr>
      </w:pPr>
    </w:p>
    <w:p w14:paraId="11410CD4" w14:textId="77777777" w:rsidR="00385899" w:rsidRDefault="00385899" w:rsidP="00B20B3C">
      <w:pPr>
        <w:pStyle w:val="Corpodetexto"/>
        <w:spacing w:line="360" w:lineRule="auto"/>
        <w:ind w:left="656" w:right="969" w:firstLine="720"/>
        <w:jc w:val="both"/>
        <w:rPr>
          <w:rFonts w:ascii="Times New Roman" w:hAnsi="Times New Roman" w:cs="Times New Roman"/>
        </w:rPr>
      </w:pPr>
    </w:p>
    <w:p w14:paraId="107A5DB9" w14:textId="77777777" w:rsidR="00385899" w:rsidRPr="00D56A08" w:rsidRDefault="00385899" w:rsidP="00B20B3C">
      <w:pPr>
        <w:pStyle w:val="Corpodetexto"/>
        <w:spacing w:line="360" w:lineRule="auto"/>
        <w:ind w:left="656" w:right="969" w:firstLine="720"/>
        <w:jc w:val="both"/>
        <w:rPr>
          <w:rFonts w:ascii="Times New Roman" w:hAnsi="Times New Roman" w:cs="Times New Roman"/>
        </w:rPr>
      </w:pPr>
    </w:p>
    <w:p w14:paraId="05E17AA9" w14:textId="77777777" w:rsidR="00B20B3C" w:rsidRPr="00385899" w:rsidRDefault="00B20B3C" w:rsidP="00B20B3C">
      <w:pPr>
        <w:pStyle w:val="Corpodetexto"/>
        <w:jc w:val="center"/>
        <w:rPr>
          <w:rFonts w:cs="Times New Roman"/>
        </w:rPr>
      </w:pPr>
      <w:r w:rsidRPr="00385899">
        <w:rPr>
          <w:rFonts w:cs="Times New Roman"/>
        </w:rPr>
        <w:t>__________________________</w:t>
      </w:r>
    </w:p>
    <w:p w14:paraId="362B6349" w14:textId="77777777" w:rsidR="00B20B3C" w:rsidRPr="00385899" w:rsidRDefault="00B20B3C" w:rsidP="00B20B3C">
      <w:pPr>
        <w:pStyle w:val="Corpodetexto"/>
        <w:jc w:val="center"/>
        <w:rPr>
          <w:rFonts w:cs="Times New Roman"/>
        </w:rPr>
      </w:pPr>
      <w:r w:rsidRPr="00385899">
        <w:rPr>
          <w:rFonts w:cs="Times New Roman"/>
        </w:rPr>
        <w:t xml:space="preserve">João Vitor Vieira Pereira </w:t>
      </w:r>
    </w:p>
    <w:p w14:paraId="398CC2B5" w14:textId="77777777" w:rsidR="00B20B3C" w:rsidRPr="00385899" w:rsidRDefault="00B20B3C" w:rsidP="00B20B3C">
      <w:pPr>
        <w:pStyle w:val="Corpodetexto"/>
        <w:jc w:val="center"/>
        <w:rPr>
          <w:rFonts w:cs="Times New Roman"/>
        </w:rPr>
      </w:pPr>
      <w:r w:rsidRPr="00385899">
        <w:rPr>
          <w:rFonts w:cs="Times New Roman"/>
        </w:rPr>
        <w:t>Mat. 284/02</w:t>
      </w:r>
    </w:p>
    <w:bookmarkEnd w:id="0"/>
    <w:p w14:paraId="681675C4" w14:textId="77777777" w:rsidR="00B20B3C" w:rsidRPr="00D56A08" w:rsidRDefault="00B20B3C" w:rsidP="00B20B3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3C570D" w14:textId="503AD1B3" w:rsidR="003C5F9B" w:rsidRPr="003D7EF7" w:rsidRDefault="003C5F9B" w:rsidP="003D7EF7">
      <w:pPr>
        <w:pStyle w:val="Ttulo1"/>
        <w:tabs>
          <w:tab w:val="left" w:pos="633"/>
        </w:tabs>
        <w:ind w:left="0" w:right="4396" w:firstLine="0"/>
      </w:pPr>
    </w:p>
    <w:sectPr w:rsidR="003C5F9B" w:rsidRPr="003D7EF7" w:rsidSect="00D8353D">
      <w:headerReference w:type="default" r:id="rId8"/>
      <w:footerReference w:type="default" r:id="rId9"/>
      <w:footerReference w:type="first" r:id="rId10"/>
      <w:pgSz w:w="11910" w:h="16840"/>
      <w:pgMar w:top="1418" w:right="1418" w:bottom="1418" w:left="1418" w:header="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BA3AE" w14:textId="77777777" w:rsidR="008017F6" w:rsidRDefault="008017F6" w:rsidP="00E8431F">
      <w:r>
        <w:separator/>
      </w:r>
    </w:p>
  </w:endnote>
  <w:endnote w:type="continuationSeparator" w:id="0">
    <w:p w14:paraId="51367716" w14:textId="77777777" w:rsidR="008017F6" w:rsidRDefault="008017F6" w:rsidP="00E8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pt-BR"/>
      </w:rPr>
      <w:id w:val="-97870838"/>
      <w:docPartObj>
        <w:docPartGallery w:val="Page Numbers (Bottom of Page)"/>
        <w:docPartUnique/>
      </w:docPartObj>
    </w:sdtPr>
    <w:sdtContent>
      <w:p w14:paraId="46587544" w14:textId="77777777" w:rsidR="00FF19E9" w:rsidRPr="006953C8" w:rsidRDefault="00FF19E9" w:rsidP="006953C8">
        <w:pPr>
          <w:pBdr>
            <w:top w:val="single" w:sz="4" w:space="1" w:color="000000"/>
          </w:pBdr>
          <w:tabs>
            <w:tab w:val="center" w:pos="4252"/>
            <w:tab w:val="center" w:pos="4729"/>
            <w:tab w:val="right" w:pos="8504"/>
            <w:tab w:val="right" w:pos="9459"/>
          </w:tabs>
          <w:ind w:hanging="2"/>
          <w:jc w:val="center"/>
          <w:rPr>
            <w:rFonts w:eastAsia="Courier New" w:cs="Cambria"/>
            <w:color w:val="000000"/>
            <w:sz w:val="20"/>
            <w:szCs w:val="20"/>
          </w:rPr>
        </w:pPr>
        <w:r w:rsidRPr="006953C8">
          <w:rPr>
            <w:rFonts w:eastAsia="Courier New" w:cs="Cambria"/>
            <w:color w:val="000000"/>
            <w:sz w:val="20"/>
            <w:szCs w:val="20"/>
          </w:rPr>
          <w:t>Rua Coronel Manoel Bernardes, nº 471 (sede da administração) – Centro</w:t>
        </w:r>
      </w:p>
      <w:p w14:paraId="4A978F70" w14:textId="77777777" w:rsidR="00FF19E9" w:rsidRPr="006953C8" w:rsidRDefault="00FF19E9" w:rsidP="006953C8">
        <w:pPr>
          <w:tabs>
            <w:tab w:val="center" w:pos="4252"/>
            <w:tab w:val="right" w:pos="8504"/>
          </w:tabs>
          <w:ind w:hanging="2"/>
          <w:jc w:val="center"/>
          <w:rPr>
            <w:rFonts w:eastAsia="Courier New" w:cs="Cambria"/>
            <w:sz w:val="20"/>
            <w:szCs w:val="20"/>
          </w:rPr>
        </w:pPr>
        <w:r w:rsidRPr="006953C8">
          <w:rPr>
            <w:rFonts w:eastAsia="Courier New" w:cs="Cambria"/>
            <w:sz w:val="20"/>
            <w:szCs w:val="20"/>
          </w:rPr>
          <w:t>Cep.: 26.950-000   -   Paty do Alferes/RJ - (24) 2485-1509</w:t>
        </w:r>
      </w:p>
      <w:p w14:paraId="33669E72" w14:textId="77777777" w:rsidR="00FF19E9" w:rsidRPr="006953C8" w:rsidRDefault="00FF19E9" w:rsidP="006953C8">
        <w:pPr>
          <w:jc w:val="center"/>
          <w:rPr>
            <w:rFonts w:cs="Cambria"/>
            <w:color w:val="000000"/>
            <w:sz w:val="20"/>
            <w:szCs w:val="20"/>
          </w:rPr>
        </w:pPr>
        <w:hyperlink r:id="rId1" w:history="1">
          <w:r w:rsidRPr="006953C8">
            <w:rPr>
              <w:rStyle w:val="Hyperlink"/>
              <w:rFonts w:cs="Cambria"/>
              <w:color w:val="auto"/>
              <w:sz w:val="20"/>
              <w:szCs w:val="20"/>
              <w:u w:val="none"/>
            </w:rPr>
            <w:t>https://www.patydoalferes.rj.leg.br/</w:t>
          </w:r>
        </w:hyperlink>
        <w:r w:rsidRPr="006953C8">
          <w:rPr>
            <w:rFonts w:cs="Cambria"/>
            <w:sz w:val="20"/>
            <w:szCs w:val="20"/>
          </w:rPr>
          <w:t xml:space="preserve"> </w:t>
        </w:r>
        <w:r w:rsidRPr="006953C8">
          <w:rPr>
            <w:rFonts w:cs="Cambria"/>
            <w:color w:val="000000"/>
            <w:sz w:val="20"/>
            <w:szCs w:val="20"/>
          </w:rPr>
          <w:t>/</w:t>
        </w:r>
        <w:r w:rsidRPr="006953C8">
          <w:rPr>
            <w:rFonts w:cs="Cambria"/>
            <w:sz w:val="20"/>
            <w:szCs w:val="20"/>
          </w:rPr>
          <w:t xml:space="preserve"> </w:t>
        </w:r>
        <w:hyperlink r:id="rId2" w:history="1">
          <w:r w:rsidRPr="006953C8">
            <w:rPr>
              <w:rStyle w:val="Hyperlink"/>
              <w:rFonts w:cs="Cambria"/>
              <w:color w:val="auto"/>
              <w:sz w:val="20"/>
              <w:szCs w:val="20"/>
              <w:u w:val="none"/>
            </w:rPr>
            <w:t>câmara@patydoalferes.rj.leg.br</w:t>
          </w:r>
        </w:hyperlink>
      </w:p>
      <w:p w14:paraId="5C9D1A76" w14:textId="38F9EA19" w:rsidR="00FF19E9" w:rsidRDefault="00FF19E9">
        <w:pPr>
          <w:pStyle w:val="Rodap"/>
          <w:jc w:val="right"/>
        </w:pPr>
        <w:r>
          <w:rPr>
            <w:lang w:val="pt-BR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93CE0" w:rsidRPr="00893CE0">
          <w:rPr>
            <w:noProof/>
            <w:lang w:val="pt-BR"/>
          </w:rPr>
          <w:t>26</w:t>
        </w:r>
        <w:r>
          <w:fldChar w:fldCharType="end"/>
        </w:r>
        <w:r>
          <w:rPr>
            <w:lang w:val="pt-BR"/>
          </w:rPr>
          <w:t xml:space="preserve"> </w:t>
        </w:r>
      </w:p>
    </w:sdtContent>
  </w:sdt>
  <w:p w14:paraId="70D54A8C" w14:textId="5F8E8F04" w:rsidR="00FF19E9" w:rsidRDefault="00FF19E9">
    <w:pPr>
      <w:pStyle w:val="Rodap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2343741" wp14:editId="2346178E">
          <wp:simplePos x="0" y="0"/>
          <wp:positionH relativeFrom="margin">
            <wp:posOffset>2656205</wp:posOffset>
          </wp:positionH>
          <wp:positionV relativeFrom="paragraph">
            <wp:posOffset>3905250</wp:posOffset>
          </wp:positionV>
          <wp:extent cx="1000125" cy="770890"/>
          <wp:effectExtent l="0" t="0" r="9525" b="0"/>
          <wp:wrapNone/>
          <wp:docPr id="833717318" name="Imagem 0" descr="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ownload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770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967CC" w14:textId="0EF83521" w:rsidR="00FF19E9" w:rsidRDefault="00FF19E9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  <w:lang w:val="pt-BR"/>
      </w:rPr>
      <w:t>Página</w:t>
    </w:r>
    <w:r>
      <w:rPr>
        <w:color w:val="548DD4" w:themeColor="text2" w:themeTint="99"/>
        <w:sz w:val="24"/>
        <w:szCs w:val="24"/>
        <w:lang w:val="pt-BR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="00903EDE" w:rsidRPr="00903EDE">
      <w:rPr>
        <w:noProof/>
        <w:color w:val="17365D" w:themeColor="text2" w:themeShade="BF"/>
        <w:sz w:val="24"/>
        <w:szCs w:val="24"/>
        <w:lang w:val="pt-BR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  <w:lang w:val="pt-BR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 w:rsidR="00903EDE" w:rsidRPr="00903EDE">
      <w:rPr>
        <w:noProof/>
        <w:color w:val="17365D" w:themeColor="text2" w:themeShade="BF"/>
        <w:sz w:val="24"/>
        <w:szCs w:val="24"/>
        <w:lang w:val="pt-BR"/>
      </w:rPr>
      <w:t>27</w:t>
    </w:r>
    <w:r>
      <w:rPr>
        <w:color w:val="17365D" w:themeColor="text2" w:themeShade="BF"/>
        <w:sz w:val="24"/>
        <w:szCs w:val="24"/>
      </w:rPr>
      <w:fldChar w:fldCharType="end"/>
    </w:r>
  </w:p>
  <w:p w14:paraId="17B5BB40" w14:textId="77777777" w:rsidR="00FF19E9" w:rsidRDefault="00FF19E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F3686" w14:textId="77777777" w:rsidR="008017F6" w:rsidRDefault="008017F6" w:rsidP="00E8431F">
      <w:r>
        <w:separator/>
      </w:r>
    </w:p>
  </w:footnote>
  <w:footnote w:type="continuationSeparator" w:id="0">
    <w:p w14:paraId="50546432" w14:textId="77777777" w:rsidR="008017F6" w:rsidRDefault="008017F6" w:rsidP="00E8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2066B" w14:textId="6BBC8678" w:rsidR="00FF19E9" w:rsidRDefault="00EB56C5" w:rsidP="00842797">
    <w:pPr>
      <w:spacing w:before="127" w:line="441" w:lineRule="exact"/>
      <w:ind w:left="1259" w:right="597"/>
      <w:jc w:val="center"/>
      <w:rPr>
        <w:rFonts w:ascii="Arial Black" w:hAnsi="Arial Black"/>
        <w:color w:val="365F91" w:themeColor="accent1" w:themeShade="BF"/>
        <w:sz w:val="20"/>
        <w:szCs w:val="20"/>
      </w:rPr>
    </w:pPr>
    <w:r>
      <w:rPr>
        <w:noProof/>
        <w:color w:val="365F91" w:themeColor="accent1" w:themeShade="BF"/>
        <w:lang w:val="pt-BR"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A7FACCB" wp14:editId="3D8756F8">
              <wp:simplePos x="0" y="0"/>
              <wp:positionH relativeFrom="margin">
                <wp:align>right</wp:align>
              </wp:positionH>
              <wp:positionV relativeFrom="paragraph">
                <wp:posOffset>357809</wp:posOffset>
              </wp:positionV>
              <wp:extent cx="1709531" cy="723568"/>
              <wp:effectExtent l="0" t="0" r="24130" b="19685"/>
              <wp:wrapNone/>
              <wp:docPr id="1948781640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09531" cy="72356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0BCCF936" w14:textId="1138B08C" w:rsidR="00EB56C5" w:rsidRPr="00EB56C5" w:rsidRDefault="00EB56C5">
                          <w:pPr>
                            <w:rPr>
                              <w:sz w:val="20"/>
                              <w:szCs w:val="20"/>
                              <w:lang w:val="pt-BR"/>
                            </w:rPr>
                          </w:pP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 xml:space="preserve">CMPA </w:t>
                          </w:r>
                          <w:proofErr w:type="spellStart"/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Fls</w:t>
                          </w:r>
                          <w:proofErr w:type="spellEnd"/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:</w:t>
                          </w:r>
                        </w:p>
                        <w:p w14:paraId="26CCCD35" w14:textId="7E5886C6" w:rsidR="00EB56C5" w:rsidRPr="00EB56C5" w:rsidRDefault="00EB56C5" w:rsidP="00EF07D1">
                          <w:pPr>
                            <w:rPr>
                              <w:sz w:val="20"/>
                              <w:szCs w:val="20"/>
                              <w:lang w:val="pt-BR"/>
                            </w:rPr>
                          </w:pP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Processo Nº</w:t>
                          </w:r>
                          <w:r w:rsidR="00EF07D1">
                            <w:rPr>
                              <w:sz w:val="20"/>
                              <w:szCs w:val="20"/>
                              <w:lang w:val="pt-BR"/>
                            </w:rPr>
                            <w:t xml:space="preserve">      </w:t>
                          </w: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 xml:space="preserve"> </w:t>
                          </w:r>
                          <w:r w:rsidR="00EF07D1">
                            <w:rPr>
                              <w:sz w:val="20"/>
                              <w:szCs w:val="20"/>
                              <w:lang w:val="pt-BR"/>
                            </w:rPr>
                            <w:t>2</w:t>
                          </w:r>
                          <w:r w:rsidR="004C6E46">
                            <w:rPr>
                              <w:sz w:val="20"/>
                              <w:szCs w:val="20"/>
                              <w:lang w:val="pt-BR"/>
                            </w:rPr>
                            <w:t>8</w:t>
                          </w:r>
                          <w:r w:rsidR="00EF07D1">
                            <w:rPr>
                              <w:sz w:val="20"/>
                              <w:szCs w:val="20"/>
                              <w:lang w:val="pt-BR"/>
                            </w:rPr>
                            <w:t>6</w:t>
                          </w: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/2026 _____</w:t>
                          </w:r>
                          <w:r w:rsidR="00EF07D1">
                            <w:rPr>
                              <w:sz w:val="20"/>
                              <w:szCs w:val="20"/>
                              <w:lang w:val="pt-BR"/>
                            </w:rPr>
                            <w:t>__</w:t>
                          </w: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________ 279/02</w:t>
                          </w:r>
                        </w:p>
                        <w:p w14:paraId="49090945" w14:textId="586E8E6A" w:rsidR="00EB56C5" w:rsidRPr="00EB56C5" w:rsidRDefault="00EB56C5" w:rsidP="00EF07D1">
                          <w:pPr>
                            <w:rPr>
                              <w:sz w:val="20"/>
                              <w:szCs w:val="20"/>
                              <w:lang w:val="pt-BR"/>
                            </w:rPr>
                          </w:pPr>
                          <w:r w:rsidRPr="00EB56C5">
                            <w:rPr>
                              <w:sz w:val="20"/>
                              <w:szCs w:val="20"/>
                              <w:lang w:val="pt-BR"/>
                            </w:rPr>
                            <w:t>Rubrica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A7FACCB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83.4pt;margin-top:28.15pt;width:134.6pt;height:56.95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" fillcolor="white [3201]" strokeweight=".5pt">
              <v:textbox>
                <w:txbxContent>
                  <w:p w14:paraId="0BCCF936" w14:textId="1138B08C" w:rsidR="00EB56C5" w:rsidRPr="00EB56C5" w:rsidRDefault="00EB56C5">
                    <w:pPr>
                      <w:rPr>
                        <w:sz w:val="20"/>
                        <w:szCs w:val="20"/>
                        <w:lang w:val="pt-BR"/>
                      </w:rPr>
                    </w:pPr>
                    <w:r w:rsidRPr="00EB56C5">
                      <w:rPr>
                        <w:sz w:val="20"/>
                        <w:szCs w:val="20"/>
                        <w:lang w:val="pt-BR"/>
                      </w:rPr>
                      <w:t xml:space="preserve">CMPA </w:t>
                    </w:r>
                    <w:proofErr w:type="spellStart"/>
                    <w:r w:rsidRPr="00EB56C5">
                      <w:rPr>
                        <w:sz w:val="20"/>
                        <w:szCs w:val="20"/>
                        <w:lang w:val="pt-BR"/>
                      </w:rPr>
                      <w:t>Fls</w:t>
                    </w:r>
                    <w:proofErr w:type="spellEnd"/>
                    <w:r w:rsidRPr="00EB56C5">
                      <w:rPr>
                        <w:sz w:val="20"/>
                        <w:szCs w:val="20"/>
                        <w:lang w:val="pt-BR"/>
                      </w:rPr>
                      <w:t>:</w:t>
                    </w:r>
                  </w:p>
                  <w:p w14:paraId="26CCCD35" w14:textId="7E5886C6" w:rsidR="00EB56C5" w:rsidRPr="00EB56C5" w:rsidRDefault="00EB56C5" w:rsidP="00EF07D1">
                    <w:pPr>
                      <w:rPr>
                        <w:sz w:val="20"/>
                        <w:szCs w:val="20"/>
                        <w:lang w:val="pt-BR"/>
                      </w:rPr>
                    </w:pPr>
                    <w:r w:rsidRPr="00EB56C5">
                      <w:rPr>
                        <w:sz w:val="20"/>
                        <w:szCs w:val="20"/>
                        <w:lang w:val="pt-BR"/>
                      </w:rPr>
                      <w:t>Processo Nº</w:t>
                    </w:r>
                    <w:r w:rsidR="00EF07D1">
                      <w:rPr>
                        <w:sz w:val="20"/>
                        <w:szCs w:val="20"/>
                        <w:lang w:val="pt-BR"/>
                      </w:rPr>
                      <w:t xml:space="preserve">      </w:t>
                    </w:r>
                    <w:r w:rsidRPr="00EB56C5">
                      <w:rPr>
                        <w:sz w:val="20"/>
                        <w:szCs w:val="20"/>
                        <w:lang w:val="pt-BR"/>
                      </w:rPr>
                      <w:t xml:space="preserve"> </w:t>
                    </w:r>
                    <w:r w:rsidR="00EF07D1">
                      <w:rPr>
                        <w:sz w:val="20"/>
                        <w:szCs w:val="20"/>
                        <w:lang w:val="pt-BR"/>
                      </w:rPr>
                      <w:t>2</w:t>
                    </w:r>
                    <w:r w:rsidR="004C6E46">
                      <w:rPr>
                        <w:sz w:val="20"/>
                        <w:szCs w:val="20"/>
                        <w:lang w:val="pt-BR"/>
                      </w:rPr>
                      <w:t>8</w:t>
                    </w:r>
                    <w:r w:rsidR="00EF07D1">
                      <w:rPr>
                        <w:sz w:val="20"/>
                        <w:szCs w:val="20"/>
                        <w:lang w:val="pt-BR"/>
                      </w:rPr>
                      <w:t>6</w:t>
                    </w:r>
                    <w:r w:rsidRPr="00EB56C5">
                      <w:rPr>
                        <w:sz w:val="20"/>
                        <w:szCs w:val="20"/>
                        <w:lang w:val="pt-BR"/>
                      </w:rPr>
                      <w:t>/2026 _____</w:t>
                    </w:r>
                    <w:r w:rsidR="00EF07D1">
                      <w:rPr>
                        <w:sz w:val="20"/>
                        <w:szCs w:val="20"/>
                        <w:lang w:val="pt-BR"/>
                      </w:rPr>
                      <w:t>__</w:t>
                    </w:r>
                    <w:r w:rsidRPr="00EB56C5">
                      <w:rPr>
                        <w:sz w:val="20"/>
                        <w:szCs w:val="20"/>
                        <w:lang w:val="pt-BR"/>
                      </w:rPr>
                      <w:t>________ 279/02</w:t>
                    </w:r>
                  </w:p>
                  <w:p w14:paraId="49090945" w14:textId="586E8E6A" w:rsidR="00EB56C5" w:rsidRPr="00EB56C5" w:rsidRDefault="00EB56C5" w:rsidP="00EF07D1">
                    <w:pPr>
                      <w:rPr>
                        <w:sz w:val="20"/>
                        <w:szCs w:val="20"/>
                        <w:lang w:val="pt-BR"/>
                      </w:rPr>
                    </w:pPr>
                    <w:r w:rsidRPr="00EB56C5">
                      <w:rPr>
                        <w:sz w:val="20"/>
                        <w:szCs w:val="20"/>
                        <w:lang w:val="pt-BR"/>
                      </w:rPr>
                      <w:t>Rubrica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67651" w:rsidRPr="00D54A78">
      <w:rPr>
        <w:noProof/>
        <w:color w:val="365F91" w:themeColor="accent1" w:themeShade="BF"/>
        <w:lang w:val="pt-BR" w:eastAsia="pt-BR"/>
      </w:rPr>
      <w:drawing>
        <wp:anchor distT="0" distB="0" distL="114300" distR="114300" simplePos="0" relativeHeight="251661312" behindDoc="1" locked="0" layoutInCell="1" allowOverlap="1" wp14:anchorId="0C52D5F1" wp14:editId="7AD29B01">
          <wp:simplePos x="0" y="0"/>
          <wp:positionH relativeFrom="margin">
            <wp:align>left</wp:align>
          </wp:positionH>
          <wp:positionV relativeFrom="paragraph">
            <wp:posOffset>285833</wp:posOffset>
          </wp:positionV>
          <wp:extent cx="986316" cy="739471"/>
          <wp:effectExtent l="0" t="0" r="4445" b="3810"/>
          <wp:wrapNone/>
          <wp:docPr id="1684491137" name="Imagem 0" descr="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ownlo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316" cy="7394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5D9426" w14:textId="77777777" w:rsidR="00B62E4E" w:rsidRDefault="00B62E4E" w:rsidP="00D8353D">
    <w:pPr>
      <w:ind w:left="1440" w:right="597"/>
      <w:rPr>
        <w:sz w:val="20"/>
        <w:szCs w:val="20"/>
      </w:rPr>
    </w:pPr>
  </w:p>
  <w:p w14:paraId="30E3AE20" w14:textId="1F7804D1" w:rsidR="00F9542F" w:rsidRPr="00D8353D" w:rsidRDefault="00F9542F" w:rsidP="00D8353D">
    <w:pPr>
      <w:ind w:left="1440" w:right="597"/>
      <w:rPr>
        <w:sz w:val="20"/>
        <w:szCs w:val="20"/>
      </w:rPr>
    </w:pPr>
    <w:r w:rsidRPr="00D8353D">
      <w:rPr>
        <w:sz w:val="20"/>
        <w:szCs w:val="20"/>
      </w:rPr>
      <w:t>Estado do Rio de Janeiro</w:t>
    </w:r>
  </w:p>
  <w:p w14:paraId="33DD41C0" w14:textId="244E4D31" w:rsidR="00FF19E9" w:rsidRPr="00CE560F" w:rsidRDefault="00FF19E9" w:rsidP="00D8353D">
    <w:pPr>
      <w:ind w:left="1440" w:right="597"/>
      <w:rPr>
        <w:sz w:val="20"/>
        <w:szCs w:val="20"/>
      </w:rPr>
    </w:pPr>
    <w:r w:rsidRPr="00CE560F">
      <w:rPr>
        <w:sz w:val="20"/>
        <w:szCs w:val="20"/>
      </w:rPr>
      <w:t>Câmara Municipal de Paty do Alferes</w:t>
    </w:r>
  </w:p>
  <w:p w14:paraId="07A6308B" w14:textId="2009CE96" w:rsidR="00FF19E9" w:rsidRPr="00CE560F" w:rsidRDefault="00D8353D" w:rsidP="00D8353D">
    <w:pPr>
      <w:spacing w:line="276" w:lineRule="auto"/>
      <w:ind w:left="1440" w:right="597"/>
      <w:rPr>
        <w:b/>
        <w:bCs/>
        <w:sz w:val="20"/>
        <w:szCs w:val="20"/>
      </w:rPr>
    </w:pPr>
    <w:r w:rsidRPr="00CE560F">
      <w:rPr>
        <w:b/>
        <w:bCs/>
        <w:sz w:val="20"/>
        <w:szCs w:val="20"/>
      </w:rPr>
      <w:t>Setor</w:t>
    </w:r>
    <w:r w:rsidR="00FF19E9" w:rsidRPr="00CE560F">
      <w:rPr>
        <w:b/>
        <w:bCs/>
        <w:sz w:val="20"/>
        <w:szCs w:val="20"/>
      </w:rPr>
      <w:t xml:space="preserve"> de Licitações</w:t>
    </w:r>
    <w:r w:rsidR="00F67651" w:rsidRPr="00CE560F">
      <w:rPr>
        <w:b/>
        <w:bCs/>
        <w:sz w:val="20"/>
        <w:szCs w:val="20"/>
      </w:rPr>
      <w:t xml:space="preserve"> e contratos.</w:t>
    </w:r>
  </w:p>
  <w:p w14:paraId="4199786D" w14:textId="12E67234" w:rsidR="00FF19E9" w:rsidRDefault="00000000" w:rsidP="00F67651">
    <w:pPr>
      <w:spacing w:before="127"/>
      <w:ind w:right="2"/>
      <w:rPr>
        <w:rFonts w:ascii="Arial Black" w:hAnsi="Arial Black"/>
        <w:color w:val="365F91" w:themeColor="accent1" w:themeShade="BF"/>
        <w:sz w:val="20"/>
        <w:szCs w:val="20"/>
      </w:rPr>
    </w:pPr>
    <w:r>
      <w:rPr>
        <w:rFonts w:ascii="Arial Black" w:hAnsi="Arial Black"/>
        <w:color w:val="365F91" w:themeColor="accent1" w:themeShade="BF"/>
        <w:sz w:val="20"/>
        <w:szCs w:val="20"/>
      </w:rPr>
      <w:pict w14:anchorId="682FD898">
        <v:rect id="_x0000_i1025" style="width:0;height:1.5pt" o:hralign="center" o:hrstd="t" o:hr="t" fillcolor="#a0a0a0" stroked="f"/>
      </w:pict>
    </w:r>
  </w:p>
  <w:p w14:paraId="41040B1D" w14:textId="77777777" w:rsidR="00D8353D" w:rsidRPr="00D54A78" w:rsidRDefault="00D8353D" w:rsidP="00F67651">
    <w:pPr>
      <w:spacing w:before="127"/>
      <w:ind w:right="2"/>
      <w:rPr>
        <w:rFonts w:ascii="Arial Black" w:hAnsi="Arial Black"/>
        <w:color w:val="365F91" w:themeColor="accent1" w:themeShade="B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A262F"/>
    <w:multiLevelType w:val="hybridMultilevel"/>
    <w:tmpl w:val="61CE9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62BEC"/>
    <w:multiLevelType w:val="hybridMultilevel"/>
    <w:tmpl w:val="6F42D4A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31D7EB1"/>
    <w:multiLevelType w:val="multilevel"/>
    <w:tmpl w:val="B4F6B120"/>
    <w:lvl w:ilvl="0">
      <w:start w:val="1"/>
      <w:numFmt w:val="decimal"/>
      <w:pStyle w:val="Tituloparausar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decimal"/>
      <w:pStyle w:val="Seguir2"/>
      <w:lvlText w:val="%1.%2."/>
      <w:lvlJc w:val="left"/>
      <w:pPr>
        <w:ind w:left="1850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" w15:restartNumberingAfterBreak="0">
    <w:nsid w:val="14FE1110"/>
    <w:multiLevelType w:val="hybridMultilevel"/>
    <w:tmpl w:val="BFACAA7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ED14DF"/>
    <w:multiLevelType w:val="hybridMultilevel"/>
    <w:tmpl w:val="A47EFA5C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 w15:restartNumberingAfterBreak="0">
    <w:nsid w:val="187A23EB"/>
    <w:multiLevelType w:val="multilevel"/>
    <w:tmpl w:val="C6565AFE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52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/>
      </w:rPr>
    </w:lvl>
  </w:abstractNum>
  <w:abstractNum w:abstractNumId="6" w15:restartNumberingAfterBreak="0">
    <w:nsid w:val="19E52845"/>
    <w:multiLevelType w:val="hybridMultilevel"/>
    <w:tmpl w:val="998C3FB6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7" w15:restartNumberingAfterBreak="0">
    <w:nsid w:val="1AF31D55"/>
    <w:multiLevelType w:val="hybridMultilevel"/>
    <w:tmpl w:val="0842111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1DC41308"/>
    <w:multiLevelType w:val="multilevel"/>
    <w:tmpl w:val="9C0636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DDF24E8"/>
    <w:multiLevelType w:val="hybridMultilevel"/>
    <w:tmpl w:val="025CF10E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0" w15:restartNumberingAfterBreak="0">
    <w:nsid w:val="1DEC2F80"/>
    <w:multiLevelType w:val="multilevel"/>
    <w:tmpl w:val="BD285F0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2165F86"/>
    <w:multiLevelType w:val="hybridMultilevel"/>
    <w:tmpl w:val="BB727CA6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2" w15:restartNumberingAfterBreak="0">
    <w:nsid w:val="265F46FD"/>
    <w:multiLevelType w:val="multilevel"/>
    <w:tmpl w:val="39BC64EA"/>
    <w:lvl w:ilvl="0">
      <w:start w:val="1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1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3" w15:restartNumberingAfterBreak="0">
    <w:nsid w:val="274674FA"/>
    <w:multiLevelType w:val="hybridMultilevel"/>
    <w:tmpl w:val="8B0833E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4E1B3E"/>
    <w:multiLevelType w:val="hybridMultilevel"/>
    <w:tmpl w:val="B1FA4D0E"/>
    <w:lvl w:ilvl="0" w:tplc="04160001">
      <w:start w:val="1"/>
      <w:numFmt w:val="bullet"/>
      <w:lvlText w:val=""/>
      <w:lvlJc w:val="left"/>
      <w:pPr>
        <w:ind w:left="129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15" w15:restartNumberingAfterBreak="0">
    <w:nsid w:val="308A4D60"/>
    <w:multiLevelType w:val="multilevel"/>
    <w:tmpl w:val="FA506988"/>
    <w:lvl w:ilvl="0">
      <w:start w:val="1"/>
      <w:numFmt w:val="decimal"/>
      <w:lvlText w:val="%1."/>
      <w:lvlJc w:val="left"/>
      <w:pPr>
        <w:ind w:left="448" w:hanging="36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60" w:hanging="6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63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2" w:hanging="105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05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8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1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4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1056"/>
      </w:pPr>
      <w:rPr>
        <w:rFonts w:hint="default"/>
        <w:lang w:val="pt-PT" w:eastAsia="en-US" w:bidi="ar-SA"/>
      </w:rPr>
    </w:lvl>
  </w:abstractNum>
  <w:abstractNum w:abstractNumId="16" w15:restartNumberingAfterBreak="0">
    <w:nsid w:val="3708628E"/>
    <w:multiLevelType w:val="hybridMultilevel"/>
    <w:tmpl w:val="662AE9B0"/>
    <w:lvl w:ilvl="0" w:tplc="FFFFFFFF">
      <w:start w:val="1"/>
      <w:numFmt w:val="lowerLetter"/>
      <w:lvlText w:val="%1)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A6C7C36"/>
    <w:multiLevelType w:val="hybridMultilevel"/>
    <w:tmpl w:val="9E3CE9EE"/>
    <w:lvl w:ilvl="0" w:tplc="04160017">
      <w:start w:val="1"/>
      <w:numFmt w:val="lowerLetter"/>
      <w:lvlText w:val="%1)"/>
      <w:lvlJc w:val="left"/>
      <w:pPr>
        <w:ind w:left="1233" w:hanging="360"/>
      </w:pPr>
    </w:lvl>
    <w:lvl w:ilvl="1" w:tplc="04160019" w:tentative="1">
      <w:start w:val="1"/>
      <w:numFmt w:val="lowerLetter"/>
      <w:lvlText w:val="%2."/>
      <w:lvlJc w:val="left"/>
      <w:pPr>
        <w:ind w:left="1953" w:hanging="360"/>
      </w:pPr>
    </w:lvl>
    <w:lvl w:ilvl="2" w:tplc="0416001B" w:tentative="1">
      <w:start w:val="1"/>
      <w:numFmt w:val="lowerRoman"/>
      <w:lvlText w:val="%3."/>
      <w:lvlJc w:val="right"/>
      <w:pPr>
        <w:ind w:left="2673" w:hanging="180"/>
      </w:pPr>
    </w:lvl>
    <w:lvl w:ilvl="3" w:tplc="0416000F" w:tentative="1">
      <w:start w:val="1"/>
      <w:numFmt w:val="decimal"/>
      <w:lvlText w:val="%4."/>
      <w:lvlJc w:val="left"/>
      <w:pPr>
        <w:ind w:left="3393" w:hanging="360"/>
      </w:pPr>
    </w:lvl>
    <w:lvl w:ilvl="4" w:tplc="04160019" w:tentative="1">
      <w:start w:val="1"/>
      <w:numFmt w:val="lowerLetter"/>
      <w:lvlText w:val="%5."/>
      <w:lvlJc w:val="left"/>
      <w:pPr>
        <w:ind w:left="4113" w:hanging="360"/>
      </w:pPr>
    </w:lvl>
    <w:lvl w:ilvl="5" w:tplc="0416001B" w:tentative="1">
      <w:start w:val="1"/>
      <w:numFmt w:val="lowerRoman"/>
      <w:lvlText w:val="%6."/>
      <w:lvlJc w:val="right"/>
      <w:pPr>
        <w:ind w:left="4833" w:hanging="180"/>
      </w:pPr>
    </w:lvl>
    <w:lvl w:ilvl="6" w:tplc="0416000F" w:tentative="1">
      <w:start w:val="1"/>
      <w:numFmt w:val="decimal"/>
      <w:lvlText w:val="%7."/>
      <w:lvlJc w:val="left"/>
      <w:pPr>
        <w:ind w:left="5553" w:hanging="360"/>
      </w:pPr>
    </w:lvl>
    <w:lvl w:ilvl="7" w:tplc="04160019" w:tentative="1">
      <w:start w:val="1"/>
      <w:numFmt w:val="lowerLetter"/>
      <w:lvlText w:val="%8."/>
      <w:lvlJc w:val="left"/>
      <w:pPr>
        <w:ind w:left="6273" w:hanging="360"/>
      </w:pPr>
    </w:lvl>
    <w:lvl w:ilvl="8" w:tplc="0416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18" w15:restartNumberingAfterBreak="0">
    <w:nsid w:val="3BA85B9D"/>
    <w:multiLevelType w:val="hybridMultilevel"/>
    <w:tmpl w:val="CAB4FB3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E075F69"/>
    <w:multiLevelType w:val="hybridMultilevel"/>
    <w:tmpl w:val="FA3EA3F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8650F"/>
    <w:multiLevelType w:val="multilevel"/>
    <w:tmpl w:val="35847ECC"/>
    <w:lvl w:ilvl="0">
      <w:start w:val="1"/>
      <w:numFmt w:val="decimal"/>
      <w:lvlText w:val="%1."/>
      <w:lvlJc w:val="left"/>
      <w:pPr>
        <w:ind w:left="448" w:hanging="36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2" w:hanging="6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82" w:hanging="63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2" w:hanging="105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605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8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1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4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1056"/>
      </w:pPr>
      <w:rPr>
        <w:rFonts w:hint="default"/>
        <w:lang w:val="pt-PT" w:eastAsia="en-US" w:bidi="ar-SA"/>
      </w:rPr>
    </w:lvl>
  </w:abstractNum>
  <w:abstractNum w:abstractNumId="21" w15:restartNumberingAfterBreak="0">
    <w:nsid w:val="40195152"/>
    <w:multiLevelType w:val="hybridMultilevel"/>
    <w:tmpl w:val="1A0C8E6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45CF6972"/>
    <w:multiLevelType w:val="multilevel"/>
    <w:tmpl w:val="F9468CC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461843A4"/>
    <w:multiLevelType w:val="hybridMultilevel"/>
    <w:tmpl w:val="48509EF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4A143418"/>
    <w:multiLevelType w:val="hybridMultilevel"/>
    <w:tmpl w:val="7BDAF6FE"/>
    <w:lvl w:ilvl="0" w:tplc="04160013">
      <w:start w:val="1"/>
      <w:numFmt w:val="upperRoman"/>
      <w:lvlText w:val="%1."/>
      <w:lvlJc w:val="right"/>
      <w:pPr>
        <w:ind w:left="1208" w:hanging="360"/>
      </w:pPr>
    </w:lvl>
    <w:lvl w:ilvl="1" w:tplc="04160019" w:tentative="1">
      <w:start w:val="1"/>
      <w:numFmt w:val="lowerLetter"/>
      <w:lvlText w:val="%2."/>
      <w:lvlJc w:val="left"/>
      <w:pPr>
        <w:ind w:left="1928" w:hanging="360"/>
      </w:pPr>
    </w:lvl>
    <w:lvl w:ilvl="2" w:tplc="0416001B" w:tentative="1">
      <w:start w:val="1"/>
      <w:numFmt w:val="lowerRoman"/>
      <w:lvlText w:val="%3."/>
      <w:lvlJc w:val="right"/>
      <w:pPr>
        <w:ind w:left="2648" w:hanging="180"/>
      </w:pPr>
    </w:lvl>
    <w:lvl w:ilvl="3" w:tplc="0416000F" w:tentative="1">
      <w:start w:val="1"/>
      <w:numFmt w:val="decimal"/>
      <w:lvlText w:val="%4."/>
      <w:lvlJc w:val="left"/>
      <w:pPr>
        <w:ind w:left="3368" w:hanging="360"/>
      </w:pPr>
    </w:lvl>
    <w:lvl w:ilvl="4" w:tplc="04160019" w:tentative="1">
      <w:start w:val="1"/>
      <w:numFmt w:val="lowerLetter"/>
      <w:lvlText w:val="%5."/>
      <w:lvlJc w:val="left"/>
      <w:pPr>
        <w:ind w:left="4088" w:hanging="360"/>
      </w:pPr>
    </w:lvl>
    <w:lvl w:ilvl="5" w:tplc="0416001B" w:tentative="1">
      <w:start w:val="1"/>
      <w:numFmt w:val="lowerRoman"/>
      <w:lvlText w:val="%6."/>
      <w:lvlJc w:val="right"/>
      <w:pPr>
        <w:ind w:left="4808" w:hanging="180"/>
      </w:pPr>
    </w:lvl>
    <w:lvl w:ilvl="6" w:tplc="0416000F" w:tentative="1">
      <w:start w:val="1"/>
      <w:numFmt w:val="decimal"/>
      <w:lvlText w:val="%7."/>
      <w:lvlJc w:val="left"/>
      <w:pPr>
        <w:ind w:left="5528" w:hanging="360"/>
      </w:pPr>
    </w:lvl>
    <w:lvl w:ilvl="7" w:tplc="04160019" w:tentative="1">
      <w:start w:val="1"/>
      <w:numFmt w:val="lowerLetter"/>
      <w:lvlText w:val="%8."/>
      <w:lvlJc w:val="left"/>
      <w:pPr>
        <w:ind w:left="6248" w:hanging="360"/>
      </w:pPr>
    </w:lvl>
    <w:lvl w:ilvl="8" w:tplc="0416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25" w15:restartNumberingAfterBreak="0">
    <w:nsid w:val="4BFD7F82"/>
    <w:multiLevelType w:val="hybridMultilevel"/>
    <w:tmpl w:val="CC207F8E"/>
    <w:lvl w:ilvl="0" w:tplc="0416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6" w15:restartNumberingAfterBreak="0">
    <w:nsid w:val="4DAD3533"/>
    <w:multiLevelType w:val="hybridMultilevel"/>
    <w:tmpl w:val="5A8650F8"/>
    <w:lvl w:ilvl="0" w:tplc="9648E6C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4E525EEE"/>
    <w:multiLevelType w:val="hybridMultilevel"/>
    <w:tmpl w:val="5C3CD168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8" w15:restartNumberingAfterBreak="0">
    <w:nsid w:val="5A03C4F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D775D5E"/>
    <w:multiLevelType w:val="hybridMultilevel"/>
    <w:tmpl w:val="529CABD2"/>
    <w:lvl w:ilvl="0" w:tplc="4844AA78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0" w15:restartNumberingAfterBreak="0">
    <w:nsid w:val="62AE6742"/>
    <w:multiLevelType w:val="hybridMultilevel"/>
    <w:tmpl w:val="5D1A1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BA53C6"/>
    <w:multiLevelType w:val="hybridMultilevel"/>
    <w:tmpl w:val="118A1A28"/>
    <w:lvl w:ilvl="0" w:tplc="CFC42658">
      <w:start w:val="1"/>
      <w:numFmt w:val="decimal"/>
      <w:lvlText w:val="%1."/>
      <w:lvlJc w:val="left"/>
      <w:pPr>
        <w:ind w:left="527" w:hanging="44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77BCD008">
      <w:numFmt w:val="bullet"/>
      <w:lvlText w:val="•"/>
      <w:lvlJc w:val="left"/>
      <w:pPr>
        <w:ind w:left="1460" w:hanging="440"/>
      </w:pPr>
      <w:rPr>
        <w:rFonts w:hint="default"/>
        <w:lang w:val="pt-PT" w:eastAsia="en-US" w:bidi="ar-SA"/>
      </w:rPr>
    </w:lvl>
    <w:lvl w:ilvl="2" w:tplc="4F92F94E">
      <w:numFmt w:val="bullet"/>
      <w:lvlText w:val="•"/>
      <w:lvlJc w:val="left"/>
      <w:pPr>
        <w:ind w:left="2400" w:hanging="440"/>
      </w:pPr>
      <w:rPr>
        <w:rFonts w:hint="default"/>
        <w:lang w:val="pt-PT" w:eastAsia="en-US" w:bidi="ar-SA"/>
      </w:rPr>
    </w:lvl>
    <w:lvl w:ilvl="3" w:tplc="E38055D4">
      <w:numFmt w:val="bullet"/>
      <w:lvlText w:val="•"/>
      <w:lvlJc w:val="left"/>
      <w:pPr>
        <w:ind w:left="3340" w:hanging="440"/>
      </w:pPr>
      <w:rPr>
        <w:rFonts w:hint="default"/>
        <w:lang w:val="pt-PT" w:eastAsia="en-US" w:bidi="ar-SA"/>
      </w:rPr>
    </w:lvl>
    <w:lvl w:ilvl="4" w:tplc="23664E28">
      <w:numFmt w:val="bullet"/>
      <w:lvlText w:val="•"/>
      <w:lvlJc w:val="left"/>
      <w:pPr>
        <w:ind w:left="4280" w:hanging="440"/>
      </w:pPr>
      <w:rPr>
        <w:rFonts w:hint="default"/>
        <w:lang w:val="pt-PT" w:eastAsia="en-US" w:bidi="ar-SA"/>
      </w:rPr>
    </w:lvl>
    <w:lvl w:ilvl="5" w:tplc="DE609314">
      <w:numFmt w:val="bullet"/>
      <w:lvlText w:val="•"/>
      <w:lvlJc w:val="left"/>
      <w:pPr>
        <w:ind w:left="5221" w:hanging="440"/>
      </w:pPr>
      <w:rPr>
        <w:rFonts w:hint="default"/>
        <w:lang w:val="pt-PT" w:eastAsia="en-US" w:bidi="ar-SA"/>
      </w:rPr>
    </w:lvl>
    <w:lvl w:ilvl="6" w:tplc="118478C2">
      <w:numFmt w:val="bullet"/>
      <w:lvlText w:val="•"/>
      <w:lvlJc w:val="left"/>
      <w:pPr>
        <w:ind w:left="6161" w:hanging="440"/>
      </w:pPr>
      <w:rPr>
        <w:rFonts w:hint="default"/>
        <w:lang w:val="pt-PT" w:eastAsia="en-US" w:bidi="ar-SA"/>
      </w:rPr>
    </w:lvl>
    <w:lvl w:ilvl="7" w:tplc="32488282">
      <w:numFmt w:val="bullet"/>
      <w:lvlText w:val="•"/>
      <w:lvlJc w:val="left"/>
      <w:pPr>
        <w:ind w:left="7101" w:hanging="440"/>
      </w:pPr>
      <w:rPr>
        <w:rFonts w:hint="default"/>
        <w:lang w:val="pt-PT" w:eastAsia="en-US" w:bidi="ar-SA"/>
      </w:rPr>
    </w:lvl>
    <w:lvl w:ilvl="8" w:tplc="58263BB6">
      <w:numFmt w:val="bullet"/>
      <w:lvlText w:val="•"/>
      <w:lvlJc w:val="left"/>
      <w:pPr>
        <w:ind w:left="8041" w:hanging="440"/>
      </w:pPr>
      <w:rPr>
        <w:rFonts w:hint="default"/>
        <w:lang w:val="pt-PT" w:eastAsia="en-US" w:bidi="ar-SA"/>
      </w:rPr>
    </w:lvl>
  </w:abstractNum>
  <w:abstractNum w:abstractNumId="32" w15:restartNumberingAfterBreak="0">
    <w:nsid w:val="62CF6C36"/>
    <w:multiLevelType w:val="hybridMultilevel"/>
    <w:tmpl w:val="5BA8A53A"/>
    <w:lvl w:ilvl="0" w:tplc="3F642B06">
      <w:start w:val="1"/>
      <w:numFmt w:val="lowerLetter"/>
      <w:lvlText w:val="%1)"/>
      <w:lvlJc w:val="left"/>
      <w:pPr>
        <w:ind w:left="1082" w:hanging="6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007A8A54">
      <w:numFmt w:val="bullet"/>
      <w:lvlText w:val="•"/>
      <w:lvlJc w:val="left"/>
      <w:pPr>
        <w:ind w:left="1964" w:hanging="634"/>
      </w:pPr>
      <w:rPr>
        <w:rFonts w:hint="default"/>
        <w:lang w:val="pt-PT" w:eastAsia="en-US" w:bidi="ar-SA"/>
      </w:rPr>
    </w:lvl>
    <w:lvl w:ilvl="2" w:tplc="1B12ED06">
      <w:numFmt w:val="bullet"/>
      <w:lvlText w:val="•"/>
      <w:lvlJc w:val="left"/>
      <w:pPr>
        <w:ind w:left="2848" w:hanging="634"/>
      </w:pPr>
      <w:rPr>
        <w:rFonts w:hint="default"/>
        <w:lang w:val="pt-PT" w:eastAsia="en-US" w:bidi="ar-SA"/>
      </w:rPr>
    </w:lvl>
    <w:lvl w:ilvl="3" w:tplc="B6241828">
      <w:numFmt w:val="bullet"/>
      <w:lvlText w:val="•"/>
      <w:lvlJc w:val="left"/>
      <w:pPr>
        <w:ind w:left="3732" w:hanging="634"/>
      </w:pPr>
      <w:rPr>
        <w:rFonts w:hint="default"/>
        <w:lang w:val="pt-PT" w:eastAsia="en-US" w:bidi="ar-SA"/>
      </w:rPr>
    </w:lvl>
    <w:lvl w:ilvl="4" w:tplc="28D25000">
      <w:numFmt w:val="bullet"/>
      <w:lvlText w:val="•"/>
      <w:lvlJc w:val="left"/>
      <w:pPr>
        <w:ind w:left="4616" w:hanging="634"/>
      </w:pPr>
      <w:rPr>
        <w:rFonts w:hint="default"/>
        <w:lang w:val="pt-PT" w:eastAsia="en-US" w:bidi="ar-SA"/>
      </w:rPr>
    </w:lvl>
    <w:lvl w:ilvl="5" w:tplc="73A85270">
      <w:numFmt w:val="bullet"/>
      <w:lvlText w:val="•"/>
      <w:lvlJc w:val="left"/>
      <w:pPr>
        <w:ind w:left="5501" w:hanging="634"/>
      </w:pPr>
      <w:rPr>
        <w:rFonts w:hint="default"/>
        <w:lang w:val="pt-PT" w:eastAsia="en-US" w:bidi="ar-SA"/>
      </w:rPr>
    </w:lvl>
    <w:lvl w:ilvl="6" w:tplc="065AF932">
      <w:numFmt w:val="bullet"/>
      <w:lvlText w:val="•"/>
      <w:lvlJc w:val="left"/>
      <w:pPr>
        <w:ind w:left="6385" w:hanging="634"/>
      </w:pPr>
      <w:rPr>
        <w:rFonts w:hint="default"/>
        <w:lang w:val="pt-PT" w:eastAsia="en-US" w:bidi="ar-SA"/>
      </w:rPr>
    </w:lvl>
    <w:lvl w:ilvl="7" w:tplc="908261C0">
      <w:numFmt w:val="bullet"/>
      <w:lvlText w:val="•"/>
      <w:lvlJc w:val="left"/>
      <w:pPr>
        <w:ind w:left="7269" w:hanging="634"/>
      </w:pPr>
      <w:rPr>
        <w:rFonts w:hint="default"/>
        <w:lang w:val="pt-PT" w:eastAsia="en-US" w:bidi="ar-SA"/>
      </w:rPr>
    </w:lvl>
    <w:lvl w:ilvl="8" w:tplc="A2C62EC8">
      <w:numFmt w:val="bullet"/>
      <w:lvlText w:val="•"/>
      <w:lvlJc w:val="left"/>
      <w:pPr>
        <w:ind w:left="8153" w:hanging="634"/>
      </w:pPr>
      <w:rPr>
        <w:rFonts w:hint="default"/>
        <w:lang w:val="pt-PT" w:eastAsia="en-US" w:bidi="ar-SA"/>
      </w:rPr>
    </w:lvl>
  </w:abstractNum>
  <w:abstractNum w:abstractNumId="33" w15:restartNumberingAfterBreak="0">
    <w:nsid w:val="62DB2AD0"/>
    <w:multiLevelType w:val="hybridMultilevel"/>
    <w:tmpl w:val="662AE9B0"/>
    <w:lvl w:ilvl="0" w:tplc="04160017">
      <w:start w:val="1"/>
      <w:numFmt w:val="lowerLetter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87D4F35"/>
    <w:multiLevelType w:val="hybridMultilevel"/>
    <w:tmpl w:val="F252FA4C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35" w15:restartNumberingAfterBreak="0">
    <w:nsid w:val="68C87E59"/>
    <w:multiLevelType w:val="hybridMultilevel"/>
    <w:tmpl w:val="690210CA"/>
    <w:lvl w:ilvl="0" w:tplc="64627782">
      <w:start w:val="1"/>
      <w:numFmt w:val="bullet"/>
      <w:pStyle w:val="Asterisco"/>
      <w:lvlText w:val=""/>
      <w:lvlJc w:val="left"/>
      <w:pPr>
        <w:ind w:left="20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56" w:hanging="360"/>
      </w:pPr>
      <w:rPr>
        <w:rFonts w:ascii="Wingdings" w:hAnsi="Wingdings" w:hint="default"/>
      </w:rPr>
    </w:lvl>
  </w:abstractNum>
  <w:abstractNum w:abstractNumId="36" w15:restartNumberingAfterBreak="0">
    <w:nsid w:val="6A1F7139"/>
    <w:multiLevelType w:val="hybridMultilevel"/>
    <w:tmpl w:val="2CE6DE5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0F177C"/>
    <w:multiLevelType w:val="hybridMultilevel"/>
    <w:tmpl w:val="7090B0FC"/>
    <w:lvl w:ilvl="0" w:tplc="04160017">
      <w:start w:val="1"/>
      <w:numFmt w:val="lowerLetter"/>
      <w:lvlText w:val="%1)"/>
      <w:lvlJc w:val="left"/>
      <w:pPr>
        <w:ind w:left="2204" w:hanging="360"/>
      </w:p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</w:lvl>
    <w:lvl w:ilvl="3" w:tplc="0416000F" w:tentative="1">
      <w:start w:val="1"/>
      <w:numFmt w:val="decimal"/>
      <w:lvlText w:val="%4."/>
      <w:lvlJc w:val="left"/>
      <w:pPr>
        <w:ind w:left="3896" w:hanging="360"/>
      </w:p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</w:lvl>
    <w:lvl w:ilvl="6" w:tplc="0416000F" w:tentative="1">
      <w:start w:val="1"/>
      <w:numFmt w:val="decimal"/>
      <w:lvlText w:val="%7."/>
      <w:lvlJc w:val="left"/>
      <w:pPr>
        <w:ind w:left="6056" w:hanging="360"/>
      </w:p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</w:lvl>
  </w:abstractNum>
  <w:abstractNum w:abstractNumId="38" w15:restartNumberingAfterBreak="0">
    <w:nsid w:val="74E53934"/>
    <w:multiLevelType w:val="hybridMultilevel"/>
    <w:tmpl w:val="761A4A2C"/>
    <w:lvl w:ilvl="0" w:tplc="A02C5A94">
      <w:numFmt w:val="bullet"/>
      <w:lvlText w:val=""/>
      <w:lvlJc w:val="left"/>
      <w:pPr>
        <w:ind w:left="717" w:hanging="360"/>
      </w:pPr>
      <w:rPr>
        <w:rFonts w:ascii="Arial MT" w:eastAsia="Times New Roman" w:hAnsi="Arial MT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782AB3"/>
    <w:multiLevelType w:val="hybridMultilevel"/>
    <w:tmpl w:val="B0B46A84"/>
    <w:lvl w:ilvl="0" w:tplc="0416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0" w15:restartNumberingAfterBreak="0">
    <w:nsid w:val="77F82E44"/>
    <w:multiLevelType w:val="multilevel"/>
    <w:tmpl w:val="3620F7C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41" w15:restartNumberingAfterBreak="0">
    <w:nsid w:val="79C9645F"/>
    <w:multiLevelType w:val="multilevel"/>
    <w:tmpl w:val="A0FA194E"/>
    <w:lvl w:ilvl="0">
      <w:start w:val="1"/>
      <w:numFmt w:val="decimal"/>
      <w:lvlText w:val="%1"/>
      <w:lvlJc w:val="left"/>
      <w:pPr>
        <w:ind w:left="515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shd w:val="clear" w:color="auto" w:fill="FFFFFF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1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0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4" w:hanging="360"/>
      </w:pPr>
      <w:rPr>
        <w:rFonts w:hint="default"/>
        <w:lang w:val="pt-PT" w:eastAsia="en-US" w:bidi="ar-SA"/>
      </w:rPr>
    </w:lvl>
  </w:abstractNum>
  <w:abstractNum w:abstractNumId="42" w15:restartNumberingAfterBreak="0">
    <w:nsid w:val="7BD02066"/>
    <w:multiLevelType w:val="hybridMultilevel"/>
    <w:tmpl w:val="48240442"/>
    <w:lvl w:ilvl="0" w:tplc="A02C5A94">
      <w:numFmt w:val="bullet"/>
      <w:lvlText w:val=""/>
      <w:lvlJc w:val="left"/>
      <w:pPr>
        <w:ind w:left="717" w:hanging="360"/>
      </w:pPr>
      <w:rPr>
        <w:rFonts w:ascii="Arial MT" w:eastAsia="Times New Roman" w:hAnsi="Arial MT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257415"/>
    <w:multiLevelType w:val="multilevel"/>
    <w:tmpl w:val="1EC2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1323930">
    <w:abstractNumId w:val="41"/>
  </w:num>
  <w:num w:numId="2" w16cid:durableId="1047921872">
    <w:abstractNumId w:val="32"/>
  </w:num>
  <w:num w:numId="3" w16cid:durableId="41750962">
    <w:abstractNumId w:val="15"/>
  </w:num>
  <w:num w:numId="4" w16cid:durableId="2033258681">
    <w:abstractNumId w:val="31"/>
  </w:num>
  <w:num w:numId="5" w16cid:durableId="18743391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032334">
    <w:abstractNumId w:val="5"/>
  </w:num>
  <w:num w:numId="7" w16cid:durableId="827862159">
    <w:abstractNumId w:val="20"/>
  </w:num>
  <w:num w:numId="8" w16cid:durableId="1304191924">
    <w:abstractNumId w:val="12"/>
  </w:num>
  <w:num w:numId="9" w16cid:durableId="42752272">
    <w:abstractNumId w:val="40"/>
  </w:num>
  <w:num w:numId="10" w16cid:durableId="515466673">
    <w:abstractNumId w:val="8"/>
  </w:num>
  <w:num w:numId="11" w16cid:durableId="497815724">
    <w:abstractNumId w:val="7"/>
  </w:num>
  <w:num w:numId="12" w16cid:durableId="713192089">
    <w:abstractNumId w:val="38"/>
  </w:num>
  <w:num w:numId="13" w16cid:durableId="610161052">
    <w:abstractNumId w:val="42"/>
  </w:num>
  <w:num w:numId="14" w16cid:durableId="656303465">
    <w:abstractNumId w:val="30"/>
  </w:num>
  <w:num w:numId="15" w16cid:durableId="1851606155">
    <w:abstractNumId w:val="23"/>
  </w:num>
  <w:num w:numId="16" w16cid:durableId="1211529236">
    <w:abstractNumId w:val="1"/>
  </w:num>
  <w:num w:numId="17" w16cid:durableId="553274617">
    <w:abstractNumId w:val="43"/>
  </w:num>
  <w:num w:numId="18" w16cid:durableId="255096104">
    <w:abstractNumId w:val="29"/>
  </w:num>
  <w:num w:numId="19" w16cid:durableId="2145267531">
    <w:abstractNumId w:val="26"/>
  </w:num>
  <w:num w:numId="20" w16cid:durableId="963579061">
    <w:abstractNumId w:val="24"/>
  </w:num>
  <w:num w:numId="21" w16cid:durableId="1450050345">
    <w:abstractNumId w:val="19"/>
  </w:num>
  <w:num w:numId="22" w16cid:durableId="1038700068">
    <w:abstractNumId w:val="18"/>
  </w:num>
  <w:num w:numId="23" w16cid:durableId="2122062910">
    <w:abstractNumId w:val="39"/>
  </w:num>
  <w:num w:numId="24" w16cid:durableId="1125078693">
    <w:abstractNumId w:val="27"/>
  </w:num>
  <w:num w:numId="25" w16cid:durableId="858080497">
    <w:abstractNumId w:val="14"/>
  </w:num>
  <w:num w:numId="26" w16cid:durableId="2074347905">
    <w:abstractNumId w:val="11"/>
  </w:num>
  <w:num w:numId="27" w16cid:durableId="1797068137">
    <w:abstractNumId w:val="21"/>
  </w:num>
  <w:num w:numId="28" w16cid:durableId="90516486">
    <w:abstractNumId w:val="9"/>
  </w:num>
  <w:num w:numId="29" w16cid:durableId="1262182486">
    <w:abstractNumId w:val="25"/>
  </w:num>
  <w:num w:numId="30" w16cid:durableId="991182267">
    <w:abstractNumId w:val="6"/>
  </w:num>
  <w:num w:numId="31" w16cid:durableId="238713539">
    <w:abstractNumId w:val="4"/>
  </w:num>
  <w:num w:numId="32" w16cid:durableId="2096322068">
    <w:abstractNumId w:val="28"/>
  </w:num>
  <w:num w:numId="33" w16cid:durableId="622227110">
    <w:abstractNumId w:val="22"/>
  </w:num>
  <w:num w:numId="34" w16cid:durableId="803498994">
    <w:abstractNumId w:val="2"/>
  </w:num>
  <w:num w:numId="35" w16cid:durableId="1127703406">
    <w:abstractNumId w:val="33"/>
  </w:num>
  <w:num w:numId="36" w16cid:durableId="1357079577">
    <w:abstractNumId w:val="16"/>
  </w:num>
  <w:num w:numId="37" w16cid:durableId="305401098">
    <w:abstractNumId w:val="37"/>
  </w:num>
  <w:num w:numId="38" w16cid:durableId="429355711">
    <w:abstractNumId w:val="35"/>
  </w:num>
  <w:num w:numId="39" w16cid:durableId="1897080207">
    <w:abstractNumId w:val="36"/>
  </w:num>
  <w:num w:numId="40" w16cid:durableId="979580995">
    <w:abstractNumId w:val="13"/>
  </w:num>
  <w:num w:numId="41" w16cid:durableId="364906631">
    <w:abstractNumId w:val="3"/>
  </w:num>
  <w:num w:numId="42" w16cid:durableId="548759784">
    <w:abstractNumId w:val="0"/>
  </w:num>
  <w:num w:numId="43" w16cid:durableId="241843031">
    <w:abstractNumId w:val="17"/>
  </w:num>
  <w:num w:numId="44" w16cid:durableId="8022589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F9B"/>
    <w:rsid w:val="00000F4E"/>
    <w:rsid w:val="00001881"/>
    <w:rsid w:val="00017AE5"/>
    <w:rsid w:val="000324EF"/>
    <w:rsid w:val="0003378C"/>
    <w:rsid w:val="0003535E"/>
    <w:rsid w:val="000503A0"/>
    <w:rsid w:val="00061293"/>
    <w:rsid w:val="00066D76"/>
    <w:rsid w:val="000704A5"/>
    <w:rsid w:val="00070E91"/>
    <w:rsid w:val="000715FE"/>
    <w:rsid w:val="0008132E"/>
    <w:rsid w:val="00085C6A"/>
    <w:rsid w:val="0008753D"/>
    <w:rsid w:val="00095164"/>
    <w:rsid w:val="000B45F7"/>
    <w:rsid w:val="000B5A27"/>
    <w:rsid w:val="000C53D3"/>
    <w:rsid w:val="000C6977"/>
    <w:rsid w:val="000E1AFD"/>
    <w:rsid w:val="000E397A"/>
    <w:rsid w:val="000F341C"/>
    <w:rsid w:val="00100153"/>
    <w:rsid w:val="00104D50"/>
    <w:rsid w:val="001125E9"/>
    <w:rsid w:val="00133F93"/>
    <w:rsid w:val="00135003"/>
    <w:rsid w:val="00135F08"/>
    <w:rsid w:val="001409A2"/>
    <w:rsid w:val="00140DD8"/>
    <w:rsid w:val="00147737"/>
    <w:rsid w:val="001516E6"/>
    <w:rsid w:val="00161D7F"/>
    <w:rsid w:val="0016448A"/>
    <w:rsid w:val="00166170"/>
    <w:rsid w:val="0017236D"/>
    <w:rsid w:val="001836B5"/>
    <w:rsid w:val="00184334"/>
    <w:rsid w:val="001959D9"/>
    <w:rsid w:val="001A4E51"/>
    <w:rsid w:val="001B1D34"/>
    <w:rsid w:val="001D5AB0"/>
    <w:rsid w:val="001D5B3E"/>
    <w:rsid w:val="001D5E4A"/>
    <w:rsid w:val="001F628B"/>
    <w:rsid w:val="00205B55"/>
    <w:rsid w:val="00225A33"/>
    <w:rsid w:val="00230671"/>
    <w:rsid w:val="00235247"/>
    <w:rsid w:val="00241B59"/>
    <w:rsid w:val="00251130"/>
    <w:rsid w:val="00256DDF"/>
    <w:rsid w:val="00276EB3"/>
    <w:rsid w:val="00280998"/>
    <w:rsid w:val="002835A0"/>
    <w:rsid w:val="00284B67"/>
    <w:rsid w:val="00291CCD"/>
    <w:rsid w:val="00293668"/>
    <w:rsid w:val="00294884"/>
    <w:rsid w:val="0029652E"/>
    <w:rsid w:val="002A2236"/>
    <w:rsid w:val="002A4F94"/>
    <w:rsid w:val="002A58D1"/>
    <w:rsid w:val="002A6A51"/>
    <w:rsid w:val="002A6DF7"/>
    <w:rsid w:val="002B0ABD"/>
    <w:rsid w:val="002C09AC"/>
    <w:rsid w:val="002C0F09"/>
    <w:rsid w:val="002D069D"/>
    <w:rsid w:val="002E4D90"/>
    <w:rsid w:val="002E52D1"/>
    <w:rsid w:val="00312D3C"/>
    <w:rsid w:val="003159C2"/>
    <w:rsid w:val="003233E3"/>
    <w:rsid w:val="0032474B"/>
    <w:rsid w:val="00332DCC"/>
    <w:rsid w:val="00336F08"/>
    <w:rsid w:val="003438A8"/>
    <w:rsid w:val="0035458B"/>
    <w:rsid w:val="003545AD"/>
    <w:rsid w:val="00364755"/>
    <w:rsid w:val="00383C03"/>
    <w:rsid w:val="00384FF5"/>
    <w:rsid w:val="00385899"/>
    <w:rsid w:val="00394DB7"/>
    <w:rsid w:val="00395399"/>
    <w:rsid w:val="0039610C"/>
    <w:rsid w:val="003A775D"/>
    <w:rsid w:val="003B2BA3"/>
    <w:rsid w:val="003B42A8"/>
    <w:rsid w:val="003C3062"/>
    <w:rsid w:val="003C5965"/>
    <w:rsid w:val="003C5F9B"/>
    <w:rsid w:val="003C71D6"/>
    <w:rsid w:val="003D1363"/>
    <w:rsid w:val="003D14D9"/>
    <w:rsid w:val="003D7EF7"/>
    <w:rsid w:val="003E59C3"/>
    <w:rsid w:val="00400A80"/>
    <w:rsid w:val="0040661F"/>
    <w:rsid w:val="00423BC5"/>
    <w:rsid w:val="004306B2"/>
    <w:rsid w:val="004314D4"/>
    <w:rsid w:val="004318A1"/>
    <w:rsid w:val="00435E42"/>
    <w:rsid w:val="00437753"/>
    <w:rsid w:val="0045075C"/>
    <w:rsid w:val="00471D9B"/>
    <w:rsid w:val="00472A61"/>
    <w:rsid w:val="00474487"/>
    <w:rsid w:val="00475BDF"/>
    <w:rsid w:val="00481C64"/>
    <w:rsid w:val="004852C0"/>
    <w:rsid w:val="004B667D"/>
    <w:rsid w:val="004C33AD"/>
    <w:rsid w:val="004C6E46"/>
    <w:rsid w:val="004C77C6"/>
    <w:rsid w:val="004D1CBE"/>
    <w:rsid w:val="004F0A95"/>
    <w:rsid w:val="004F0E27"/>
    <w:rsid w:val="00500990"/>
    <w:rsid w:val="00516062"/>
    <w:rsid w:val="005163AB"/>
    <w:rsid w:val="005217D8"/>
    <w:rsid w:val="00522030"/>
    <w:rsid w:val="00560BA0"/>
    <w:rsid w:val="005617A5"/>
    <w:rsid w:val="005706C7"/>
    <w:rsid w:val="00570CE1"/>
    <w:rsid w:val="00587A42"/>
    <w:rsid w:val="00590112"/>
    <w:rsid w:val="005A729B"/>
    <w:rsid w:val="005B3F90"/>
    <w:rsid w:val="005B6519"/>
    <w:rsid w:val="005C1DB1"/>
    <w:rsid w:val="005C4914"/>
    <w:rsid w:val="005E0D6A"/>
    <w:rsid w:val="005E1121"/>
    <w:rsid w:val="005F5B1B"/>
    <w:rsid w:val="006031FF"/>
    <w:rsid w:val="0060552A"/>
    <w:rsid w:val="00606495"/>
    <w:rsid w:val="00607EB7"/>
    <w:rsid w:val="00613E28"/>
    <w:rsid w:val="00615B56"/>
    <w:rsid w:val="00625660"/>
    <w:rsid w:val="0066788E"/>
    <w:rsid w:val="00667E05"/>
    <w:rsid w:val="00670361"/>
    <w:rsid w:val="0068634F"/>
    <w:rsid w:val="006904AC"/>
    <w:rsid w:val="00694E4F"/>
    <w:rsid w:val="006953C8"/>
    <w:rsid w:val="00697706"/>
    <w:rsid w:val="006A49DD"/>
    <w:rsid w:val="006B29C0"/>
    <w:rsid w:val="006C3E5E"/>
    <w:rsid w:val="006C5B0D"/>
    <w:rsid w:val="006D3468"/>
    <w:rsid w:val="006E179A"/>
    <w:rsid w:val="006E33A0"/>
    <w:rsid w:val="006E33E0"/>
    <w:rsid w:val="006F4FB5"/>
    <w:rsid w:val="006F6275"/>
    <w:rsid w:val="00701D0D"/>
    <w:rsid w:val="00703A48"/>
    <w:rsid w:val="0070402E"/>
    <w:rsid w:val="00715940"/>
    <w:rsid w:val="007173C0"/>
    <w:rsid w:val="00724CEA"/>
    <w:rsid w:val="0073570E"/>
    <w:rsid w:val="00741E89"/>
    <w:rsid w:val="00742671"/>
    <w:rsid w:val="00754F48"/>
    <w:rsid w:val="0075604E"/>
    <w:rsid w:val="00767530"/>
    <w:rsid w:val="0077160A"/>
    <w:rsid w:val="00781436"/>
    <w:rsid w:val="00791568"/>
    <w:rsid w:val="00793D6F"/>
    <w:rsid w:val="007975FC"/>
    <w:rsid w:val="007B7708"/>
    <w:rsid w:val="007D0707"/>
    <w:rsid w:val="007E14AF"/>
    <w:rsid w:val="007E347C"/>
    <w:rsid w:val="007E58E5"/>
    <w:rsid w:val="007E682A"/>
    <w:rsid w:val="007F360D"/>
    <w:rsid w:val="007F6D3A"/>
    <w:rsid w:val="008012CA"/>
    <w:rsid w:val="008017F6"/>
    <w:rsid w:val="00810235"/>
    <w:rsid w:val="008119C8"/>
    <w:rsid w:val="00831503"/>
    <w:rsid w:val="00842797"/>
    <w:rsid w:val="0084397D"/>
    <w:rsid w:val="00850BF8"/>
    <w:rsid w:val="00852889"/>
    <w:rsid w:val="00861736"/>
    <w:rsid w:val="0086730F"/>
    <w:rsid w:val="00874E9C"/>
    <w:rsid w:val="00876995"/>
    <w:rsid w:val="00881BA9"/>
    <w:rsid w:val="008862ED"/>
    <w:rsid w:val="00893CE0"/>
    <w:rsid w:val="00893DAA"/>
    <w:rsid w:val="00894C51"/>
    <w:rsid w:val="00896341"/>
    <w:rsid w:val="008971C4"/>
    <w:rsid w:val="008A312D"/>
    <w:rsid w:val="008B42DE"/>
    <w:rsid w:val="008D0063"/>
    <w:rsid w:val="008D2B65"/>
    <w:rsid w:val="008F4DFD"/>
    <w:rsid w:val="00900368"/>
    <w:rsid w:val="0090066D"/>
    <w:rsid w:val="00903EDE"/>
    <w:rsid w:val="00904F71"/>
    <w:rsid w:val="00916AD1"/>
    <w:rsid w:val="00933CE9"/>
    <w:rsid w:val="00944F0A"/>
    <w:rsid w:val="009515A6"/>
    <w:rsid w:val="00985F64"/>
    <w:rsid w:val="009A3E91"/>
    <w:rsid w:val="009B0D7E"/>
    <w:rsid w:val="009B159A"/>
    <w:rsid w:val="009B2448"/>
    <w:rsid w:val="009B3D00"/>
    <w:rsid w:val="009C42C6"/>
    <w:rsid w:val="009C5F54"/>
    <w:rsid w:val="009E3C97"/>
    <w:rsid w:val="009E7F75"/>
    <w:rsid w:val="009F5D89"/>
    <w:rsid w:val="00A06CA7"/>
    <w:rsid w:val="00A3273B"/>
    <w:rsid w:val="00A331A0"/>
    <w:rsid w:val="00A56670"/>
    <w:rsid w:val="00A571F2"/>
    <w:rsid w:val="00A664FD"/>
    <w:rsid w:val="00A71776"/>
    <w:rsid w:val="00A93B85"/>
    <w:rsid w:val="00A93BA3"/>
    <w:rsid w:val="00AA150F"/>
    <w:rsid w:val="00AA3089"/>
    <w:rsid w:val="00AA66B6"/>
    <w:rsid w:val="00AB23E8"/>
    <w:rsid w:val="00AB6DC2"/>
    <w:rsid w:val="00AC3578"/>
    <w:rsid w:val="00AE2EBC"/>
    <w:rsid w:val="00AE7E4C"/>
    <w:rsid w:val="00AF0858"/>
    <w:rsid w:val="00AF0F5D"/>
    <w:rsid w:val="00AF42A8"/>
    <w:rsid w:val="00B00B69"/>
    <w:rsid w:val="00B20B3C"/>
    <w:rsid w:val="00B34A11"/>
    <w:rsid w:val="00B5228B"/>
    <w:rsid w:val="00B6118A"/>
    <w:rsid w:val="00B62262"/>
    <w:rsid w:val="00B62E4E"/>
    <w:rsid w:val="00B6481D"/>
    <w:rsid w:val="00B70523"/>
    <w:rsid w:val="00B76558"/>
    <w:rsid w:val="00B82DA4"/>
    <w:rsid w:val="00BA234A"/>
    <w:rsid w:val="00BA6C07"/>
    <w:rsid w:val="00BB778F"/>
    <w:rsid w:val="00BB79B1"/>
    <w:rsid w:val="00BD50C1"/>
    <w:rsid w:val="00BD724A"/>
    <w:rsid w:val="00BE4D63"/>
    <w:rsid w:val="00BF446E"/>
    <w:rsid w:val="00C05C97"/>
    <w:rsid w:val="00C10DA5"/>
    <w:rsid w:val="00C2705B"/>
    <w:rsid w:val="00C32B0F"/>
    <w:rsid w:val="00C37DC3"/>
    <w:rsid w:val="00C40AA9"/>
    <w:rsid w:val="00C468A9"/>
    <w:rsid w:val="00C60C0D"/>
    <w:rsid w:val="00C62492"/>
    <w:rsid w:val="00C62AD5"/>
    <w:rsid w:val="00C679CE"/>
    <w:rsid w:val="00C93991"/>
    <w:rsid w:val="00CA434A"/>
    <w:rsid w:val="00CD1D7C"/>
    <w:rsid w:val="00CE560F"/>
    <w:rsid w:val="00D0424D"/>
    <w:rsid w:val="00D14AAA"/>
    <w:rsid w:val="00D17157"/>
    <w:rsid w:val="00D20852"/>
    <w:rsid w:val="00D33089"/>
    <w:rsid w:val="00D41094"/>
    <w:rsid w:val="00D41A42"/>
    <w:rsid w:val="00D54A78"/>
    <w:rsid w:val="00D54CFA"/>
    <w:rsid w:val="00D81521"/>
    <w:rsid w:val="00D8353D"/>
    <w:rsid w:val="00D9500B"/>
    <w:rsid w:val="00D963BD"/>
    <w:rsid w:val="00D968AE"/>
    <w:rsid w:val="00DA2AFF"/>
    <w:rsid w:val="00DA5A2D"/>
    <w:rsid w:val="00DB0953"/>
    <w:rsid w:val="00DB3008"/>
    <w:rsid w:val="00DC04D6"/>
    <w:rsid w:val="00DC0EC2"/>
    <w:rsid w:val="00DC44CE"/>
    <w:rsid w:val="00DC5C22"/>
    <w:rsid w:val="00DD0545"/>
    <w:rsid w:val="00DF0160"/>
    <w:rsid w:val="00DF661A"/>
    <w:rsid w:val="00E02C90"/>
    <w:rsid w:val="00E03D7E"/>
    <w:rsid w:val="00E11A7A"/>
    <w:rsid w:val="00E22F2B"/>
    <w:rsid w:val="00E31FCB"/>
    <w:rsid w:val="00E3516F"/>
    <w:rsid w:val="00E36B5B"/>
    <w:rsid w:val="00E36B7F"/>
    <w:rsid w:val="00E63581"/>
    <w:rsid w:val="00E734A4"/>
    <w:rsid w:val="00E75446"/>
    <w:rsid w:val="00E76200"/>
    <w:rsid w:val="00E7660B"/>
    <w:rsid w:val="00E76F44"/>
    <w:rsid w:val="00E8431F"/>
    <w:rsid w:val="00E96390"/>
    <w:rsid w:val="00E97057"/>
    <w:rsid w:val="00E97C64"/>
    <w:rsid w:val="00EB234D"/>
    <w:rsid w:val="00EB56C5"/>
    <w:rsid w:val="00ED1D7E"/>
    <w:rsid w:val="00ED6886"/>
    <w:rsid w:val="00EE2D27"/>
    <w:rsid w:val="00EE6B20"/>
    <w:rsid w:val="00EF07D1"/>
    <w:rsid w:val="00EF2F82"/>
    <w:rsid w:val="00EF55F3"/>
    <w:rsid w:val="00F00229"/>
    <w:rsid w:val="00F016F8"/>
    <w:rsid w:val="00F0611A"/>
    <w:rsid w:val="00F10BE7"/>
    <w:rsid w:val="00F1260D"/>
    <w:rsid w:val="00F1338F"/>
    <w:rsid w:val="00F22FD5"/>
    <w:rsid w:val="00F3281A"/>
    <w:rsid w:val="00F349E4"/>
    <w:rsid w:val="00F5030D"/>
    <w:rsid w:val="00F559EB"/>
    <w:rsid w:val="00F56B12"/>
    <w:rsid w:val="00F65784"/>
    <w:rsid w:val="00F67651"/>
    <w:rsid w:val="00F7152D"/>
    <w:rsid w:val="00F717FA"/>
    <w:rsid w:val="00F72627"/>
    <w:rsid w:val="00F7432B"/>
    <w:rsid w:val="00F770C4"/>
    <w:rsid w:val="00F8298F"/>
    <w:rsid w:val="00F8755F"/>
    <w:rsid w:val="00F9542F"/>
    <w:rsid w:val="00F978BB"/>
    <w:rsid w:val="00FC13A1"/>
    <w:rsid w:val="00FC39CE"/>
    <w:rsid w:val="00FC4276"/>
    <w:rsid w:val="00FD6097"/>
    <w:rsid w:val="00FE2C92"/>
    <w:rsid w:val="00FF19E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B244A"/>
  <w15:docId w15:val="{F3E55893-7BBC-474B-9092-377340A4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990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120"/>
      <w:ind w:left="1081" w:hanging="63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850" w:right="81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141"/>
      <w:ind w:left="850" w:right="851"/>
      <w:jc w:val="center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100"/>
      <w:ind w:left="527" w:hanging="440"/>
    </w:p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" w:line="643" w:lineRule="exact"/>
      <w:ind w:left="87"/>
    </w:pPr>
    <w:rPr>
      <w:sz w:val="56"/>
      <w:szCs w:val="56"/>
    </w:rPr>
  </w:style>
  <w:style w:type="paragraph" w:styleId="PargrafodaLista">
    <w:name w:val="List Paragraph"/>
    <w:basedOn w:val="Normal"/>
    <w:link w:val="PargrafodaListaChar"/>
    <w:uiPriority w:val="1"/>
    <w:qFormat/>
    <w:pPr>
      <w:spacing w:before="120"/>
      <w:ind w:left="1082" w:hanging="63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843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431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43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431F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6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61A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qFormat/>
    <w:rsid w:val="00C05C9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5C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qFormat/>
    <w:rsid w:val="00E03D7E"/>
    <w:pPr>
      <w:widowControl/>
      <w:autoSpaceDE/>
      <w:autoSpaceDN/>
    </w:pPr>
    <w:rPr>
      <w:rFonts w:ascii="Times New Roman" w:eastAsia="SimSu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1"/>
    <w:qFormat/>
    <w:rsid w:val="00E03D7E"/>
    <w:rPr>
      <w:rFonts w:ascii="Arial MT" w:eastAsia="Arial MT" w:hAnsi="Arial MT" w:cs="Arial MT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729B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729B"/>
    <w:pPr>
      <w:tabs>
        <w:tab w:val="right" w:leader="dot" w:pos="9916"/>
      </w:tabs>
      <w:spacing w:after="100"/>
      <w:ind w:left="284" w:hanging="298"/>
    </w:pPr>
  </w:style>
  <w:style w:type="paragraph" w:styleId="Sumrio2">
    <w:name w:val="toc 2"/>
    <w:basedOn w:val="Normal"/>
    <w:next w:val="Normal"/>
    <w:autoRedefine/>
    <w:uiPriority w:val="39"/>
    <w:unhideWhenUsed/>
    <w:rsid w:val="00613E28"/>
    <w:pPr>
      <w:tabs>
        <w:tab w:val="left" w:pos="660"/>
        <w:tab w:val="right" w:leader="dot" w:pos="9064"/>
      </w:tabs>
      <w:spacing w:after="100"/>
      <w:ind w:left="220" w:hanging="78"/>
    </w:pPr>
  </w:style>
  <w:style w:type="paragraph" w:styleId="Subttulo">
    <w:name w:val="Subtitle"/>
    <w:basedOn w:val="Normal"/>
    <w:next w:val="Normal"/>
    <w:link w:val="SubttuloChar"/>
    <w:uiPriority w:val="11"/>
    <w:qFormat/>
    <w:rsid w:val="0039610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39610C"/>
    <w:rPr>
      <w:rFonts w:eastAsiaTheme="minorEastAsia"/>
      <w:color w:val="5A5A5A" w:themeColor="text1" w:themeTint="A5"/>
      <w:spacing w:val="15"/>
      <w:lang w:val="pt-PT"/>
    </w:rPr>
  </w:style>
  <w:style w:type="paragraph" w:styleId="NormalWeb">
    <w:name w:val="Normal (Web)"/>
    <w:basedOn w:val="Normal"/>
    <w:uiPriority w:val="99"/>
    <w:unhideWhenUsed/>
    <w:rsid w:val="00F0611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0611A"/>
    <w:rPr>
      <w:b/>
      <w:bCs/>
    </w:rPr>
  </w:style>
  <w:style w:type="paragraph" w:customStyle="1" w:styleId="Estilo1Novoformato">
    <w:name w:val="Estilo1 Novo formato"/>
    <w:basedOn w:val="Corpodetexto"/>
    <w:link w:val="Estilo1NovoformatoChar"/>
    <w:qFormat/>
    <w:rsid w:val="00B20B3C"/>
    <w:pPr>
      <w:ind w:left="426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B20B3C"/>
    <w:rPr>
      <w:rFonts w:ascii="Arial MT" w:eastAsia="Arial MT" w:hAnsi="Arial MT" w:cs="Arial MT"/>
      <w:sz w:val="24"/>
      <w:szCs w:val="24"/>
      <w:lang w:val="pt-PT"/>
    </w:rPr>
  </w:style>
  <w:style w:type="character" w:customStyle="1" w:styleId="Estilo1NovoformatoChar">
    <w:name w:val="Estilo1 Novo formato Char"/>
    <w:basedOn w:val="CorpodetextoChar"/>
    <w:link w:val="Estilo1Novoformato"/>
    <w:rsid w:val="00B20B3C"/>
    <w:rPr>
      <w:rFonts w:ascii="Arial MT" w:eastAsia="Arial MT" w:hAnsi="Arial MT" w:cs="Arial MT"/>
      <w:sz w:val="24"/>
      <w:szCs w:val="24"/>
      <w:lang w:val="pt-PT"/>
    </w:rPr>
  </w:style>
  <w:style w:type="paragraph" w:customStyle="1" w:styleId="Seguir2">
    <w:name w:val="Seguir 2"/>
    <w:basedOn w:val="Estilo1Novoformato"/>
    <w:link w:val="Seguir2Char"/>
    <w:qFormat/>
    <w:rsid w:val="0060552A"/>
    <w:pPr>
      <w:numPr>
        <w:ilvl w:val="1"/>
        <w:numId w:val="34"/>
      </w:numPr>
      <w:tabs>
        <w:tab w:val="left" w:pos="851"/>
      </w:tabs>
      <w:ind w:left="426" w:hanging="7"/>
    </w:pPr>
  </w:style>
  <w:style w:type="character" w:customStyle="1" w:styleId="Seguir2Char">
    <w:name w:val="Seguir 2 Char"/>
    <w:basedOn w:val="Estilo1NovoformatoChar"/>
    <w:link w:val="Seguir2"/>
    <w:rsid w:val="0060552A"/>
    <w:rPr>
      <w:rFonts w:ascii="Arial MT" w:eastAsia="Arial MT" w:hAnsi="Arial MT" w:cs="Arial MT"/>
      <w:sz w:val="24"/>
      <w:szCs w:val="24"/>
      <w:lang w:val="pt-PT"/>
    </w:rPr>
  </w:style>
  <w:style w:type="paragraph" w:customStyle="1" w:styleId="Tituloparausar">
    <w:name w:val="Titulo para usar"/>
    <w:basedOn w:val="Ttulo1"/>
    <w:link w:val="TituloparausarChar"/>
    <w:qFormat/>
    <w:rsid w:val="0060552A"/>
    <w:pPr>
      <w:numPr>
        <w:numId w:val="34"/>
      </w:numPr>
      <w:tabs>
        <w:tab w:val="num" w:pos="360"/>
      </w:tabs>
      <w:spacing w:after="120"/>
      <w:ind w:left="426" w:firstLine="0"/>
    </w:pPr>
    <w:rPr>
      <w:rFonts w:ascii="Arial MT" w:hAnsi="Arial MT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60552A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ituloparausarChar">
    <w:name w:val="Titulo para usar Char"/>
    <w:basedOn w:val="Ttulo1Char"/>
    <w:link w:val="Tituloparausar"/>
    <w:rsid w:val="0060552A"/>
    <w:rPr>
      <w:rFonts w:ascii="Arial MT" w:eastAsia="Arial" w:hAnsi="Arial MT" w:cs="Times New Roman"/>
      <w:b/>
      <w:bCs/>
      <w:sz w:val="24"/>
      <w:szCs w:val="24"/>
      <w:lang w:val="pt-PT"/>
    </w:rPr>
  </w:style>
  <w:style w:type="paragraph" w:customStyle="1" w:styleId="Asterisco">
    <w:name w:val="Asterisco"/>
    <w:basedOn w:val="Corpodetexto"/>
    <w:link w:val="AsteriscoChar"/>
    <w:qFormat/>
    <w:rsid w:val="00DD0545"/>
    <w:pPr>
      <w:numPr>
        <w:numId w:val="38"/>
      </w:numPr>
      <w:spacing w:after="240"/>
      <w:ind w:left="1134" w:right="2" w:hanging="425"/>
      <w:jc w:val="both"/>
    </w:pPr>
    <w:rPr>
      <w:rFonts w:cs="Times New Roman"/>
    </w:rPr>
  </w:style>
  <w:style w:type="character" w:customStyle="1" w:styleId="AsteriscoChar">
    <w:name w:val="Asterisco Char"/>
    <w:basedOn w:val="CorpodetextoChar"/>
    <w:link w:val="Asterisco"/>
    <w:rsid w:val="00DD0545"/>
    <w:rPr>
      <w:rFonts w:ascii="Arial MT" w:eastAsia="Arial MT" w:hAnsi="Arial MT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c&#226;mara@patydoalferes.rj.leg.br" TargetMode="External"/><Relationship Id="rId1" Type="http://schemas.openxmlformats.org/officeDocument/2006/relationships/hyperlink" Target="https://www.patydoalferes.rj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C5FCE-962A-4500-A173-32BCF0A1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3331</Words>
  <Characters>17993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2026-05-22T15:08:00Z</cp:lastPrinted>
  <dcterms:created xsi:type="dcterms:W3CDTF">2026-05-22T15:23:00Z</dcterms:created>
  <dcterms:modified xsi:type="dcterms:W3CDTF">2026-05-22T15:23:00Z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2019</vt:lpwstr>
  </property>
</Properties>
</file>