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8CE2C" w14:textId="63C97A42" w:rsidR="001B59E5" w:rsidRPr="00F70E56" w:rsidRDefault="001B59E5" w:rsidP="001B59E5">
      <w:pPr>
        <w:spacing w:before="100"/>
        <w:ind w:left="408" w:right="421"/>
        <w:jc w:val="center"/>
        <w:rPr>
          <w:rFonts w:ascii="Times New Roman" w:hAnsi="Times New Roman" w:cs="Times New Roman"/>
          <w:b/>
          <w:sz w:val="24"/>
        </w:rPr>
      </w:pPr>
      <w:r w:rsidRPr="00F70E56">
        <w:rPr>
          <w:rFonts w:ascii="Times New Roman" w:hAnsi="Times New Roman" w:cs="Times New Roman"/>
          <w:b/>
          <w:sz w:val="24"/>
        </w:rPr>
        <w:t>DOCUMENTO</w:t>
      </w:r>
      <w:r w:rsidRPr="00F70E56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F70E56">
        <w:rPr>
          <w:rFonts w:ascii="Times New Roman" w:hAnsi="Times New Roman" w:cs="Times New Roman"/>
          <w:b/>
          <w:sz w:val="24"/>
        </w:rPr>
        <w:t>DE</w:t>
      </w:r>
      <w:r w:rsidRPr="00F70E56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F70E56">
        <w:rPr>
          <w:rFonts w:ascii="Times New Roman" w:hAnsi="Times New Roman" w:cs="Times New Roman"/>
          <w:b/>
          <w:sz w:val="24"/>
        </w:rPr>
        <w:t>OFICIALIZAÇÃO</w:t>
      </w:r>
      <w:r w:rsidRPr="00F70E56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F70E56">
        <w:rPr>
          <w:rFonts w:ascii="Times New Roman" w:hAnsi="Times New Roman" w:cs="Times New Roman"/>
          <w:b/>
          <w:sz w:val="24"/>
        </w:rPr>
        <w:t>DA</w:t>
      </w:r>
      <w:r w:rsidRPr="00F70E56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F70E56">
        <w:rPr>
          <w:rFonts w:ascii="Times New Roman" w:hAnsi="Times New Roman" w:cs="Times New Roman"/>
          <w:b/>
          <w:sz w:val="24"/>
        </w:rPr>
        <w:t>DEMANDA</w:t>
      </w:r>
      <w:r w:rsidR="00714B2A">
        <w:rPr>
          <w:rFonts w:ascii="Times New Roman" w:hAnsi="Times New Roman" w:cs="Times New Roman"/>
          <w:b/>
          <w:sz w:val="24"/>
        </w:rPr>
        <w:t xml:space="preserve"> - DOD</w:t>
      </w:r>
    </w:p>
    <w:p w14:paraId="692A2820" w14:textId="77777777" w:rsidR="001B59E5" w:rsidRPr="00F70E56" w:rsidRDefault="001B59E5" w:rsidP="001B59E5">
      <w:pPr>
        <w:pStyle w:val="Corpodetexto"/>
        <w:spacing w:before="4"/>
        <w:ind w:left="0"/>
        <w:jc w:val="left"/>
        <w:rPr>
          <w:rFonts w:ascii="Times New Roman" w:hAnsi="Times New Roman" w:cs="Times New Roman"/>
          <w:b/>
          <w:sz w:val="10"/>
        </w:rPr>
      </w:pPr>
    </w:p>
    <w:tbl>
      <w:tblPr>
        <w:tblStyle w:val="TableNormal"/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21"/>
        <w:gridCol w:w="3402"/>
      </w:tblGrid>
      <w:tr w:rsidR="001B59E5" w:rsidRPr="00D650E3" w14:paraId="0FEDF4F4" w14:textId="77777777" w:rsidTr="00565F4E">
        <w:trPr>
          <w:trHeight w:val="281"/>
        </w:trPr>
        <w:tc>
          <w:tcPr>
            <w:tcW w:w="9923" w:type="dxa"/>
            <w:gridSpan w:val="2"/>
            <w:shd w:val="clear" w:color="auto" w:fill="F2F2F2" w:themeFill="background1" w:themeFillShade="F2"/>
          </w:tcPr>
          <w:p w14:paraId="1E21C0CB" w14:textId="00B8EA21" w:rsidR="001B59E5" w:rsidRPr="00D650E3" w:rsidRDefault="00746CA4" w:rsidP="00714B2A">
            <w:pPr>
              <w:pStyle w:val="TableParagraph"/>
              <w:spacing w:before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0E3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  <w:r w:rsidRPr="00D650E3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 xml:space="preserve"> </w:t>
            </w:r>
            <w:r w:rsidRPr="00D650E3">
              <w:rPr>
                <w:rFonts w:ascii="Times New Roman" w:hAnsi="Times New Roman" w:cs="Times New Roman"/>
                <w:bCs/>
                <w:sz w:val="18"/>
                <w:szCs w:val="18"/>
              </w:rPr>
              <w:t>IDENTIFICAÇÃO</w:t>
            </w:r>
            <w:r w:rsidRPr="00D650E3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 xml:space="preserve"> </w:t>
            </w:r>
            <w:r w:rsidRPr="00D650E3">
              <w:rPr>
                <w:rFonts w:ascii="Times New Roman" w:hAnsi="Times New Roman" w:cs="Times New Roman"/>
                <w:bCs/>
                <w:sz w:val="18"/>
                <w:szCs w:val="18"/>
              </w:rPr>
              <w:t>DA</w:t>
            </w:r>
            <w:r w:rsidRPr="00D650E3">
              <w:rPr>
                <w:rFonts w:ascii="Times New Roman" w:hAnsi="Times New Roman" w:cs="Times New Roman"/>
                <w:bCs/>
                <w:spacing w:val="-3"/>
                <w:sz w:val="18"/>
                <w:szCs w:val="18"/>
              </w:rPr>
              <w:t xml:space="preserve"> </w:t>
            </w:r>
            <w:r w:rsidRPr="00D650E3">
              <w:rPr>
                <w:rFonts w:ascii="Times New Roman" w:hAnsi="Times New Roman" w:cs="Times New Roman"/>
                <w:bCs/>
                <w:sz w:val="18"/>
                <w:szCs w:val="18"/>
              </w:rPr>
              <w:t>ÁREA</w:t>
            </w:r>
            <w:r w:rsidRPr="00D650E3">
              <w:rPr>
                <w:rFonts w:ascii="Times New Roman" w:hAnsi="Times New Roman" w:cs="Times New Roman"/>
                <w:bCs/>
                <w:spacing w:val="-1"/>
                <w:sz w:val="18"/>
                <w:szCs w:val="18"/>
              </w:rPr>
              <w:t xml:space="preserve"> </w:t>
            </w:r>
            <w:r w:rsidRPr="00D650E3">
              <w:rPr>
                <w:rFonts w:ascii="Times New Roman" w:hAnsi="Times New Roman" w:cs="Times New Roman"/>
                <w:bCs/>
                <w:sz w:val="18"/>
                <w:szCs w:val="18"/>
              </w:rPr>
              <w:t>REQUISITANTE:</w:t>
            </w:r>
          </w:p>
        </w:tc>
      </w:tr>
      <w:tr w:rsidR="001B59E5" w:rsidRPr="00F70E56" w14:paraId="60A4FA84" w14:textId="77777777" w:rsidTr="00565F4E">
        <w:trPr>
          <w:trHeight w:val="272"/>
        </w:trPr>
        <w:tc>
          <w:tcPr>
            <w:tcW w:w="9923" w:type="dxa"/>
            <w:gridSpan w:val="2"/>
          </w:tcPr>
          <w:p w14:paraId="09B0D9EC" w14:textId="58CEBF20" w:rsidR="0037163B" w:rsidRPr="00F429C3" w:rsidRDefault="00714B2A" w:rsidP="0037163B">
            <w:pPr>
              <w:pStyle w:val="TableParagraph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F429C3">
              <w:rPr>
                <w:rFonts w:ascii="Times New Roman" w:hAnsi="Times New Roman" w:cs="Times New Roman"/>
                <w:sz w:val="20"/>
                <w:szCs w:val="20"/>
              </w:rPr>
              <w:t>Diretoria Operacional de Administração e Finanças</w:t>
            </w:r>
          </w:p>
        </w:tc>
      </w:tr>
      <w:tr w:rsidR="001B59E5" w:rsidRPr="00D650E3" w14:paraId="077145AD" w14:textId="77777777" w:rsidTr="00565F4E">
        <w:trPr>
          <w:trHeight w:val="226"/>
        </w:trPr>
        <w:tc>
          <w:tcPr>
            <w:tcW w:w="9923" w:type="dxa"/>
            <w:gridSpan w:val="2"/>
            <w:shd w:val="clear" w:color="auto" w:fill="F2F2F2" w:themeFill="background1" w:themeFillShade="F2"/>
          </w:tcPr>
          <w:p w14:paraId="4209A7A5" w14:textId="47947EFA" w:rsidR="001B59E5" w:rsidRPr="00D650E3" w:rsidRDefault="0030452B" w:rsidP="00746CA4">
            <w:pPr>
              <w:pStyle w:val="TableParagraph"/>
              <w:spacing w:before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0E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2. </w:t>
            </w:r>
            <w:r w:rsidR="001B59E5" w:rsidRPr="00D650E3">
              <w:rPr>
                <w:rFonts w:ascii="Times New Roman" w:hAnsi="Times New Roman" w:cs="Times New Roman"/>
                <w:bCs/>
                <w:sz w:val="18"/>
                <w:szCs w:val="18"/>
              </w:rPr>
              <w:t>IDENTIFICAÇÃO DA</w:t>
            </w:r>
            <w:r w:rsidR="00714B2A" w:rsidRPr="00D650E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1B59E5" w:rsidRPr="00D650E3">
              <w:rPr>
                <w:rFonts w:ascii="Times New Roman" w:hAnsi="Times New Roman" w:cs="Times New Roman"/>
                <w:bCs/>
                <w:sz w:val="18"/>
                <w:szCs w:val="18"/>
              </w:rPr>
              <w:t>DEMANDA</w:t>
            </w:r>
          </w:p>
        </w:tc>
      </w:tr>
      <w:tr w:rsidR="001B59E5" w:rsidRPr="00F70E56" w14:paraId="42B48829" w14:textId="77777777" w:rsidTr="00565F4E">
        <w:trPr>
          <w:trHeight w:val="280"/>
        </w:trPr>
        <w:tc>
          <w:tcPr>
            <w:tcW w:w="9923" w:type="dxa"/>
            <w:gridSpan w:val="2"/>
            <w:shd w:val="clear" w:color="auto" w:fill="F2F2F2" w:themeFill="background1" w:themeFillShade="F2"/>
          </w:tcPr>
          <w:p w14:paraId="299E8DD9" w14:textId="26D82067" w:rsidR="001B59E5" w:rsidRPr="00F429C3" w:rsidRDefault="001B59E5" w:rsidP="00746CA4">
            <w:pPr>
              <w:pStyle w:val="TableParagraph"/>
              <w:spacing w:befor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29C3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  <w:r w:rsidR="0030452B" w:rsidRPr="00F429C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F429C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Justificativa da necessidade da demanda:</w:t>
            </w:r>
          </w:p>
        </w:tc>
      </w:tr>
      <w:tr w:rsidR="001B59E5" w:rsidRPr="00F70E56" w14:paraId="41463812" w14:textId="77777777" w:rsidTr="00565F4E">
        <w:trPr>
          <w:trHeight w:val="1021"/>
        </w:trPr>
        <w:tc>
          <w:tcPr>
            <w:tcW w:w="9923" w:type="dxa"/>
            <w:gridSpan w:val="2"/>
          </w:tcPr>
          <w:p w14:paraId="70142F9A" w14:textId="77777777" w:rsidR="0037163B" w:rsidRDefault="0037163B" w:rsidP="005C6E45">
            <w:pPr>
              <w:pStyle w:val="TableParagraph"/>
              <w:spacing w:after="120" w:line="276" w:lineRule="auto"/>
              <w:ind w:left="567" w:right="27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697D93" w14:textId="0E871A9A" w:rsidR="005C6E45" w:rsidRDefault="005C6E45" w:rsidP="005C6E45">
            <w:pPr>
              <w:pStyle w:val="TableParagraph"/>
              <w:spacing w:after="120" w:line="276" w:lineRule="auto"/>
              <w:ind w:left="567" w:right="27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>A Autarquia Municipal de Serviços de Obras de Maricá (SOMAR) exerce funções essenciais no planejamento, coordenação e execução de obras públicas, com intensa interação entre setores técnicos, administrativos e operacionais.</w:t>
            </w:r>
          </w:p>
          <w:p w14:paraId="42483E9A" w14:textId="52031EEF" w:rsidR="005C6E45" w:rsidRDefault="005C6E45" w:rsidP="005C6E45">
            <w:pPr>
              <w:pStyle w:val="TableParagraph"/>
              <w:spacing w:after="120" w:line="276" w:lineRule="auto"/>
              <w:ind w:left="567" w:right="27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>Com a implantação da nova sede administrativa, foram estruturadas salas de reunião destinadas a apresentações de projetos, reuniões intersetoriais, capacitações e encontros institucionais. Para que esses ambientes atendam de forma eficaz às suas finalidades, é indispensável a disponibilização de recursos audiovisuais adequados.</w:t>
            </w:r>
            <w:r w:rsidRPr="005C6E45">
              <w:rPr>
                <w:rFonts w:ascii="Times New Roman" w:hAnsi="Times New Roman" w:cs="Times New Roman"/>
                <w:sz w:val="20"/>
                <w:szCs w:val="20"/>
              </w:rPr>
              <w:br/>
              <w:t>Nesse contexto, televisores com telas compatíveis às dimensões das salas garantirão a exibição nítida de documentos, imagens técnicas, vídeos e apresentações, contribuindo para a melhoria da comunicação, a eficiência na análise de projetos e a tomada de decisões.</w:t>
            </w:r>
          </w:p>
          <w:p w14:paraId="650691B0" w14:textId="77777777" w:rsidR="007656EE" w:rsidRDefault="005C6E45" w:rsidP="005C6E45">
            <w:pPr>
              <w:pStyle w:val="TableParagraph"/>
              <w:spacing w:after="120" w:line="276" w:lineRule="auto"/>
              <w:ind w:left="567" w:right="27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 xml:space="preserve">Considerando o perfil e as dimensões das salas, foi identificada a demanda por </w:t>
            </w:r>
            <w:r w:rsidRPr="005C6E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três televisores de 50 polegadas</w:t>
            </w: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 xml:space="preserve"> (salas médias) e </w:t>
            </w:r>
            <w:r w:rsidRPr="005C6E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um televisor de 60 polegadas</w:t>
            </w: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 xml:space="preserve"> (sala principal). A medida alinha-se ao princípio da eficiência (art. 37, caput, CF) e às necessidades operacionais da SOMAR, sem caracterizar bem de luxo (Decreto Federal nº 10.818/2021, art. 20), pois se trata de solução estritamente funcional e proporcional ao ambiente de uso.</w:t>
            </w:r>
          </w:p>
          <w:p w14:paraId="49A62F12" w14:textId="77777777" w:rsidR="0037163B" w:rsidRDefault="005C6E45" w:rsidP="005C6E45">
            <w:pPr>
              <w:pStyle w:val="TableParagraph"/>
              <w:spacing w:after="120" w:line="276" w:lineRule="auto"/>
              <w:ind w:left="567" w:right="27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 xml:space="preserve">• </w:t>
            </w:r>
            <w:r w:rsidRPr="005C6E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Smart TV 50” (3 un.)</w:t>
            </w: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 xml:space="preserve">: painel LED/LCD; resolução </w:t>
            </w:r>
            <w:r w:rsidRPr="005C6E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4K UHD (3840×2160)</w:t>
            </w: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 xml:space="preserve">; HDR10/HLG; Wi-Fi (padrão 802.11ac ou superior); Bluetooth; mínimo </w:t>
            </w:r>
            <w:r w:rsidRPr="005C6E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HDMI</w:t>
            </w: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 xml:space="preserve"> e </w:t>
            </w:r>
            <w:r w:rsidRPr="005C6E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USB</w:t>
            </w: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 xml:space="preserve">; espelhamento de tela; controle remoto; </w:t>
            </w:r>
            <w:r w:rsidRPr="005C6E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padrão VESA</w:t>
            </w: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 xml:space="preserve"> para fixação; </w:t>
            </w:r>
            <w:r w:rsidRPr="005C6E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manual em português</w:t>
            </w: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5C6E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selo Procel/INMETRO – eficiência “A”</w:t>
            </w: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 xml:space="preserve">; garantia mínima de </w:t>
            </w:r>
            <w:r w:rsidRPr="005C6E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 meses</w:t>
            </w: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169D86C" w14:textId="77777777" w:rsidR="005C6E45" w:rsidRDefault="005C6E45" w:rsidP="005C6E45">
            <w:pPr>
              <w:pStyle w:val="TableParagraph"/>
              <w:spacing w:after="120" w:line="276" w:lineRule="auto"/>
              <w:ind w:left="567" w:right="27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6E45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</w:t>
            </w:r>
            <w:r w:rsidRPr="005C6E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Smart TV 60” (1 un.)</w:t>
            </w: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 xml:space="preserve">: requisitos equivalentes, com resolução </w:t>
            </w:r>
            <w:r w:rsidRPr="005C6E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4K UHD</w:t>
            </w: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 xml:space="preserve">, HDR10/HLG, Wi-Fi ac, Bluetooth, </w:t>
            </w:r>
            <w:r w:rsidRPr="005C6E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HDMI</w:t>
            </w: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 xml:space="preserve"> e </w:t>
            </w:r>
            <w:r w:rsidRPr="005C6E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USB</w:t>
            </w: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 xml:space="preserve">, espelhamento, VESA, manual em PT-BR, </w:t>
            </w:r>
            <w:r w:rsidRPr="005C6E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Procel “A”</w:t>
            </w: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 xml:space="preserve"> e </w:t>
            </w:r>
            <w:r w:rsidRPr="005C6E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 meses de garantia</w:t>
            </w:r>
            <w:r w:rsidRPr="005C6E4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626959A" w14:textId="517326D9" w:rsidR="0037163B" w:rsidRPr="00F429C3" w:rsidRDefault="0037163B" w:rsidP="005C6E45">
            <w:pPr>
              <w:pStyle w:val="TableParagraph"/>
              <w:spacing w:after="120" w:line="276" w:lineRule="auto"/>
              <w:ind w:left="567" w:right="27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7B9A" w:rsidRPr="00F70E56" w14:paraId="6A861130" w14:textId="77777777" w:rsidTr="00565F4E">
        <w:trPr>
          <w:trHeight w:val="70"/>
        </w:trPr>
        <w:tc>
          <w:tcPr>
            <w:tcW w:w="9923" w:type="dxa"/>
            <w:gridSpan w:val="2"/>
            <w:shd w:val="clear" w:color="auto" w:fill="F2F2F2" w:themeFill="background1" w:themeFillShade="F2"/>
          </w:tcPr>
          <w:p w14:paraId="75B98DE9" w14:textId="64A707F7" w:rsidR="009B7B9A" w:rsidRPr="00F429C3" w:rsidRDefault="009B7B9A" w:rsidP="009B7B9A">
            <w:pPr>
              <w:pStyle w:val="TableParagraph"/>
              <w:spacing w:befor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29C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2.2 </w:t>
            </w:r>
            <w:r w:rsidR="00F429C3" w:rsidRPr="00F429C3">
              <w:rPr>
                <w:rFonts w:ascii="Times New Roman" w:hAnsi="Times New Roman" w:cs="Times New Roman"/>
                <w:bCs/>
                <w:sz w:val="20"/>
                <w:szCs w:val="20"/>
              </w:rPr>
              <w:t>Adequação Orçamentária</w:t>
            </w:r>
          </w:p>
        </w:tc>
      </w:tr>
      <w:tr w:rsidR="009B7B9A" w:rsidRPr="00F70E56" w14:paraId="797ED360" w14:textId="77777777" w:rsidTr="00565F4E">
        <w:trPr>
          <w:trHeight w:val="70"/>
        </w:trPr>
        <w:tc>
          <w:tcPr>
            <w:tcW w:w="9923" w:type="dxa"/>
            <w:gridSpan w:val="2"/>
          </w:tcPr>
          <w:p w14:paraId="4C585371" w14:textId="77777777" w:rsidR="0037163B" w:rsidRDefault="0037163B" w:rsidP="00F429C3">
            <w:pPr>
              <w:pStyle w:val="TableParagraph"/>
              <w:spacing w:after="120"/>
              <w:ind w:right="11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2F644B" w14:textId="16A17D80" w:rsidR="007656EE" w:rsidRDefault="00F429C3" w:rsidP="00F429C3">
            <w:pPr>
              <w:pStyle w:val="TableParagraph"/>
              <w:spacing w:after="120"/>
              <w:ind w:right="11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29C3">
              <w:rPr>
                <w:rFonts w:ascii="Times New Roman" w:hAnsi="Times New Roman" w:cs="Times New Roman"/>
                <w:sz w:val="20"/>
                <w:szCs w:val="20"/>
              </w:rPr>
              <w:t>As despesas decorrentes da presente contratação correrão à conta de recursos específicos</w:t>
            </w:r>
            <w:r w:rsidR="007656EE" w:rsidRPr="00F429C3">
              <w:rPr>
                <w:rFonts w:ascii="Times New Roman" w:hAnsi="Times New Roman" w:cs="Times New Roman"/>
                <w:sz w:val="20"/>
                <w:szCs w:val="20"/>
              </w:rPr>
              <w:t xml:space="preserve"> consignados no Orçamento da Autarquia Municipal de Serviços de Obras de Maricá (SOMAR)</w:t>
            </w:r>
            <w:r w:rsidR="007656E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38F9705" w14:textId="77777777" w:rsidR="0037163B" w:rsidRDefault="0037163B" w:rsidP="00F429C3">
            <w:pPr>
              <w:pStyle w:val="TableParagraph"/>
              <w:spacing w:after="120"/>
              <w:ind w:right="11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D158DC" w14:textId="726B61FE" w:rsidR="007656EE" w:rsidRDefault="007656EE" w:rsidP="007656EE">
            <w:pPr>
              <w:pStyle w:val="TableParagraph"/>
              <w:numPr>
                <w:ilvl w:val="0"/>
                <w:numId w:val="11"/>
              </w:numPr>
              <w:spacing w:after="120"/>
              <w:ind w:right="11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Programa 0084 – Programa de Gestão e Apoio Administrativo;</w:t>
            </w:r>
          </w:p>
          <w:p w14:paraId="783DE4C8" w14:textId="24122068" w:rsidR="009B7B9A" w:rsidRPr="00F429C3" w:rsidRDefault="007656EE" w:rsidP="00F921E6">
            <w:pPr>
              <w:pStyle w:val="TableParagraph"/>
              <w:numPr>
                <w:ilvl w:val="0"/>
                <w:numId w:val="11"/>
              </w:numPr>
              <w:spacing w:after="120"/>
              <w:ind w:right="11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Ação 2408 – Manutenção e Operação das Atividades Administrativas.</w:t>
            </w:r>
            <w:r w:rsidR="00F429C3" w:rsidRPr="00F429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B59E5" w:rsidRPr="00F70E56" w14:paraId="69910108" w14:textId="77777777" w:rsidTr="00565F4E">
        <w:trPr>
          <w:trHeight w:val="70"/>
        </w:trPr>
        <w:tc>
          <w:tcPr>
            <w:tcW w:w="9923" w:type="dxa"/>
            <w:gridSpan w:val="2"/>
            <w:shd w:val="clear" w:color="auto" w:fill="F2F2F2" w:themeFill="background1" w:themeFillShade="F2"/>
          </w:tcPr>
          <w:p w14:paraId="1D4B3730" w14:textId="05172FB0" w:rsidR="001B59E5" w:rsidRPr="00425670" w:rsidRDefault="00714B2A" w:rsidP="00190BEE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29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425670" w:rsidRPr="00425670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  <w:r w:rsidR="001B59E5" w:rsidRPr="00425670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="001B59E5" w:rsidRPr="00425670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r w:rsidR="001B59E5" w:rsidRPr="00425670">
              <w:rPr>
                <w:rFonts w:ascii="Times New Roman" w:hAnsi="Times New Roman" w:cs="Times New Roman"/>
                <w:bCs/>
                <w:sz w:val="20"/>
                <w:szCs w:val="20"/>
              </w:rPr>
              <w:t>Fundamentação</w:t>
            </w:r>
            <w:r w:rsidR="001B59E5" w:rsidRPr="00425670">
              <w:rPr>
                <w:rFonts w:ascii="Times New Roman" w:hAnsi="Times New Roman" w:cs="Times New Roman"/>
                <w:bCs/>
                <w:spacing w:val="-3"/>
                <w:sz w:val="20"/>
                <w:szCs w:val="20"/>
              </w:rPr>
              <w:t xml:space="preserve"> </w:t>
            </w:r>
            <w:r w:rsidR="001B59E5" w:rsidRPr="00425670">
              <w:rPr>
                <w:rFonts w:ascii="Times New Roman" w:hAnsi="Times New Roman" w:cs="Times New Roman"/>
                <w:bCs/>
                <w:sz w:val="20"/>
                <w:szCs w:val="20"/>
              </w:rPr>
              <w:t>legal:</w:t>
            </w:r>
          </w:p>
        </w:tc>
      </w:tr>
      <w:tr w:rsidR="001B59E5" w:rsidRPr="00F70E56" w14:paraId="6DA8FBB4" w14:textId="77777777" w:rsidTr="00565F4E">
        <w:trPr>
          <w:trHeight w:val="498"/>
        </w:trPr>
        <w:tc>
          <w:tcPr>
            <w:tcW w:w="9923" w:type="dxa"/>
            <w:gridSpan w:val="2"/>
          </w:tcPr>
          <w:p w14:paraId="5719AD21" w14:textId="77777777" w:rsidR="00E26AF3" w:rsidRPr="00E26AF3" w:rsidRDefault="00E26AF3" w:rsidP="0037163B">
            <w:pPr>
              <w:pStyle w:val="Table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26A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Lei 14.133/2021, art. 75, II</w:t>
            </w:r>
            <w:r w:rsidRPr="00E26AF3">
              <w:rPr>
                <w:rFonts w:ascii="Times New Roman" w:hAnsi="Times New Roman" w:cs="Times New Roman"/>
                <w:sz w:val="20"/>
                <w:szCs w:val="20"/>
              </w:rPr>
              <w:t xml:space="preserve"> (dispensa por valor); </w:t>
            </w:r>
          </w:p>
          <w:p w14:paraId="4DFF5B1D" w14:textId="77777777" w:rsidR="00E26AF3" w:rsidRPr="00E26AF3" w:rsidRDefault="00E26AF3" w:rsidP="0037163B">
            <w:pPr>
              <w:pStyle w:val="Table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26A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Dec. Municipal nº 078/2025</w:t>
            </w:r>
            <w:r w:rsidRPr="00E26AF3">
              <w:rPr>
                <w:rFonts w:ascii="Times New Roman" w:hAnsi="Times New Roman" w:cs="Times New Roman"/>
                <w:sz w:val="20"/>
                <w:szCs w:val="20"/>
              </w:rPr>
              <w:t xml:space="preserve"> (procedimentos; arts. 7º–8º pesquisa de preços; arts. 54–55 gestão/fiscalização). </w:t>
            </w:r>
          </w:p>
          <w:p w14:paraId="0243A644" w14:textId="01B6904C" w:rsidR="00330FA8" w:rsidRPr="00330FA8" w:rsidRDefault="00E26AF3" w:rsidP="00330FA8">
            <w:pPr>
              <w:pStyle w:val="Table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26A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Dec. Fed. 12.343/2024</w:t>
            </w:r>
            <w:r w:rsidRPr="00E26AF3">
              <w:rPr>
                <w:rFonts w:ascii="Times New Roman" w:hAnsi="Times New Roman" w:cs="Times New Roman"/>
                <w:sz w:val="20"/>
                <w:szCs w:val="20"/>
              </w:rPr>
              <w:t xml:space="preserve"> (atualiza limites; PNCP). </w:t>
            </w:r>
          </w:p>
          <w:p w14:paraId="4C90E4DE" w14:textId="69569751" w:rsidR="007656EE" w:rsidRPr="00F429C3" w:rsidRDefault="00E26AF3" w:rsidP="0037163B">
            <w:pPr>
              <w:pStyle w:val="TableParagraph"/>
              <w:numPr>
                <w:ilvl w:val="0"/>
                <w:numId w:val="16"/>
              </w:numPr>
              <w:tabs>
                <w:tab w:val="left" w:pos="815"/>
                <w:tab w:val="left" w:pos="816"/>
              </w:tabs>
              <w:ind w:right="95"/>
              <w:rPr>
                <w:rFonts w:ascii="Times New Roman" w:hAnsi="Times New Roman" w:cs="Times New Roman"/>
                <w:sz w:val="20"/>
                <w:szCs w:val="20"/>
              </w:rPr>
            </w:pPr>
            <w:r w:rsidRPr="00E26A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CDC (Lei 8.078/1990)</w:t>
            </w:r>
            <w:r w:rsidRPr="00E26AF3">
              <w:rPr>
                <w:rFonts w:ascii="Times New Roman" w:hAnsi="Times New Roman" w:cs="Times New Roman"/>
                <w:sz w:val="20"/>
                <w:szCs w:val="20"/>
              </w:rPr>
              <w:t xml:space="preserve"> para garantia/vícios.</w:t>
            </w:r>
          </w:p>
        </w:tc>
      </w:tr>
      <w:tr w:rsidR="001B59E5" w:rsidRPr="00F70E56" w14:paraId="46A008DA" w14:textId="77777777" w:rsidTr="00565F4E">
        <w:trPr>
          <w:trHeight w:val="286"/>
        </w:trPr>
        <w:tc>
          <w:tcPr>
            <w:tcW w:w="9923" w:type="dxa"/>
            <w:gridSpan w:val="2"/>
            <w:shd w:val="clear" w:color="auto" w:fill="F2F2F2" w:themeFill="background1" w:themeFillShade="F2"/>
          </w:tcPr>
          <w:p w14:paraId="02991AA6" w14:textId="263BDDE3" w:rsidR="001B59E5" w:rsidRPr="00336F61" w:rsidRDefault="00425670" w:rsidP="00714B2A">
            <w:pPr>
              <w:pStyle w:val="TableParagraph"/>
              <w:spacing w:befor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36F61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  <w:r w:rsidR="001B59E5" w:rsidRPr="00336F61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  <w:r w:rsidR="001B59E5" w:rsidRPr="00336F61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r w:rsidRPr="00336F61">
              <w:rPr>
                <w:rFonts w:ascii="Times New Roman" w:hAnsi="Times New Roman" w:cs="Times New Roman"/>
                <w:bCs/>
                <w:sz w:val="20"/>
                <w:szCs w:val="20"/>
              </w:rPr>
              <w:t>Há prestação dos serviços ou aquisição de bens atreladas a necesi</w:t>
            </w:r>
            <w:r w:rsidR="00E83082">
              <w:rPr>
                <w:rFonts w:ascii="Times New Roman" w:hAnsi="Times New Roman" w:cs="Times New Roman"/>
                <w:bCs/>
                <w:sz w:val="20"/>
                <w:szCs w:val="20"/>
              </w:rPr>
              <w:t>d</w:t>
            </w:r>
            <w:r w:rsidRPr="00336F61">
              <w:rPr>
                <w:rFonts w:ascii="Times New Roman" w:hAnsi="Times New Roman" w:cs="Times New Roman"/>
                <w:bCs/>
                <w:sz w:val="20"/>
                <w:szCs w:val="20"/>
              </w:rPr>
              <w:t>ade</w:t>
            </w:r>
            <w:r w:rsidR="00063480" w:rsidRPr="00336F6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vigente</w:t>
            </w:r>
            <w:r w:rsidR="001B59E5" w:rsidRPr="00336F61">
              <w:rPr>
                <w:rFonts w:ascii="Times New Roman" w:hAnsi="Times New Roman" w:cs="Times New Roman"/>
                <w:bCs/>
                <w:sz w:val="20"/>
                <w:szCs w:val="20"/>
              </w:rPr>
              <w:t>:</w:t>
            </w:r>
          </w:p>
        </w:tc>
      </w:tr>
      <w:tr w:rsidR="001B59E5" w:rsidRPr="00F70E56" w14:paraId="1F23570E" w14:textId="77777777" w:rsidTr="00565F4E">
        <w:trPr>
          <w:trHeight w:val="402"/>
        </w:trPr>
        <w:tc>
          <w:tcPr>
            <w:tcW w:w="9923" w:type="dxa"/>
            <w:gridSpan w:val="2"/>
          </w:tcPr>
          <w:p w14:paraId="0D480638" w14:textId="7C33C9BF" w:rsidR="00E34D6E" w:rsidRPr="00F429C3" w:rsidRDefault="00DE42DF" w:rsidP="00903A83">
            <w:pPr>
              <w:pStyle w:val="TableParagraph"/>
              <w:ind w:right="11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42DF">
              <w:rPr>
                <w:rFonts w:ascii="Times New Roman" w:hAnsi="Times New Roman" w:cs="Times New Roman"/>
                <w:sz w:val="20"/>
                <w:szCs w:val="20"/>
              </w:rPr>
              <w:t>Existe contrato vigente?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DE42DF">
              <w:rPr>
                <w:rFonts w:ascii="Times New Roman" w:hAnsi="Times New Roman" w:cs="Times New Roman"/>
                <w:sz w:val="20"/>
                <w:szCs w:val="20"/>
              </w:rPr>
              <w:t xml:space="preserve"> ) Sim / (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X </w:t>
            </w:r>
            <w:r w:rsidRPr="00DE42DF">
              <w:rPr>
                <w:rFonts w:ascii="Times New Roman" w:hAnsi="Times New Roman" w:cs="Times New Roman"/>
                <w:sz w:val="20"/>
                <w:szCs w:val="20"/>
              </w:rPr>
              <w:t>) Não Em caso positivo, qual a data de vencimento?</w:t>
            </w:r>
          </w:p>
        </w:tc>
      </w:tr>
      <w:tr w:rsidR="001B59E5" w:rsidRPr="00D650E3" w14:paraId="19123B74" w14:textId="77777777" w:rsidTr="00565F4E">
        <w:trPr>
          <w:trHeight w:val="548"/>
        </w:trPr>
        <w:tc>
          <w:tcPr>
            <w:tcW w:w="9923" w:type="dxa"/>
            <w:gridSpan w:val="2"/>
            <w:shd w:val="clear" w:color="auto" w:fill="F2F2F2" w:themeFill="background1" w:themeFillShade="F2"/>
          </w:tcPr>
          <w:p w14:paraId="761CBACE" w14:textId="77777777" w:rsidR="0037163B" w:rsidRDefault="0037163B" w:rsidP="0017584E">
            <w:pPr>
              <w:pStyle w:val="TableParagrap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14:paraId="68ABC14F" w14:textId="7385FBE0" w:rsidR="0017584E" w:rsidRPr="00D650E3" w:rsidRDefault="00D650E3" w:rsidP="0017584E">
            <w:pPr>
              <w:pStyle w:val="TableParagrap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0E3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3</w:t>
            </w:r>
            <w:r w:rsidR="001B59E5" w:rsidRPr="00D650E3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  <w:r w:rsidR="001B59E5" w:rsidRPr="00D650E3">
              <w:rPr>
                <w:rFonts w:ascii="Times New Roman" w:hAnsi="Times New Roman" w:cs="Times New Roman"/>
                <w:bCs/>
                <w:spacing w:val="24"/>
                <w:sz w:val="18"/>
                <w:szCs w:val="18"/>
              </w:rPr>
              <w:t xml:space="preserve"> </w:t>
            </w:r>
            <w:r w:rsidR="0017584E" w:rsidRPr="00D650E3">
              <w:rPr>
                <w:rFonts w:ascii="Times New Roman" w:hAnsi="Times New Roman" w:cs="Times New Roman"/>
                <w:bCs/>
                <w:sz w:val="18"/>
                <w:szCs w:val="18"/>
              </w:rPr>
              <w:t>INDICAÇÃO DO(S) MEMBRO(S) DA SECRETARIA REQUISITANTE QUE DEVEM COLABORAR  NO  PLANEJAMENTO  DA  CONTRATAÇÃO  E  EM  SUA  POSTERIOR</w:t>
            </w:r>
          </w:p>
          <w:p w14:paraId="5D9E32DD" w14:textId="2023EC43" w:rsidR="001B59E5" w:rsidRPr="00D650E3" w:rsidRDefault="0017584E" w:rsidP="0017584E">
            <w:pPr>
              <w:pStyle w:val="TableParagraph"/>
              <w:spacing w:befor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50E3">
              <w:rPr>
                <w:rFonts w:ascii="Times New Roman" w:hAnsi="Times New Roman" w:cs="Times New Roman"/>
                <w:bCs/>
                <w:sz w:val="18"/>
                <w:szCs w:val="18"/>
              </w:rPr>
              <w:t>FISCALIZAÇÃO</w:t>
            </w:r>
          </w:p>
        </w:tc>
      </w:tr>
      <w:tr w:rsidR="001B59E5" w:rsidRPr="009E50AE" w14:paraId="783C4569" w14:textId="77777777" w:rsidTr="00565F4E">
        <w:trPr>
          <w:trHeight w:val="672"/>
        </w:trPr>
        <w:tc>
          <w:tcPr>
            <w:tcW w:w="9923" w:type="dxa"/>
            <w:gridSpan w:val="2"/>
          </w:tcPr>
          <w:p w14:paraId="728FE4F6" w14:textId="09770182" w:rsidR="00E37FC0" w:rsidRDefault="00A37A17" w:rsidP="009E50AE">
            <w:pPr>
              <w:pStyle w:val="TableParagraph"/>
              <w:tabs>
                <w:tab w:val="left" w:pos="816"/>
              </w:tabs>
              <w:ind w:right="9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50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Planejamento: </w:t>
            </w:r>
            <w:r w:rsidR="00BC534D">
              <w:rPr>
                <w:rFonts w:ascii="Times New Roman" w:hAnsi="Times New Roman" w:cs="Times New Roman"/>
                <w:sz w:val="20"/>
                <w:szCs w:val="20"/>
              </w:rPr>
              <w:t>Nome:</w:t>
            </w:r>
            <w:r w:rsidR="00470902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330FA8" w:rsidRPr="00E37FC0">
              <w:rPr>
                <w:rFonts w:ascii="Times New Roman" w:hAnsi="Times New Roman" w:cs="Times New Roman"/>
                <w:sz w:val="18"/>
                <w:szCs w:val="18"/>
              </w:rPr>
              <w:t>Melina de Oliveira Leite</w:t>
            </w:r>
            <w:r w:rsidR="00330FA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470902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E50AE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330FA8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9E50AE">
              <w:rPr>
                <w:rFonts w:ascii="Times New Roman" w:hAnsi="Times New Roman" w:cs="Times New Roman"/>
                <w:sz w:val="20"/>
                <w:szCs w:val="20"/>
              </w:rPr>
              <w:t xml:space="preserve"> Matr.: </w:t>
            </w:r>
            <w:r w:rsidR="004709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30FA8" w:rsidRPr="00E37FC0">
              <w:rPr>
                <w:rFonts w:ascii="Times New Roman" w:hAnsi="Times New Roman" w:cs="Times New Roman"/>
                <w:sz w:val="18"/>
                <w:szCs w:val="18"/>
              </w:rPr>
              <w:t>900.045</w:t>
            </w:r>
            <w:r w:rsidR="00330FA8"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="004709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C53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C534D" w:rsidRPr="009E50AE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330FA8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="00BC534D">
              <w:rPr>
                <w:rFonts w:ascii="Times New Roman" w:hAnsi="Times New Roman" w:cs="Times New Roman"/>
                <w:sz w:val="20"/>
                <w:szCs w:val="20"/>
              </w:rPr>
              <w:t xml:space="preserve"> Cargo: </w:t>
            </w:r>
            <w:r w:rsidR="00330FA8" w:rsidRPr="00330FA8">
              <w:rPr>
                <w:rFonts w:ascii="Times New Roman" w:hAnsi="Times New Roman" w:cs="Times New Roman"/>
                <w:sz w:val="20"/>
                <w:szCs w:val="20"/>
              </w:rPr>
              <w:t>Analista Administrativo</w:t>
            </w:r>
            <w:r w:rsidR="0047090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</w:t>
            </w:r>
          </w:p>
          <w:p w14:paraId="7952CAD5" w14:textId="322C8FA8" w:rsidR="009E50AE" w:rsidRPr="009E50AE" w:rsidRDefault="00A37A17" w:rsidP="009E50AE">
            <w:pPr>
              <w:pStyle w:val="TableParagraph"/>
              <w:tabs>
                <w:tab w:val="left" w:pos="816"/>
              </w:tabs>
              <w:ind w:right="95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9E50AE">
              <w:rPr>
                <w:rFonts w:ascii="Times New Roman" w:hAnsi="Times New Roman" w:cs="Times New Roman"/>
                <w:sz w:val="20"/>
                <w:szCs w:val="20"/>
              </w:rPr>
              <w:t>Os fiscais serão indicados em momento oportuno</w:t>
            </w:r>
            <w:r w:rsidR="00E37FC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</w:p>
        </w:tc>
      </w:tr>
      <w:tr w:rsidR="00876587" w:rsidRPr="009E50AE" w14:paraId="70FCD067" w14:textId="77777777" w:rsidTr="00565F4E">
        <w:trPr>
          <w:trHeight w:val="256"/>
        </w:trPr>
        <w:tc>
          <w:tcPr>
            <w:tcW w:w="9923" w:type="dxa"/>
            <w:gridSpan w:val="2"/>
            <w:shd w:val="clear" w:color="auto" w:fill="F2F2F2" w:themeFill="background1" w:themeFillShade="F2"/>
            <w:vAlign w:val="center"/>
          </w:tcPr>
          <w:p w14:paraId="66D0BD58" w14:textId="647ABDB9" w:rsidR="00876587" w:rsidRPr="009E50AE" w:rsidRDefault="00565F4E" w:rsidP="009E50AE">
            <w:pPr>
              <w:pStyle w:val="TableParagraph"/>
              <w:tabs>
                <w:tab w:val="left" w:pos="816"/>
              </w:tabs>
              <w:ind w:right="9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65F4E">
              <w:rPr>
                <w:rFonts w:ascii="Times New Roman" w:hAnsi="Times New Roman" w:cs="Times New Roman"/>
                <w:sz w:val="20"/>
                <w:szCs w:val="20"/>
              </w:rPr>
              <w:t>4.  IDENTIFICAÇÃO DO RESPONSÁVEL PELA ELABORAÇÃO DA OFICIALIZAÇÃO DA DEMANDA (DOD)</w:t>
            </w:r>
          </w:p>
        </w:tc>
      </w:tr>
      <w:tr w:rsidR="008A238E" w:rsidRPr="00D650E3" w14:paraId="27A5E3E0" w14:textId="77777777" w:rsidTr="00F77E97">
        <w:trPr>
          <w:trHeight w:val="266"/>
        </w:trPr>
        <w:tc>
          <w:tcPr>
            <w:tcW w:w="6521" w:type="dxa"/>
            <w:tcBorders>
              <w:bottom w:val="nil"/>
            </w:tcBorders>
            <w:vAlign w:val="center"/>
          </w:tcPr>
          <w:p w14:paraId="1D978959" w14:textId="3B5523AA" w:rsidR="008A238E" w:rsidRPr="00D650E3" w:rsidRDefault="008A238E" w:rsidP="00542388">
            <w:pPr>
              <w:pStyle w:val="TableParagraph"/>
              <w:spacing w:befor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650E3">
              <w:rPr>
                <w:rFonts w:ascii="Times New Roman" w:hAnsi="Times New Roman" w:cs="Times New Roman"/>
                <w:sz w:val="18"/>
                <w:szCs w:val="18"/>
              </w:rPr>
              <w:t>Nome:</w:t>
            </w:r>
            <w:r w:rsidR="00E37FC0" w:rsidRPr="00E37FC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30FA8" w:rsidRPr="00330FA8">
              <w:rPr>
                <w:rFonts w:ascii="Times New Roman" w:hAnsi="Times New Roman" w:cs="Times New Roman"/>
                <w:sz w:val="18"/>
                <w:szCs w:val="18"/>
              </w:rPr>
              <w:t>Melina de Oliveira Leite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14:paraId="597CE68F" w14:textId="109EBCEF" w:rsidR="008A238E" w:rsidRPr="00D650E3" w:rsidRDefault="008A238E" w:rsidP="00542388">
            <w:pPr>
              <w:pStyle w:val="TableParagraph"/>
              <w:spacing w:befor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650E3">
              <w:rPr>
                <w:rFonts w:ascii="Times New Roman" w:hAnsi="Times New Roman" w:cs="Times New Roman"/>
                <w:sz w:val="18"/>
                <w:szCs w:val="18"/>
              </w:rPr>
              <w:t xml:space="preserve">Matrícula: </w:t>
            </w:r>
            <w:r w:rsidR="00330FA8" w:rsidRPr="00330FA8">
              <w:rPr>
                <w:rFonts w:ascii="Times New Roman" w:hAnsi="Times New Roman" w:cs="Times New Roman"/>
                <w:sz w:val="18"/>
                <w:szCs w:val="18"/>
              </w:rPr>
              <w:t xml:space="preserve">900.045         </w:t>
            </w:r>
          </w:p>
        </w:tc>
      </w:tr>
      <w:tr w:rsidR="008A238E" w:rsidRPr="009E50AE" w14:paraId="44F91EAA" w14:textId="77777777" w:rsidTr="00F77E97">
        <w:trPr>
          <w:trHeight w:val="259"/>
        </w:trPr>
        <w:tc>
          <w:tcPr>
            <w:tcW w:w="6521" w:type="dxa"/>
            <w:tcBorders>
              <w:top w:val="nil"/>
              <w:bottom w:val="nil"/>
            </w:tcBorders>
            <w:vAlign w:val="center"/>
          </w:tcPr>
          <w:p w14:paraId="2223DFBE" w14:textId="7B2D3277" w:rsidR="008A238E" w:rsidRPr="00FE0AFC" w:rsidRDefault="008A238E" w:rsidP="00542388">
            <w:pPr>
              <w:pStyle w:val="TableParagraph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E0AFC">
              <w:rPr>
                <w:rFonts w:ascii="Times New Roman" w:hAnsi="Times New Roman" w:cs="Times New Roman"/>
                <w:sz w:val="20"/>
                <w:szCs w:val="20"/>
              </w:rPr>
              <w:t xml:space="preserve">Cargo: </w:t>
            </w:r>
            <w:r w:rsidR="00330FA8" w:rsidRPr="00330FA8">
              <w:rPr>
                <w:rFonts w:ascii="Times New Roman" w:hAnsi="Times New Roman" w:cs="Times New Roman"/>
                <w:sz w:val="20"/>
                <w:szCs w:val="20"/>
              </w:rPr>
              <w:t>Analista Administrativo</w:t>
            </w:r>
          </w:p>
        </w:tc>
        <w:tc>
          <w:tcPr>
            <w:tcW w:w="3402" w:type="dxa"/>
            <w:tcBorders>
              <w:top w:val="nil"/>
              <w:bottom w:val="nil"/>
            </w:tcBorders>
            <w:vAlign w:val="center"/>
          </w:tcPr>
          <w:p w14:paraId="554B4DEB" w14:textId="3F13C4F8" w:rsidR="008A238E" w:rsidRPr="009E50AE" w:rsidRDefault="008A238E" w:rsidP="00542388">
            <w:pPr>
              <w:pStyle w:val="TableParagraph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50AE">
              <w:rPr>
                <w:rFonts w:ascii="Times New Roman" w:hAnsi="Times New Roman" w:cs="Times New Roman"/>
                <w:sz w:val="20"/>
                <w:szCs w:val="20"/>
              </w:rPr>
              <w:t xml:space="preserve">Lotação: </w:t>
            </w:r>
            <w:r w:rsidR="003B3A90" w:rsidRPr="009E50AE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="00FD7F72" w:rsidRPr="009E50AE">
              <w:rPr>
                <w:rFonts w:ascii="Times New Roman" w:hAnsi="Times New Roman" w:cs="Times New Roman"/>
                <w:sz w:val="20"/>
                <w:szCs w:val="20"/>
              </w:rPr>
              <w:t>OAF</w:t>
            </w:r>
          </w:p>
        </w:tc>
      </w:tr>
      <w:tr w:rsidR="008A238E" w:rsidRPr="009E50AE" w14:paraId="35E82603" w14:textId="77777777" w:rsidTr="00F77E97">
        <w:trPr>
          <w:trHeight w:val="323"/>
        </w:trPr>
        <w:tc>
          <w:tcPr>
            <w:tcW w:w="6521" w:type="dxa"/>
            <w:tcBorders>
              <w:top w:val="nil"/>
            </w:tcBorders>
            <w:vAlign w:val="center"/>
          </w:tcPr>
          <w:p w14:paraId="241A47FC" w14:textId="1A0B7DAA" w:rsidR="008A238E" w:rsidRPr="00FE0AFC" w:rsidRDefault="008A238E" w:rsidP="00542388">
            <w:pPr>
              <w:pStyle w:val="TableParagraph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E0AFC">
              <w:rPr>
                <w:rFonts w:ascii="Times New Roman" w:hAnsi="Times New Roman" w:cs="Times New Roman"/>
                <w:sz w:val="20"/>
                <w:szCs w:val="20"/>
              </w:rPr>
              <w:t xml:space="preserve">E-mail: </w:t>
            </w:r>
            <w:r w:rsidR="00F03624" w:rsidRPr="00FE0AFC">
              <w:rPr>
                <w:rFonts w:ascii="Times New Roman" w:hAnsi="Times New Roman" w:cs="Times New Roman"/>
                <w:sz w:val="20"/>
                <w:szCs w:val="20"/>
              </w:rPr>
              <w:t>administrativo@somar.rj.gov.br</w:t>
            </w:r>
          </w:p>
        </w:tc>
        <w:tc>
          <w:tcPr>
            <w:tcW w:w="3402" w:type="dxa"/>
            <w:tcBorders>
              <w:top w:val="nil"/>
            </w:tcBorders>
            <w:vAlign w:val="center"/>
          </w:tcPr>
          <w:p w14:paraId="1F485B6D" w14:textId="6F50BDC7" w:rsidR="008A238E" w:rsidRPr="009E50AE" w:rsidRDefault="008A238E" w:rsidP="00542388">
            <w:pPr>
              <w:pStyle w:val="TableParagraph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50AE">
              <w:rPr>
                <w:rFonts w:ascii="Times New Roman" w:hAnsi="Times New Roman" w:cs="Times New Roman"/>
                <w:sz w:val="20"/>
                <w:szCs w:val="20"/>
              </w:rPr>
              <w:t xml:space="preserve">Telefone: </w:t>
            </w:r>
          </w:p>
        </w:tc>
      </w:tr>
      <w:tr w:rsidR="008A238E" w:rsidRPr="00F70E56" w14:paraId="15ADA10D" w14:textId="77777777" w:rsidTr="00F77E97">
        <w:trPr>
          <w:trHeight w:val="1165"/>
        </w:trPr>
        <w:tc>
          <w:tcPr>
            <w:tcW w:w="9923" w:type="dxa"/>
            <w:gridSpan w:val="2"/>
            <w:vAlign w:val="center"/>
          </w:tcPr>
          <w:p w14:paraId="293C15FF" w14:textId="65F37885" w:rsidR="008A238E" w:rsidRPr="00FE0AFC" w:rsidRDefault="008A238E" w:rsidP="000D183B">
            <w:pPr>
              <w:pStyle w:val="TableParagraph"/>
              <w:spacing w:after="120"/>
              <w:ind w:left="2790" w:right="27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AFC">
              <w:rPr>
                <w:rFonts w:ascii="Times New Roman" w:hAnsi="Times New Roman" w:cs="Times New Roman"/>
                <w:sz w:val="20"/>
                <w:szCs w:val="20"/>
              </w:rPr>
              <w:t>Maricá,</w:t>
            </w:r>
            <w:r w:rsidR="00470902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15</w:t>
            </w:r>
            <w:r w:rsidRPr="00FE0AFC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FE0AFC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FE0AF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="0047090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setembro</w:t>
            </w:r>
            <w:r w:rsidRPr="00FE0AFC">
              <w:rPr>
                <w:rFonts w:ascii="Times New Roman" w:hAnsi="Times New Roman" w:cs="Times New Roman"/>
                <w:i/>
                <w:spacing w:val="1"/>
                <w:sz w:val="20"/>
                <w:szCs w:val="20"/>
              </w:rPr>
              <w:t xml:space="preserve"> </w:t>
            </w:r>
            <w:r w:rsidRPr="00FE0AFC">
              <w:rPr>
                <w:rFonts w:ascii="Times New Roman" w:hAnsi="Times New Roman" w:cs="Times New Roman"/>
                <w:sz w:val="20"/>
                <w:szCs w:val="20"/>
              </w:rPr>
              <w:t>de 202</w:t>
            </w:r>
            <w:r w:rsidR="00903A83" w:rsidRPr="00FE0AF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E0AF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8B2042D" w14:textId="77777777" w:rsidR="000D183B" w:rsidRPr="00FE0AFC" w:rsidRDefault="000D183B" w:rsidP="00542388">
            <w:pPr>
              <w:pStyle w:val="TableParagraph"/>
              <w:spacing w:before="5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1248EF0" w14:textId="77777777" w:rsidR="008A238E" w:rsidRPr="00FE0AFC" w:rsidRDefault="008A238E" w:rsidP="00542388">
            <w:pPr>
              <w:pStyle w:val="TableParagraph"/>
              <w:spacing w:before="0" w:line="20" w:lineRule="exact"/>
              <w:ind w:left="2809"/>
              <w:rPr>
                <w:rFonts w:ascii="Times New Roman" w:hAnsi="Times New Roman" w:cs="Times New Roman"/>
                <w:sz w:val="20"/>
                <w:szCs w:val="20"/>
              </w:rPr>
            </w:pPr>
            <w:r w:rsidRPr="00FE0AFC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179DD922" wp14:editId="1D9FB164">
                      <wp:extent cx="2543175" cy="7620"/>
                      <wp:effectExtent l="13335" t="3810" r="5715" b="7620"/>
                      <wp:docPr id="1029579171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43175" cy="7620"/>
                                <a:chOff x="0" y="0"/>
                                <a:chExt cx="4005" cy="12"/>
                              </a:xfrm>
                            </wpg:grpSpPr>
                            <wps:wsp>
                              <wps:cNvPr id="2114629669" name="Line 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4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1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E35B90" id="Group 5" o:spid="_x0000_s1026" style="width:200.25pt;height:.6pt;mso-position-horizontal-relative:char;mso-position-vertical-relative:line" coordsize="400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">
                      <v:line id="Line 6" o:spid="_x0000_s1027" style="position:absolute;visibility:visible;mso-wrap-style:square" from="0,6" to="400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" strokeweight=".21156mm"/>
                      <w10:anchorlock/>
                    </v:group>
                  </w:pict>
                </mc:Fallback>
              </mc:AlternateContent>
            </w:r>
          </w:p>
          <w:p w14:paraId="09E44812" w14:textId="2D58F603" w:rsidR="00A63DDC" w:rsidRPr="00FE0AFC" w:rsidRDefault="00657802" w:rsidP="00A63DDC">
            <w:pPr>
              <w:pStyle w:val="TableParagraph"/>
              <w:spacing w:before="0"/>
              <w:ind w:left="2790" w:right="2779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E0AFC">
              <w:rPr>
                <w:rFonts w:ascii="Times New Roman" w:hAnsi="Times New Roman" w:cs="Times New Roman"/>
                <w:iCs/>
                <w:sz w:val="20"/>
                <w:szCs w:val="20"/>
              </w:rPr>
              <w:t>Asinatura</w:t>
            </w:r>
          </w:p>
        </w:tc>
      </w:tr>
      <w:tr w:rsidR="008A238E" w:rsidRPr="00F70E56" w14:paraId="6FCB123E" w14:textId="77777777" w:rsidTr="00565F4E">
        <w:trPr>
          <w:trHeight w:val="275"/>
        </w:trPr>
        <w:tc>
          <w:tcPr>
            <w:tcW w:w="9923" w:type="dxa"/>
            <w:gridSpan w:val="2"/>
            <w:shd w:val="clear" w:color="auto" w:fill="D9D9D9"/>
          </w:tcPr>
          <w:p w14:paraId="41082047" w14:textId="77777777" w:rsidR="008A238E" w:rsidRPr="00FE0AFC" w:rsidRDefault="008A238E" w:rsidP="00542388">
            <w:pPr>
              <w:pStyle w:val="TableParagraph"/>
              <w:spacing w:befor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0AFC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  <w:r w:rsidRPr="00FE0AFC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E0AFC">
              <w:rPr>
                <w:rFonts w:ascii="Times New Roman" w:hAnsi="Times New Roman" w:cs="Times New Roman"/>
                <w:b/>
                <w:sz w:val="20"/>
                <w:szCs w:val="20"/>
              </w:rPr>
              <w:t>Decisão</w:t>
            </w:r>
            <w:r w:rsidRPr="00FE0AFC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E0AFC">
              <w:rPr>
                <w:rFonts w:ascii="Times New Roman" w:hAnsi="Times New Roman" w:cs="Times New Roman"/>
                <w:b/>
                <w:sz w:val="20"/>
                <w:szCs w:val="20"/>
              </w:rPr>
              <w:t>da</w:t>
            </w:r>
            <w:r w:rsidRPr="00FE0AFC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E0AFC">
              <w:rPr>
                <w:rFonts w:ascii="Times New Roman" w:hAnsi="Times New Roman" w:cs="Times New Roman"/>
                <w:b/>
                <w:sz w:val="20"/>
                <w:szCs w:val="20"/>
              </w:rPr>
              <w:t>autoridade</w:t>
            </w:r>
            <w:r w:rsidRPr="00FE0AFC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FE0AFC">
              <w:rPr>
                <w:rFonts w:ascii="Times New Roman" w:hAnsi="Times New Roman" w:cs="Times New Roman"/>
                <w:b/>
                <w:sz w:val="20"/>
                <w:szCs w:val="20"/>
              </w:rPr>
              <w:t>competente:</w:t>
            </w:r>
          </w:p>
        </w:tc>
      </w:tr>
      <w:tr w:rsidR="008A238E" w:rsidRPr="00F70E56" w14:paraId="4242BC62" w14:textId="77777777" w:rsidTr="00565F4E">
        <w:trPr>
          <w:trHeight w:val="404"/>
        </w:trPr>
        <w:tc>
          <w:tcPr>
            <w:tcW w:w="9923" w:type="dxa"/>
            <w:gridSpan w:val="2"/>
          </w:tcPr>
          <w:p w14:paraId="5C87B52E" w14:textId="3B02BFBD" w:rsidR="008A238E" w:rsidRPr="00FE0AFC" w:rsidRDefault="008E2644" w:rsidP="003573C1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FE0AFC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="008A238E" w:rsidRPr="00FE0AFC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8A238E" w:rsidRPr="00FE0AF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="008A238E" w:rsidRPr="00FE0AFC">
              <w:rPr>
                <w:rFonts w:ascii="Times New Roman" w:hAnsi="Times New Roman" w:cs="Times New Roman"/>
                <w:sz w:val="20"/>
                <w:szCs w:val="20"/>
              </w:rPr>
              <w:t>acordo com</w:t>
            </w:r>
            <w:r w:rsidR="008A238E" w:rsidRPr="00FE0AFC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="008A238E" w:rsidRPr="00FE0AFC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8A238E" w:rsidRPr="00FE0AFC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="008A238E" w:rsidRPr="00FE0AFC">
              <w:rPr>
                <w:rFonts w:ascii="Times New Roman" w:hAnsi="Times New Roman" w:cs="Times New Roman"/>
                <w:sz w:val="20"/>
                <w:szCs w:val="20"/>
              </w:rPr>
              <w:t>prosseguimento</w:t>
            </w:r>
            <w:r w:rsidR="008A238E" w:rsidRPr="00FE0AFC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="008A238E" w:rsidRPr="00FE0AFC">
              <w:rPr>
                <w:rFonts w:ascii="Times New Roman" w:hAnsi="Times New Roman" w:cs="Times New Roman"/>
                <w:sz w:val="20"/>
                <w:szCs w:val="20"/>
              </w:rPr>
              <w:t>do feito.</w:t>
            </w:r>
          </w:p>
          <w:p w14:paraId="5D3E8BD6" w14:textId="77777777" w:rsidR="008A238E" w:rsidRPr="00FE0AFC" w:rsidRDefault="008A238E" w:rsidP="003573C1">
            <w:pPr>
              <w:pStyle w:val="TableParagraph"/>
              <w:spacing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FE0AFC">
              <w:rPr>
                <w:rFonts w:ascii="Times New Roman" w:hAnsi="Times New Roman" w:cs="Times New Roman"/>
                <w:sz w:val="20"/>
                <w:szCs w:val="20"/>
              </w:rPr>
              <w:t>Encaminhe-se</w:t>
            </w:r>
            <w:r w:rsidRPr="00FE0AFC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E0AFC">
              <w:rPr>
                <w:rFonts w:ascii="Times New Roman" w:hAnsi="Times New Roman" w:cs="Times New Roman"/>
                <w:sz w:val="20"/>
                <w:szCs w:val="20"/>
              </w:rPr>
              <w:t>ao</w:t>
            </w:r>
            <w:r w:rsidRPr="00FE0AF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E0AFC">
              <w:rPr>
                <w:rFonts w:ascii="Times New Roman" w:hAnsi="Times New Roman" w:cs="Times New Roman"/>
                <w:sz w:val="20"/>
                <w:szCs w:val="20"/>
              </w:rPr>
              <w:t>setor</w:t>
            </w:r>
            <w:r w:rsidRPr="00FE0AFC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E0AFC">
              <w:rPr>
                <w:rFonts w:ascii="Times New Roman" w:hAnsi="Times New Roman" w:cs="Times New Roman"/>
                <w:sz w:val="20"/>
                <w:szCs w:val="20"/>
              </w:rPr>
              <w:t>responsável</w:t>
            </w:r>
            <w:r w:rsidRPr="00FE0AFC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E0AFC">
              <w:rPr>
                <w:rFonts w:ascii="Times New Roman" w:hAnsi="Times New Roman" w:cs="Times New Roman"/>
                <w:sz w:val="20"/>
                <w:szCs w:val="20"/>
              </w:rPr>
              <w:t>para</w:t>
            </w:r>
            <w:r w:rsidRPr="00FE0AF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E0AFC">
              <w:rPr>
                <w:rFonts w:ascii="Times New Roman" w:hAnsi="Times New Roman" w:cs="Times New Roman"/>
                <w:sz w:val="20"/>
                <w:szCs w:val="20"/>
              </w:rPr>
              <w:t>prosseguimento.</w:t>
            </w:r>
          </w:p>
          <w:p w14:paraId="5626429B" w14:textId="201B90C4" w:rsidR="008A238E" w:rsidRPr="00FE0AFC" w:rsidRDefault="008A238E" w:rsidP="00542388">
            <w:pPr>
              <w:pStyle w:val="TableParagraph"/>
              <w:spacing w:before="0"/>
              <w:ind w:left="2790" w:right="27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0AFC">
              <w:rPr>
                <w:rFonts w:ascii="Times New Roman" w:hAnsi="Times New Roman" w:cs="Times New Roman"/>
                <w:iCs/>
                <w:sz w:val="20"/>
                <w:szCs w:val="20"/>
              </w:rPr>
              <w:t>Maricá,</w:t>
            </w:r>
            <w:r w:rsidRPr="00FE0AF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="00470902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1</w:t>
            </w:r>
            <w:r w:rsidR="00330FA8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8</w:t>
            </w:r>
            <w:r w:rsidR="00470902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de setembro</w:t>
            </w:r>
            <w:r w:rsidR="008E2644" w:rsidRPr="00FE0AF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E0AFC">
              <w:rPr>
                <w:rFonts w:ascii="Times New Roman" w:hAnsi="Times New Roman" w:cs="Times New Roman"/>
                <w:sz w:val="20"/>
                <w:szCs w:val="20"/>
              </w:rPr>
              <w:t>de 202</w:t>
            </w:r>
            <w:r w:rsidR="00D470DB" w:rsidRPr="00FE0AF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E0AF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773C1F9" w14:textId="77777777" w:rsidR="00F84FEF" w:rsidRPr="00FE0AFC" w:rsidRDefault="00F84FEF" w:rsidP="00542388">
            <w:pPr>
              <w:pStyle w:val="TableParagraph"/>
              <w:spacing w:before="0"/>
              <w:ind w:left="2790" w:right="27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451897" w14:textId="77777777" w:rsidR="000D183B" w:rsidRPr="00FE0AFC" w:rsidRDefault="000D183B" w:rsidP="00542388">
            <w:pPr>
              <w:pStyle w:val="TableParagraph"/>
              <w:spacing w:before="0"/>
              <w:ind w:left="2790" w:right="27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F7EE70" w14:textId="77777777" w:rsidR="008A238E" w:rsidRPr="00FE0AFC" w:rsidRDefault="008A238E" w:rsidP="00542388">
            <w:pPr>
              <w:pStyle w:val="TableParagraph"/>
              <w:spacing w:before="0" w:line="20" w:lineRule="exact"/>
              <w:ind w:left="2141"/>
              <w:rPr>
                <w:rFonts w:ascii="Times New Roman" w:hAnsi="Times New Roman" w:cs="Times New Roman"/>
                <w:sz w:val="20"/>
                <w:szCs w:val="20"/>
              </w:rPr>
            </w:pPr>
            <w:r w:rsidRPr="00FE0AFC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1264FA1C" wp14:editId="46DBC12A">
                      <wp:extent cx="3390265" cy="7620"/>
                      <wp:effectExtent l="8255" t="6350" r="11430" b="5080"/>
                      <wp:docPr id="875212468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90265" cy="7620"/>
                                <a:chOff x="0" y="0"/>
                                <a:chExt cx="5339" cy="12"/>
                              </a:xfrm>
                            </wpg:grpSpPr>
                            <wps:wsp>
                              <wps:cNvPr id="335777659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533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1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84A09B" id="Group 3" o:spid="_x0000_s1026" style="width:266.95pt;height:.6pt;mso-position-horizontal-relative:char;mso-position-vertical-relative:line" coordsize="533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">
                      <v:line id="Line 4" o:spid="_x0000_s1027" style="position:absolute;visibility:visible;mso-wrap-style:square" from="0,6" to="5339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" strokeweight=".21156mm"/>
                      <w10:anchorlock/>
                    </v:group>
                  </w:pict>
                </mc:Fallback>
              </mc:AlternateContent>
            </w:r>
          </w:p>
          <w:p w14:paraId="1F1B3296" w14:textId="77777777" w:rsidR="007656EE" w:rsidRPr="007656EE" w:rsidRDefault="007656EE" w:rsidP="007656EE">
            <w:pPr>
              <w:pStyle w:val="TableParagraph"/>
              <w:ind w:right="-15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7656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DEIMISON NEVES DOS SANTOS</w:t>
            </w:r>
          </w:p>
          <w:p w14:paraId="71705D49" w14:textId="77777777" w:rsidR="007656EE" w:rsidRPr="007656EE" w:rsidRDefault="007656EE" w:rsidP="007656EE">
            <w:pPr>
              <w:pStyle w:val="TableParagraph"/>
              <w:ind w:right="-15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7656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Autoridade competente</w:t>
            </w:r>
          </w:p>
          <w:p w14:paraId="7EB7AD94" w14:textId="77777777" w:rsidR="007656EE" w:rsidRPr="007656EE" w:rsidRDefault="007656EE" w:rsidP="007656EE">
            <w:pPr>
              <w:pStyle w:val="TableParagraph"/>
              <w:ind w:right="-15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7656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Diretor Operacional de Administração e Finanças</w:t>
            </w:r>
          </w:p>
          <w:p w14:paraId="54830AD0" w14:textId="678B14E7" w:rsidR="009E50AE" w:rsidRPr="00FE0AFC" w:rsidRDefault="007656EE" w:rsidP="007656EE">
            <w:pPr>
              <w:pStyle w:val="TableParagraph"/>
              <w:spacing w:before="0"/>
              <w:ind w:left="0" w:right="-15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7656E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Matrícula: 500.573</w:t>
            </w:r>
          </w:p>
        </w:tc>
      </w:tr>
    </w:tbl>
    <w:p w14:paraId="22C03825" w14:textId="77777777" w:rsidR="001B59E5" w:rsidRPr="00F70E56" w:rsidRDefault="001B59E5" w:rsidP="001B59E5">
      <w:pPr>
        <w:rPr>
          <w:rFonts w:ascii="Times New Roman" w:hAnsi="Times New Roman" w:cs="Times New Roman"/>
          <w:sz w:val="24"/>
        </w:rPr>
        <w:sectPr w:rsidR="001B59E5" w:rsidRPr="00F70E56" w:rsidSect="00616503">
          <w:headerReference w:type="default" r:id="rId7"/>
          <w:pgSz w:w="11900" w:h="16840"/>
          <w:pgMar w:top="1628" w:right="1000" w:bottom="280" w:left="1020" w:header="283" w:footer="0" w:gutter="0"/>
          <w:cols w:space="720"/>
          <w:docGrid w:linePitch="299"/>
        </w:sectPr>
      </w:pPr>
    </w:p>
    <w:p w14:paraId="5934A02D" w14:textId="77777777" w:rsidR="00845CBE" w:rsidRPr="00F70E56" w:rsidRDefault="00845CBE" w:rsidP="00F77E97">
      <w:pPr>
        <w:rPr>
          <w:rFonts w:ascii="Times New Roman" w:hAnsi="Times New Roman" w:cs="Times New Roman"/>
        </w:rPr>
      </w:pPr>
    </w:p>
    <w:sectPr w:rsidR="00845CBE" w:rsidRPr="00F70E56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77E51" w14:textId="77777777" w:rsidR="00A03909" w:rsidRDefault="00A03909" w:rsidP="001B59E5">
      <w:r>
        <w:separator/>
      </w:r>
    </w:p>
  </w:endnote>
  <w:endnote w:type="continuationSeparator" w:id="0">
    <w:p w14:paraId="409B1FC9" w14:textId="77777777" w:rsidR="00A03909" w:rsidRDefault="00A03909" w:rsidP="001B5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21FB6" w14:textId="77777777" w:rsidR="00A03909" w:rsidRDefault="00A03909" w:rsidP="001B59E5">
      <w:r>
        <w:separator/>
      </w:r>
    </w:p>
  </w:footnote>
  <w:footnote w:type="continuationSeparator" w:id="0">
    <w:p w14:paraId="71E5F0F5" w14:textId="77777777" w:rsidR="00A03909" w:rsidRDefault="00A03909" w:rsidP="001B5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40" w:type="dxa"/>
      <w:jc w:val="center"/>
      <w:tblLook w:val="04A0" w:firstRow="1" w:lastRow="0" w:firstColumn="1" w:lastColumn="0" w:noHBand="0" w:noVBand="1"/>
    </w:tblPr>
    <w:tblGrid>
      <w:gridCol w:w="5057"/>
      <w:gridCol w:w="873"/>
      <w:gridCol w:w="3010"/>
    </w:tblGrid>
    <w:tr w:rsidR="001B59E5" w:rsidRPr="00E63999" w14:paraId="697CC552" w14:textId="77777777" w:rsidTr="00616503">
      <w:trPr>
        <w:trHeight w:val="1333"/>
        <w:jc w:val="center"/>
      </w:trPr>
      <w:tc>
        <w:tcPr>
          <w:tcW w:w="4932" w:type="dxa"/>
        </w:tcPr>
        <w:p w14:paraId="21D3B7E3" w14:textId="226DCAAE" w:rsidR="001B59E5" w:rsidRPr="00E63999" w:rsidRDefault="00C9784D" w:rsidP="001B59E5">
          <w:pPr>
            <w:pStyle w:val="Cabealho"/>
            <w:tabs>
              <w:tab w:val="left" w:pos="3975"/>
            </w:tabs>
            <w:rPr>
              <w:b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34B1BDF" wp14:editId="3E368D0F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3074400" cy="1000800"/>
                <wp:effectExtent l="0" t="0" r="0" b="8890"/>
                <wp:wrapThrough wrapText="bothSides">
                  <wp:wrapPolygon edited="0">
                    <wp:start x="0" y="0"/>
                    <wp:lineTo x="0" y="21381"/>
                    <wp:lineTo x="21417" y="21381"/>
                    <wp:lineTo x="21417" y="0"/>
                    <wp:lineTo x="0" y="0"/>
                  </wp:wrapPolygon>
                </wp:wrapThrough>
                <wp:docPr id="1621562273" name="Imagem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A6F264C5-48D9-45A7-B7E6-542A4DB47861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m 6">
                          <a:extLst>
                            <a:ext uri="{FF2B5EF4-FFF2-40B4-BE49-F238E27FC236}">
                              <a16:creationId xmlns:a16="http://schemas.microsoft.com/office/drawing/2014/main" id="{A6F264C5-48D9-45A7-B7E6-542A4DB47861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74400" cy="1000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994" w:type="dxa"/>
        </w:tcPr>
        <w:p w14:paraId="6CBF4750" w14:textId="77777777" w:rsidR="001B59E5" w:rsidRDefault="001B59E5" w:rsidP="001B59E5">
          <w:pPr>
            <w:pStyle w:val="Cabealho"/>
            <w:tabs>
              <w:tab w:val="left" w:pos="3975"/>
            </w:tabs>
            <w:rPr>
              <w:b/>
            </w:rPr>
          </w:pPr>
        </w:p>
        <w:p w14:paraId="05CF51DC" w14:textId="77777777" w:rsidR="00C9784D" w:rsidRDefault="00C9784D" w:rsidP="001B59E5">
          <w:pPr>
            <w:pStyle w:val="Cabealho"/>
            <w:tabs>
              <w:tab w:val="left" w:pos="3975"/>
            </w:tabs>
            <w:rPr>
              <w:b/>
            </w:rPr>
          </w:pPr>
        </w:p>
        <w:p w14:paraId="524256E8" w14:textId="77777777" w:rsidR="00C9784D" w:rsidRPr="00E63999" w:rsidRDefault="00C9784D" w:rsidP="001B59E5">
          <w:pPr>
            <w:pStyle w:val="Cabealho"/>
            <w:tabs>
              <w:tab w:val="left" w:pos="3975"/>
            </w:tabs>
            <w:rPr>
              <w:b/>
            </w:rPr>
          </w:pPr>
        </w:p>
      </w:tc>
      <w:tc>
        <w:tcPr>
          <w:tcW w:w="3014" w:type="dxa"/>
        </w:tcPr>
        <w:tbl>
          <w:tblPr>
            <w:tblStyle w:val="Tabelacomgrade"/>
            <w:tblpPr w:leftFromText="141" w:rightFromText="141" w:vertAnchor="page" w:horzAnchor="margin" w:tblpXSpec="right" w:tblpY="39"/>
            <w:tblOverlap w:val="never"/>
            <w:tblW w:w="2760" w:type="dxa"/>
            <w:tblLook w:val="04A0" w:firstRow="1" w:lastRow="0" w:firstColumn="1" w:lastColumn="0" w:noHBand="0" w:noVBand="1"/>
          </w:tblPr>
          <w:tblGrid>
            <w:gridCol w:w="1216"/>
            <w:gridCol w:w="1544"/>
          </w:tblGrid>
          <w:tr w:rsidR="001B59E5" w:rsidRPr="00B6189C" w14:paraId="20FDE3A3" w14:textId="77777777" w:rsidTr="00616503">
            <w:trPr>
              <w:trHeight w:val="267"/>
            </w:trPr>
            <w:tc>
              <w:tcPr>
                <w:tcW w:w="1216" w:type="dxa"/>
                <w:vAlign w:val="center"/>
              </w:tcPr>
              <w:p w14:paraId="560CDB25" w14:textId="77777777" w:rsidR="001B59E5" w:rsidRPr="00EE7A58" w:rsidRDefault="001B59E5" w:rsidP="001B59E5">
                <w:pPr>
                  <w:spacing w:before="40" w:after="40"/>
                  <w:jc w:val="both"/>
                  <w:rPr>
                    <w:rFonts w:ascii="Times New Roman" w:hAnsi="Times New Roman"/>
                    <w:sz w:val="18"/>
                    <w:szCs w:val="18"/>
                  </w:rPr>
                </w:pPr>
                <w:r w:rsidRPr="00EE7A58">
                  <w:rPr>
                    <w:rFonts w:ascii="Times New Roman" w:hAnsi="Times New Roman"/>
                    <w:sz w:val="18"/>
                    <w:szCs w:val="18"/>
                  </w:rPr>
                  <w:t>Processo nº</w:t>
                </w:r>
              </w:p>
            </w:tc>
            <w:tc>
              <w:tcPr>
                <w:tcW w:w="1544" w:type="dxa"/>
                <w:vAlign w:val="center"/>
              </w:tcPr>
              <w:p w14:paraId="4640049D" w14:textId="2580AB7A" w:rsidR="001B59E5" w:rsidRPr="00EE7A58" w:rsidRDefault="00330FA8" w:rsidP="001B59E5">
                <w:pPr>
                  <w:spacing w:before="40" w:after="40"/>
                  <w:jc w:val="center"/>
                  <w:rPr>
                    <w:rFonts w:ascii="Times New Roman" w:hAnsi="Times New Roman"/>
                    <w:sz w:val="18"/>
                    <w:szCs w:val="18"/>
                  </w:rPr>
                </w:pPr>
                <w:r>
                  <w:rPr>
                    <w:rFonts w:ascii="Times New Roman" w:hAnsi="Times New Roman"/>
                    <w:sz w:val="18"/>
                    <w:szCs w:val="18"/>
                  </w:rPr>
                  <w:t>19364</w:t>
                </w:r>
                <w:r w:rsidR="00C9784D">
                  <w:rPr>
                    <w:rFonts w:ascii="Times New Roman" w:hAnsi="Times New Roman"/>
                    <w:sz w:val="18"/>
                    <w:szCs w:val="18"/>
                  </w:rPr>
                  <w:t>/</w:t>
                </w:r>
                <w:r w:rsidR="004A32D8">
                  <w:rPr>
                    <w:rFonts w:ascii="Times New Roman" w:hAnsi="Times New Roman"/>
                    <w:sz w:val="18"/>
                    <w:szCs w:val="18"/>
                  </w:rPr>
                  <w:t>202</w:t>
                </w:r>
                <w:r w:rsidR="00845CBE">
                  <w:rPr>
                    <w:rFonts w:ascii="Times New Roman" w:hAnsi="Times New Roman"/>
                    <w:sz w:val="18"/>
                    <w:szCs w:val="18"/>
                  </w:rPr>
                  <w:t>5</w:t>
                </w:r>
              </w:p>
            </w:tc>
          </w:tr>
          <w:tr w:rsidR="001B59E5" w:rsidRPr="00B6189C" w14:paraId="47CB1BEC" w14:textId="77777777" w:rsidTr="00616503">
            <w:trPr>
              <w:trHeight w:val="267"/>
            </w:trPr>
            <w:tc>
              <w:tcPr>
                <w:tcW w:w="1216" w:type="dxa"/>
                <w:vAlign w:val="center"/>
              </w:tcPr>
              <w:p w14:paraId="4712AD92" w14:textId="77777777" w:rsidR="001B59E5" w:rsidRPr="00EE7A58" w:rsidRDefault="001B59E5" w:rsidP="001B59E5">
                <w:pPr>
                  <w:spacing w:before="40" w:after="40"/>
                  <w:jc w:val="both"/>
                  <w:rPr>
                    <w:rFonts w:ascii="Times New Roman" w:hAnsi="Times New Roman"/>
                    <w:sz w:val="18"/>
                    <w:szCs w:val="18"/>
                  </w:rPr>
                </w:pPr>
                <w:r w:rsidRPr="00EE7A58">
                  <w:rPr>
                    <w:rFonts w:ascii="Times New Roman" w:hAnsi="Times New Roman"/>
                    <w:sz w:val="18"/>
                    <w:szCs w:val="18"/>
                  </w:rPr>
                  <w:t>Data de início</w:t>
                </w:r>
              </w:p>
            </w:tc>
            <w:tc>
              <w:tcPr>
                <w:tcW w:w="1544" w:type="dxa"/>
                <w:vAlign w:val="center"/>
              </w:tcPr>
              <w:p w14:paraId="32998D36" w14:textId="17C809AF" w:rsidR="001B59E5" w:rsidRPr="00EE7A58" w:rsidRDefault="00656777" w:rsidP="001B59E5">
                <w:pPr>
                  <w:spacing w:before="40" w:after="40"/>
                  <w:jc w:val="center"/>
                  <w:rPr>
                    <w:rFonts w:ascii="Times New Roman" w:hAnsi="Times New Roman"/>
                    <w:sz w:val="18"/>
                    <w:szCs w:val="18"/>
                  </w:rPr>
                </w:pPr>
                <w:r>
                  <w:rPr>
                    <w:rFonts w:ascii="Times New Roman" w:hAnsi="Times New Roman"/>
                    <w:sz w:val="18"/>
                    <w:szCs w:val="18"/>
                  </w:rPr>
                  <w:t>1</w:t>
                </w:r>
                <w:r w:rsidR="00330FA8">
                  <w:rPr>
                    <w:rFonts w:ascii="Times New Roman" w:hAnsi="Times New Roman"/>
                    <w:sz w:val="18"/>
                    <w:szCs w:val="18"/>
                  </w:rPr>
                  <w:t>8</w:t>
                </w:r>
                <w:r w:rsidR="00A3457B">
                  <w:rPr>
                    <w:rFonts w:ascii="Times New Roman" w:hAnsi="Times New Roman"/>
                    <w:sz w:val="18"/>
                    <w:szCs w:val="18"/>
                  </w:rPr>
                  <w:t>/0</w:t>
                </w:r>
                <w:r>
                  <w:rPr>
                    <w:rFonts w:ascii="Times New Roman" w:hAnsi="Times New Roman"/>
                    <w:sz w:val="18"/>
                    <w:szCs w:val="18"/>
                  </w:rPr>
                  <w:t>9</w:t>
                </w:r>
                <w:r w:rsidR="004A32D8">
                  <w:rPr>
                    <w:rFonts w:ascii="Times New Roman" w:hAnsi="Times New Roman"/>
                    <w:sz w:val="18"/>
                    <w:szCs w:val="18"/>
                  </w:rPr>
                  <w:t>/202</w:t>
                </w:r>
                <w:r w:rsidR="00845CBE">
                  <w:rPr>
                    <w:rFonts w:ascii="Times New Roman" w:hAnsi="Times New Roman"/>
                    <w:sz w:val="18"/>
                    <w:szCs w:val="18"/>
                  </w:rPr>
                  <w:t>5</w:t>
                </w:r>
              </w:p>
            </w:tc>
          </w:tr>
          <w:tr w:rsidR="001B59E5" w:rsidRPr="00B6189C" w14:paraId="70EAB08C" w14:textId="77777777" w:rsidTr="00616503">
            <w:trPr>
              <w:trHeight w:val="253"/>
            </w:trPr>
            <w:tc>
              <w:tcPr>
                <w:tcW w:w="1216" w:type="dxa"/>
                <w:vAlign w:val="center"/>
              </w:tcPr>
              <w:p w14:paraId="55FAF544" w14:textId="77777777" w:rsidR="001B59E5" w:rsidRPr="00EE7A58" w:rsidRDefault="001B59E5" w:rsidP="001B59E5">
                <w:pPr>
                  <w:spacing w:before="40" w:after="40"/>
                  <w:jc w:val="both"/>
                  <w:rPr>
                    <w:rFonts w:ascii="Times New Roman" w:hAnsi="Times New Roman"/>
                    <w:sz w:val="18"/>
                    <w:szCs w:val="18"/>
                  </w:rPr>
                </w:pPr>
                <w:r w:rsidRPr="00EE7A58">
                  <w:rPr>
                    <w:rFonts w:ascii="Times New Roman" w:hAnsi="Times New Roman"/>
                    <w:sz w:val="18"/>
                    <w:szCs w:val="18"/>
                  </w:rPr>
                  <w:t>Folha</w:t>
                </w:r>
              </w:p>
            </w:tc>
            <w:tc>
              <w:tcPr>
                <w:tcW w:w="1544" w:type="dxa"/>
                <w:vAlign w:val="center"/>
              </w:tcPr>
              <w:p w14:paraId="17A004F4" w14:textId="77777777" w:rsidR="001B59E5" w:rsidRPr="00EE7A58" w:rsidRDefault="001B59E5" w:rsidP="001B59E5">
                <w:pPr>
                  <w:spacing w:before="40" w:after="40"/>
                  <w:jc w:val="center"/>
                  <w:rPr>
                    <w:rFonts w:ascii="Times New Roman" w:hAnsi="Times New Roman"/>
                    <w:sz w:val="18"/>
                    <w:szCs w:val="18"/>
                  </w:rPr>
                </w:pPr>
              </w:p>
            </w:tc>
          </w:tr>
          <w:tr w:rsidR="001B59E5" w:rsidRPr="00B6189C" w14:paraId="463B7FA7" w14:textId="77777777" w:rsidTr="00616503">
            <w:trPr>
              <w:trHeight w:val="267"/>
            </w:trPr>
            <w:tc>
              <w:tcPr>
                <w:tcW w:w="1216" w:type="dxa"/>
                <w:vAlign w:val="center"/>
              </w:tcPr>
              <w:p w14:paraId="7683D5A1" w14:textId="77777777" w:rsidR="001B59E5" w:rsidRPr="00EE7A58" w:rsidRDefault="001B59E5" w:rsidP="001B59E5">
                <w:pPr>
                  <w:spacing w:before="40" w:after="40"/>
                  <w:jc w:val="both"/>
                  <w:rPr>
                    <w:rFonts w:ascii="Times New Roman" w:hAnsi="Times New Roman"/>
                    <w:sz w:val="18"/>
                    <w:szCs w:val="18"/>
                  </w:rPr>
                </w:pPr>
                <w:r w:rsidRPr="00EE7A58">
                  <w:rPr>
                    <w:rFonts w:ascii="Times New Roman" w:hAnsi="Times New Roman"/>
                    <w:sz w:val="18"/>
                    <w:szCs w:val="18"/>
                  </w:rPr>
                  <w:t>Rubrica</w:t>
                </w:r>
              </w:p>
            </w:tc>
            <w:tc>
              <w:tcPr>
                <w:tcW w:w="1544" w:type="dxa"/>
                <w:vAlign w:val="center"/>
              </w:tcPr>
              <w:p w14:paraId="3AA77B8C" w14:textId="77777777" w:rsidR="001B59E5" w:rsidRPr="00EE7A58" w:rsidRDefault="001B59E5" w:rsidP="001B59E5">
                <w:pPr>
                  <w:spacing w:before="40" w:after="40"/>
                  <w:jc w:val="center"/>
                  <w:rPr>
                    <w:rFonts w:ascii="Times New Roman" w:hAnsi="Times New Roman"/>
                    <w:sz w:val="18"/>
                    <w:szCs w:val="18"/>
                  </w:rPr>
                </w:pPr>
              </w:p>
            </w:tc>
          </w:tr>
        </w:tbl>
        <w:p w14:paraId="739D02AE" w14:textId="77777777" w:rsidR="001B59E5" w:rsidRPr="00E63999" w:rsidRDefault="001B59E5" w:rsidP="001B59E5">
          <w:pPr>
            <w:pStyle w:val="Cabealho"/>
            <w:tabs>
              <w:tab w:val="left" w:pos="3975"/>
            </w:tabs>
            <w:rPr>
              <w:b/>
            </w:rPr>
          </w:pPr>
        </w:p>
      </w:tc>
    </w:tr>
  </w:tbl>
  <w:p w14:paraId="2446A3FC" w14:textId="2A83EED2" w:rsidR="001B59E5" w:rsidRDefault="001B59E5" w:rsidP="0061650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A52B2" w14:textId="77777777" w:rsidR="00E431E1" w:rsidRDefault="00E431E1">
    <w:pPr>
      <w:pStyle w:val="Corpodetexto"/>
      <w:spacing w:before="0" w:line="14" w:lineRule="auto"/>
      <w:ind w:left="0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450D9"/>
    <w:multiLevelType w:val="hybridMultilevel"/>
    <w:tmpl w:val="99A0054E"/>
    <w:lvl w:ilvl="0" w:tplc="D05E4A98">
      <w:numFmt w:val="bullet"/>
      <w:lvlText w:val=""/>
      <w:lvlJc w:val="left"/>
      <w:pPr>
        <w:ind w:left="107" w:hanging="708"/>
      </w:pPr>
      <w:rPr>
        <w:rFonts w:ascii="Symbol" w:eastAsia="Symbol" w:hAnsi="Symbol" w:cs="Symbol" w:hint="default"/>
        <w:w w:val="99"/>
        <w:sz w:val="24"/>
        <w:szCs w:val="24"/>
        <w:lang w:val="pt-PT" w:eastAsia="en-US" w:bidi="ar-SA"/>
      </w:rPr>
    </w:lvl>
    <w:lvl w:ilvl="1" w:tplc="340E605A">
      <w:numFmt w:val="bullet"/>
      <w:lvlText w:val="•"/>
      <w:lvlJc w:val="left"/>
      <w:pPr>
        <w:ind w:left="1052" w:hanging="708"/>
      </w:pPr>
      <w:rPr>
        <w:rFonts w:hint="default"/>
        <w:lang w:val="pt-PT" w:eastAsia="en-US" w:bidi="ar-SA"/>
      </w:rPr>
    </w:lvl>
    <w:lvl w:ilvl="2" w:tplc="B570314C">
      <w:numFmt w:val="bullet"/>
      <w:lvlText w:val="•"/>
      <w:lvlJc w:val="left"/>
      <w:pPr>
        <w:ind w:left="2004" w:hanging="708"/>
      </w:pPr>
      <w:rPr>
        <w:rFonts w:hint="default"/>
        <w:lang w:val="pt-PT" w:eastAsia="en-US" w:bidi="ar-SA"/>
      </w:rPr>
    </w:lvl>
    <w:lvl w:ilvl="3" w:tplc="9FF4C086">
      <w:numFmt w:val="bullet"/>
      <w:lvlText w:val="•"/>
      <w:lvlJc w:val="left"/>
      <w:pPr>
        <w:ind w:left="2957" w:hanging="708"/>
      </w:pPr>
      <w:rPr>
        <w:rFonts w:hint="default"/>
        <w:lang w:val="pt-PT" w:eastAsia="en-US" w:bidi="ar-SA"/>
      </w:rPr>
    </w:lvl>
    <w:lvl w:ilvl="4" w:tplc="7ED43036">
      <w:numFmt w:val="bullet"/>
      <w:lvlText w:val="•"/>
      <w:lvlJc w:val="left"/>
      <w:pPr>
        <w:ind w:left="3909" w:hanging="708"/>
      </w:pPr>
      <w:rPr>
        <w:rFonts w:hint="default"/>
        <w:lang w:val="pt-PT" w:eastAsia="en-US" w:bidi="ar-SA"/>
      </w:rPr>
    </w:lvl>
    <w:lvl w:ilvl="5" w:tplc="DEA6104E">
      <w:numFmt w:val="bullet"/>
      <w:lvlText w:val="•"/>
      <w:lvlJc w:val="left"/>
      <w:pPr>
        <w:ind w:left="4862" w:hanging="708"/>
      </w:pPr>
      <w:rPr>
        <w:rFonts w:hint="default"/>
        <w:lang w:val="pt-PT" w:eastAsia="en-US" w:bidi="ar-SA"/>
      </w:rPr>
    </w:lvl>
    <w:lvl w:ilvl="6" w:tplc="E8B2A8E4">
      <w:numFmt w:val="bullet"/>
      <w:lvlText w:val="•"/>
      <w:lvlJc w:val="left"/>
      <w:pPr>
        <w:ind w:left="5814" w:hanging="708"/>
      </w:pPr>
      <w:rPr>
        <w:rFonts w:hint="default"/>
        <w:lang w:val="pt-PT" w:eastAsia="en-US" w:bidi="ar-SA"/>
      </w:rPr>
    </w:lvl>
    <w:lvl w:ilvl="7" w:tplc="B1A0FAA0">
      <w:numFmt w:val="bullet"/>
      <w:lvlText w:val="•"/>
      <w:lvlJc w:val="left"/>
      <w:pPr>
        <w:ind w:left="6766" w:hanging="708"/>
      </w:pPr>
      <w:rPr>
        <w:rFonts w:hint="default"/>
        <w:lang w:val="pt-PT" w:eastAsia="en-US" w:bidi="ar-SA"/>
      </w:rPr>
    </w:lvl>
    <w:lvl w:ilvl="8" w:tplc="6E0C3A8E">
      <w:numFmt w:val="bullet"/>
      <w:lvlText w:val="•"/>
      <w:lvlJc w:val="left"/>
      <w:pPr>
        <w:ind w:left="7719" w:hanging="708"/>
      </w:pPr>
      <w:rPr>
        <w:rFonts w:hint="default"/>
        <w:lang w:val="pt-PT" w:eastAsia="en-US" w:bidi="ar-SA"/>
      </w:rPr>
    </w:lvl>
  </w:abstractNum>
  <w:abstractNum w:abstractNumId="1" w15:restartNumberingAfterBreak="0">
    <w:nsid w:val="369B0E1D"/>
    <w:multiLevelType w:val="multilevel"/>
    <w:tmpl w:val="3C1A2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5445D3"/>
    <w:multiLevelType w:val="hybridMultilevel"/>
    <w:tmpl w:val="F98C285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7CA730B"/>
    <w:multiLevelType w:val="hybridMultilevel"/>
    <w:tmpl w:val="5ACE0B54"/>
    <w:lvl w:ilvl="0" w:tplc="0416000F">
      <w:start w:val="1"/>
      <w:numFmt w:val="decimal"/>
      <w:lvlText w:val="%1."/>
      <w:lvlJc w:val="left"/>
      <w:pPr>
        <w:ind w:left="827" w:hanging="360"/>
      </w:pPr>
    </w:lvl>
    <w:lvl w:ilvl="1" w:tplc="04160019" w:tentative="1">
      <w:start w:val="1"/>
      <w:numFmt w:val="lowerLetter"/>
      <w:lvlText w:val="%2."/>
      <w:lvlJc w:val="left"/>
      <w:pPr>
        <w:ind w:left="1547" w:hanging="360"/>
      </w:pPr>
    </w:lvl>
    <w:lvl w:ilvl="2" w:tplc="0416001B" w:tentative="1">
      <w:start w:val="1"/>
      <w:numFmt w:val="lowerRoman"/>
      <w:lvlText w:val="%3."/>
      <w:lvlJc w:val="right"/>
      <w:pPr>
        <w:ind w:left="2267" w:hanging="180"/>
      </w:pPr>
    </w:lvl>
    <w:lvl w:ilvl="3" w:tplc="0416000F" w:tentative="1">
      <w:start w:val="1"/>
      <w:numFmt w:val="decimal"/>
      <w:lvlText w:val="%4."/>
      <w:lvlJc w:val="left"/>
      <w:pPr>
        <w:ind w:left="2987" w:hanging="360"/>
      </w:pPr>
    </w:lvl>
    <w:lvl w:ilvl="4" w:tplc="04160019" w:tentative="1">
      <w:start w:val="1"/>
      <w:numFmt w:val="lowerLetter"/>
      <w:lvlText w:val="%5."/>
      <w:lvlJc w:val="left"/>
      <w:pPr>
        <w:ind w:left="3707" w:hanging="360"/>
      </w:pPr>
    </w:lvl>
    <w:lvl w:ilvl="5" w:tplc="0416001B" w:tentative="1">
      <w:start w:val="1"/>
      <w:numFmt w:val="lowerRoman"/>
      <w:lvlText w:val="%6."/>
      <w:lvlJc w:val="right"/>
      <w:pPr>
        <w:ind w:left="4427" w:hanging="180"/>
      </w:pPr>
    </w:lvl>
    <w:lvl w:ilvl="6" w:tplc="0416000F" w:tentative="1">
      <w:start w:val="1"/>
      <w:numFmt w:val="decimal"/>
      <w:lvlText w:val="%7."/>
      <w:lvlJc w:val="left"/>
      <w:pPr>
        <w:ind w:left="5147" w:hanging="360"/>
      </w:pPr>
    </w:lvl>
    <w:lvl w:ilvl="7" w:tplc="04160019" w:tentative="1">
      <w:start w:val="1"/>
      <w:numFmt w:val="lowerLetter"/>
      <w:lvlText w:val="%8."/>
      <w:lvlJc w:val="left"/>
      <w:pPr>
        <w:ind w:left="5867" w:hanging="360"/>
      </w:pPr>
    </w:lvl>
    <w:lvl w:ilvl="8" w:tplc="0416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4" w15:restartNumberingAfterBreak="0">
    <w:nsid w:val="38B36FE9"/>
    <w:multiLevelType w:val="hybridMultilevel"/>
    <w:tmpl w:val="3522A990"/>
    <w:lvl w:ilvl="0" w:tplc="813ED05C">
      <w:numFmt w:val="bullet"/>
      <w:lvlText w:val=""/>
      <w:lvlJc w:val="left"/>
      <w:pPr>
        <w:ind w:left="107" w:hanging="708"/>
      </w:pPr>
      <w:rPr>
        <w:rFonts w:ascii="Symbol" w:eastAsia="Symbol" w:hAnsi="Symbol" w:cs="Symbol" w:hint="default"/>
        <w:w w:val="99"/>
        <w:sz w:val="24"/>
        <w:szCs w:val="24"/>
        <w:lang w:val="pt-PT" w:eastAsia="en-US" w:bidi="ar-SA"/>
      </w:rPr>
    </w:lvl>
    <w:lvl w:ilvl="1" w:tplc="08E0E28C">
      <w:numFmt w:val="bullet"/>
      <w:lvlText w:val="•"/>
      <w:lvlJc w:val="left"/>
      <w:pPr>
        <w:ind w:left="1052" w:hanging="708"/>
      </w:pPr>
      <w:rPr>
        <w:rFonts w:hint="default"/>
        <w:lang w:val="pt-PT" w:eastAsia="en-US" w:bidi="ar-SA"/>
      </w:rPr>
    </w:lvl>
    <w:lvl w:ilvl="2" w:tplc="9420F67A">
      <w:numFmt w:val="bullet"/>
      <w:lvlText w:val="•"/>
      <w:lvlJc w:val="left"/>
      <w:pPr>
        <w:ind w:left="2004" w:hanging="708"/>
      </w:pPr>
      <w:rPr>
        <w:rFonts w:hint="default"/>
        <w:lang w:val="pt-PT" w:eastAsia="en-US" w:bidi="ar-SA"/>
      </w:rPr>
    </w:lvl>
    <w:lvl w:ilvl="3" w:tplc="5E80AF1A">
      <w:numFmt w:val="bullet"/>
      <w:lvlText w:val="•"/>
      <w:lvlJc w:val="left"/>
      <w:pPr>
        <w:ind w:left="2957" w:hanging="708"/>
      </w:pPr>
      <w:rPr>
        <w:rFonts w:hint="default"/>
        <w:lang w:val="pt-PT" w:eastAsia="en-US" w:bidi="ar-SA"/>
      </w:rPr>
    </w:lvl>
    <w:lvl w:ilvl="4" w:tplc="28EE8FA8">
      <w:numFmt w:val="bullet"/>
      <w:lvlText w:val="•"/>
      <w:lvlJc w:val="left"/>
      <w:pPr>
        <w:ind w:left="3909" w:hanging="708"/>
      </w:pPr>
      <w:rPr>
        <w:rFonts w:hint="default"/>
        <w:lang w:val="pt-PT" w:eastAsia="en-US" w:bidi="ar-SA"/>
      </w:rPr>
    </w:lvl>
    <w:lvl w:ilvl="5" w:tplc="ADB8EF92">
      <w:numFmt w:val="bullet"/>
      <w:lvlText w:val="•"/>
      <w:lvlJc w:val="left"/>
      <w:pPr>
        <w:ind w:left="4862" w:hanging="708"/>
      </w:pPr>
      <w:rPr>
        <w:rFonts w:hint="default"/>
        <w:lang w:val="pt-PT" w:eastAsia="en-US" w:bidi="ar-SA"/>
      </w:rPr>
    </w:lvl>
    <w:lvl w:ilvl="6" w:tplc="65807D08">
      <w:numFmt w:val="bullet"/>
      <w:lvlText w:val="•"/>
      <w:lvlJc w:val="left"/>
      <w:pPr>
        <w:ind w:left="5814" w:hanging="708"/>
      </w:pPr>
      <w:rPr>
        <w:rFonts w:hint="default"/>
        <w:lang w:val="pt-PT" w:eastAsia="en-US" w:bidi="ar-SA"/>
      </w:rPr>
    </w:lvl>
    <w:lvl w:ilvl="7" w:tplc="40E893D6">
      <w:numFmt w:val="bullet"/>
      <w:lvlText w:val="•"/>
      <w:lvlJc w:val="left"/>
      <w:pPr>
        <w:ind w:left="6766" w:hanging="708"/>
      </w:pPr>
      <w:rPr>
        <w:rFonts w:hint="default"/>
        <w:lang w:val="pt-PT" w:eastAsia="en-US" w:bidi="ar-SA"/>
      </w:rPr>
    </w:lvl>
    <w:lvl w:ilvl="8" w:tplc="0C986190">
      <w:numFmt w:val="bullet"/>
      <w:lvlText w:val="•"/>
      <w:lvlJc w:val="left"/>
      <w:pPr>
        <w:ind w:left="7719" w:hanging="708"/>
      </w:pPr>
      <w:rPr>
        <w:rFonts w:hint="default"/>
        <w:lang w:val="pt-PT" w:eastAsia="en-US" w:bidi="ar-SA"/>
      </w:rPr>
    </w:lvl>
  </w:abstractNum>
  <w:abstractNum w:abstractNumId="5" w15:restartNumberingAfterBreak="0">
    <w:nsid w:val="38DB7735"/>
    <w:multiLevelType w:val="multilevel"/>
    <w:tmpl w:val="E28ED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A35E1B"/>
    <w:multiLevelType w:val="hybridMultilevel"/>
    <w:tmpl w:val="DED899B6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7" w15:restartNumberingAfterBreak="0">
    <w:nsid w:val="3C00058D"/>
    <w:multiLevelType w:val="multilevel"/>
    <w:tmpl w:val="2F0C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5C5287"/>
    <w:multiLevelType w:val="hybridMultilevel"/>
    <w:tmpl w:val="A6DCCD66"/>
    <w:lvl w:ilvl="0" w:tplc="3B6CF1AC">
      <w:numFmt w:val="bullet"/>
      <w:lvlText w:val=""/>
      <w:lvlJc w:val="left"/>
      <w:pPr>
        <w:ind w:left="107" w:hanging="708"/>
      </w:pPr>
      <w:rPr>
        <w:rFonts w:ascii="Symbol" w:eastAsia="Symbol" w:hAnsi="Symbol" w:cs="Symbol" w:hint="default"/>
        <w:w w:val="99"/>
        <w:sz w:val="24"/>
        <w:szCs w:val="24"/>
        <w:lang w:val="pt-PT" w:eastAsia="en-US" w:bidi="ar-SA"/>
      </w:rPr>
    </w:lvl>
    <w:lvl w:ilvl="1" w:tplc="D6ECD8E6">
      <w:numFmt w:val="bullet"/>
      <w:lvlText w:val="•"/>
      <w:lvlJc w:val="left"/>
      <w:pPr>
        <w:ind w:left="1052" w:hanging="708"/>
      </w:pPr>
      <w:rPr>
        <w:rFonts w:hint="default"/>
        <w:lang w:val="pt-PT" w:eastAsia="en-US" w:bidi="ar-SA"/>
      </w:rPr>
    </w:lvl>
    <w:lvl w:ilvl="2" w:tplc="9E48D116">
      <w:numFmt w:val="bullet"/>
      <w:lvlText w:val="•"/>
      <w:lvlJc w:val="left"/>
      <w:pPr>
        <w:ind w:left="2004" w:hanging="708"/>
      </w:pPr>
      <w:rPr>
        <w:rFonts w:hint="default"/>
        <w:lang w:val="pt-PT" w:eastAsia="en-US" w:bidi="ar-SA"/>
      </w:rPr>
    </w:lvl>
    <w:lvl w:ilvl="3" w:tplc="AFB42DDA">
      <w:numFmt w:val="bullet"/>
      <w:lvlText w:val="•"/>
      <w:lvlJc w:val="left"/>
      <w:pPr>
        <w:ind w:left="2957" w:hanging="708"/>
      </w:pPr>
      <w:rPr>
        <w:rFonts w:hint="default"/>
        <w:lang w:val="pt-PT" w:eastAsia="en-US" w:bidi="ar-SA"/>
      </w:rPr>
    </w:lvl>
    <w:lvl w:ilvl="4" w:tplc="547ECD6C">
      <w:numFmt w:val="bullet"/>
      <w:lvlText w:val="•"/>
      <w:lvlJc w:val="left"/>
      <w:pPr>
        <w:ind w:left="3909" w:hanging="708"/>
      </w:pPr>
      <w:rPr>
        <w:rFonts w:hint="default"/>
        <w:lang w:val="pt-PT" w:eastAsia="en-US" w:bidi="ar-SA"/>
      </w:rPr>
    </w:lvl>
    <w:lvl w:ilvl="5" w:tplc="339072A8">
      <w:numFmt w:val="bullet"/>
      <w:lvlText w:val="•"/>
      <w:lvlJc w:val="left"/>
      <w:pPr>
        <w:ind w:left="4862" w:hanging="708"/>
      </w:pPr>
      <w:rPr>
        <w:rFonts w:hint="default"/>
        <w:lang w:val="pt-PT" w:eastAsia="en-US" w:bidi="ar-SA"/>
      </w:rPr>
    </w:lvl>
    <w:lvl w:ilvl="6" w:tplc="FBB4BAF0">
      <w:numFmt w:val="bullet"/>
      <w:lvlText w:val="•"/>
      <w:lvlJc w:val="left"/>
      <w:pPr>
        <w:ind w:left="5814" w:hanging="708"/>
      </w:pPr>
      <w:rPr>
        <w:rFonts w:hint="default"/>
        <w:lang w:val="pt-PT" w:eastAsia="en-US" w:bidi="ar-SA"/>
      </w:rPr>
    </w:lvl>
    <w:lvl w:ilvl="7" w:tplc="1F320AAE">
      <w:numFmt w:val="bullet"/>
      <w:lvlText w:val="•"/>
      <w:lvlJc w:val="left"/>
      <w:pPr>
        <w:ind w:left="6766" w:hanging="708"/>
      </w:pPr>
      <w:rPr>
        <w:rFonts w:hint="default"/>
        <w:lang w:val="pt-PT" w:eastAsia="en-US" w:bidi="ar-SA"/>
      </w:rPr>
    </w:lvl>
    <w:lvl w:ilvl="8" w:tplc="2D1AA722">
      <w:numFmt w:val="bullet"/>
      <w:lvlText w:val="•"/>
      <w:lvlJc w:val="left"/>
      <w:pPr>
        <w:ind w:left="7719" w:hanging="708"/>
      </w:pPr>
      <w:rPr>
        <w:rFonts w:hint="default"/>
        <w:lang w:val="pt-PT" w:eastAsia="en-US" w:bidi="ar-SA"/>
      </w:rPr>
    </w:lvl>
  </w:abstractNum>
  <w:abstractNum w:abstractNumId="9" w15:restartNumberingAfterBreak="0">
    <w:nsid w:val="50A63D45"/>
    <w:multiLevelType w:val="hybridMultilevel"/>
    <w:tmpl w:val="74043CCE"/>
    <w:lvl w:ilvl="0" w:tplc="277290F4">
      <w:numFmt w:val="bullet"/>
      <w:lvlText w:val=""/>
      <w:lvlJc w:val="left"/>
      <w:pPr>
        <w:ind w:left="815" w:hanging="708"/>
      </w:pPr>
      <w:rPr>
        <w:rFonts w:ascii="Symbol" w:eastAsia="Symbol" w:hAnsi="Symbol" w:cs="Symbol" w:hint="default"/>
        <w:w w:val="99"/>
        <w:sz w:val="24"/>
        <w:szCs w:val="24"/>
        <w:lang w:val="pt-PT" w:eastAsia="en-US" w:bidi="ar-SA"/>
      </w:rPr>
    </w:lvl>
    <w:lvl w:ilvl="1" w:tplc="52FE35EA">
      <w:numFmt w:val="bullet"/>
      <w:lvlText w:val="•"/>
      <w:lvlJc w:val="left"/>
      <w:pPr>
        <w:ind w:left="1700" w:hanging="708"/>
      </w:pPr>
      <w:rPr>
        <w:rFonts w:hint="default"/>
        <w:lang w:val="pt-PT" w:eastAsia="en-US" w:bidi="ar-SA"/>
      </w:rPr>
    </w:lvl>
    <w:lvl w:ilvl="2" w:tplc="AFCEF96E">
      <w:numFmt w:val="bullet"/>
      <w:lvlText w:val="•"/>
      <w:lvlJc w:val="left"/>
      <w:pPr>
        <w:ind w:left="2580" w:hanging="708"/>
      </w:pPr>
      <w:rPr>
        <w:rFonts w:hint="default"/>
        <w:lang w:val="pt-PT" w:eastAsia="en-US" w:bidi="ar-SA"/>
      </w:rPr>
    </w:lvl>
    <w:lvl w:ilvl="3" w:tplc="9058FA22">
      <w:numFmt w:val="bullet"/>
      <w:lvlText w:val="•"/>
      <w:lvlJc w:val="left"/>
      <w:pPr>
        <w:ind w:left="3461" w:hanging="708"/>
      </w:pPr>
      <w:rPr>
        <w:rFonts w:hint="default"/>
        <w:lang w:val="pt-PT" w:eastAsia="en-US" w:bidi="ar-SA"/>
      </w:rPr>
    </w:lvl>
    <w:lvl w:ilvl="4" w:tplc="A2701782">
      <w:numFmt w:val="bullet"/>
      <w:lvlText w:val="•"/>
      <w:lvlJc w:val="left"/>
      <w:pPr>
        <w:ind w:left="4341" w:hanging="708"/>
      </w:pPr>
      <w:rPr>
        <w:rFonts w:hint="default"/>
        <w:lang w:val="pt-PT" w:eastAsia="en-US" w:bidi="ar-SA"/>
      </w:rPr>
    </w:lvl>
    <w:lvl w:ilvl="5" w:tplc="435ED012">
      <w:numFmt w:val="bullet"/>
      <w:lvlText w:val="•"/>
      <w:lvlJc w:val="left"/>
      <w:pPr>
        <w:ind w:left="5222" w:hanging="708"/>
      </w:pPr>
      <w:rPr>
        <w:rFonts w:hint="default"/>
        <w:lang w:val="pt-PT" w:eastAsia="en-US" w:bidi="ar-SA"/>
      </w:rPr>
    </w:lvl>
    <w:lvl w:ilvl="6" w:tplc="CC74FC86">
      <w:numFmt w:val="bullet"/>
      <w:lvlText w:val="•"/>
      <w:lvlJc w:val="left"/>
      <w:pPr>
        <w:ind w:left="6102" w:hanging="708"/>
      </w:pPr>
      <w:rPr>
        <w:rFonts w:hint="default"/>
        <w:lang w:val="pt-PT" w:eastAsia="en-US" w:bidi="ar-SA"/>
      </w:rPr>
    </w:lvl>
    <w:lvl w:ilvl="7" w:tplc="40F66BAE">
      <w:numFmt w:val="bullet"/>
      <w:lvlText w:val="•"/>
      <w:lvlJc w:val="left"/>
      <w:pPr>
        <w:ind w:left="6982" w:hanging="708"/>
      </w:pPr>
      <w:rPr>
        <w:rFonts w:hint="default"/>
        <w:lang w:val="pt-PT" w:eastAsia="en-US" w:bidi="ar-SA"/>
      </w:rPr>
    </w:lvl>
    <w:lvl w:ilvl="8" w:tplc="5D5ACD20">
      <w:numFmt w:val="bullet"/>
      <w:lvlText w:val="•"/>
      <w:lvlJc w:val="left"/>
      <w:pPr>
        <w:ind w:left="7863" w:hanging="708"/>
      </w:pPr>
      <w:rPr>
        <w:rFonts w:hint="default"/>
        <w:lang w:val="pt-PT" w:eastAsia="en-US" w:bidi="ar-SA"/>
      </w:rPr>
    </w:lvl>
  </w:abstractNum>
  <w:abstractNum w:abstractNumId="10" w15:restartNumberingAfterBreak="0">
    <w:nsid w:val="599D32CF"/>
    <w:multiLevelType w:val="hybridMultilevel"/>
    <w:tmpl w:val="D92AA8E2"/>
    <w:lvl w:ilvl="0" w:tplc="846CAC32">
      <w:numFmt w:val="bullet"/>
      <w:lvlText w:val=""/>
      <w:lvlJc w:val="left"/>
      <w:pPr>
        <w:ind w:left="107" w:hanging="708"/>
      </w:pPr>
      <w:rPr>
        <w:rFonts w:ascii="Symbol" w:eastAsia="Symbol" w:hAnsi="Symbol" w:cs="Symbol" w:hint="default"/>
        <w:w w:val="99"/>
        <w:sz w:val="24"/>
        <w:szCs w:val="24"/>
        <w:lang w:val="pt-PT" w:eastAsia="en-US" w:bidi="ar-SA"/>
      </w:rPr>
    </w:lvl>
    <w:lvl w:ilvl="1" w:tplc="7AC8B304">
      <w:numFmt w:val="bullet"/>
      <w:lvlText w:val="•"/>
      <w:lvlJc w:val="left"/>
      <w:pPr>
        <w:ind w:left="1052" w:hanging="708"/>
      </w:pPr>
      <w:rPr>
        <w:rFonts w:hint="default"/>
        <w:lang w:val="pt-PT" w:eastAsia="en-US" w:bidi="ar-SA"/>
      </w:rPr>
    </w:lvl>
    <w:lvl w:ilvl="2" w:tplc="581EE62E">
      <w:numFmt w:val="bullet"/>
      <w:lvlText w:val="•"/>
      <w:lvlJc w:val="left"/>
      <w:pPr>
        <w:ind w:left="2004" w:hanging="708"/>
      </w:pPr>
      <w:rPr>
        <w:rFonts w:hint="default"/>
        <w:lang w:val="pt-PT" w:eastAsia="en-US" w:bidi="ar-SA"/>
      </w:rPr>
    </w:lvl>
    <w:lvl w:ilvl="3" w:tplc="EF66CC24">
      <w:numFmt w:val="bullet"/>
      <w:lvlText w:val="•"/>
      <w:lvlJc w:val="left"/>
      <w:pPr>
        <w:ind w:left="2957" w:hanging="708"/>
      </w:pPr>
      <w:rPr>
        <w:rFonts w:hint="default"/>
        <w:lang w:val="pt-PT" w:eastAsia="en-US" w:bidi="ar-SA"/>
      </w:rPr>
    </w:lvl>
    <w:lvl w:ilvl="4" w:tplc="3D88F25C">
      <w:numFmt w:val="bullet"/>
      <w:lvlText w:val="•"/>
      <w:lvlJc w:val="left"/>
      <w:pPr>
        <w:ind w:left="3909" w:hanging="708"/>
      </w:pPr>
      <w:rPr>
        <w:rFonts w:hint="default"/>
        <w:lang w:val="pt-PT" w:eastAsia="en-US" w:bidi="ar-SA"/>
      </w:rPr>
    </w:lvl>
    <w:lvl w:ilvl="5" w:tplc="739A4ED8">
      <w:numFmt w:val="bullet"/>
      <w:lvlText w:val="•"/>
      <w:lvlJc w:val="left"/>
      <w:pPr>
        <w:ind w:left="4862" w:hanging="708"/>
      </w:pPr>
      <w:rPr>
        <w:rFonts w:hint="default"/>
        <w:lang w:val="pt-PT" w:eastAsia="en-US" w:bidi="ar-SA"/>
      </w:rPr>
    </w:lvl>
    <w:lvl w:ilvl="6" w:tplc="35E2923E">
      <w:numFmt w:val="bullet"/>
      <w:lvlText w:val="•"/>
      <w:lvlJc w:val="left"/>
      <w:pPr>
        <w:ind w:left="5814" w:hanging="708"/>
      </w:pPr>
      <w:rPr>
        <w:rFonts w:hint="default"/>
        <w:lang w:val="pt-PT" w:eastAsia="en-US" w:bidi="ar-SA"/>
      </w:rPr>
    </w:lvl>
    <w:lvl w:ilvl="7" w:tplc="C5AE4092">
      <w:numFmt w:val="bullet"/>
      <w:lvlText w:val="•"/>
      <w:lvlJc w:val="left"/>
      <w:pPr>
        <w:ind w:left="6766" w:hanging="708"/>
      </w:pPr>
      <w:rPr>
        <w:rFonts w:hint="default"/>
        <w:lang w:val="pt-PT" w:eastAsia="en-US" w:bidi="ar-SA"/>
      </w:rPr>
    </w:lvl>
    <w:lvl w:ilvl="8" w:tplc="74F8EEC2">
      <w:numFmt w:val="bullet"/>
      <w:lvlText w:val="•"/>
      <w:lvlJc w:val="left"/>
      <w:pPr>
        <w:ind w:left="7719" w:hanging="708"/>
      </w:pPr>
      <w:rPr>
        <w:rFonts w:hint="default"/>
        <w:lang w:val="pt-PT" w:eastAsia="en-US" w:bidi="ar-SA"/>
      </w:rPr>
    </w:lvl>
  </w:abstractNum>
  <w:abstractNum w:abstractNumId="11" w15:restartNumberingAfterBreak="0">
    <w:nsid w:val="6EC252E2"/>
    <w:multiLevelType w:val="hybridMultilevel"/>
    <w:tmpl w:val="D75684D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F9624EB"/>
    <w:multiLevelType w:val="multilevel"/>
    <w:tmpl w:val="05282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9106C6"/>
    <w:multiLevelType w:val="hybridMultilevel"/>
    <w:tmpl w:val="F0C2DEFA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4" w15:restartNumberingAfterBreak="0">
    <w:nsid w:val="7D197157"/>
    <w:multiLevelType w:val="multilevel"/>
    <w:tmpl w:val="AA12F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A11277"/>
    <w:multiLevelType w:val="hybridMultilevel"/>
    <w:tmpl w:val="48A4304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78196946">
    <w:abstractNumId w:val="4"/>
  </w:num>
  <w:num w:numId="2" w16cid:durableId="1854372804">
    <w:abstractNumId w:val="8"/>
  </w:num>
  <w:num w:numId="3" w16cid:durableId="1600672828">
    <w:abstractNumId w:val="10"/>
  </w:num>
  <w:num w:numId="4" w16cid:durableId="1083911488">
    <w:abstractNumId w:val="0"/>
  </w:num>
  <w:num w:numId="5" w16cid:durableId="930818228">
    <w:abstractNumId w:val="9"/>
  </w:num>
  <w:num w:numId="6" w16cid:durableId="748578609">
    <w:abstractNumId w:val="1"/>
  </w:num>
  <w:num w:numId="7" w16cid:durableId="1414430035">
    <w:abstractNumId w:val="14"/>
  </w:num>
  <w:num w:numId="8" w16cid:durableId="520054201">
    <w:abstractNumId w:val="5"/>
  </w:num>
  <w:num w:numId="9" w16cid:durableId="209343100">
    <w:abstractNumId w:val="7"/>
  </w:num>
  <w:num w:numId="10" w16cid:durableId="77949414">
    <w:abstractNumId w:val="12"/>
  </w:num>
  <w:num w:numId="11" w16cid:durableId="1214467216">
    <w:abstractNumId w:val="13"/>
  </w:num>
  <w:num w:numId="12" w16cid:durableId="1012610039">
    <w:abstractNumId w:val="2"/>
  </w:num>
  <w:num w:numId="13" w16cid:durableId="1937862495">
    <w:abstractNumId w:val="11"/>
  </w:num>
  <w:num w:numId="14" w16cid:durableId="1274556235">
    <w:abstractNumId w:val="15"/>
  </w:num>
  <w:num w:numId="15" w16cid:durableId="1716544666">
    <w:abstractNumId w:val="3"/>
  </w:num>
  <w:num w:numId="16" w16cid:durableId="7070284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9E5"/>
    <w:rsid w:val="000066C9"/>
    <w:rsid w:val="000579DC"/>
    <w:rsid w:val="000615BB"/>
    <w:rsid w:val="00063480"/>
    <w:rsid w:val="000637E1"/>
    <w:rsid w:val="0007108C"/>
    <w:rsid w:val="000D183B"/>
    <w:rsid w:val="000D1C81"/>
    <w:rsid w:val="000F3805"/>
    <w:rsid w:val="0013442E"/>
    <w:rsid w:val="001602D3"/>
    <w:rsid w:val="0016105A"/>
    <w:rsid w:val="0017584E"/>
    <w:rsid w:val="00190BEE"/>
    <w:rsid w:val="001A180D"/>
    <w:rsid w:val="001A3E29"/>
    <w:rsid w:val="001A5E0B"/>
    <w:rsid w:val="001B59E5"/>
    <w:rsid w:val="001C12B4"/>
    <w:rsid w:val="001F2A1A"/>
    <w:rsid w:val="00220C5F"/>
    <w:rsid w:val="00240300"/>
    <w:rsid w:val="002739AE"/>
    <w:rsid w:val="0028708B"/>
    <w:rsid w:val="002C1EA6"/>
    <w:rsid w:val="002D088A"/>
    <w:rsid w:val="002E77C1"/>
    <w:rsid w:val="0030452B"/>
    <w:rsid w:val="00316E33"/>
    <w:rsid w:val="00330FA8"/>
    <w:rsid w:val="00336F61"/>
    <w:rsid w:val="00354F73"/>
    <w:rsid w:val="00356729"/>
    <w:rsid w:val="003573C1"/>
    <w:rsid w:val="003603AD"/>
    <w:rsid w:val="0037163B"/>
    <w:rsid w:val="003752A4"/>
    <w:rsid w:val="00397527"/>
    <w:rsid w:val="003B3A90"/>
    <w:rsid w:val="003C5354"/>
    <w:rsid w:val="003E5882"/>
    <w:rsid w:val="00415903"/>
    <w:rsid w:val="004253C2"/>
    <w:rsid w:val="00425670"/>
    <w:rsid w:val="004558BC"/>
    <w:rsid w:val="00457D75"/>
    <w:rsid w:val="00470902"/>
    <w:rsid w:val="0047755E"/>
    <w:rsid w:val="00481779"/>
    <w:rsid w:val="0049097A"/>
    <w:rsid w:val="004A32D8"/>
    <w:rsid w:val="004E4D9D"/>
    <w:rsid w:val="004E72C4"/>
    <w:rsid w:val="004F33FD"/>
    <w:rsid w:val="005041BB"/>
    <w:rsid w:val="005066FC"/>
    <w:rsid w:val="00516631"/>
    <w:rsid w:val="00554EA5"/>
    <w:rsid w:val="00565F4E"/>
    <w:rsid w:val="00567346"/>
    <w:rsid w:val="005A04F2"/>
    <w:rsid w:val="005B21E2"/>
    <w:rsid w:val="005C1EDD"/>
    <w:rsid w:val="005C6E45"/>
    <w:rsid w:val="005E5570"/>
    <w:rsid w:val="00616503"/>
    <w:rsid w:val="00621F3B"/>
    <w:rsid w:val="00645DA9"/>
    <w:rsid w:val="0065294F"/>
    <w:rsid w:val="00656777"/>
    <w:rsid w:val="00657802"/>
    <w:rsid w:val="00667969"/>
    <w:rsid w:val="00685AC5"/>
    <w:rsid w:val="006C490C"/>
    <w:rsid w:val="006D1DC5"/>
    <w:rsid w:val="006D47DB"/>
    <w:rsid w:val="00714B2A"/>
    <w:rsid w:val="00740F9D"/>
    <w:rsid w:val="00746CA4"/>
    <w:rsid w:val="00751857"/>
    <w:rsid w:val="00763C90"/>
    <w:rsid w:val="007656EE"/>
    <w:rsid w:val="0076574C"/>
    <w:rsid w:val="00774C9E"/>
    <w:rsid w:val="007867FA"/>
    <w:rsid w:val="007B0C8B"/>
    <w:rsid w:val="007C08B2"/>
    <w:rsid w:val="007C3013"/>
    <w:rsid w:val="007C3108"/>
    <w:rsid w:val="00831F40"/>
    <w:rsid w:val="00845CBE"/>
    <w:rsid w:val="00876587"/>
    <w:rsid w:val="008A238E"/>
    <w:rsid w:val="008A432E"/>
    <w:rsid w:val="008E2644"/>
    <w:rsid w:val="008E4EC2"/>
    <w:rsid w:val="00903A83"/>
    <w:rsid w:val="0092088D"/>
    <w:rsid w:val="009235C2"/>
    <w:rsid w:val="00933116"/>
    <w:rsid w:val="00956A83"/>
    <w:rsid w:val="0095766B"/>
    <w:rsid w:val="00996C64"/>
    <w:rsid w:val="009B7B9A"/>
    <w:rsid w:val="009D157E"/>
    <w:rsid w:val="009E50AE"/>
    <w:rsid w:val="00A03909"/>
    <w:rsid w:val="00A26CC9"/>
    <w:rsid w:val="00A3457B"/>
    <w:rsid w:val="00A37A17"/>
    <w:rsid w:val="00A43523"/>
    <w:rsid w:val="00A63DDC"/>
    <w:rsid w:val="00A66B17"/>
    <w:rsid w:val="00A913EB"/>
    <w:rsid w:val="00AA50F2"/>
    <w:rsid w:val="00AC51DA"/>
    <w:rsid w:val="00AE20A3"/>
    <w:rsid w:val="00AE7858"/>
    <w:rsid w:val="00AF7D43"/>
    <w:rsid w:val="00B12B58"/>
    <w:rsid w:val="00B25F8E"/>
    <w:rsid w:val="00B361A3"/>
    <w:rsid w:val="00B501AE"/>
    <w:rsid w:val="00B602C4"/>
    <w:rsid w:val="00B62285"/>
    <w:rsid w:val="00B72F33"/>
    <w:rsid w:val="00BA0367"/>
    <w:rsid w:val="00BC534D"/>
    <w:rsid w:val="00BF1CB6"/>
    <w:rsid w:val="00BF2D32"/>
    <w:rsid w:val="00BF74C9"/>
    <w:rsid w:val="00C13134"/>
    <w:rsid w:val="00C22A74"/>
    <w:rsid w:val="00C307B0"/>
    <w:rsid w:val="00C42058"/>
    <w:rsid w:val="00C876D7"/>
    <w:rsid w:val="00C9784D"/>
    <w:rsid w:val="00CA5762"/>
    <w:rsid w:val="00CB6593"/>
    <w:rsid w:val="00CE0623"/>
    <w:rsid w:val="00D35836"/>
    <w:rsid w:val="00D470DB"/>
    <w:rsid w:val="00D650E3"/>
    <w:rsid w:val="00D86EB7"/>
    <w:rsid w:val="00DD3135"/>
    <w:rsid w:val="00DE42DF"/>
    <w:rsid w:val="00DF07F3"/>
    <w:rsid w:val="00E23CAA"/>
    <w:rsid w:val="00E26AF3"/>
    <w:rsid w:val="00E34D6E"/>
    <w:rsid w:val="00E37FC0"/>
    <w:rsid w:val="00E431E1"/>
    <w:rsid w:val="00E83082"/>
    <w:rsid w:val="00E8764A"/>
    <w:rsid w:val="00EB08F5"/>
    <w:rsid w:val="00EB24DD"/>
    <w:rsid w:val="00EE3A2F"/>
    <w:rsid w:val="00F03624"/>
    <w:rsid w:val="00F32838"/>
    <w:rsid w:val="00F42478"/>
    <w:rsid w:val="00F429C3"/>
    <w:rsid w:val="00F5495C"/>
    <w:rsid w:val="00F6681D"/>
    <w:rsid w:val="00F70E56"/>
    <w:rsid w:val="00F732C5"/>
    <w:rsid w:val="00F77E97"/>
    <w:rsid w:val="00F80C53"/>
    <w:rsid w:val="00F84FEF"/>
    <w:rsid w:val="00F921E6"/>
    <w:rsid w:val="00FC4986"/>
    <w:rsid w:val="00FD33DB"/>
    <w:rsid w:val="00FD7F72"/>
    <w:rsid w:val="00FE0AFC"/>
    <w:rsid w:val="00FE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E62E3"/>
  <w15:chartTrackingRefBased/>
  <w15:docId w15:val="{B831C0C0-700D-46E2-9825-7841F8B44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9E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1B59E5"/>
    <w:pPr>
      <w:spacing w:before="21"/>
      <w:ind w:left="20"/>
      <w:jc w:val="center"/>
      <w:outlineLvl w:val="0"/>
    </w:pPr>
    <w:rPr>
      <w:rFonts w:ascii="Verdana" w:eastAsia="Verdana" w:hAnsi="Verdana" w:cs="Verdana"/>
      <w:b/>
      <w:b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59E5"/>
    <w:rPr>
      <w:rFonts w:ascii="Verdana" w:eastAsia="Verdana" w:hAnsi="Verdana" w:cs="Verdana"/>
      <w:b/>
      <w:bCs/>
      <w:sz w:val="28"/>
      <w:szCs w:val="28"/>
      <w:lang w:val="pt-PT"/>
    </w:rPr>
  </w:style>
  <w:style w:type="table" w:customStyle="1" w:styleId="TableNormal">
    <w:name w:val="Table Normal"/>
    <w:uiPriority w:val="2"/>
    <w:semiHidden/>
    <w:unhideWhenUsed/>
    <w:qFormat/>
    <w:rsid w:val="001B59E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1B59E5"/>
    <w:pPr>
      <w:spacing w:before="120"/>
      <w:ind w:left="398"/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1B59E5"/>
    <w:rPr>
      <w:rFonts w:ascii="Arial MT" w:eastAsia="Arial MT" w:hAnsi="Arial MT" w:cs="Arial MT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1B59E5"/>
    <w:pPr>
      <w:spacing w:before="120"/>
      <w:ind w:left="107"/>
    </w:pPr>
  </w:style>
  <w:style w:type="paragraph" w:styleId="Cabealho">
    <w:name w:val="header"/>
    <w:aliases w:val="Cabeçalho superior,Heading 1a"/>
    <w:basedOn w:val="Normal"/>
    <w:link w:val="CabealhoChar"/>
    <w:unhideWhenUsed/>
    <w:rsid w:val="001B59E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1B59E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1B59E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9E5"/>
    <w:rPr>
      <w:rFonts w:ascii="Arial MT" w:eastAsia="Arial MT" w:hAnsi="Arial MT" w:cs="Arial MT"/>
      <w:lang w:val="pt-PT"/>
    </w:rPr>
  </w:style>
  <w:style w:type="table" w:styleId="Tabelacomgrade">
    <w:name w:val="Table Grid"/>
    <w:basedOn w:val="Tabelanormal"/>
    <w:uiPriority w:val="59"/>
    <w:rsid w:val="001B5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A180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3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577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Felício de Oliveira</dc:creator>
  <cp:keywords/>
  <dc:description/>
  <cp:lastModifiedBy>PIERO GABRIELE TRISI IERVESE</cp:lastModifiedBy>
  <cp:revision>5</cp:revision>
  <cp:lastPrinted>2025-09-08T12:53:00Z</cp:lastPrinted>
  <dcterms:created xsi:type="dcterms:W3CDTF">2025-09-15T14:11:00Z</dcterms:created>
  <dcterms:modified xsi:type="dcterms:W3CDTF">2025-09-18T17:51:00Z</dcterms:modified>
</cp:coreProperties>
</file>