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4AB68" w14:textId="77777777" w:rsidR="008D3668" w:rsidRDefault="008D3668" w:rsidP="00A77306">
      <w:pPr>
        <w:pStyle w:val="Corpodetexto"/>
        <w:spacing w:before="1" w:line="276" w:lineRule="auto"/>
        <w:ind w:right="567"/>
        <w:rPr>
          <w:rFonts w:ascii="Times New Roman"/>
          <w:sz w:val="18"/>
        </w:rPr>
      </w:pPr>
    </w:p>
    <w:p w14:paraId="13789C6E" w14:textId="632A3F49" w:rsidR="008D3668" w:rsidRPr="002455B9" w:rsidRDefault="0056522C" w:rsidP="004B523F">
      <w:pPr>
        <w:pStyle w:val="Ttulo1"/>
        <w:spacing w:before="52" w:line="276" w:lineRule="auto"/>
        <w:ind w:left="850" w:right="567"/>
        <w:jc w:val="center"/>
        <w:rPr>
          <w:sz w:val="28"/>
          <w:szCs w:val="28"/>
        </w:rPr>
      </w:pPr>
      <w:r w:rsidRPr="002455B9">
        <w:rPr>
          <w:sz w:val="28"/>
          <w:szCs w:val="28"/>
        </w:rPr>
        <w:t>TERMO DE REFERÊNCIA</w:t>
      </w:r>
    </w:p>
    <w:p w14:paraId="1515EE9F" w14:textId="571F7960" w:rsidR="008D3668" w:rsidRPr="00181D19" w:rsidRDefault="008D3668" w:rsidP="002455B9">
      <w:pPr>
        <w:pStyle w:val="Corpodetexto"/>
        <w:spacing w:line="276" w:lineRule="auto"/>
        <w:ind w:right="567"/>
        <w:rPr>
          <w:bCs/>
        </w:rPr>
      </w:pPr>
    </w:p>
    <w:p w14:paraId="05700841" w14:textId="4E08279E" w:rsidR="008D3668" w:rsidRPr="00181D19" w:rsidRDefault="00181D19" w:rsidP="002455B9">
      <w:pPr>
        <w:pStyle w:val="Corpodetexto"/>
        <w:numPr>
          <w:ilvl w:val="0"/>
          <w:numId w:val="36"/>
        </w:numPr>
        <w:spacing w:before="4" w:after="240" w:line="276" w:lineRule="auto"/>
        <w:ind w:left="851" w:right="567" w:firstLine="0"/>
        <w:rPr>
          <w:b/>
        </w:rPr>
      </w:pPr>
      <w:r w:rsidRPr="00181D19">
        <w:rPr>
          <w:b/>
        </w:rPr>
        <w:t>DECLARAÇÃO DO OBJETO</w:t>
      </w:r>
    </w:p>
    <w:p w14:paraId="3FECD1C1" w14:textId="7E2C429E" w:rsidR="00D13C36" w:rsidRPr="00BC5669" w:rsidRDefault="00D13C36" w:rsidP="00BC5669">
      <w:pPr>
        <w:pStyle w:val="PargrafodaLista"/>
        <w:spacing w:line="276" w:lineRule="auto"/>
        <w:ind w:left="851" w:right="457"/>
        <w:rPr>
          <w:rFonts w:asciiTheme="minorHAnsi" w:eastAsia="Trebuchet MS" w:hAnsiTheme="minorHAnsi" w:cstheme="minorHAnsi"/>
          <w:sz w:val="24"/>
          <w:szCs w:val="24"/>
        </w:rPr>
      </w:pPr>
      <w:r w:rsidRPr="00BC5669">
        <w:rPr>
          <w:rFonts w:asciiTheme="minorHAnsi" w:eastAsia="Trebuchet MS" w:hAnsiTheme="minorHAnsi" w:cstheme="minorHAnsi"/>
          <w:sz w:val="24"/>
          <w:szCs w:val="24"/>
        </w:rPr>
        <w:t>A contratação de empresa especializada</w:t>
      </w:r>
      <w:r w:rsidR="00046FAE" w:rsidRPr="00BC5669">
        <w:rPr>
          <w:rFonts w:asciiTheme="minorHAnsi" w:eastAsia="Trebuchet MS" w:hAnsiTheme="minorHAnsi" w:cstheme="minorHAnsi"/>
          <w:sz w:val="24"/>
          <w:szCs w:val="24"/>
        </w:rPr>
        <w:t xml:space="preserve"> </w:t>
      </w:r>
      <w:r w:rsidR="00046FAE" w:rsidRPr="00BC5669">
        <w:rPr>
          <w:rFonts w:asciiTheme="minorHAnsi" w:eastAsia="Trebuchet MS" w:hAnsiTheme="minorHAnsi" w:cstheme="minorHAnsi"/>
          <w:b/>
          <w:bCs/>
          <w:sz w:val="24"/>
          <w:szCs w:val="24"/>
        </w:rPr>
        <w:t>(Nilo &amp; Almeida Advogado Associados)</w:t>
      </w:r>
      <w:r w:rsidR="00DA2598">
        <w:rPr>
          <w:rFonts w:asciiTheme="minorHAnsi" w:eastAsia="Trebuchet MS" w:hAnsiTheme="minorHAnsi" w:cstheme="minorHAnsi"/>
          <w:b/>
          <w:bCs/>
          <w:sz w:val="24"/>
          <w:szCs w:val="24"/>
        </w:rPr>
        <w:t>, por prazo de 12 meses de contratação,</w:t>
      </w:r>
      <w:r w:rsidRPr="00BC5669">
        <w:rPr>
          <w:rFonts w:asciiTheme="minorHAnsi" w:eastAsia="Trebuchet MS" w:hAnsiTheme="minorHAnsi" w:cstheme="minorHAnsi"/>
          <w:sz w:val="24"/>
          <w:szCs w:val="24"/>
        </w:rPr>
        <w:t xml:space="preserve"> na prestação de serviços advocatícios contenciosos e acompanhamento processual em todos os graus de jurisdição da Justiça Federal para apurar e reaver os valores pagos a menor pelo SUS. A geração dos resultados exitosos na recuperação de crédito, segue uma linha com diversos precedentes em celeridade processual. Busca-se, judicialmente, os valores atualizados e o ressarcimento de valores financeiros em atraso, que foram recebidos pelas unidades de saúde a título de verbas do SUS repassados pelo Governo Federal. Compreenderá, assim, um retorno dos últimos 60 meses da atualização da Tabela SUS, além do Imposto de Renda – IR e FUNDEB.</w:t>
      </w:r>
    </w:p>
    <w:p w14:paraId="76A8C954" w14:textId="77777777" w:rsidR="00181D19" w:rsidRPr="00BC5669" w:rsidRDefault="00181D19" w:rsidP="00BC5669">
      <w:pPr>
        <w:pStyle w:val="Corpodetexto"/>
        <w:tabs>
          <w:tab w:val="left" w:pos="946"/>
        </w:tabs>
        <w:spacing w:before="51" w:line="276" w:lineRule="auto"/>
        <w:ind w:left="850" w:right="567"/>
        <w:jc w:val="both"/>
        <w:rPr>
          <w:rFonts w:asciiTheme="minorHAnsi" w:hAnsiTheme="minorHAnsi" w:cstheme="minorHAnsi"/>
        </w:rPr>
      </w:pPr>
    </w:p>
    <w:p w14:paraId="231799B4" w14:textId="0E5DF27D" w:rsidR="00307AFE" w:rsidRPr="00BC5669" w:rsidRDefault="00E3388A" w:rsidP="00BC5669">
      <w:pPr>
        <w:pStyle w:val="Corpodetexto"/>
        <w:numPr>
          <w:ilvl w:val="0"/>
          <w:numId w:val="36"/>
        </w:numPr>
        <w:tabs>
          <w:tab w:val="left" w:pos="946"/>
        </w:tabs>
        <w:spacing w:before="51" w:line="276" w:lineRule="auto"/>
        <w:ind w:left="851" w:right="567" w:firstLine="0"/>
        <w:jc w:val="both"/>
        <w:rPr>
          <w:rFonts w:asciiTheme="minorHAnsi" w:hAnsiTheme="minorHAnsi" w:cstheme="minorHAnsi"/>
          <w:b/>
          <w:bCs/>
        </w:rPr>
      </w:pPr>
      <w:r w:rsidRPr="00BC5669">
        <w:rPr>
          <w:rFonts w:asciiTheme="minorHAnsi" w:hAnsiTheme="minorHAnsi" w:cstheme="minorHAnsi"/>
          <w:b/>
          <w:bCs/>
        </w:rPr>
        <w:t>ENQUADRAMENTO E FUNDA</w:t>
      </w:r>
      <w:r w:rsidR="003A7737" w:rsidRPr="00BC5669">
        <w:rPr>
          <w:rFonts w:asciiTheme="minorHAnsi" w:hAnsiTheme="minorHAnsi" w:cstheme="minorHAnsi"/>
          <w:b/>
          <w:bCs/>
        </w:rPr>
        <w:t>MENTA</w:t>
      </w:r>
      <w:r w:rsidRPr="00BC5669">
        <w:rPr>
          <w:rFonts w:asciiTheme="minorHAnsi" w:hAnsiTheme="minorHAnsi" w:cstheme="minorHAnsi"/>
          <w:b/>
          <w:bCs/>
        </w:rPr>
        <w:t>ÇÃO LEGAL</w:t>
      </w:r>
    </w:p>
    <w:p w14:paraId="7357418E" w14:textId="15DF89A5" w:rsidR="00514DE7" w:rsidRPr="00BC5669" w:rsidRDefault="00514DE7" w:rsidP="00BC5669">
      <w:pPr>
        <w:adjustRightInd w:val="0"/>
        <w:spacing w:before="240" w:after="200" w:line="276" w:lineRule="auto"/>
        <w:ind w:left="850" w:right="567"/>
        <w:jc w:val="both"/>
        <w:rPr>
          <w:rFonts w:asciiTheme="minorHAnsi" w:hAnsiTheme="minorHAnsi" w:cstheme="minorHAnsi"/>
          <w:sz w:val="24"/>
          <w:szCs w:val="24"/>
        </w:rPr>
      </w:pPr>
      <w:r w:rsidRPr="00BC5669">
        <w:rPr>
          <w:rFonts w:asciiTheme="minorHAnsi" w:hAnsiTheme="minorHAnsi" w:cstheme="minorHAnsi"/>
          <w:sz w:val="24"/>
          <w:szCs w:val="24"/>
        </w:rPr>
        <w:t>A presente contratação se processará através d</w:t>
      </w:r>
      <w:r w:rsidR="003E7652" w:rsidRPr="00BC5669">
        <w:rPr>
          <w:rFonts w:asciiTheme="minorHAnsi" w:hAnsiTheme="minorHAnsi" w:cstheme="minorHAnsi"/>
          <w:sz w:val="24"/>
          <w:szCs w:val="24"/>
        </w:rPr>
        <w:t>e uma INEXIBILIDADE</w:t>
      </w:r>
      <w:r w:rsidRPr="00BC5669">
        <w:rPr>
          <w:rFonts w:asciiTheme="minorHAnsi" w:hAnsiTheme="minorHAnsi" w:cstheme="minorHAnsi"/>
          <w:sz w:val="24"/>
          <w:szCs w:val="24"/>
        </w:rPr>
        <w:t xml:space="preserve">, </w:t>
      </w:r>
      <w:r w:rsidRPr="00BC5669">
        <w:rPr>
          <w:rFonts w:asciiTheme="minorHAnsi" w:hAnsiTheme="minorHAnsi" w:cstheme="minorHAnsi"/>
          <w:sz w:val="24"/>
          <w:szCs w:val="24"/>
          <w:shd w:val="clear" w:color="auto" w:fill="FFFFFF"/>
        </w:rPr>
        <w:t>fundamentad</w:t>
      </w:r>
      <w:r w:rsidR="003E7652" w:rsidRPr="00BC5669">
        <w:rPr>
          <w:rFonts w:asciiTheme="minorHAnsi" w:hAnsiTheme="minorHAnsi" w:cstheme="minorHAnsi"/>
          <w:sz w:val="24"/>
          <w:szCs w:val="24"/>
          <w:shd w:val="clear" w:color="auto" w:fill="FFFFFF"/>
        </w:rPr>
        <w:t>a</w:t>
      </w:r>
      <w:r w:rsidRPr="00BC5669">
        <w:rPr>
          <w:rFonts w:asciiTheme="minorHAnsi" w:hAnsiTheme="minorHAnsi" w:cstheme="minorHAnsi"/>
          <w:sz w:val="24"/>
          <w:szCs w:val="24"/>
          <w:shd w:val="clear" w:color="auto" w:fill="FFFFFF"/>
        </w:rPr>
        <w:t xml:space="preserve"> nos termos  da Lei Federal nº 14.133/2021</w:t>
      </w:r>
      <w:r w:rsidRPr="00BC5669">
        <w:rPr>
          <w:rFonts w:asciiTheme="minorHAnsi" w:hAnsiTheme="minorHAnsi" w:cstheme="minorHAnsi"/>
          <w:sz w:val="24"/>
          <w:szCs w:val="24"/>
        </w:rPr>
        <w:t xml:space="preserve">, bem como </w:t>
      </w:r>
      <w:r w:rsidR="00D13C36" w:rsidRPr="00BC5669">
        <w:rPr>
          <w:rFonts w:asciiTheme="minorHAnsi" w:hAnsiTheme="minorHAnsi" w:cstheme="minorHAnsi"/>
          <w:sz w:val="24"/>
          <w:szCs w:val="24"/>
        </w:rPr>
        <w:t>no seu artigo 74, inciso III, alínea a), b), c) e e) e § 3° da Lei 14.133/2021.</w:t>
      </w:r>
    </w:p>
    <w:p w14:paraId="06F86783" w14:textId="02A41DE1" w:rsidR="00514DE7" w:rsidRPr="00BC5669" w:rsidRDefault="00514DE7" w:rsidP="00BC5669">
      <w:pPr>
        <w:pStyle w:val="PargrafodaLista"/>
        <w:spacing w:after="240" w:line="276" w:lineRule="auto"/>
        <w:ind w:left="850" w:right="567"/>
        <w:rPr>
          <w:rFonts w:asciiTheme="minorHAnsi" w:hAnsiTheme="minorHAnsi" w:cstheme="minorHAnsi"/>
          <w:sz w:val="24"/>
          <w:szCs w:val="24"/>
        </w:rPr>
      </w:pPr>
      <w:r w:rsidRPr="00BC5669">
        <w:rPr>
          <w:rFonts w:asciiTheme="minorHAnsi" w:hAnsiTheme="minorHAnsi" w:cstheme="minorHAnsi"/>
          <w:sz w:val="24"/>
          <w:szCs w:val="24"/>
        </w:rPr>
        <w:t xml:space="preserve">O </w:t>
      </w:r>
      <w:r w:rsidR="00D13C36" w:rsidRPr="00BC5669">
        <w:rPr>
          <w:rFonts w:asciiTheme="minorHAnsi" w:hAnsiTheme="minorHAnsi" w:cstheme="minorHAnsi"/>
          <w:sz w:val="24"/>
          <w:szCs w:val="24"/>
        </w:rPr>
        <w:t xml:space="preserve">serviço </w:t>
      </w:r>
      <w:r w:rsidRPr="00BC5669">
        <w:rPr>
          <w:rFonts w:asciiTheme="minorHAnsi" w:hAnsiTheme="minorHAnsi" w:cstheme="minorHAnsi"/>
          <w:sz w:val="24"/>
          <w:szCs w:val="24"/>
        </w:rPr>
        <w:t xml:space="preserve">desta contratação se enquadra na descrição de </w:t>
      </w:r>
      <w:r w:rsidR="006C6A42" w:rsidRPr="00BC5669">
        <w:rPr>
          <w:rFonts w:asciiTheme="minorHAnsi" w:hAnsiTheme="minorHAnsi" w:cstheme="minorHAnsi"/>
          <w:sz w:val="24"/>
          <w:szCs w:val="24"/>
        </w:rPr>
        <w:t>bens</w:t>
      </w:r>
      <w:r w:rsidRPr="00BC5669">
        <w:rPr>
          <w:rFonts w:asciiTheme="minorHAnsi" w:hAnsiTheme="minorHAnsi" w:cstheme="minorHAnsi"/>
          <w:sz w:val="24"/>
          <w:szCs w:val="24"/>
        </w:rPr>
        <w:t xml:space="preserve"> comuns, aqueles cujos padrões de desempenho e qualidade podem ser objetivamente definidos por edital ou Termo de </w:t>
      </w:r>
      <w:r w:rsidR="003B73D5" w:rsidRPr="00BC5669">
        <w:rPr>
          <w:rFonts w:asciiTheme="minorHAnsi" w:hAnsiTheme="minorHAnsi" w:cstheme="minorHAnsi"/>
          <w:sz w:val="24"/>
          <w:szCs w:val="24"/>
        </w:rPr>
        <w:t>referência</w:t>
      </w:r>
      <w:r w:rsidRPr="00BC5669">
        <w:rPr>
          <w:rFonts w:asciiTheme="minorHAnsi" w:hAnsiTheme="minorHAnsi" w:cstheme="minorHAnsi"/>
          <w:sz w:val="24"/>
          <w:szCs w:val="24"/>
        </w:rPr>
        <w:t>, por meio de especificações usuais do mercado conforme o disposto no art. 6º, XII, da Lei nº 14.133/21.</w:t>
      </w:r>
    </w:p>
    <w:p w14:paraId="16ACD8B7" w14:textId="1C0DD7ED" w:rsidR="008D3668" w:rsidRPr="00BC5669" w:rsidRDefault="006154AF" w:rsidP="00BC5669">
      <w:pPr>
        <w:pStyle w:val="Corpodetexto"/>
        <w:numPr>
          <w:ilvl w:val="0"/>
          <w:numId w:val="36"/>
        </w:numPr>
        <w:spacing w:line="276" w:lineRule="auto"/>
        <w:ind w:left="851" w:right="567" w:firstLine="0"/>
        <w:rPr>
          <w:rFonts w:asciiTheme="minorHAnsi" w:hAnsiTheme="minorHAnsi" w:cstheme="minorHAnsi"/>
          <w:b/>
          <w:bCs/>
        </w:rPr>
      </w:pPr>
      <w:r w:rsidRPr="00BC5669">
        <w:rPr>
          <w:rFonts w:asciiTheme="minorHAnsi" w:hAnsiTheme="minorHAnsi" w:cstheme="minorHAnsi"/>
          <w:b/>
          <w:bCs/>
        </w:rPr>
        <w:t>DESCRIÇÃO</w:t>
      </w:r>
      <w:r w:rsidRPr="00BC5669">
        <w:rPr>
          <w:rFonts w:asciiTheme="minorHAnsi" w:hAnsiTheme="minorHAnsi" w:cstheme="minorHAnsi"/>
          <w:b/>
          <w:bCs/>
          <w:spacing w:val="-3"/>
        </w:rPr>
        <w:t xml:space="preserve"> </w:t>
      </w:r>
      <w:r w:rsidRPr="00BC5669">
        <w:rPr>
          <w:rFonts w:asciiTheme="minorHAnsi" w:hAnsiTheme="minorHAnsi" w:cstheme="minorHAnsi"/>
          <w:b/>
          <w:bCs/>
        </w:rPr>
        <w:t>DA</w:t>
      </w:r>
      <w:r w:rsidRPr="00BC5669">
        <w:rPr>
          <w:rFonts w:asciiTheme="minorHAnsi" w:hAnsiTheme="minorHAnsi" w:cstheme="minorHAnsi"/>
          <w:b/>
          <w:bCs/>
          <w:spacing w:val="-1"/>
        </w:rPr>
        <w:t xml:space="preserve"> </w:t>
      </w:r>
      <w:r w:rsidRPr="00BC5669">
        <w:rPr>
          <w:rFonts w:asciiTheme="minorHAnsi" w:hAnsiTheme="minorHAnsi" w:cstheme="minorHAnsi"/>
          <w:b/>
          <w:bCs/>
        </w:rPr>
        <w:t>SOLUÇÃO</w:t>
      </w:r>
      <w:r w:rsidRPr="00BC5669">
        <w:rPr>
          <w:rFonts w:asciiTheme="minorHAnsi" w:hAnsiTheme="minorHAnsi" w:cstheme="minorHAnsi"/>
          <w:b/>
          <w:bCs/>
          <w:spacing w:val="-2"/>
        </w:rPr>
        <w:t xml:space="preserve"> </w:t>
      </w:r>
      <w:r w:rsidRPr="00BC5669">
        <w:rPr>
          <w:rFonts w:asciiTheme="minorHAnsi" w:hAnsiTheme="minorHAnsi" w:cstheme="minorHAnsi"/>
          <w:b/>
          <w:bCs/>
        </w:rPr>
        <w:t>COMO</w:t>
      </w:r>
      <w:r w:rsidRPr="00BC5669">
        <w:rPr>
          <w:rFonts w:asciiTheme="minorHAnsi" w:hAnsiTheme="minorHAnsi" w:cstheme="minorHAnsi"/>
          <w:b/>
          <w:bCs/>
          <w:spacing w:val="-4"/>
        </w:rPr>
        <w:t xml:space="preserve"> </w:t>
      </w:r>
      <w:r w:rsidRPr="00BC5669">
        <w:rPr>
          <w:rFonts w:asciiTheme="minorHAnsi" w:hAnsiTheme="minorHAnsi" w:cstheme="minorHAnsi"/>
          <w:b/>
          <w:bCs/>
        </w:rPr>
        <w:t>UM</w:t>
      </w:r>
      <w:r w:rsidRPr="00BC5669">
        <w:rPr>
          <w:rFonts w:asciiTheme="minorHAnsi" w:hAnsiTheme="minorHAnsi" w:cstheme="minorHAnsi"/>
          <w:b/>
          <w:bCs/>
          <w:spacing w:val="-1"/>
        </w:rPr>
        <w:t xml:space="preserve"> </w:t>
      </w:r>
      <w:r w:rsidRPr="00BC5669">
        <w:rPr>
          <w:rFonts w:asciiTheme="minorHAnsi" w:hAnsiTheme="minorHAnsi" w:cstheme="minorHAnsi"/>
          <w:b/>
          <w:bCs/>
        </w:rPr>
        <w:t>TODO/</w:t>
      </w:r>
      <w:r w:rsidRPr="00BC5669">
        <w:rPr>
          <w:rFonts w:asciiTheme="minorHAnsi" w:hAnsiTheme="minorHAnsi" w:cstheme="minorHAnsi"/>
          <w:b/>
          <w:bCs/>
          <w:spacing w:val="-1"/>
        </w:rPr>
        <w:t xml:space="preserve"> </w:t>
      </w:r>
      <w:r w:rsidRPr="00BC5669">
        <w:rPr>
          <w:rFonts w:asciiTheme="minorHAnsi" w:hAnsiTheme="minorHAnsi" w:cstheme="minorHAnsi"/>
          <w:b/>
          <w:bCs/>
        </w:rPr>
        <w:t>REQUISITOS</w:t>
      </w:r>
      <w:r w:rsidRPr="00BC5669">
        <w:rPr>
          <w:rFonts w:asciiTheme="minorHAnsi" w:hAnsiTheme="minorHAnsi" w:cstheme="minorHAnsi"/>
          <w:b/>
          <w:bCs/>
          <w:spacing w:val="-2"/>
        </w:rPr>
        <w:t xml:space="preserve"> </w:t>
      </w:r>
      <w:r w:rsidRPr="00BC5669">
        <w:rPr>
          <w:rFonts w:asciiTheme="minorHAnsi" w:hAnsiTheme="minorHAnsi" w:cstheme="minorHAnsi"/>
          <w:b/>
          <w:bCs/>
        </w:rPr>
        <w:t>DA</w:t>
      </w:r>
      <w:r w:rsidRPr="00BC5669">
        <w:rPr>
          <w:rFonts w:asciiTheme="minorHAnsi" w:hAnsiTheme="minorHAnsi" w:cstheme="minorHAnsi"/>
          <w:b/>
          <w:bCs/>
          <w:spacing w:val="-2"/>
        </w:rPr>
        <w:t xml:space="preserve"> </w:t>
      </w:r>
      <w:r w:rsidRPr="00BC5669">
        <w:rPr>
          <w:rFonts w:asciiTheme="minorHAnsi" w:hAnsiTheme="minorHAnsi" w:cstheme="minorHAnsi"/>
          <w:b/>
          <w:bCs/>
        </w:rPr>
        <w:t>CONTRATAÇÃO</w:t>
      </w:r>
      <w:r w:rsidR="007D56A2" w:rsidRPr="00BC5669">
        <w:rPr>
          <w:rFonts w:asciiTheme="minorHAnsi" w:hAnsiTheme="minorHAnsi" w:cstheme="minorHAnsi"/>
          <w:b/>
          <w:bCs/>
        </w:rPr>
        <w:t xml:space="preserve">  </w:t>
      </w:r>
    </w:p>
    <w:p w14:paraId="0002A227" w14:textId="77777777" w:rsidR="008D3668" w:rsidRPr="00BC5669" w:rsidRDefault="008D3668" w:rsidP="00BC5669">
      <w:pPr>
        <w:pStyle w:val="Corpodetexto"/>
        <w:spacing w:before="10" w:line="276" w:lineRule="auto"/>
        <w:ind w:left="850" w:right="567"/>
        <w:rPr>
          <w:rFonts w:asciiTheme="minorHAnsi" w:hAnsiTheme="minorHAnsi" w:cstheme="minorHAnsi"/>
        </w:rPr>
      </w:pPr>
    </w:p>
    <w:p w14:paraId="73319187" w14:textId="77777777" w:rsidR="003E7652" w:rsidRPr="00BC5669" w:rsidRDefault="003E7652" w:rsidP="00BC5669">
      <w:pPr>
        <w:spacing w:line="276" w:lineRule="auto"/>
        <w:ind w:left="851" w:right="598"/>
        <w:jc w:val="both"/>
        <w:rPr>
          <w:rFonts w:asciiTheme="minorHAnsi" w:eastAsia="Trebuchet MS" w:hAnsiTheme="minorHAnsi" w:cstheme="minorHAnsi"/>
          <w:sz w:val="24"/>
          <w:szCs w:val="24"/>
        </w:rPr>
      </w:pPr>
      <w:r w:rsidRPr="00BC5669">
        <w:rPr>
          <w:rFonts w:asciiTheme="minorHAnsi" w:eastAsia="Trebuchet MS" w:hAnsiTheme="minorHAnsi" w:cstheme="minorHAnsi"/>
          <w:sz w:val="24"/>
          <w:szCs w:val="24"/>
        </w:rPr>
        <w:t>A solicitação de contratação dos serviços em tela se dá em razão da premente necessidade de profissionais especializados na defesa e no acompanhamento dos processos judiciais para atualização e ressarcimento dos valores financeiros recebidos pelo Município a título de verbas do SUS, repassadas pelo Governo Federal, FUNDEB e IR.</w:t>
      </w:r>
    </w:p>
    <w:p w14:paraId="2C995CF5" w14:textId="30A84614" w:rsidR="00514DE7" w:rsidRPr="00BC5669" w:rsidRDefault="00514DE7" w:rsidP="00BC5669">
      <w:pPr>
        <w:pStyle w:val="Corpodetexto"/>
        <w:spacing w:before="145" w:line="276" w:lineRule="auto"/>
        <w:ind w:left="851" w:right="567"/>
        <w:jc w:val="both"/>
        <w:rPr>
          <w:rFonts w:asciiTheme="minorHAnsi" w:hAnsiTheme="minorHAnsi" w:cstheme="minorHAnsi"/>
        </w:rPr>
      </w:pPr>
      <w:r w:rsidRPr="00BC5669">
        <w:rPr>
          <w:rFonts w:asciiTheme="minorHAnsi" w:hAnsiTheme="minorHAnsi" w:cstheme="minorHAnsi"/>
        </w:rPr>
        <w:t xml:space="preserve">A solução envolve todo o ciclo de vida do </w:t>
      </w:r>
      <w:r w:rsidR="003E7652" w:rsidRPr="00BC5669">
        <w:rPr>
          <w:rFonts w:asciiTheme="minorHAnsi" w:hAnsiTheme="minorHAnsi" w:cstheme="minorHAnsi"/>
        </w:rPr>
        <w:t>serviço</w:t>
      </w:r>
      <w:r w:rsidRPr="00BC5669">
        <w:rPr>
          <w:rFonts w:asciiTheme="minorHAnsi" w:hAnsiTheme="minorHAnsi" w:cstheme="minorHAnsi"/>
        </w:rPr>
        <w:t>, observando o cumprimento das etapas descritas abaixo para que se produza os resultados desejados. São elas:</w:t>
      </w:r>
    </w:p>
    <w:p w14:paraId="128FEE76" w14:textId="0318C7B2" w:rsidR="00514DE7" w:rsidRPr="00BC5669" w:rsidRDefault="00514DE7" w:rsidP="00BC5669">
      <w:pPr>
        <w:pStyle w:val="Corpodetexto"/>
        <w:numPr>
          <w:ilvl w:val="0"/>
          <w:numId w:val="19"/>
        </w:numPr>
        <w:spacing w:before="145" w:line="276" w:lineRule="auto"/>
        <w:ind w:left="851" w:right="567" w:firstLine="0"/>
        <w:jc w:val="both"/>
        <w:rPr>
          <w:rFonts w:asciiTheme="minorHAnsi" w:hAnsiTheme="minorHAnsi" w:cstheme="minorHAnsi"/>
          <w:b/>
          <w:bCs/>
        </w:rPr>
      </w:pPr>
      <w:r w:rsidRPr="00BC5669">
        <w:rPr>
          <w:rFonts w:asciiTheme="minorHAnsi" w:hAnsiTheme="minorHAnsi" w:cstheme="minorHAnsi"/>
          <w:b/>
          <w:bCs/>
        </w:rPr>
        <w:t xml:space="preserve">O procedimento </w:t>
      </w:r>
      <w:r w:rsidR="003E7652" w:rsidRPr="00BC5669">
        <w:rPr>
          <w:rFonts w:asciiTheme="minorHAnsi" w:hAnsiTheme="minorHAnsi" w:cstheme="minorHAnsi"/>
          <w:b/>
          <w:bCs/>
        </w:rPr>
        <w:t>de contratação por inexigibilidade</w:t>
      </w:r>
    </w:p>
    <w:p w14:paraId="36BBD4F9" w14:textId="2B4A0825" w:rsidR="00514DE7" w:rsidRPr="00BC5669" w:rsidRDefault="00514DE7" w:rsidP="00BC5669">
      <w:pPr>
        <w:pStyle w:val="PargrafodaLista"/>
        <w:tabs>
          <w:tab w:val="left" w:pos="1579"/>
          <w:tab w:val="left" w:pos="1626"/>
        </w:tabs>
        <w:spacing w:before="245" w:line="276" w:lineRule="auto"/>
        <w:ind w:left="851" w:right="567"/>
        <w:rPr>
          <w:rFonts w:asciiTheme="minorHAnsi" w:hAnsiTheme="minorHAnsi" w:cstheme="minorHAnsi"/>
          <w:spacing w:val="-2"/>
          <w:sz w:val="24"/>
          <w:szCs w:val="24"/>
        </w:rPr>
      </w:pPr>
      <w:r w:rsidRPr="00BC5669">
        <w:rPr>
          <w:rFonts w:asciiTheme="minorHAnsi" w:hAnsiTheme="minorHAnsi" w:cstheme="minorHAnsi"/>
          <w:sz w:val="24"/>
          <w:szCs w:val="24"/>
        </w:rPr>
        <w:t xml:space="preserve">O processo administrativo que inaugura a fase preparatória do procedimento de </w:t>
      </w:r>
      <w:r w:rsidR="003E7652" w:rsidRPr="00BC5669">
        <w:rPr>
          <w:rFonts w:asciiTheme="minorHAnsi" w:hAnsiTheme="minorHAnsi" w:cstheme="minorHAnsi"/>
          <w:sz w:val="24"/>
          <w:szCs w:val="24"/>
        </w:rPr>
        <w:t>contratação</w:t>
      </w:r>
      <w:r w:rsidRPr="00BC5669">
        <w:rPr>
          <w:rFonts w:asciiTheme="minorHAnsi" w:hAnsiTheme="minorHAnsi" w:cstheme="minorHAnsi"/>
          <w:sz w:val="24"/>
          <w:szCs w:val="24"/>
        </w:rPr>
        <w:t>, o certame e a execução contratual do objeto</w:t>
      </w:r>
      <w:r w:rsidRPr="00BC5669">
        <w:rPr>
          <w:rFonts w:asciiTheme="minorHAnsi" w:hAnsiTheme="minorHAnsi" w:cstheme="minorHAnsi"/>
          <w:spacing w:val="-14"/>
          <w:sz w:val="24"/>
          <w:szCs w:val="24"/>
        </w:rPr>
        <w:t xml:space="preserve"> </w:t>
      </w:r>
      <w:r w:rsidRPr="00BC5669">
        <w:rPr>
          <w:rFonts w:asciiTheme="minorHAnsi" w:hAnsiTheme="minorHAnsi" w:cstheme="minorHAnsi"/>
          <w:sz w:val="24"/>
          <w:szCs w:val="24"/>
        </w:rPr>
        <w:t>devem</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estar</w:t>
      </w:r>
      <w:r w:rsidRPr="00BC5669">
        <w:rPr>
          <w:rFonts w:asciiTheme="minorHAnsi" w:hAnsiTheme="minorHAnsi" w:cstheme="minorHAnsi"/>
          <w:spacing w:val="-14"/>
          <w:sz w:val="24"/>
          <w:szCs w:val="24"/>
        </w:rPr>
        <w:t xml:space="preserve"> </w:t>
      </w:r>
      <w:r w:rsidRPr="00BC5669">
        <w:rPr>
          <w:rFonts w:asciiTheme="minorHAnsi" w:hAnsiTheme="minorHAnsi" w:cstheme="minorHAnsi"/>
          <w:sz w:val="24"/>
          <w:szCs w:val="24"/>
        </w:rPr>
        <w:t>em</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conformidade</w:t>
      </w:r>
      <w:r w:rsidRPr="00BC5669">
        <w:rPr>
          <w:rFonts w:asciiTheme="minorHAnsi" w:hAnsiTheme="minorHAnsi" w:cstheme="minorHAnsi"/>
          <w:spacing w:val="-14"/>
          <w:sz w:val="24"/>
          <w:szCs w:val="24"/>
        </w:rPr>
        <w:t xml:space="preserve"> </w:t>
      </w:r>
      <w:r w:rsidRPr="00BC5669">
        <w:rPr>
          <w:rFonts w:asciiTheme="minorHAnsi" w:hAnsiTheme="minorHAnsi" w:cstheme="minorHAnsi"/>
          <w:sz w:val="24"/>
          <w:szCs w:val="24"/>
        </w:rPr>
        <w:t>com</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a</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Lei</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14.133/2021,</w:t>
      </w:r>
      <w:r w:rsidRPr="00BC5669">
        <w:rPr>
          <w:rFonts w:asciiTheme="minorHAnsi" w:hAnsiTheme="minorHAnsi" w:cstheme="minorHAnsi"/>
          <w:spacing w:val="-14"/>
          <w:sz w:val="24"/>
          <w:szCs w:val="24"/>
        </w:rPr>
        <w:t xml:space="preserve"> </w:t>
      </w:r>
      <w:r w:rsidRPr="00BC5669">
        <w:rPr>
          <w:rFonts w:asciiTheme="minorHAnsi" w:hAnsiTheme="minorHAnsi" w:cstheme="minorHAnsi"/>
          <w:sz w:val="24"/>
          <w:szCs w:val="24"/>
        </w:rPr>
        <w:t>que</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regulamenta as</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licitações</w:t>
      </w:r>
      <w:r w:rsidRPr="00BC5669">
        <w:rPr>
          <w:rFonts w:asciiTheme="minorHAnsi" w:hAnsiTheme="minorHAnsi" w:cstheme="minorHAnsi"/>
          <w:spacing w:val="-14"/>
          <w:sz w:val="24"/>
          <w:szCs w:val="24"/>
        </w:rPr>
        <w:t xml:space="preserve"> </w:t>
      </w:r>
      <w:r w:rsidRPr="00BC5669">
        <w:rPr>
          <w:rFonts w:asciiTheme="minorHAnsi" w:hAnsiTheme="minorHAnsi" w:cstheme="minorHAnsi"/>
          <w:sz w:val="24"/>
          <w:szCs w:val="24"/>
        </w:rPr>
        <w:t>e</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 xml:space="preserve">contratos </w:t>
      </w:r>
      <w:r w:rsidRPr="00BC5669">
        <w:rPr>
          <w:rFonts w:asciiTheme="minorHAnsi" w:hAnsiTheme="minorHAnsi" w:cstheme="minorHAnsi"/>
          <w:spacing w:val="-2"/>
          <w:sz w:val="24"/>
          <w:szCs w:val="24"/>
        </w:rPr>
        <w:t>administrativos. Os responsáveis por estas etapas deverão observar o cumprimento dos requisitos legais.</w:t>
      </w:r>
    </w:p>
    <w:p w14:paraId="5EE61F75" w14:textId="77777777" w:rsidR="00514DE7" w:rsidRPr="00BC5669" w:rsidRDefault="00514DE7" w:rsidP="00BC5669">
      <w:pPr>
        <w:pStyle w:val="PargrafodaLista"/>
        <w:numPr>
          <w:ilvl w:val="0"/>
          <w:numId w:val="19"/>
        </w:numPr>
        <w:tabs>
          <w:tab w:val="left" w:pos="1579"/>
          <w:tab w:val="left" w:pos="1626"/>
        </w:tabs>
        <w:spacing w:before="245" w:line="276" w:lineRule="auto"/>
        <w:ind w:left="851" w:right="567" w:firstLine="0"/>
        <w:rPr>
          <w:rFonts w:asciiTheme="minorHAnsi" w:hAnsiTheme="minorHAnsi" w:cstheme="minorHAnsi"/>
          <w:sz w:val="24"/>
          <w:szCs w:val="24"/>
        </w:rPr>
      </w:pPr>
      <w:r w:rsidRPr="00BC5669">
        <w:rPr>
          <w:rFonts w:asciiTheme="minorHAnsi" w:hAnsiTheme="minorHAnsi" w:cstheme="minorHAnsi"/>
          <w:sz w:val="24"/>
          <w:szCs w:val="24"/>
        </w:rPr>
        <w:t>A indicação dos responsáveis pela gestão e fiscalização do contrato, este (s) último (s) formalizado através de portaria própria e publicada no diário oficial do Município.</w:t>
      </w:r>
    </w:p>
    <w:p w14:paraId="3D51C4E3" w14:textId="77777777" w:rsidR="00514DE7" w:rsidRPr="00BC5669" w:rsidRDefault="00514DE7" w:rsidP="00BC5669">
      <w:pPr>
        <w:pStyle w:val="PargrafodaLista"/>
        <w:numPr>
          <w:ilvl w:val="0"/>
          <w:numId w:val="19"/>
        </w:numPr>
        <w:tabs>
          <w:tab w:val="left" w:pos="1579"/>
          <w:tab w:val="left" w:pos="1626"/>
        </w:tabs>
        <w:spacing w:before="245" w:line="276" w:lineRule="auto"/>
        <w:ind w:left="851" w:right="567" w:firstLine="0"/>
        <w:rPr>
          <w:rFonts w:asciiTheme="minorHAnsi" w:hAnsiTheme="minorHAnsi" w:cstheme="minorHAnsi"/>
          <w:sz w:val="24"/>
          <w:szCs w:val="24"/>
        </w:rPr>
      </w:pPr>
      <w:r w:rsidRPr="00BC5669">
        <w:rPr>
          <w:rFonts w:asciiTheme="minorHAnsi" w:hAnsiTheme="minorHAnsi" w:cstheme="minorHAnsi"/>
          <w:spacing w:val="-2"/>
          <w:sz w:val="24"/>
          <w:szCs w:val="24"/>
        </w:rPr>
        <w:lastRenderedPageBreak/>
        <w:t>O recebimento do objeto nos termos do art. 1</w:t>
      </w:r>
      <w:r w:rsidRPr="00BC5669">
        <w:rPr>
          <w:rFonts w:asciiTheme="minorHAnsi" w:hAnsiTheme="minorHAnsi" w:cstheme="minorHAnsi"/>
          <w:sz w:val="24"/>
          <w:szCs w:val="24"/>
          <w:lang w:eastAsia="pt-BR"/>
        </w:rPr>
        <w:t>40, inciso II, da Lei 14133/21 a saber:</w:t>
      </w:r>
    </w:p>
    <w:p w14:paraId="04FB1C33" w14:textId="7BB4DEF9" w:rsidR="00514DE7" w:rsidRPr="00BC5669" w:rsidRDefault="00514DE7" w:rsidP="00BC5669">
      <w:pPr>
        <w:spacing w:before="225" w:after="225" w:line="276" w:lineRule="auto"/>
        <w:ind w:left="851" w:right="567"/>
        <w:jc w:val="both"/>
        <w:rPr>
          <w:rFonts w:asciiTheme="minorHAnsi" w:hAnsiTheme="minorHAnsi" w:cstheme="minorHAnsi"/>
          <w:color w:val="000000"/>
          <w:sz w:val="24"/>
          <w:szCs w:val="24"/>
        </w:rPr>
      </w:pPr>
      <w:r w:rsidRPr="00BC5669">
        <w:rPr>
          <w:rFonts w:asciiTheme="minorHAnsi" w:hAnsiTheme="minorHAnsi" w:cstheme="minorHAnsi"/>
          <w:color w:val="000000"/>
          <w:sz w:val="24"/>
          <w:szCs w:val="24"/>
        </w:rPr>
        <w:t xml:space="preserve">c.1) </w:t>
      </w:r>
      <w:r w:rsidRPr="00BC5669">
        <w:rPr>
          <w:rFonts w:asciiTheme="minorHAnsi" w:hAnsiTheme="minorHAnsi" w:cstheme="minorHAnsi"/>
          <w:color w:val="000000"/>
          <w:sz w:val="24"/>
          <w:szCs w:val="24"/>
          <w:u w:val="single"/>
        </w:rPr>
        <w:t>Provisoriamente</w:t>
      </w:r>
      <w:r w:rsidRPr="00BC5669">
        <w:rPr>
          <w:rFonts w:asciiTheme="minorHAnsi" w:hAnsiTheme="minorHAnsi" w:cstheme="minorHAnsi"/>
          <w:color w:val="000000"/>
          <w:sz w:val="24"/>
          <w:szCs w:val="24"/>
        </w:rPr>
        <w:t xml:space="preserve">, de forma sumária, pelo responsável por seu acompanhamento e fiscalização, com verificação posterior da conformidade do </w:t>
      </w:r>
      <w:r w:rsidR="003E7652" w:rsidRPr="00BC5669">
        <w:rPr>
          <w:rFonts w:asciiTheme="minorHAnsi" w:hAnsiTheme="minorHAnsi" w:cstheme="minorHAnsi"/>
          <w:color w:val="000000"/>
          <w:sz w:val="24"/>
          <w:szCs w:val="24"/>
        </w:rPr>
        <w:t>serviço</w:t>
      </w:r>
      <w:r w:rsidRPr="00BC5669">
        <w:rPr>
          <w:rFonts w:asciiTheme="minorHAnsi" w:hAnsiTheme="minorHAnsi" w:cstheme="minorHAnsi"/>
          <w:color w:val="000000"/>
          <w:sz w:val="24"/>
          <w:szCs w:val="24"/>
        </w:rPr>
        <w:t xml:space="preserve">com as exigências contratuais em </w:t>
      </w:r>
      <w:r w:rsidR="003E7652" w:rsidRPr="00BC5669">
        <w:rPr>
          <w:rFonts w:asciiTheme="minorHAnsi" w:hAnsiTheme="minorHAnsi" w:cstheme="minorHAnsi"/>
          <w:color w:val="000000"/>
          <w:sz w:val="24"/>
          <w:szCs w:val="24"/>
        </w:rPr>
        <w:t>seu curso contratual</w:t>
      </w:r>
      <w:r w:rsidRPr="00BC5669">
        <w:rPr>
          <w:rFonts w:asciiTheme="minorHAnsi" w:hAnsiTheme="minorHAnsi" w:cstheme="minorHAnsi"/>
          <w:color w:val="000000"/>
          <w:sz w:val="24"/>
          <w:szCs w:val="24"/>
        </w:rPr>
        <w:t xml:space="preserve">, devendo avaliar se o </w:t>
      </w:r>
      <w:r w:rsidR="003E7652" w:rsidRPr="00BC5669">
        <w:rPr>
          <w:rFonts w:asciiTheme="minorHAnsi" w:hAnsiTheme="minorHAnsi" w:cstheme="minorHAnsi"/>
          <w:color w:val="000000"/>
          <w:sz w:val="24"/>
          <w:szCs w:val="24"/>
        </w:rPr>
        <w:t>serviço vem</w:t>
      </w:r>
      <w:r w:rsidRPr="00BC5669">
        <w:rPr>
          <w:rFonts w:asciiTheme="minorHAnsi" w:hAnsiTheme="minorHAnsi" w:cstheme="minorHAnsi"/>
          <w:color w:val="000000"/>
          <w:sz w:val="24"/>
          <w:szCs w:val="24"/>
        </w:rPr>
        <w:t xml:space="preserve"> atende</w:t>
      </w:r>
      <w:r w:rsidR="003E7652" w:rsidRPr="00BC5669">
        <w:rPr>
          <w:rFonts w:asciiTheme="minorHAnsi" w:hAnsiTheme="minorHAnsi" w:cstheme="minorHAnsi"/>
          <w:color w:val="000000"/>
          <w:sz w:val="24"/>
          <w:szCs w:val="24"/>
        </w:rPr>
        <w:t>ndo</w:t>
      </w:r>
      <w:r w:rsidRPr="00BC5669">
        <w:rPr>
          <w:rFonts w:asciiTheme="minorHAnsi" w:hAnsiTheme="minorHAnsi" w:cstheme="minorHAnsi"/>
          <w:color w:val="000000"/>
          <w:sz w:val="24"/>
          <w:szCs w:val="24"/>
        </w:rPr>
        <w:t xml:space="preserve"> a todas as especificações contidas n</w:t>
      </w:r>
      <w:r w:rsidR="003E7652" w:rsidRPr="00BC5669">
        <w:rPr>
          <w:rFonts w:asciiTheme="minorHAnsi" w:hAnsiTheme="minorHAnsi" w:cstheme="minorHAnsi"/>
          <w:color w:val="000000"/>
          <w:sz w:val="24"/>
          <w:szCs w:val="24"/>
        </w:rPr>
        <w:t xml:space="preserve">este </w:t>
      </w:r>
      <w:r w:rsidRPr="00BC5669">
        <w:rPr>
          <w:rFonts w:asciiTheme="minorHAnsi" w:hAnsiTheme="minorHAnsi" w:cstheme="minorHAnsi"/>
          <w:color w:val="000000"/>
          <w:sz w:val="24"/>
          <w:szCs w:val="24"/>
        </w:rPr>
        <w:t>termo de referência;</w:t>
      </w:r>
      <w:bookmarkStart w:id="0" w:name="art140iib"/>
      <w:bookmarkEnd w:id="0"/>
    </w:p>
    <w:p w14:paraId="30757AF0" w14:textId="71642CE2" w:rsidR="00514DE7" w:rsidRPr="00BC5669" w:rsidRDefault="00514DE7" w:rsidP="00BC5669">
      <w:pPr>
        <w:spacing w:before="225" w:after="225" w:line="276" w:lineRule="auto"/>
        <w:ind w:left="851" w:right="567"/>
        <w:jc w:val="both"/>
        <w:rPr>
          <w:rFonts w:asciiTheme="minorHAnsi" w:hAnsiTheme="minorHAnsi" w:cstheme="minorHAnsi"/>
          <w:color w:val="000000"/>
          <w:sz w:val="24"/>
          <w:szCs w:val="24"/>
        </w:rPr>
      </w:pPr>
      <w:r w:rsidRPr="00BC5669">
        <w:rPr>
          <w:rFonts w:asciiTheme="minorHAnsi" w:hAnsiTheme="minorHAnsi" w:cstheme="minorHAnsi"/>
          <w:color w:val="000000"/>
          <w:sz w:val="24"/>
          <w:szCs w:val="24"/>
        </w:rPr>
        <w:t xml:space="preserve">c.2) </w:t>
      </w:r>
      <w:r w:rsidRPr="00BC5669">
        <w:rPr>
          <w:rFonts w:asciiTheme="minorHAnsi" w:hAnsiTheme="minorHAnsi" w:cstheme="minorHAnsi"/>
          <w:color w:val="000000"/>
          <w:sz w:val="24"/>
          <w:szCs w:val="24"/>
          <w:u w:val="single"/>
        </w:rPr>
        <w:t>Definitivamente</w:t>
      </w:r>
      <w:r w:rsidRPr="00BC5669">
        <w:rPr>
          <w:rFonts w:asciiTheme="minorHAnsi" w:hAnsiTheme="minorHAnsi" w:cstheme="minorHAnsi"/>
          <w:color w:val="000000"/>
          <w:sz w:val="24"/>
          <w:szCs w:val="24"/>
        </w:rPr>
        <w:t xml:space="preserve">, por servidor ou comissão designada pela autoridade competente, mediante termo detalhado que comprove o atendimento das exigências contratuais </w:t>
      </w:r>
      <w:r w:rsidR="003E7652" w:rsidRPr="00BC5669">
        <w:rPr>
          <w:rFonts w:asciiTheme="minorHAnsi" w:hAnsiTheme="minorHAnsi" w:cstheme="minorHAnsi"/>
          <w:color w:val="000000"/>
          <w:sz w:val="24"/>
          <w:szCs w:val="24"/>
        </w:rPr>
        <w:t>após o êxito da contratação (restituição dos possíveis valores que serão levantados)</w:t>
      </w:r>
    </w:p>
    <w:p w14:paraId="25FA1BAF" w14:textId="5BBF14A0" w:rsidR="00514DE7" w:rsidRPr="00BC5669" w:rsidRDefault="00514DE7" w:rsidP="00BC5669">
      <w:pPr>
        <w:pStyle w:val="PargrafodaLista"/>
        <w:numPr>
          <w:ilvl w:val="0"/>
          <w:numId w:val="19"/>
        </w:numPr>
        <w:spacing w:before="225" w:after="225" w:line="276" w:lineRule="auto"/>
        <w:ind w:left="851" w:right="567" w:firstLine="0"/>
        <w:rPr>
          <w:rFonts w:asciiTheme="minorHAnsi" w:hAnsiTheme="minorHAnsi" w:cstheme="minorHAnsi"/>
          <w:color w:val="000000"/>
          <w:sz w:val="24"/>
          <w:szCs w:val="24"/>
        </w:rPr>
      </w:pPr>
      <w:r w:rsidRPr="00BC5669">
        <w:rPr>
          <w:rFonts w:asciiTheme="minorHAnsi" w:hAnsiTheme="minorHAnsi" w:cstheme="minorHAnsi"/>
          <w:color w:val="000000"/>
          <w:sz w:val="24"/>
          <w:szCs w:val="24"/>
        </w:rPr>
        <w:t xml:space="preserve"> </w:t>
      </w:r>
      <w:r w:rsidRPr="00BC5669">
        <w:rPr>
          <w:rFonts w:asciiTheme="minorHAnsi" w:hAnsiTheme="minorHAnsi" w:cstheme="minorHAnsi"/>
          <w:sz w:val="24"/>
          <w:szCs w:val="24"/>
        </w:rPr>
        <w:t>Gestão</w:t>
      </w:r>
      <w:r w:rsidRPr="00BC5669">
        <w:rPr>
          <w:rFonts w:asciiTheme="minorHAnsi" w:hAnsiTheme="minorHAnsi" w:cstheme="minorHAnsi"/>
          <w:spacing w:val="-7"/>
          <w:sz w:val="24"/>
          <w:szCs w:val="24"/>
        </w:rPr>
        <w:t xml:space="preserve"> </w:t>
      </w:r>
      <w:r w:rsidRPr="00BC5669">
        <w:rPr>
          <w:rFonts w:asciiTheme="minorHAnsi" w:hAnsiTheme="minorHAnsi" w:cstheme="minorHAnsi"/>
          <w:sz w:val="24"/>
          <w:szCs w:val="24"/>
        </w:rPr>
        <w:t>das</w:t>
      </w:r>
      <w:r w:rsidRPr="00BC5669">
        <w:rPr>
          <w:rFonts w:asciiTheme="minorHAnsi" w:hAnsiTheme="minorHAnsi" w:cstheme="minorHAnsi"/>
          <w:spacing w:val="-7"/>
          <w:sz w:val="24"/>
          <w:szCs w:val="24"/>
        </w:rPr>
        <w:t xml:space="preserve"> </w:t>
      </w:r>
      <w:r w:rsidRPr="00BC5669">
        <w:rPr>
          <w:rFonts w:asciiTheme="minorHAnsi" w:hAnsiTheme="minorHAnsi" w:cstheme="minorHAnsi"/>
          <w:sz w:val="24"/>
          <w:szCs w:val="24"/>
        </w:rPr>
        <w:t>Documentações</w:t>
      </w:r>
      <w:r w:rsidR="003E7652" w:rsidRPr="00BC5669">
        <w:rPr>
          <w:rFonts w:asciiTheme="minorHAnsi" w:hAnsiTheme="minorHAnsi" w:cstheme="minorHAnsi"/>
          <w:spacing w:val="-4"/>
          <w:sz w:val="24"/>
          <w:szCs w:val="24"/>
        </w:rPr>
        <w:t>;</w:t>
      </w:r>
    </w:p>
    <w:p w14:paraId="0704E1E4" w14:textId="76D614EB" w:rsidR="00514DE7" w:rsidRPr="00BC5669" w:rsidRDefault="00514DE7" w:rsidP="00BC5669">
      <w:pPr>
        <w:pStyle w:val="PargrafodaLista"/>
        <w:numPr>
          <w:ilvl w:val="0"/>
          <w:numId w:val="19"/>
        </w:numPr>
        <w:spacing w:before="225" w:after="225" w:line="276" w:lineRule="auto"/>
        <w:ind w:left="851" w:right="567" w:firstLine="0"/>
        <w:rPr>
          <w:rFonts w:asciiTheme="minorHAnsi" w:hAnsiTheme="minorHAnsi" w:cstheme="minorHAnsi"/>
          <w:color w:val="000000"/>
          <w:sz w:val="24"/>
          <w:szCs w:val="24"/>
        </w:rPr>
      </w:pPr>
      <w:r w:rsidRPr="00BC5669">
        <w:rPr>
          <w:rFonts w:asciiTheme="minorHAnsi" w:hAnsiTheme="minorHAnsi" w:cstheme="minorHAnsi"/>
          <w:sz w:val="24"/>
          <w:szCs w:val="24"/>
        </w:rPr>
        <w:t>Gestão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4"/>
          <w:sz w:val="24"/>
          <w:szCs w:val="24"/>
        </w:rPr>
        <w:t xml:space="preserve"> </w:t>
      </w:r>
      <w:r w:rsidR="003E7652" w:rsidRPr="00BC5669">
        <w:rPr>
          <w:rFonts w:asciiTheme="minorHAnsi" w:hAnsiTheme="minorHAnsi" w:cstheme="minorHAnsi"/>
          <w:spacing w:val="-2"/>
          <w:sz w:val="24"/>
          <w:szCs w:val="24"/>
        </w:rPr>
        <w:t>Acompanhamento dos trâmites</w:t>
      </w:r>
      <w:r w:rsidRPr="00BC5669">
        <w:rPr>
          <w:rFonts w:asciiTheme="minorHAnsi" w:hAnsiTheme="minorHAnsi" w:cstheme="minorHAnsi"/>
          <w:spacing w:val="-2"/>
          <w:sz w:val="24"/>
          <w:szCs w:val="24"/>
        </w:rPr>
        <w:t>;</w:t>
      </w:r>
    </w:p>
    <w:p w14:paraId="263B1B3E" w14:textId="52E716EF" w:rsidR="008D3668" w:rsidRPr="00BC5669" w:rsidRDefault="00514DE7" w:rsidP="00BC5669">
      <w:pPr>
        <w:pStyle w:val="Corpodetexto"/>
        <w:spacing w:line="276" w:lineRule="auto"/>
        <w:ind w:left="851" w:right="567"/>
        <w:jc w:val="both"/>
        <w:rPr>
          <w:rFonts w:asciiTheme="minorHAnsi" w:hAnsiTheme="minorHAnsi" w:cstheme="minorHAnsi"/>
          <w:spacing w:val="-2"/>
        </w:rPr>
      </w:pPr>
      <w:r w:rsidRPr="00BC5669">
        <w:rPr>
          <w:rFonts w:asciiTheme="minorHAnsi" w:hAnsiTheme="minorHAnsi" w:cstheme="minorHAnsi"/>
          <w:spacing w:val="-2"/>
        </w:rPr>
        <w:t xml:space="preserve">Ao final da vida útil </w:t>
      </w:r>
      <w:r w:rsidR="003E7652" w:rsidRPr="00BC5669">
        <w:rPr>
          <w:rFonts w:asciiTheme="minorHAnsi" w:hAnsiTheme="minorHAnsi" w:cstheme="minorHAnsi"/>
          <w:spacing w:val="-2"/>
        </w:rPr>
        <w:t>do serviço será feito um levantamento de seu proveito, se atendeu ou não as necessidades e em caso de êxito o seu pagamento, correspondendo aos 20% (vinte por cento) de honorários.</w:t>
      </w:r>
    </w:p>
    <w:p w14:paraId="32995689" w14:textId="1406240C" w:rsidR="003A02B2" w:rsidRPr="00BC5669" w:rsidRDefault="003A02B2" w:rsidP="00BC5669">
      <w:pPr>
        <w:pStyle w:val="Corpodetexto"/>
        <w:spacing w:line="276" w:lineRule="auto"/>
        <w:ind w:left="851" w:right="567"/>
        <w:jc w:val="both"/>
        <w:rPr>
          <w:rFonts w:asciiTheme="minorHAnsi" w:hAnsiTheme="minorHAnsi" w:cstheme="minorHAnsi"/>
          <w:b/>
          <w:bCs/>
        </w:rPr>
      </w:pPr>
    </w:p>
    <w:p w14:paraId="21D6251A" w14:textId="3277AEC8" w:rsidR="003A02B2" w:rsidRPr="00BC5669" w:rsidRDefault="006154AF" w:rsidP="00BC5669">
      <w:pPr>
        <w:pStyle w:val="Corpodetexto"/>
        <w:numPr>
          <w:ilvl w:val="0"/>
          <w:numId w:val="36"/>
        </w:numPr>
        <w:spacing w:line="276" w:lineRule="auto"/>
        <w:ind w:left="851" w:right="567" w:firstLine="0"/>
        <w:jc w:val="both"/>
        <w:rPr>
          <w:rFonts w:asciiTheme="minorHAnsi" w:hAnsiTheme="minorHAnsi" w:cstheme="minorHAnsi"/>
          <w:b/>
          <w:bCs/>
          <w:spacing w:val="-2"/>
        </w:rPr>
      </w:pPr>
      <w:r w:rsidRPr="00BC5669">
        <w:rPr>
          <w:rFonts w:asciiTheme="minorHAnsi" w:hAnsiTheme="minorHAnsi" w:cstheme="minorHAnsi"/>
          <w:b/>
          <w:bCs/>
          <w:spacing w:val="-2"/>
        </w:rPr>
        <w:t>DESCRIÇÃO DA NECESSIDADE DA CONTRATAÇÃO</w:t>
      </w:r>
    </w:p>
    <w:p w14:paraId="4A8A55D6" w14:textId="77777777" w:rsidR="008C1C86" w:rsidRPr="00BC5669" w:rsidRDefault="008C1C86" w:rsidP="00BC5669">
      <w:pPr>
        <w:pStyle w:val="Corpodetexto"/>
        <w:tabs>
          <w:tab w:val="left" w:pos="10773"/>
        </w:tabs>
        <w:spacing w:before="285" w:line="276" w:lineRule="auto"/>
        <w:ind w:left="851" w:right="598"/>
        <w:jc w:val="both"/>
        <w:rPr>
          <w:rFonts w:asciiTheme="minorHAnsi" w:hAnsiTheme="minorHAnsi" w:cstheme="minorHAnsi"/>
        </w:rPr>
      </w:pPr>
      <w:r w:rsidRPr="00BC5669">
        <w:rPr>
          <w:rFonts w:asciiTheme="minorHAnsi" w:hAnsiTheme="minorHAnsi" w:cstheme="minorHAnsi"/>
        </w:rPr>
        <w:t>A Secretaria Municipal de Governo e Planejamento, identificou no mercado, que a recuperação fiscal por meio de alguns escritórios de Advocacia, contratados por Orgãos da Administração Pública, vem tendo uma ascenção e exito em suas causas,  tendo sua motivação devido ao déficit financeiro de valores passados a menor pelo SUS, ações de recuperação judicial na Justiça Federal, a fim de recuperar valores do Imposto sobre Renda e valores pagos a menor, a título de FUNDEB.</w:t>
      </w:r>
    </w:p>
    <w:p w14:paraId="380BD0C7" w14:textId="77777777" w:rsidR="008C1C86" w:rsidRPr="00BC5669" w:rsidRDefault="008C1C86" w:rsidP="00BC5669">
      <w:pPr>
        <w:pStyle w:val="Corpodetexto"/>
        <w:tabs>
          <w:tab w:val="left" w:pos="10773"/>
        </w:tabs>
        <w:spacing w:before="4" w:line="276" w:lineRule="auto"/>
        <w:ind w:left="851" w:right="598"/>
        <w:rPr>
          <w:rFonts w:asciiTheme="minorHAnsi" w:hAnsiTheme="minorHAnsi" w:cstheme="minorHAnsi"/>
        </w:rPr>
      </w:pPr>
    </w:p>
    <w:p w14:paraId="38553A8F" w14:textId="77777777" w:rsidR="008C1C86" w:rsidRPr="00BC5669" w:rsidRDefault="008C1C86" w:rsidP="00BC5669">
      <w:pPr>
        <w:pStyle w:val="Corpodetexto"/>
        <w:tabs>
          <w:tab w:val="left" w:pos="10773"/>
        </w:tabs>
        <w:spacing w:line="276" w:lineRule="auto"/>
        <w:ind w:left="851" w:right="598"/>
        <w:jc w:val="both"/>
        <w:rPr>
          <w:rFonts w:asciiTheme="minorHAnsi" w:hAnsiTheme="minorHAnsi" w:cstheme="minorHAnsi"/>
        </w:rPr>
      </w:pPr>
      <w:r w:rsidRPr="00BC5669">
        <w:rPr>
          <w:rFonts w:asciiTheme="minorHAnsi" w:hAnsiTheme="minorHAnsi" w:cstheme="minorHAnsi"/>
        </w:rPr>
        <w:t xml:space="preserve">Tendo a Secretaria, enxergado uma possível solução em vias de recuperação fiscal, apresentada pelo </w:t>
      </w:r>
      <w:r w:rsidRPr="00BC5669">
        <w:rPr>
          <w:rFonts w:asciiTheme="minorHAnsi" w:hAnsiTheme="minorHAnsi" w:cstheme="minorHAnsi"/>
          <w:b/>
          <w:bCs/>
        </w:rPr>
        <w:t>Escritório de Advocacia Nilo &amp; Almeida</w:t>
      </w:r>
      <w:r w:rsidRPr="00BC5669">
        <w:rPr>
          <w:rFonts w:asciiTheme="minorHAnsi" w:hAnsiTheme="minorHAnsi" w:cstheme="minorHAnsi"/>
        </w:rPr>
        <w:t>, consultou o seu corpo Jurídico, a Procuradoria do Município de Vassouras, a respeito da legaligade de um a possível contratação. A mesma em seu parecer muito bem exposto, procedeu seu despacho opinando oela ligalidade da inexigibilidade de licitação em tela.</w:t>
      </w:r>
    </w:p>
    <w:p w14:paraId="38B458BD" w14:textId="77777777" w:rsidR="008C1C86" w:rsidRPr="00BC5669" w:rsidRDefault="008C1C86" w:rsidP="00BC5669">
      <w:pPr>
        <w:pStyle w:val="Corpodetexto"/>
        <w:tabs>
          <w:tab w:val="left" w:pos="10773"/>
        </w:tabs>
        <w:spacing w:before="3" w:line="276" w:lineRule="auto"/>
        <w:ind w:left="851" w:right="598"/>
        <w:rPr>
          <w:rFonts w:asciiTheme="minorHAnsi" w:hAnsiTheme="minorHAnsi" w:cstheme="minorHAnsi"/>
        </w:rPr>
      </w:pPr>
    </w:p>
    <w:p w14:paraId="79BD2DDD" w14:textId="77777777" w:rsidR="008C1C86" w:rsidRPr="00BC5669" w:rsidRDefault="008C1C86" w:rsidP="00BC5669">
      <w:pPr>
        <w:pStyle w:val="Corpodetexto"/>
        <w:tabs>
          <w:tab w:val="left" w:pos="10773"/>
        </w:tabs>
        <w:spacing w:line="276" w:lineRule="auto"/>
        <w:ind w:left="851" w:right="598"/>
        <w:jc w:val="both"/>
        <w:rPr>
          <w:rFonts w:asciiTheme="minorHAnsi" w:hAnsiTheme="minorHAnsi" w:cstheme="minorHAnsi"/>
        </w:rPr>
      </w:pPr>
      <w:r w:rsidRPr="00BC5669">
        <w:rPr>
          <w:rFonts w:asciiTheme="minorHAnsi" w:hAnsiTheme="minorHAnsi" w:cstheme="minorHAnsi"/>
        </w:rPr>
        <w:t>Cabe salientar, que o assunto vem sendo debatido em diversos Tribunais, a respeito da legalidade de contratar Escritórios de Advocacia, uma vez que os Municípios possuem em sua estrutura, uma Porcuradoria. Todavia, como sempre de maneira muito sucinta e clara, a douta Procuradora em seu parecer esclareceu que:</w:t>
      </w:r>
    </w:p>
    <w:p w14:paraId="69956401" w14:textId="77777777" w:rsidR="008C1C86" w:rsidRPr="00BC5669" w:rsidRDefault="008C1C86" w:rsidP="00BC5669">
      <w:pPr>
        <w:pStyle w:val="Corpodetexto"/>
        <w:tabs>
          <w:tab w:val="left" w:pos="5103"/>
          <w:tab w:val="left" w:pos="10773"/>
        </w:tabs>
        <w:spacing w:line="276" w:lineRule="auto"/>
        <w:ind w:left="3969" w:right="598"/>
        <w:jc w:val="both"/>
        <w:rPr>
          <w:rFonts w:asciiTheme="minorHAnsi" w:hAnsiTheme="minorHAnsi" w:cstheme="minorHAnsi"/>
          <w:b/>
          <w:bCs/>
        </w:rPr>
      </w:pPr>
      <w:r w:rsidRPr="00BC5669">
        <w:rPr>
          <w:rFonts w:asciiTheme="minorHAnsi" w:hAnsiTheme="minorHAnsi" w:cstheme="minorHAnsi"/>
          <w:b/>
          <w:bCs/>
        </w:rPr>
        <w:t>“RECURSO ORDINÁRIO. DENÚNCIA. CONTRATAÇÃO DE SERVIÇOS ADVOCATÍCIOS POR INEXIGIBILIDADE DE LICITAÇÃO. PRELIMINAR DE ADMISSIBILIDADE. ILEGITIMIDADE DE UMA DAS PARTES. MÉRITO.</w:t>
      </w:r>
    </w:p>
    <w:p w14:paraId="232A69C9" w14:textId="77777777" w:rsidR="008C1C86" w:rsidRPr="00BC5669" w:rsidRDefault="008C1C86" w:rsidP="00BC5669">
      <w:pPr>
        <w:pStyle w:val="Corpodetexto"/>
        <w:tabs>
          <w:tab w:val="left" w:pos="5103"/>
          <w:tab w:val="left" w:pos="10773"/>
        </w:tabs>
        <w:spacing w:line="276" w:lineRule="auto"/>
        <w:ind w:left="3969" w:right="598"/>
        <w:jc w:val="both"/>
        <w:rPr>
          <w:rFonts w:asciiTheme="minorHAnsi" w:hAnsiTheme="minorHAnsi" w:cstheme="minorHAnsi"/>
          <w:b/>
          <w:bCs/>
        </w:rPr>
      </w:pPr>
      <w:r w:rsidRPr="00BC5669">
        <w:rPr>
          <w:rFonts w:asciiTheme="minorHAnsi" w:hAnsiTheme="minorHAnsi" w:cstheme="minorHAnsi"/>
          <w:b/>
          <w:bCs/>
        </w:rPr>
        <w:t>SINGULARIDADE DO OBJETO E NOTÓRIA ESPECIALIZAÇÃO. CONCEITOS SUBJETIVOS. DEMONSTRAÇÃO. INVIABILIDADE DA COMPETIÇÃO.</w:t>
      </w:r>
    </w:p>
    <w:p w14:paraId="2D28FB51" w14:textId="77777777" w:rsidR="008C1C86" w:rsidRPr="00BC5669" w:rsidRDefault="008C1C86" w:rsidP="00BC5669">
      <w:pPr>
        <w:pStyle w:val="Corpodetexto"/>
        <w:tabs>
          <w:tab w:val="left" w:pos="5103"/>
          <w:tab w:val="left" w:pos="10773"/>
        </w:tabs>
        <w:spacing w:line="276" w:lineRule="auto"/>
        <w:ind w:left="3969" w:right="598"/>
        <w:jc w:val="both"/>
        <w:rPr>
          <w:rFonts w:asciiTheme="minorHAnsi" w:hAnsiTheme="minorHAnsi" w:cstheme="minorHAnsi"/>
          <w:b/>
          <w:bCs/>
        </w:rPr>
      </w:pPr>
      <w:r w:rsidRPr="00BC5669">
        <w:rPr>
          <w:rFonts w:asciiTheme="minorHAnsi" w:hAnsiTheme="minorHAnsi" w:cstheme="minorHAnsi"/>
          <w:b/>
          <w:bCs/>
        </w:rPr>
        <w:lastRenderedPageBreak/>
        <w:t>REGULARIDADE. AUSÊNCIA DE JUSTIFICATIVA DE PREÇO E DE ESCOLHA DO PROFISSIONAL CONTRATADO. FALHAS QUE NÃO DEVEM SER ATRIBUÍDAS AO PREFEITO. MULTA AFASTADA. PROVIMENTO.</w:t>
      </w:r>
    </w:p>
    <w:p w14:paraId="183E2E37" w14:textId="77777777" w:rsidR="008C1C86" w:rsidRPr="00BC5669" w:rsidRDefault="008C1C86" w:rsidP="00BC5669">
      <w:pPr>
        <w:pStyle w:val="Corpodetexto"/>
        <w:tabs>
          <w:tab w:val="left" w:pos="5103"/>
          <w:tab w:val="left" w:pos="10773"/>
        </w:tabs>
        <w:spacing w:line="276" w:lineRule="auto"/>
        <w:ind w:left="3969" w:right="598"/>
        <w:jc w:val="both"/>
        <w:rPr>
          <w:rFonts w:asciiTheme="minorHAnsi" w:hAnsiTheme="minorHAnsi" w:cstheme="minorHAnsi"/>
        </w:rPr>
      </w:pPr>
      <w:r w:rsidRPr="00BC5669">
        <w:rPr>
          <w:rFonts w:asciiTheme="minorHAnsi" w:hAnsiTheme="minorHAnsi" w:cstheme="minorHAnsi"/>
        </w:rPr>
        <w:t>[...]</w:t>
      </w:r>
    </w:p>
    <w:p w14:paraId="247FBB04" w14:textId="77777777" w:rsidR="008C1C86" w:rsidRPr="00BC5669" w:rsidRDefault="008C1C86" w:rsidP="00BC5669">
      <w:pPr>
        <w:pStyle w:val="Corpodetexto"/>
        <w:tabs>
          <w:tab w:val="left" w:pos="5103"/>
          <w:tab w:val="left" w:pos="10773"/>
        </w:tabs>
        <w:spacing w:line="276" w:lineRule="auto"/>
        <w:ind w:left="3969" w:right="598"/>
        <w:jc w:val="both"/>
        <w:rPr>
          <w:rFonts w:asciiTheme="minorHAnsi" w:hAnsiTheme="minorHAnsi" w:cstheme="minorHAnsi"/>
        </w:rPr>
      </w:pPr>
      <w:r w:rsidRPr="00BC5669">
        <w:rPr>
          <w:rFonts w:asciiTheme="minorHAnsi" w:hAnsiTheme="minorHAnsi" w:cstheme="minorHAnsi"/>
        </w:rPr>
        <w:t>2. A singularidade se faz presente quando, na escolha do prestador de serviços mais apto para o alcance das finalidades, incidem critérios preponderantemente subjetivos, tornando inviável a competição.</w:t>
      </w:r>
    </w:p>
    <w:p w14:paraId="5336436C" w14:textId="77777777" w:rsidR="008C1C86" w:rsidRPr="00BC5669" w:rsidRDefault="008C1C86" w:rsidP="00BC5669">
      <w:pPr>
        <w:pStyle w:val="Corpodetexto"/>
        <w:tabs>
          <w:tab w:val="left" w:pos="5103"/>
          <w:tab w:val="left" w:pos="10773"/>
        </w:tabs>
        <w:spacing w:line="276" w:lineRule="auto"/>
        <w:ind w:left="3969" w:right="598"/>
        <w:jc w:val="both"/>
        <w:rPr>
          <w:rFonts w:asciiTheme="minorHAnsi" w:hAnsiTheme="minorHAnsi" w:cstheme="minorHAnsi"/>
        </w:rPr>
      </w:pPr>
      <w:r w:rsidRPr="00BC5669">
        <w:rPr>
          <w:rFonts w:asciiTheme="minorHAnsi" w:hAnsiTheme="minorHAnsi" w:cstheme="minorHAnsi"/>
        </w:rPr>
        <w:t>3. Sob a ótica semântica, notória especialização consiste basicamente na atuação especializada reconhecida, o que é visível diante da formação e da participação em cursos na área específica.</w:t>
      </w:r>
    </w:p>
    <w:p w14:paraId="63C55E33" w14:textId="77777777" w:rsidR="008C1C86" w:rsidRPr="00BC5669" w:rsidRDefault="008C1C86" w:rsidP="00BC5669">
      <w:pPr>
        <w:pStyle w:val="Corpodetexto"/>
        <w:tabs>
          <w:tab w:val="left" w:pos="5103"/>
          <w:tab w:val="left" w:pos="10773"/>
        </w:tabs>
        <w:spacing w:line="276" w:lineRule="auto"/>
        <w:ind w:left="3969" w:right="598"/>
        <w:jc w:val="both"/>
        <w:rPr>
          <w:rFonts w:asciiTheme="minorHAnsi" w:hAnsiTheme="minorHAnsi" w:cstheme="minorHAnsi"/>
        </w:rPr>
      </w:pPr>
      <w:r w:rsidRPr="00BC5669">
        <w:rPr>
          <w:rFonts w:asciiTheme="minorHAnsi" w:hAnsiTheme="minorHAnsi" w:cstheme="minorHAnsi"/>
        </w:rPr>
        <w:t>4. A partir da percepção de que o gestor avaliou o requisito da notória especialização em interpretação plausível do dispositivo legal, que, frise-se, encerra conceito abstrato e subjetivo, descabe aqui o exercício do controle externo sobre a maior ou menor adequação do juízo administrativo, sob pena de imiscuir no mérito do ato e, além disso, olvidar do que dispõe o caput art. 20 da Lei de Introdução às Normas do Direito Brasileiro". (TCE/MG, Recurso Ordinário n. 1071417, julgado pelo Tribunal Pleno na sessão do dia 2/9/2020, de relatoria do conselheiro Sebastião Helvecio).</w:t>
      </w:r>
    </w:p>
    <w:p w14:paraId="25BBADCF" w14:textId="77777777" w:rsidR="008C1C86" w:rsidRPr="00BC5669" w:rsidRDefault="008C1C86" w:rsidP="00BC5669">
      <w:pPr>
        <w:pStyle w:val="Corpodetexto"/>
        <w:tabs>
          <w:tab w:val="left" w:pos="5103"/>
          <w:tab w:val="left" w:pos="10773"/>
        </w:tabs>
        <w:spacing w:line="276" w:lineRule="auto"/>
        <w:ind w:left="3969" w:right="598"/>
        <w:jc w:val="both"/>
        <w:rPr>
          <w:rFonts w:asciiTheme="minorHAnsi" w:hAnsiTheme="minorHAnsi" w:cstheme="minorHAnsi"/>
        </w:rPr>
      </w:pPr>
      <w:r w:rsidRPr="00BC5669">
        <w:rPr>
          <w:rFonts w:asciiTheme="minorHAnsi" w:hAnsiTheme="minorHAnsi" w:cstheme="minorHAnsi"/>
        </w:rPr>
        <w:t>No presente caso, o objeto contratual - auditoria tributária, elaboração de cálculos e retificação de documentação fiscal para restituição de valores pagos a maior ou recebidos a menor - carrega uma complexidade multidisciplinar (jurídico/contábil/financeira) da qual este Município não detém expertise para realização por si só, dada a necessidade de análise e processamento de um volume excessivo de dados, elaboração de parecer técnico a luz das normas jurídicas, interpretação jurisprudencial e norma infralegais, retificação de milhares de documentos, associados à necessidade de elaboração de cálculos específicos que demandam equipe técnica multidisciplinar. Dito de outra forma, a auditoria expõe um processo de identificação, revisão e recuperação de valores mediante uma minuciosa análise de documentos, folhas de pagamento, notas fiscais, bem como, de Recebimentos de Tributos Federais pela União e repasses aos Municípios, o que demanda grande volume da trabalho e alto grau de assertividade dado o risco de erro enseja uma autuação por parte da Receita Federal ou condenação ao pagamento de honorários sucumbenciais e demanda judicial.</w:t>
      </w:r>
    </w:p>
    <w:p w14:paraId="2C07AB87" w14:textId="77777777" w:rsidR="008C1C86" w:rsidRPr="00BC5669" w:rsidRDefault="008C1C86" w:rsidP="00BC5669">
      <w:pPr>
        <w:pStyle w:val="Corpodetexto"/>
        <w:tabs>
          <w:tab w:val="left" w:pos="5103"/>
          <w:tab w:val="left" w:pos="10773"/>
        </w:tabs>
        <w:spacing w:line="276" w:lineRule="auto"/>
        <w:ind w:left="3969" w:right="598"/>
        <w:jc w:val="both"/>
        <w:rPr>
          <w:rFonts w:asciiTheme="minorHAnsi" w:hAnsiTheme="minorHAnsi" w:cstheme="minorHAnsi"/>
        </w:rPr>
      </w:pPr>
      <w:r w:rsidRPr="00BC5669">
        <w:rPr>
          <w:rFonts w:asciiTheme="minorHAnsi" w:hAnsiTheme="minorHAnsi" w:cstheme="minorHAnsi"/>
        </w:rPr>
        <w:t xml:space="preserve">O quadro do corpo jurídico Municipal ocupa os seus procuradores nas excessivas demandas típicas que abrangem a administração </w:t>
      </w:r>
      <w:r w:rsidRPr="00BC5669">
        <w:rPr>
          <w:rFonts w:asciiTheme="minorHAnsi" w:hAnsiTheme="minorHAnsi" w:cstheme="minorHAnsi"/>
        </w:rPr>
        <w:lastRenderedPageBreak/>
        <w:t>pública diariamente.</w:t>
      </w:r>
    </w:p>
    <w:p w14:paraId="3D4C1EE7" w14:textId="77777777" w:rsidR="008C1C86" w:rsidRPr="00BC5669" w:rsidRDefault="008C1C86" w:rsidP="00BC5669">
      <w:pPr>
        <w:pStyle w:val="Corpodetexto"/>
        <w:tabs>
          <w:tab w:val="left" w:pos="5103"/>
          <w:tab w:val="left" w:pos="10773"/>
        </w:tabs>
        <w:spacing w:line="276" w:lineRule="auto"/>
        <w:ind w:left="3969" w:right="598"/>
        <w:jc w:val="both"/>
        <w:rPr>
          <w:rFonts w:asciiTheme="minorHAnsi" w:hAnsiTheme="minorHAnsi" w:cstheme="minorHAnsi"/>
        </w:rPr>
      </w:pPr>
      <w:r w:rsidRPr="00BC5669">
        <w:rPr>
          <w:rFonts w:asciiTheme="minorHAnsi" w:hAnsiTheme="minorHAnsi" w:cstheme="minorHAnsi"/>
        </w:rPr>
        <w:t>Além disso, o Município não dispõe de equipe multidisciplinar, nem de equipe técnica apta ao processamento de grande volume de dados e elaboração de relatório jurídico/contábil/financeiro e de cálculos específicos e complexos necessários à postulação.</w:t>
      </w:r>
    </w:p>
    <w:p w14:paraId="2C4A5AFC" w14:textId="77777777" w:rsidR="008C1C86" w:rsidRPr="00BC5669" w:rsidRDefault="008C1C86" w:rsidP="00BC5669">
      <w:pPr>
        <w:pStyle w:val="Corpodetexto"/>
        <w:tabs>
          <w:tab w:val="left" w:pos="5103"/>
          <w:tab w:val="left" w:pos="10773"/>
        </w:tabs>
        <w:spacing w:line="276" w:lineRule="auto"/>
        <w:ind w:left="3969" w:right="598"/>
        <w:jc w:val="both"/>
        <w:rPr>
          <w:rFonts w:asciiTheme="minorHAnsi" w:hAnsiTheme="minorHAnsi" w:cstheme="minorHAnsi"/>
          <w:b/>
          <w:bCs/>
        </w:rPr>
      </w:pPr>
      <w:r w:rsidRPr="00BC5669">
        <w:rPr>
          <w:rFonts w:asciiTheme="minorHAnsi" w:hAnsiTheme="minorHAnsi" w:cstheme="minorHAnsi"/>
        </w:rPr>
        <w:t xml:space="preserve">Portanto, é possível inferir que os serviços contratados não compreendem as atividades rotineiras da administração e são considerados serviços extraordinários e atípicos.” </w:t>
      </w:r>
      <w:r w:rsidRPr="00BC5669">
        <w:rPr>
          <w:rFonts w:asciiTheme="minorHAnsi" w:hAnsiTheme="minorHAnsi" w:cstheme="minorHAnsi"/>
          <w:b/>
          <w:bCs/>
        </w:rPr>
        <w:t>(Grifo nosso)</w:t>
      </w:r>
    </w:p>
    <w:p w14:paraId="3B9151EF" w14:textId="77777777" w:rsidR="008C1C86" w:rsidRPr="00BC5669" w:rsidRDefault="008C1C86" w:rsidP="00BC5669">
      <w:pPr>
        <w:pStyle w:val="Corpodetexto"/>
        <w:tabs>
          <w:tab w:val="left" w:pos="10773"/>
        </w:tabs>
        <w:spacing w:before="6" w:line="276" w:lineRule="auto"/>
        <w:ind w:left="851" w:right="598"/>
        <w:rPr>
          <w:rFonts w:asciiTheme="minorHAnsi" w:hAnsiTheme="minorHAnsi" w:cstheme="minorHAnsi"/>
        </w:rPr>
      </w:pPr>
    </w:p>
    <w:p w14:paraId="5101163D" w14:textId="77777777" w:rsidR="008C1C86" w:rsidRPr="00BC5669" w:rsidRDefault="008C1C86" w:rsidP="00BC5669">
      <w:pPr>
        <w:pStyle w:val="Corpodetexto"/>
        <w:tabs>
          <w:tab w:val="left" w:pos="10773"/>
        </w:tabs>
        <w:spacing w:line="276" w:lineRule="auto"/>
        <w:ind w:left="851" w:right="598"/>
        <w:jc w:val="both"/>
        <w:rPr>
          <w:rFonts w:asciiTheme="minorHAnsi" w:hAnsiTheme="minorHAnsi" w:cstheme="minorHAnsi"/>
        </w:rPr>
      </w:pPr>
      <w:r w:rsidRPr="00BC5669">
        <w:rPr>
          <w:rFonts w:asciiTheme="minorHAnsi" w:hAnsiTheme="minorHAnsi" w:cstheme="minorHAnsi"/>
        </w:rPr>
        <w:t>Concluiu, no item IV de seu parecer, abordando sobre a notória especialização do Escritório, diante das suas especializações e exitos almejados em seu processos, vejamos:</w:t>
      </w:r>
    </w:p>
    <w:p w14:paraId="31BF08E3" w14:textId="77777777" w:rsidR="008C1C86" w:rsidRPr="00BC5669" w:rsidRDefault="008C1C86" w:rsidP="00BC5669">
      <w:pPr>
        <w:pStyle w:val="Corpodetexto"/>
        <w:tabs>
          <w:tab w:val="left" w:pos="10773"/>
        </w:tabs>
        <w:spacing w:line="276" w:lineRule="auto"/>
        <w:ind w:left="851" w:right="598"/>
        <w:jc w:val="both"/>
        <w:rPr>
          <w:rFonts w:asciiTheme="minorHAnsi" w:hAnsiTheme="minorHAnsi" w:cstheme="minorHAnsi"/>
        </w:rPr>
      </w:pPr>
    </w:p>
    <w:p w14:paraId="08C4C76E" w14:textId="77777777" w:rsidR="008C1C86" w:rsidRPr="00BC5669" w:rsidRDefault="008C1C86" w:rsidP="00BC5669">
      <w:pPr>
        <w:pStyle w:val="Corpodetexto"/>
        <w:tabs>
          <w:tab w:val="left" w:pos="10773"/>
        </w:tabs>
        <w:spacing w:line="276" w:lineRule="auto"/>
        <w:ind w:left="3969" w:right="598"/>
        <w:jc w:val="both"/>
        <w:rPr>
          <w:rFonts w:asciiTheme="minorHAnsi" w:hAnsiTheme="minorHAnsi" w:cstheme="minorHAnsi"/>
        </w:rPr>
      </w:pPr>
      <w:r w:rsidRPr="00BC5669">
        <w:rPr>
          <w:rFonts w:asciiTheme="minorHAnsi" w:hAnsiTheme="minorHAnsi" w:cstheme="minorHAnsi"/>
        </w:rPr>
        <w:t>“O atributo da notória especialização está vinculado à expertise reconhecida e notável que determinado profissional ou empresa dominam em uma área específica. Para ser contratado, o notório especialista precisa ter alcançado bons resultados (reconhecidos por meio de atestados de capacidade técnica apresentados por diversos Municípios e outros órgãos), pois espera-se a plena satisfação do serviço a ser prestado.</w:t>
      </w:r>
    </w:p>
    <w:p w14:paraId="00238E12" w14:textId="77777777" w:rsidR="008C1C86" w:rsidRPr="00BC5669" w:rsidRDefault="008C1C86" w:rsidP="00BC5669">
      <w:pPr>
        <w:pStyle w:val="Corpodetexto"/>
        <w:tabs>
          <w:tab w:val="left" w:pos="10773"/>
        </w:tabs>
        <w:spacing w:line="276" w:lineRule="auto"/>
        <w:ind w:left="3969" w:right="598"/>
        <w:jc w:val="both"/>
        <w:rPr>
          <w:rFonts w:asciiTheme="minorHAnsi" w:hAnsiTheme="minorHAnsi" w:cstheme="minorHAnsi"/>
        </w:rPr>
      </w:pPr>
      <w:r w:rsidRPr="00BC5669">
        <w:rPr>
          <w:rFonts w:asciiTheme="minorHAnsi" w:hAnsiTheme="minorHAnsi" w:cstheme="minorHAnsi"/>
        </w:rPr>
        <w:t>No caso analisado, a Sociedade conta com um corpo técnico de excelência, equipado com profissionais de currículo de alto nível, com atestados de capacidade técnica, experiência de anos de atuação comprovados, trajetória rica em êxitos, habilidades excepcionais no manejo de causas de Direito Tributário, elementos suficientes para demonstrar a viabilidade da contratação da Sociedade.</w:t>
      </w:r>
    </w:p>
    <w:p w14:paraId="6F0E0A79" w14:textId="77777777" w:rsidR="008C1C86" w:rsidRPr="00BC5669" w:rsidRDefault="008C1C86" w:rsidP="00BC5669">
      <w:pPr>
        <w:pStyle w:val="Corpodetexto"/>
        <w:tabs>
          <w:tab w:val="left" w:pos="10773"/>
        </w:tabs>
        <w:spacing w:line="276" w:lineRule="auto"/>
        <w:ind w:left="3969" w:right="598"/>
        <w:jc w:val="both"/>
        <w:rPr>
          <w:rFonts w:asciiTheme="minorHAnsi" w:hAnsiTheme="minorHAnsi" w:cstheme="minorHAnsi"/>
        </w:rPr>
      </w:pPr>
      <w:r w:rsidRPr="00BC5669">
        <w:rPr>
          <w:rFonts w:asciiTheme="minorHAnsi" w:hAnsiTheme="minorHAnsi" w:cstheme="minorHAnsi"/>
        </w:rPr>
        <w:t>Por isso, entendo preenchido o requisito da notória especialização, nos termos do art. 74, § 3°, da Lei 14.133/21.”</w:t>
      </w:r>
    </w:p>
    <w:p w14:paraId="08B4BE2C" w14:textId="77777777" w:rsidR="008C1C86" w:rsidRPr="00BC5669" w:rsidRDefault="008C1C86" w:rsidP="00BC5669">
      <w:pPr>
        <w:pStyle w:val="Corpodetexto"/>
        <w:tabs>
          <w:tab w:val="left" w:pos="10773"/>
        </w:tabs>
        <w:spacing w:before="3" w:line="276" w:lineRule="auto"/>
        <w:ind w:left="851" w:right="598"/>
        <w:jc w:val="both"/>
        <w:rPr>
          <w:rFonts w:asciiTheme="minorHAnsi" w:hAnsiTheme="minorHAnsi" w:cstheme="minorHAnsi"/>
        </w:rPr>
      </w:pPr>
    </w:p>
    <w:p w14:paraId="18F04360" w14:textId="77777777" w:rsidR="008C1C86" w:rsidRPr="00BC5669" w:rsidRDefault="008C1C86" w:rsidP="00BC5669">
      <w:pPr>
        <w:pStyle w:val="Corpodetexto"/>
        <w:tabs>
          <w:tab w:val="left" w:pos="10773"/>
        </w:tabs>
        <w:spacing w:before="1" w:line="276" w:lineRule="auto"/>
        <w:ind w:left="851" w:right="598"/>
        <w:jc w:val="both"/>
        <w:rPr>
          <w:rFonts w:asciiTheme="minorHAnsi" w:hAnsiTheme="minorHAnsi" w:cstheme="minorHAnsi"/>
        </w:rPr>
      </w:pPr>
      <w:r w:rsidRPr="00BC5669">
        <w:rPr>
          <w:rFonts w:asciiTheme="minorHAnsi" w:hAnsiTheme="minorHAnsi" w:cstheme="minorHAnsi"/>
        </w:rPr>
        <w:t>Sendo assim, a escolha da Contratação de um Escritório de Advocacia, é justificada pelo interesse público em obter êxito em uma possível recuperal fiscais, a título dos valores passados a menos pelo SUS, Imposto sobre Renda e valores passados a menos pelo FUNDEB.</w:t>
      </w:r>
    </w:p>
    <w:p w14:paraId="2957952C" w14:textId="77777777" w:rsidR="003A02B2" w:rsidRPr="00BC5669" w:rsidRDefault="003A02B2" w:rsidP="00BC5669">
      <w:pPr>
        <w:pStyle w:val="Corpodetexto"/>
        <w:spacing w:line="276" w:lineRule="auto"/>
        <w:ind w:left="851" w:right="598"/>
        <w:jc w:val="both"/>
        <w:rPr>
          <w:rFonts w:asciiTheme="minorHAnsi" w:hAnsiTheme="minorHAnsi" w:cstheme="minorHAnsi"/>
          <w:b/>
          <w:bCs/>
        </w:rPr>
      </w:pPr>
    </w:p>
    <w:p w14:paraId="4490F10A" w14:textId="6882CB9D" w:rsidR="008D3668" w:rsidRPr="00BC5669" w:rsidRDefault="006154AF" w:rsidP="00BC5669">
      <w:pPr>
        <w:pStyle w:val="Corpodetexto"/>
        <w:numPr>
          <w:ilvl w:val="0"/>
          <w:numId w:val="36"/>
        </w:numPr>
        <w:spacing w:before="5" w:line="276" w:lineRule="auto"/>
        <w:ind w:left="851" w:right="567" w:firstLine="0"/>
        <w:rPr>
          <w:rFonts w:asciiTheme="minorHAnsi" w:hAnsiTheme="minorHAnsi" w:cstheme="minorHAnsi"/>
          <w:b/>
          <w:bCs/>
        </w:rPr>
      </w:pPr>
      <w:r w:rsidRPr="00BC5669">
        <w:rPr>
          <w:rFonts w:asciiTheme="minorHAnsi" w:hAnsiTheme="minorHAnsi" w:cstheme="minorHAnsi"/>
          <w:b/>
          <w:bCs/>
        </w:rPr>
        <w:t>MODELO DE EXECUÇÃO DO OBJETO</w:t>
      </w:r>
    </w:p>
    <w:p w14:paraId="077BEC78" w14:textId="77777777" w:rsidR="008D3668" w:rsidRPr="00BC5669" w:rsidRDefault="008D3668" w:rsidP="00BC5669">
      <w:pPr>
        <w:pStyle w:val="Corpodetexto"/>
        <w:spacing w:before="4" w:line="276" w:lineRule="auto"/>
        <w:ind w:left="850" w:right="567"/>
        <w:rPr>
          <w:rFonts w:asciiTheme="minorHAnsi" w:hAnsiTheme="minorHAnsi" w:cstheme="minorHAnsi"/>
        </w:rPr>
      </w:pPr>
    </w:p>
    <w:p w14:paraId="224CAAD1" w14:textId="77777777" w:rsidR="00EF2FAF" w:rsidRPr="00BC5669" w:rsidRDefault="00EF2FAF" w:rsidP="00BC5669">
      <w:pPr>
        <w:spacing w:line="276" w:lineRule="auto"/>
        <w:ind w:left="851" w:right="457"/>
        <w:jc w:val="both"/>
        <w:rPr>
          <w:rFonts w:asciiTheme="minorHAnsi" w:eastAsia="Trebuchet MS" w:hAnsiTheme="minorHAnsi" w:cstheme="minorHAnsi"/>
          <w:sz w:val="24"/>
          <w:szCs w:val="24"/>
        </w:rPr>
      </w:pPr>
      <w:r w:rsidRPr="00BC5669">
        <w:rPr>
          <w:rFonts w:asciiTheme="minorHAnsi" w:eastAsia="Trebuchet MS" w:hAnsiTheme="minorHAnsi" w:cstheme="minorHAnsi"/>
          <w:sz w:val="24"/>
          <w:szCs w:val="24"/>
        </w:rPr>
        <w:t>Os serviços advocatícios serão indicados mediante ajuizamento da ação judicial pertinente, no prazo máximo de 30 (trinta) dias da assinatura do termo contratual, perante a Justiça Federal e instâncias superiores, através de peticionamento eletrônico (PJE), acompanhamento digital e presencial, recursos, memoriais, sustentação oral e todos os atos necessários à fiel execução dos serviços advocatícios bem como relatórios e subsídios técnicos a este Instituto e aos órgãos de controle interno e externo, no tocante ao objeto em deslinde.</w:t>
      </w:r>
    </w:p>
    <w:p w14:paraId="38269411" w14:textId="77777777" w:rsidR="00EF2FAF" w:rsidRPr="00BC5669" w:rsidRDefault="00EF2FAF" w:rsidP="00BC5669">
      <w:pPr>
        <w:spacing w:line="276" w:lineRule="auto"/>
        <w:ind w:left="851" w:right="457"/>
        <w:jc w:val="both"/>
        <w:rPr>
          <w:rFonts w:asciiTheme="minorHAnsi" w:eastAsia="Trebuchet MS" w:hAnsiTheme="minorHAnsi" w:cstheme="minorHAnsi"/>
          <w:sz w:val="24"/>
          <w:szCs w:val="24"/>
        </w:rPr>
      </w:pPr>
    </w:p>
    <w:p w14:paraId="3657C421" w14:textId="600BF64F" w:rsidR="00EF2FAF" w:rsidRPr="00BC5669" w:rsidRDefault="00EF2FAF" w:rsidP="00BC5669">
      <w:pPr>
        <w:spacing w:line="276" w:lineRule="auto"/>
        <w:ind w:left="851" w:right="598"/>
        <w:jc w:val="both"/>
        <w:rPr>
          <w:rFonts w:asciiTheme="minorHAnsi" w:eastAsia="Trebuchet MS" w:hAnsiTheme="minorHAnsi" w:cstheme="minorHAnsi"/>
          <w:sz w:val="24"/>
          <w:szCs w:val="24"/>
        </w:rPr>
      </w:pPr>
      <w:r w:rsidRPr="00BC5669">
        <w:rPr>
          <w:rFonts w:asciiTheme="minorHAnsi" w:eastAsia="Trebuchet MS" w:hAnsiTheme="minorHAnsi" w:cstheme="minorHAnsi"/>
          <w:sz w:val="24"/>
          <w:szCs w:val="24"/>
        </w:rPr>
        <w:t>Os objetivos específicos são: protocolar ação judicial para atualização e ressarcimento dos valores financeiros recebidos pelo Município a título de verbas do SUS, FUNDEB e IR, incluindo-se custas, petições, defesas, recursos e/ou quaisquer outros procedimentos até o trânsito em julgado perante a Justiça Federal, TRF, STJ e STF, bem como a feitura da execução com os cálculos específicos. Além disso, fornece-se todos relatórios e subsídios técnicos aos órgãos de controle interno e externo, no tocante ao objeto em deslinde.</w:t>
      </w:r>
    </w:p>
    <w:p w14:paraId="1040CEA3" w14:textId="77777777" w:rsidR="006154AF" w:rsidRPr="00BC5669" w:rsidRDefault="006154AF" w:rsidP="00BC5669">
      <w:pPr>
        <w:tabs>
          <w:tab w:val="left" w:pos="851"/>
        </w:tabs>
        <w:suppressAutoHyphens/>
        <w:spacing w:line="276" w:lineRule="auto"/>
        <w:ind w:left="851" w:right="598"/>
        <w:jc w:val="both"/>
        <w:rPr>
          <w:rFonts w:asciiTheme="minorHAnsi" w:hAnsiTheme="minorHAnsi" w:cstheme="minorHAnsi"/>
          <w:sz w:val="24"/>
          <w:szCs w:val="24"/>
          <w:lang w:eastAsia="ar-SA"/>
        </w:rPr>
      </w:pPr>
    </w:p>
    <w:p w14:paraId="7E229691" w14:textId="79B85150" w:rsidR="008D3668" w:rsidRPr="00BC5669" w:rsidRDefault="006154AF" w:rsidP="00BC5669">
      <w:pPr>
        <w:pStyle w:val="PargrafodaLista"/>
        <w:numPr>
          <w:ilvl w:val="0"/>
          <w:numId w:val="36"/>
        </w:numPr>
        <w:tabs>
          <w:tab w:val="left" w:pos="426"/>
        </w:tabs>
        <w:spacing w:before="58" w:line="276" w:lineRule="auto"/>
        <w:ind w:right="567"/>
        <w:rPr>
          <w:rFonts w:asciiTheme="minorHAnsi" w:hAnsiTheme="minorHAnsi" w:cstheme="minorHAnsi"/>
          <w:b/>
          <w:bCs/>
          <w:sz w:val="24"/>
          <w:szCs w:val="24"/>
        </w:rPr>
      </w:pPr>
      <w:r w:rsidRPr="00BC5669">
        <w:rPr>
          <w:rFonts w:asciiTheme="minorHAnsi" w:hAnsiTheme="minorHAnsi" w:cstheme="minorHAnsi"/>
          <w:b/>
          <w:bCs/>
          <w:sz w:val="24"/>
          <w:szCs w:val="24"/>
        </w:rPr>
        <w:t xml:space="preserve">ESPECIFICAÇÕES </w:t>
      </w:r>
      <w:r w:rsidR="00EF2FAF" w:rsidRPr="00BC5669">
        <w:rPr>
          <w:rFonts w:asciiTheme="minorHAnsi" w:hAnsiTheme="minorHAnsi" w:cstheme="minorHAnsi"/>
          <w:b/>
          <w:bCs/>
          <w:sz w:val="24"/>
          <w:szCs w:val="24"/>
        </w:rPr>
        <w:t>DO SERVIÇO</w:t>
      </w:r>
    </w:p>
    <w:p w14:paraId="15F4AD8E" w14:textId="77777777" w:rsidR="00654A25" w:rsidRPr="00BC5669" w:rsidRDefault="00654A25" w:rsidP="00BC5669">
      <w:pPr>
        <w:pStyle w:val="Corpodetexto"/>
        <w:spacing w:line="276" w:lineRule="auto"/>
        <w:ind w:left="850" w:right="567"/>
        <w:jc w:val="both"/>
        <w:rPr>
          <w:rFonts w:asciiTheme="minorHAnsi" w:hAnsiTheme="minorHAnsi" w:cstheme="minorHAnsi"/>
          <w:b/>
          <w:bCs/>
        </w:rPr>
      </w:pPr>
    </w:p>
    <w:p w14:paraId="31D76400" w14:textId="77777777" w:rsidR="00EF2FAF" w:rsidRPr="00BC5669" w:rsidRDefault="00EF2FAF" w:rsidP="00BC5669">
      <w:pPr>
        <w:spacing w:line="276" w:lineRule="auto"/>
        <w:ind w:left="851" w:right="598"/>
        <w:jc w:val="both"/>
        <w:rPr>
          <w:rFonts w:asciiTheme="minorHAnsi" w:eastAsia="Trebuchet MS" w:hAnsiTheme="minorHAnsi" w:cstheme="minorHAnsi"/>
          <w:sz w:val="24"/>
          <w:szCs w:val="24"/>
        </w:rPr>
      </w:pPr>
      <w:r w:rsidRPr="00BC5669">
        <w:rPr>
          <w:rFonts w:asciiTheme="minorHAnsi" w:eastAsia="Trebuchet MS" w:hAnsiTheme="minorHAnsi" w:cstheme="minorHAnsi"/>
          <w:sz w:val="24"/>
          <w:szCs w:val="24"/>
        </w:rPr>
        <w:t>A contratação de empresa especializada na prestação de serviços advocatícios contenciosos e acompanhamento processual em todos os graus de jurisdição da Justiça Federal para apurar e reaver os valores pagos a menor pelo SUS. A geração dos resultados exitosos na recuperação de crédito, segue uma linha com diversos precedentes em celeridade processual. Busca-se, judicialmente, os valores atualizados e o ressarcimento de valores financeiros em atraso, que foram recebidos pelas unidades de saúde a título de verbas do SUS repassados pelo Governo Federal. Compreenderá, assim, um retorno dos últimos 60 meses da atualização da Tabela SUS, além do Imposto de Renda – IR e FUNDEB.</w:t>
      </w:r>
    </w:p>
    <w:p w14:paraId="57BD1204" w14:textId="77777777" w:rsidR="00EF2FAF" w:rsidRPr="00BC5669" w:rsidRDefault="00EF2FAF" w:rsidP="00BC5669">
      <w:pPr>
        <w:spacing w:line="276" w:lineRule="auto"/>
        <w:ind w:left="851" w:right="598"/>
        <w:jc w:val="both"/>
        <w:rPr>
          <w:rFonts w:asciiTheme="minorHAnsi" w:eastAsia="Trebuchet MS" w:hAnsiTheme="minorHAnsi" w:cstheme="minorHAnsi"/>
          <w:sz w:val="24"/>
          <w:szCs w:val="24"/>
        </w:rPr>
      </w:pPr>
    </w:p>
    <w:p w14:paraId="4DF6679F" w14:textId="77777777" w:rsidR="00EF2FAF" w:rsidRPr="00BC5669" w:rsidRDefault="00EF2FAF" w:rsidP="00BC5669">
      <w:pPr>
        <w:spacing w:line="276" w:lineRule="auto"/>
        <w:ind w:left="851" w:right="598"/>
        <w:jc w:val="both"/>
        <w:rPr>
          <w:rFonts w:asciiTheme="minorHAnsi" w:eastAsia="Trebuchet MS" w:hAnsiTheme="minorHAnsi" w:cstheme="minorHAnsi"/>
          <w:sz w:val="24"/>
          <w:szCs w:val="24"/>
        </w:rPr>
      </w:pPr>
      <w:r w:rsidRPr="00BC5669">
        <w:rPr>
          <w:rFonts w:asciiTheme="minorHAnsi" w:eastAsia="Trebuchet MS" w:hAnsiTheme="minorHAnsi" w:cstheme="minorHAnsi"/>
          <w:sz w:val="24"/>
          <w:szCs w:val="24"/>
        </w:rPr>
        <w:t xml:space="preserve">Destaca-se que os serviços pretendidos não têm natureza rotineira, mas dependem de técnica especializada sobre matéria de cálculos altamente complexos. O serviço, por exemplo, passa por especializada extração, interpretação e aplicação de centena dados utilizados na quantificação e qualificação dos procedimentos extraídos das fontes dos hospitais, por meio de conectores de web crawler aos endereços disponibilizados pelo SUS em suas plataformas Tabs, com toda rastreabilidade e observância aos critérios de segurança da informação. As informações disponibilizadas pelo SUS são em formato específico, com extensão DBC, que são lidos e transformados em informações quantificáveis e tabuladas em laudo especializado de cálculos. Por sua vez, o relacionamento das informações tendo como base as informações “oficiais” extraídas dos repositórios do SUS, rastreia-se, interpreta-se e se faz o mapeamento dos códigos de relacionamento. </w:t>
      </w:r>
    </w:p>
    <w:p w14:paraId="00F226B1" w14:textId="77777777" w:rsidR="00EF2FAF" w:rsidRPr="00BC5669" w:rsidRDefault="00EF2FAF" w:rsidP="00BC5669">
      <w:pPr>
        <w:spacing w:line="276" w:lineRule="auto"/>
        <w:ind w:left="851" w:right="598"/>
        <w:jc w:val="both"/>
        <w:rPr>
          <w:rFonts w:asciiTheme="minorHAnsi" w:eastAsia="Trebuchet MS" w:hAnsiTheme="minorHAnsi" w:cstheme="minorHAnsi"/>
          <w:sz w:val="24"/>
          <w:szCs w:val="24"/>
        </w:rPr>
      </w:pPr>
    </w:p>
    <w:p w14:paraId="64C3054D" w14:textId="77777777" w:rsidR="00EF2FAF" w:rsidRPr="00BC5669" w:rsidRDefault="00EF2FAF" w:rsidP="00BC5669">
      <w:pPr>
        <w:spacing w:line="276" w:lineRule="auto"/>
        <w:ind w:left="851" w:right="598"/>
        <w:jc w:val="both"/>
        <w:rPr>
          <w:rFonts w:asciiTheme="minorHAnsi" w:eastAsia="Trebuchet MS" w:hAnsiTheme="minorHAnsi" w:cstheme="minorHAnsi"/>
          <w:sz w:val="24"/>
          <w:szCs w:val="24"/>
        </w:rPr>
      </w:pPr>
      <w:r w:rsidRPr="00BC5669">
        <w:rPr>
          <w:rFonts w:asciiTheme="minorHAnsi" w:eastAsia="Trebuchet MS" w:hAnsiTheme="minorHAnsi" w:cstheme="minorHAnsi"/>
          <w:sz w:val="24"/>
          <w:szCs w:val="24"/>
        </w:rPr>
        <w:t>Dentro da fonte de dados, além das informações em formato DBC, são identificados outros arquivos auxiliares que contêm os códigos de “De Para” (relação entre códigos) dos procedimentos SUS, mês a mês. A lógica de relacionamento, é: 1) Código do Procedimento DATASUS; 2) Origem; 3) Origem SIA/SIH; 4) Código do Procedimento Relacionado; 5) Correspondência IVR-TUNEP e direito de glosa.</w:t>
      </w:r>
    </w:p>
    <w:p w14:paraId="28AF533C" w14:textId="77777777" w:rsidR="00EF2FAF" w:rsidRPr="00BC5669" w:rsidRDefault="00EF2FAF" w:rsidP="00BC5669">
      <w:pPr>
        <w:spacing w:line="276" w:lineRule="auto"/>
        <w:ind w:left="851" w:right="598"/>
        <w:jc w:val="both"/>
        <w:rPr>
          <w:rFonts w:asciiTheme="minorHAnsi" w:eastAsia="Trebuchet MS" w:hAnsiTheme="minorHAnsi" w:cstheme="minorHAnsi"/>
          <w:sz w:val="24"/>
          <w:szCs w:val="24"/>
        </w:rPr>
      </w:pPr>
    </w:p>
    <w:p w14:paraId="6918F831" w14:textId="77777777" w:rsidR="00EF2FAF" w:rsidRPr="00BC5669" w:rsidRDefault="00EF2FAF" w:rsidP="00BC5669">
      <w:pPr>
        <w:spacing w:line="276" w:lineRule="auto"/>
        <w:ind w:left="851" w:right="598"/>
        <w:jc w:val="both"/>
        <w:rPr>
          <w:rFonts w:asciiTheme="minorHAnsi" w:eastAsia="Trebuchet MS" w:hAnsiTheme="minorHAnsi" w:cstheme="minorHAnsi"/>
          <w:sz w:val="24"/>
          <w:szCs w:val="24"/>
        </w:rPr>
      </w:pPr>
      <w:r w:rsidRPr="00BC5669">
        <w:rPr>
          <w:rFonts w:asciiTheme="minorHAnsi" w:eastAsia="Trebuchet MS" w:hAnsiTheme="minorHAnsi" w:cstheme="minorHAnsi"/>
          <w:sz w:val="24"/>
          <w:szCs w:val="24"/>
        </w:rPr>
        <w:t>No cálculo deve ser feita a quantidade que representa a exponenciação dos procedimentos versus a periodicidade (mês a mês) e versus as quantidades. Esse valor é multiplicado pela quantidade de procedimentos aprovados, mês a mês, registro a registro da movimentação SUS e depois são comparados/confrontados com os efetivos valores aprovados que constam dos arquivos DBCs. Dessa comparação resultam as diferenças do direito de glosa e das diferenciações Tunep/IVR e Covid-19.</w:t>
      </w:r>
    </w:p>
    <w:p w14:paraId="7DF65001" w14:textId="77777777" w:rsidR="00EF2FAF" w:rsidRPr="00BC5669" w:rsidRDefault="00EF2FAF" w:rsidP="00BC5669">
      <w:pPr>
        <w:spacing w:line="276" w:lineRule="auto"/>
        <w:ind w:left="851" w:right="598"/>
        <w:jc w:val="both"/>
        <w:rPr>
          <w:rFonts w:asciiTheme="minorHAnsi" w:eastAsia="Trebuchet MS" w:hAnsiTheme="minorHAnsi" w:cstheme="minorHAnsi"/>
          <w:sz w:val="24"/>
          <w:szCs w:val="24"/>
        </w:rPr>
      </w:pPr>
    </w:p>
    <w:p w14:paraId="105141F3" w14:textId="6D683F41" w:rsidR="00EF2FAF" w:rsidRPr="00BC5669" w:rsidRDefault="00EF2FAF" w:rsidP="00BC5669">
      <w:pPr>
        <w:spacing w:line="276" w:lineRule="auto"/>
        <w:ind w:left="851" w:right="598"/>
        <w:jc w:val="both"/>
        <w:rPr>
          <w:rFonts w:asciiTheme="minorHAnsi" w:eastAsia="Trebuchet MS" w:hAnsiTheme="minorHAnsi" w:cstheme="minorHAnsi"/>
          <w:sz w:val="24"/>
          <w:szCs w:val="24"/>
        </w:rPr>
      </w:pPr>
      <w:r w:rsidRPr="00BC5669">
        <w:rPr>
          <w:rFonts w:asciiTheme="minorHAnsi" w:eastAsia="Trebuchet MS" w:hAnsiTheme="minorHAnsi" w:cstheme="minorHAnsi"/>
          <w:sz w:val="24"/>
          <w:szCs w:val="24"/>
        </w:rPr>
        <w:lastRenderedPageBreak/>
        <w:t>Logo, verifica-se que não se trata de questão simples ou corriqueira, tendo como objetivo a viabilização e acompanhamento dos processos judiciais para atualização e ressarcimento dos valores financeiros recebidos pelo Município a título de verbas do SUS, repassados pelo Governo Federal, de natureza indispensável para a gestão do estabelecimento de saúde.</w:t>
      </w:r>
    </w:p>
    <w:p w14:paraId="0FE3758B" w14:textId="018D3766" w:rsidR="008D3668" w:rsidRPr="00BC5669" w:rsidRDefault="008D3668" w:rsidP="00BC5669">
      <w:pPr>
        <w:pStyle w:val="Corpodetexto"/>
        <w:spacing w:before="9" w:line="276" w:lineRule="auto"/>
        <w:ind w:left="850" w:right="567"/>
        <w:rPr>
          <w:rFonts w:asciiTheme="minorHAnsi" w:hAnsiTheme="minorHAnsi" w:cstheme="minorHAnsi"/>
          <w:b/>
          <w:bCs/>
        </w:rPr>
      </w:pPr>
    </w:p>
    <w:p w14:paraId="1F8ABE6F" w14:textId="68E2F64C" w:rsidR="006154AF" w:rsidRPr="00BC5669" w:rsidRDefault="006154AF" w:rsidP="00BC5669">
      <w:pPr>
        <w:pStyle w:val="Corpodetexto"/>
        <w:spacing w:before="9" w:line="276" w:lineRule="auto"/>
        <w:ind w:left="850" w:right="567"/>
        <w:rPr>
          <w:rFonts w:asciiTheme="minorHAnsi" w:hAnsiTheme="minorHAnsi" w:cstheme="minorHAnsi"/>
        </w:rPr>
      </w:pPr>
      <w:r w:rsidRPr="00BC5669">
        <w:rPr>
          <w:rFonts w:asciiTheme="minorHAnsi" w:hAnsiTheme="minorHAnsi" w:cstheme="minorHAnsi"/>
          <w:b/>
          <w:bCs/>
        </w:rPr>
        <w:t>7.  DAS OBRIGAÇÕES</w:t>
      </w:r>
    </w:p>
    <w:p w14:paraId="242109DF" w14:textId="77777777" w:rsidR="008D3668" w:rsidRPr="00BC5669" w:rsidRDefault="008D3668" w:rsidP="00BC5669">
      <w:pPr>
        <w:pStyle w:val="Corpodetexto"/>
        <w:spacing w:line="276" w:lineRule="auto"/>
        <w:ind w:left="850" w:right="567"/>
        <w:rPr>
          <w:rFonts w:asciiTheme="minorHAnsi" w:hAnsiTheme="minorHAnsi" w:cstheme="minorHAnsi"/>
        </w:rPr>
      </w:pPr>
    </w:p>
    <w:p w14:paraId="51786411" w14:textId="6156B773" w:rsidR="008D3668" w:rsidRPr="00BC5669" w:rsidRDefault="0056522C" w:rsidP="00BC5669">
      <w:pPr>
        <w:pStyle w:val="Ttulo1"/>
        <w:numPr>
          <w:ilvl w:val="1"/>
          <w:numId w:val="29"/>
        </w:numPr>
        <w:tabs>
          <w:tab w:val="left" w:pos="591"/>
        </w:tabs>
        <w:spacing w:before="51" w:line="276" w:lineRule="auto"/>
        <w:ind w:left="850" w:right="567" w:firstLine="1"/>
        <w:rPr>
          <w:rFonts w:asciiTheme="minorHAnsi" w:hAnsiTheme="minorHAnsi" w:cstheme="minorHAnsi"/>
        </w:rPr>
      </w:pPr>
      <w:r w:rsidRPr="00BC5669">
        <w:rPr>
          <w:rFonts w:asciiTheme="minorHAnsi" w:hAnsiTheme="minorHAnsi" w:cstheme="minorHAnsi"/>
        </w:rPr>
        <w:t>DAS</w:t>
      </w:r>
      <w:r w:rsidRPr="00BC5669">
        <w:rPr>
          <w:rFonts w:asciiTheme="minorHAnsi" w:hAnsiTheme="minorHAnsi" w:cstheme="minorHAnsi"/>
          <w:spacing w:val="-5"/>
        </w:rPr>
        <w:t xml:space="preserve"> </w:t>
      </w:r>
      <w:r w:rsidRPr="00BC5669">
        <w:rPr>
          <w:rFonts w:asciiTheme="minorHAnsi" w:hAnsiTheme="minorHAnsi" w:cstheme="minorHAnsi"/>
        </w:rPr>
        <w:t>OBRIGAÇÕES</w:t>
      </w:r>
      <w:r w:rsidRPr="00BC5669">
        <w:rPr>
          <w:rFonts w:asciiTheme="minorHAnsi" w:hAnsiTheme="minorHAnsi" w:cstheme="minorHAnsi"/>
          <w:spacing w:val="-6"/>
        </w:rPr>
        <w:t xml:space="preserve"> </w:t>
      </w:r>
      <w:r w:rsidRPr="00BC5669">
        <w:rPr>
          <w:rFonts w:asciiTheme="minorHAnsi" w:hAnsiTheme="minorHAnsi" w:cstheme="minorHAnsi"/>
        </w:rPr>
        <w:t>DA</w:t>
      </w:r>
      <w:r w:rsidRPr="00BC5669">
        <w:rPr>
          <w:rFonts w:asciiTheme="minorHAnsi" w:hAnsiTheme="minorHAnsi" w:cstheme="minorHAnsi"/>
          <w:spacing w:val="-3"/>
        </w:rPr>
        <w:t xml:space="preserve"> </w:t>
      </w:r>
      <w:r w:rsidRPr="00BC5669">
        <w:rPr>
          <w:rFonts w:asciiTheme="minorHAnsi" w:hAnsiTheme="minorHAnsi" w:cstheme="minorHAnsi"/>
        </w:rPr>
        <w:t>CONTRATADA</w:t>
      </w:r>
    </w:p>
    <w:p w14:paraId="12A3B2E6" w14:textId="77777777" w:rsidR="008D3668" w:rsidRPr="00BC5669" w:rsidRDefault="008D3668" w:rsidP="00BC5669">
      <w:pPr>
        <w:pStyle w:val="Corpodetexto"/>
        <w:spacing w:before="8" w:line="276" w:lineRule="auto"/>
        <w:ind w:left="850" w:right="567"/>
        <w:rPr>
          <w:rFonts w:asciiTheme="minorHAnsi" w:hAnsiTheme="minorHAnsi" w:cstheme="minorHAnsi"/>
          <w:b/>
        </w:rPr>
      </w:pPr>
    </w:p>
    <w:p w14:paraId="4420D93D" w14:textId="0B69132D" w:rsidR="006C5391" w:rsidRPr="00BC5669" w:rsidRDefault="006C5391" w:rsidP="00BC5669">
      <w:pPr>
        <w:tabs>
          <w:tab w:val="left" w:pos="851"/>
        </w:tabs>
        <w:suppressAutoHyphens/>
        <w:spacing w:line="276" w:lineRule="auto"/>
        <w:ind w:left="851" w:right="598"/>
        <w:jc w:val="both"/>
        <w:rPr>
          <w:rFonts w:asciiTheme="minorHAnsi" w:hAnsiTheme="minorHAnsi" w:cstheme="minorHAnsi"/>
          <w:sz w:val="24"/>
          <w:szCs w:val="24"/>
        </w:rPr>
      </w:pPr>
      <w:r w:rsidRPr="00BC5669">
        <w:rPr>
          <w:rFonts w:asciiTheme="minorHAnsi" w:hAnsiTheme="minorHAnsi" w:cstheme="minorHAnsi"/>
          <w:sz w:val="24"/>
          <w:szCs w:val="24"/>
        </w:rPr>
        <w:t>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Contratado</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deverá</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cumprir</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todas</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as</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obrigações</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constantes</w:t>
      </w:r>
      <w:r w:rsidRPr="00BC5669">
        <w:rPr>
          <w:rFonts w:asciiTheme="minorHAnsi" w:hAnsiTheme="minorHAnsi" w:cstheme="minorHAnsi"/>
          <w:spacing w:val="-6"/>
          <w:sz w:val="24"/>
          <w:szCs w:val="24"/>
        </w:rPr>
        <w:t xml:space="preserve"> </w:t>
      </w:r>
      <w:r w:rsidR="00A5570F" w:rsidRPr="00BC5669">
        <w:rPr>
          <w:rFonts w:asciiTheme="minorHAnsi" w:hAnsiTheme="minorHAnsi" w:cstheme="minorHAnsi"/>
          <w:sz w:val="24"/>
          <w:szCs w:val="24"/>
        </w:rPr>
        <w:t xml:space="preserve">no contrato  documento que o substitua, deste </w:t>
      </w:r>
      <w:r w:rsidRPr="00BC5669">
        <w:rPr>
          <w:rFonts w:asciiTheme="minorHAnsi" w:hAnsiTheme="minorHAnsi" w:cstheme="minorHAnsi"/>
          <w:spacing w:val="-6"/>
          <w:sz w:val="24"/>
          <w:szCs w:val="24"/>
        </w:rPr>
        <w:t>termo de referência</w:t>
      </w:r>
      <w:r w:rsidRPr="00BC5669">
        <w:rPr>
          <w:rFonts w:asciiTheme="minorHAnsi" w:hAnsiTheme="minorHAnsi" w:cstheme="minorHAnsi"/>
          <w:sz w:val="24"/>
          <w:szCs w:val="24"/>
        </w:rPr>
        <w:t>,</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assumindo</w:t>
      </w:r>
      <w:r w:rsidRPr="00BC5669">
        <w:rPr>
          <w:rFonts w:asciiTheme="minorHAnsi" w:hAnsiTheme="minorHAnsi" w:cstheme="minorHAnsi"/>
          <w:spacing w:val="-52"/>
          <w:sz w:val="24"/>
          <w:szCs w:val="24"/>
        </w:rPr>
        <w:t xml:space="preserve">  </w:t>
      </w:r>
      <w:r w:rsidRPr="00BC5669">
        <w:rPr>
          <w:rFonts w:asciiTheme="minorHAnsi" w:hAnsiTheme="minorHAnsi" w:cstheme="minorHAnsi"/>
          <w:sz w:val="24"/>
          <w:szCs w:val="24"/>
        </w:rPr>
        <w:t>como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exclusivamente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seus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os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riscos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despesas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decorrentes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boa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perfeita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execução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objeto,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observando,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ainda, as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obrigações a seguir</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dispostas:</w:t>
      </w:r>
    </w:p>
    <w:p w14:paraId="0ECC6455" w14:textId="77777777" w:rsidR="00A5570F" w:rsidRPr="00BC5669" w:rsidRDefault="00A5570F" w:rsidP="00BC5669">
      <w:pPr>
        <w:tabs>
          <w:tab w:val="left" w:pos="851"/>
        </w:tabs>
        <w:suppressAutoHyphens/>
        <w:spacing w:line="276" w:lineRule="auto"/>
        <w:ind w:left="851" w:right="598"/>
        <w:jc w:val="both"/>
        <w:rPr>
          <w:rFonts w:asciiTheme="minorHAnsi" w:hAnsiTheme="minorHAnsi" w:cstheme="minorHAnsi"/>
          <w:sz w:val="24"/>
          <w:szCs w:val="24"/>
          <w:lang w:eastAsia="zh-CN"/>
        </w:rPr>
      </w:pPr>
    </w:p>
    <w:p w14:paraId="6628DCA2" w14:textId="11855BD6" w:rsidR="003E45A6" w:rsidRPr="00BC5669" w:rsidRDefault="003E45A6" w:rsidP="00BC5669">
      <w:pPr>
        <w:tabs>
          <w:tab w:val="left" w:pos="851"/>
        </w:tabs>
        <w:suppressAutoHyphens/>
        <w:spacing w:line="276" w:lineRule="auto"/>
        <w:ind w:left="851" w:right="598"/>
        <w:jc w:val="both"/>
        <w:rPr>
          <w:rFonts w:asciiTheme="minorHAnsi" w:hAnsiTheme="minorHAnsi" w:cstheme="minorHAnsi"/>
          <w:sz w:val="24"/>
          <w:szCs w:val="24"/>
          <w:lang w:eastAsia="zh-CN"/>
        </w:rPr>
      </w:pPr>
      <w:r w:rsidRPr="00BC5669">
        <w:rPr>
          <w:rFonts w:asciiTheme="minorHAnsi" w:hAnsiTheme="minorHAnsi" w:cstheme="minorHAnsi"/>
          <w:sz w:val="24"/>
          <w:szCs w:val="24"/>
          <w:lang w:eastAsia="zh-CN"/>
        </w:rPr>
        <w:t>Tomar todas as providências necessárias à fiel execução do objeto desta licitação, nas condições estabelecidas pela CONTRATANTE.</w:t>
      </w:r>
    </w:p>
    <w:p w14:paraId="48A530E1" w14:textId="77777777" w:rsidR="003E45A6" w:rsidRPr="00BC5669" w:rsidRDefault="003E45A6" w:rsidP="00BC5669">
      <w:pPr>
        <w:suppressAutoHyphens/>
        <w:spacing w:line="276" w:lineRule="auto"/>
        <w:ind w:left="851" w:right="598"/>
        <w:rPr>
          <w:rFonts w:asciiTheme="minorHAnsi" w:hAnsiTheme="minorHAnsi" w:cstheme="minorHAnsi"/>
          <w:sz w:val="24"/>
          <w:szCs w:val="24"/>
          <w:lang w:eastAsia="zh-CN"/>
        </w:rPr>
      </w:pPr>
    </w:p>
    <w:p w14:paraId="04511583" w14:textId="1ED27590" w:rsidR="003E45A6" w:rsidRPr="00BC5669" w:rsidRDefault="003E45A6" w:rsidP="00BC5669">
      <w:pPr>
        <w:tabs>
          <w:tab w:val="left" w:pos="851"/>
        </w:tabs>
        <w:suppressAutoHyphens/>
        <w:spacing w:after="240" w:line="276" w:lineRule="auto"/>
        <w:ind w:left="851" w:right="598"/>
        <w:jc w:val="both"/>
        <w:rPr>
          <w:rFonts w:asciiTheme="minorHAnsi" w:hAnsiTheme="minorHAnsi" w:cstheme="minorHAnsi"/>
          <w:sz w:val="24"/>
          <w:szCs w:val="24"/>
          <w:lang w:eastAsia="zh-CN"/>
        </w:rPr>
      </w:pPr>
      <w:r w:rsidRPr="00BC5669">
        <w:rPr>
          <w:rFonts w:asciiTheme="minorHAnsi" w:hAnsiTheme="minorHAnsi" w:cstheme="minorHAnsi"/>
          <w:sz w:val="24"/>
          <w:szCs w:val="24"/>
          <w:lang w:eastAsia="zh-CN"/>
        </w:rPr>
        <w:t xml:space="preserve">Promover a execução do </w:t>
      </w:r>
      <w:r w:rsidR="00EF2FAF" w:rsidRPr="00BC5669">
        <w:rPr>
          <w:rFonts w:asciiTheme="minorHAnsi" w:hAnsiTheme="minorHAnsi" w:cstheme="minorHAnsi"/>
          <w:sz w:val="24"/>
          <w:szCs w:val="24"/>
          <w:lang w:eastAsia="zh-CN"/>
        </w:rPr>
        <w:t>serviço</w:t>
      </w:r>
      <w:r w:rsidRPr="00BC5669">
        <w:rPr>
          <w:rFonts w:asciiTheme="minorHAnsi" w:hAnsiTheme="minorHAnsi" w:cstheme="minorHAnsi"/>
          <w:sz w:val="24"/>
          <w:szCs w:val="24"/>
          <w:lang w:eastAsia="zh-CN"/>
        </w:rPr>
        <w:t xml:space="preserve"> dentro dos parâmetros e rotinas estabelecidos, em observância às normas legais e regulamentares aplicáveis e às recomendações aceitas pela boa técnica, observadas, especialmente, as disposições deste Termo de Referência.</w:t>
      </w:r>
    </w:p>
    <w:p w14:paraId="35B2FA0A" w14:textId="77777777" w:rsidR="003E45A6" w:rsidRPr="00BC5669" w:rsidRDefault="003E45A6" w:rsidP="00BC5669">
      <w:pPr>
        <w:tabs>
          <w:tab w:val="left" w:pos="851"/>
        </w:tabs>
        <w:suppressAutoHyphens/>
        <w:spacing w:line="276" w:lineRule="auto"/>
        <w:ind w:left="851" w:right="598"/>
        <w:rPr>
          <w:rFonts w:asciiTheme="minorHAnsi" w:hAnsiTheme="minorHAnsi" w:cstheme="minorHAnsi"/>
          <w:sz w:val="24"/>
          <w:szCs w:val="24"/>
          <w:lang w:eastAsia="zh-CN"/>
        </w:rPr>
      </w:pPr>
    </w:p>
    <w:p w14:paraId="2E2F14FF" w14:textId="77777777" w:rsidR="003E45A6" w:rsidRPr="00BC5669" w:rsidRDefault="003E45A6" w:rsidP="00BC5669">
      <w:pPr>
        <w:tabs>
          <w:tab w:val="left" w:pos="851"/>
        </w:tabs>
        <w:suppressAutoHyphens/>
        <w:spacing w:after="240" w:line="276" w:lineRule="auto"/>
        <w:ind w:left="851" w:right="598"/>
        <w:jc w:val="both"/>
        <w:rPr>
          <w:rFonts w:asciiTheme="minorHAnsi" w:hAnsiTheme="minorHAnsi" w:cstheme="minorHAnsi"/>
          <w:sz w:val="24"/>
          <w:szCs w:val="24"/>
          <w:lang w:eastAsia="zh-CN"/>
        </w:rPr>
      </w:pPr>
      <w:r w:rsidRPr="00BC5669">
        <w:rPr>
          <w:rFonts w:asciiTheme="minorHAnsi" w:hAnsiTheme="minorHAnsi" w:cstheme="minorHAnsi"/>
          <w:sz w:val="24"/>
          <w:szCs w:val="24"/>
          <w:lang w:eastAsia="zh-CN"/>
        </w:rPr>
        <w:t>Prestar todos os esclarecimentos que lhe forem solicitados pela Prefeitura Municipal de Vassouras, atendendo prontamente a quaisquer reclamações.</w:t>
      </w:r>
    </w:p>
    <w:p w14:paraId="17B8B4A6" w14:textId="77777777" w:rsidR="00A525B8" w:rsidRPr="00BC5669" w:rsidRDefault="00007AE9" w:rsidP="00BC5669">
      <w:pPr>
        <w:tabs>
          <w:tab w:val="left" w:pos="851"/>
        </w:tabs>
        <w:suppressAutoHyphens/>
        <w:spacing w:after="240" w:line="276" w:lineRule="auto"/>
        <w:ind w:left="851" w:right="598"/>
        <w:jc w:val="both"/>
        <w:rPr>
          <w:rFonts w:asciiTheme="minorHAnsi" w:hAnsiTheme="minorHAnsi" w:cstheme="minorHAnsi"/>
          <w:sz w:val="24"/>
          <w:szCs w:val="24"/>
        </w:rPr>
      </w:pPr>
      <w:r w:rsidRPr="00BC5669">
        <w:rPr>
          <w:rFonts w:asciiTheme="minorHAnsi" w:hAnsiTheme="minorHAnsi" w:cstheme="minorHAnsi"/>
          <w:sz w:val="24"/>
          <w:szCs w:val="24"/>
        </w:rPr>
        <w:t>Atender às determinações regulares emitidas pelo fiscal do contrato ou autoridade superior;</w:t>
      </w:r>
      <w:r w:rsidR="00A525B8" w:rsidRPr="00BC5669">
        <w:rPr>
          <w:rFonts w:asciiTheme="minorHAnsi" w:hAnsiTheme="minorHAnsi" w:cstheme="minorHAnsi"/>
          <w:sz w:val="24"/>
          <w:szCs w:val="24"/>
        </w:rPr>
        <w:t xml:space="preserve"> </w:t>
      </w:r>
    </w:p>
    <w:p w14:paraId="7DB8ECAD" w14:textId="77777777" w:rsidR="003E45A6" w:rsidRPr="00BC5669" w:rsidRDefault="003E45A6" w:rsidP="00BC5669">
      <w:pPr>
        <w:tabs>
          <w:tab w:val="left" w:pos="851"/>
        </w:tabs>
        <w:suppressAutoHyphens/>
        <w:spacing w:line="276" w:lineRule="auto"/>
        <w:ind w:left="851" w:right="598"/>
        <w:jc w:val="both"/>
        <w:rPr>
          <w:rFonts w:asciiTheme="minorHAnsi" w:hAnsiTheme="minorHAnsi" w:cstheme="minorHAnsi"/>
          <w:sz w:val="24"/>
          <w:szCs w:val="24"/>
          <w:lang w:eastAsia="zh-CN"/>
        </w:rPr>
      </w:pPr>
      <w:r w:rsidRPr="00BC5669">
        <w:rPr>
          <w:rFonts w:asciiTheme="minorHAnsi" w:hAnsiTheme="minorHAnsi" w:cstheme="minorHAnsi"/>
          <w:sz w:val="24"/>
          <w:szCs w:val="24"/>
          <w:lang w:eastAsia="zh-CN"/>
        </w:rPr>
        <w:t>Responder integralmente pelos danos causados, direta ou indiretamente, ao patrimônio da União em decorrência de ação ou omissão de seus empregados ou prepostos, não se excluindo ou reduzindo essa responsabilidade em razão da fiscalização ou do acompanhamento realizado pela Prefeitura Municipal de Vassouras.</w:t>
      </w:r>
    </w:p>
    <w:p w14:paraId="305BA818" w14:textId="77777777" w:rsidR="003E45A6" w:rsidRPr="00BC5669" w:rsidRDefault="003E45A6" w:rsidP="00BC5669">
      <w:pPr>
        <w:tabs>
          <w:tab w:val="left" w:pos="851"/>
        </w:tabs>
        <w:suppressAutoHyphens/>
        <w:spacing w:line="276" w:lineRule="auto"/>
        <w:ind w:right="598"/>
        <w:rPr>
          <w:rFonts w:asciiTheme="minorHAnsi" w:hAnsiTheme="minorHAnsi" w:cstheme="minorHAnsi"/>
          <w:sz w:val="24"/>
          <w:szCs w:val="24"/>
          <w:lang w:eastAsia="zh-CN"/>
        </w:rPr>
      </w:pPr>
    </w:p>
    <w:p w14:paraId="72EBACC5" w14:textId="55E4134B" w:rsidR="003E45A6" w:rsidRPr="00BC5669" w:rsidRDefault="003E45A6" w:rsidP="00BC5669">
      <w:pPr>
        <w:tabs>
          <w:tab w:val="left" w:pos="851"/>
        </w:tabs>
        <w:suppressAutoHyphens/>
        <w:spacing w:line="276" w:lineRule="auto"/>
        <w:ind w:left="851" w:right="598"/>
        <w:jc w:val="both"/>
        <w:rPr>
          <w:rFonts w:asciiTheme="minorHAnsi" w:hAnsiTheme="minorHAnsi" w:cstheme="minorHAnsi"/>
          <w:sz w:val="24"/>
          <w:szCs w:val="24"/>
          <w:lang w:eastAsia="zh-CN"/>
        </w:rPr>
      </w:pPr>
      <w:r w:rsidRPr="00BC5669">
        <w:rPr>
          <w:rFonts w:asciiTheme="minorHAnsi" w:hAnsiTheme="minorHAnsi" w:cstheme="minorHAnsi"/>
          <w:sz w:val="24"/>
          <w:szCs w:val="24"/>
          <w:lang w:eastAsia="zh-CN"/>
        </w:rPr>
        <w:t xml:space="preserve">Assumir a responsabilidade por todas as providências e obrigações estabelecidas na legislação específica de acidentes de trabalho, </w:t>
      </w:r>
      <w:r w:rsidR="00DB5A9D" w:rsidRPr="00BC5669">
        <w:rPr>
          <w:rFonts w:asciiTheme="minorHAnsi" w:hAnsiTheme="minorHAnsi" w:cstheme="minorHAnsi"/>
          <w:sz w:val="24"/>
          <w:szCs w:val="24"/>
          <w:lang w:eastAsia="zh-CN"/>
        </w:rPr>
        <w:t xml:space="preserve">até </w:t>
      </w:r>
      <w:r w:rsidR="008D4279" w:rsidRPr="00BC5669">
        <w:rPr>
          <w:rFonts w:asciiTheme="minorHAnsi" w:hAnsiTheme="minorHAnsi" w:cstheme="minorHAnsi"/>
          <w:sz w:val="24"/>
          <w:szCs w:val="24"/>
          <w:lang w:eastAsia="zh-CN"/>
        </w:rPr>
        <w:t xml:space="preserve">que se dê concluso o recebimento definitivo, </w:t>
      </w:r>
      <w:r w:rsidRPr="00BC5669">
        <w:rPr>
          <w:rFonts w:asciiTheme="minorHAnsi" w:hAnsiTheme="minorHAnsi" w:cstheme="minorHAnsi"/>
          <w:sz w:val="24"/>
          <w:szCs w:val="24"/>
          <w:lang w:eastAsia="zh-CN"/>
        </w:rPr>
        <w:t>quando, em ocorrência da espécie, forem vítimas os seus empregados quando da execução do objeto ou em conexão com ele, ainda que ocorrido nas dependências da Prefeitura Municipal de Vassouras, inclusive por danos causados a terceiros.</w:t>
      </w:r>
    </w:p>
    <w:p w14:paraId="564FFB66" w14:textId="77777777" w:rsidR="003E45A6" w:rsidRPr="00BC5669" w:rsidRDefault="003E45A6" w:rsidP="00BC5669">
      <w:pPr>
        <w:tabs>
          <w:tab w:val="left" w:pos="851"/>
        </w:tabs>
        <w:suppressAutoHyphens/>
        <w:spacing w:line="276" w:lineRule="auto"/>
        <w:ind w:left="851" w:right="598"/>
        <w:rPr>
          <w:rFonts w:asciiTheme="minorHAnsi" w:hAnsiTheme="minorHAnsi" w:cstheme="minorHAnsi"/>
          <w:sz w:val="24"/>
          <w:szCs w:val="24"/>
          <w:lang w:eastAsia="zh-CN"/>
        </w:rPr>
      </w:pPr>
    </w:p>
    <w:p w14:paraId="5F6AF741" w14:textId="77777777" w:rsidR="001B718D" w:rsidRPr="00BC5669" w:rsidRDefault="001B718D" w:rsidP="00BC5669">
      <w:pPr>
        <w:tabs>
          <w:tab w:val="left" w:pos="889"/>
        </w:tabs>
        <w:spacing w:line="276" w:lineRule="auto"/>
        <w:ind w:left="850" w:right="598"/>
        <w:jc w:val="both"/>
        <w:rPr>
          <w:rFonts w:asciiTheme="minorHAnsi" w:hAnsiTheme="minorHAnsi" w:cstheme="minorHAnsi"/>
          <w:sz w:val="24"/>
          <w:szCs w:val="24"/>
        </w:rPr>
      </w:pPr>
      <w:r w:rsidRPr="00BC5669">
        <w:rPr>
          <w:rFonts w:asciiTheme="minorHAnsi" w:hAnsiTheme="minorHAnsi" w:cstheme="minorHAnsi"/>
          <w:sz w:val="24"/>
          <w:szCs w:val="24"/>
        </w:rPr>
        <w:t>Responsabilizar-se</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pelos</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impostos,</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tarifas,</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fretes,</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encargos</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sociais,</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trabalhistas,</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previdenciários,</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fiscais</w:t>
      </w:r>
      <w:r w:rsidRPr="00BC5669">
        <w:rPr>
          <w:rFonts w:asciiTheme="minorHAnsi" w:hAnsiTheme="minorHAnsi" w:cstheme="minorHAnsi"/>
          <w:spacing w:val="-51"/>
          <w:sz w:val="24"/>
          <w:szCs w:val="24"/>
        </w:rPr>
        <w:t xml:space="preserve"> </w:t>
      </w:r>
      <w:r w:rsidRPr="00BC5669">
        <w:rPr>
          <w:rFonts w:asciiTheme="minorHAnsi" w:hAnsiTheme="minorHAnsi" w:cstheme="minorHAnsi"/>
          <w:sz w:val="24"/>
          <w:szCs w:val="24"/>
        </w:rPr>
        <w:t>e quaisquer</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outras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despesas resultantes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execução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deste</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Contrato;</w:t>
      </w:r>
    </w:p>
    <w:p w14:paraId="3993F896" w14:textId="77777777" w:rsidR="003E45A6" w:rsidRPr="00BC5669" w:rsidRDefault="003E45A6" w:rsidP="00BC5669">
      <w:pPr>
        <w:suppressAutoHyphens/>
        <w:spacing w:line="276" w:lineRule="auto"/>
        <w:ind w:left="851" w:right="598"/>
        <w:rPr>
          <w:rFonts w:asciiTheme="minorHAnsi" w:hAnsiTheme="minorHAnsi" w:cstheme="minorHAnsi"/>
          <w:sz w:val="24"/>
          <w:szCs w:val="24"/>
          <w:lang w:eastAsia="zh-CN"/>
        </w:rPr>
      </w:pPr>
    </w:p>
    <w:p w14:paraId="4B1A940E" w14:textId="192E25EE" w:rsidR="009430B9" w:rsidRPr="00BC5669" w:rsidRDefault="00A45CA7" w:rsidP="00BC5669">
      <w:pPr>
        <w:tabs>
          <w:tab w:val="left" w:pos="851"/>
        </w:tabs>
        <w:suppressAutoHyphens/>
        <w:spacing w:after="240" w:line="276" w:lineRule="auto"/>
        <w:ind w:left="851" w:right="598"/>
        <w:jc w:val="both"/>
        <w:rPr>
          <w:rFonts w:asciiTheme="minorHAnsi" w:hAnsiTheme="minorHAnsi" w:cstheme="minorHAnsi"/>
          <w:sz w:val="24"/>
          <w:szCs w:val="24"/>
        </w:rPr>
      </w:pPr>
      <w:r w:rsidRPr="00BC5669">
        <w:rPr>
          <w:rFonts w:asciiTheme="minorHAnsi" w:hAnsiTheme="minorHAnsi" w:cstheme="minorHAnsi"/>
          <w:sz w:val="24"/>
          <w:szCs w:val="24"/>
        </w:rPr>
        <w:lastRenderedPageBreak/>
        <w:t xml:space="preserve">Responsabilizar-se pelos vícios e danos decorrentes da execução do objeto, de acordo com o </w:t>
      </w:r>
      <w:hyperlink r:id="rId8">
        <w:r w:rsidRPr="00BC5669">
          <w:rPr>
            <w:rFonts w:asciiTheme="minorHAnsi" w:hAnsiTheme="minorHAnsi" w:cstheme="minorHAnsi"/>
            <w:sz w:val="24"/>
            <w:szCs w:val="24"/>
          </w:rPr>
          <w:t>Código de</w:t>
        </w:r>
      </w:hyperlink>
      <w:r w:rsidR="00EF2FAF" w:rsidRPr="00BC5669">
        <w:rPr>
          <w:rFonts w:asciiTheme="minorHAnsi" w:hAnsiTheme="minorHAnsi" w:cstheme="minorHAnsi"/>
          <w:sz w:val="24"/>
          <w:szCs w:val="24"/>
        </w:rPr>
        <w:t xml:space="preserve"> </w:t>
      </w:r>
      <w:r w:rsidRPr="00BC5669">
        <w:rPr>
          <w:rFonts w:asciiTheme="minorHAnsi" w:hAnsiTheme="minorHAnsi" w:cstheme="minorHAnsi"/>
          <w:spacing w:val="-52"/>
          <w:sz w:val="24"/>
          <w:szCs w:val="24"/>
        </w:rPr>
        <w:t xml:space="preserve">  </w:t>
      </w:r>
      <w:hyperlink r:id="rId9">
        <w:r w:rsidRPr="00BC5669">
          <w:rPr>
            <w:rFonts w:asciiTheme="minorHAnsi" w:hAnsiTheme="minorHAnsi" w:cstheme="minorHAnsi"/>
            <w:sz w:val="24"/>
            <w:szCs w:val="24"/>
          </w:rPr>
          <w:t>Defesa</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Consumidor</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(Lei</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nº</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5.1.078,</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1990</w:t>
        </w:r>
      </w:hyperlink>
      <w:r w:rsidRPr="00BC5669">
        <w:rPr>
          <w:rFonts w:asciiTheme="minorHAnsi" w:hAnsiTheme="minorHAnsi" w:cstheme="minorHAnsi"/>
          <w:sz w:val="24"/>
          <w:szCs w:val="24"/>
        </w:rPr>
        <w:t>),</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bem</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como</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por</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todo</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e</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qualquer</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dano</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causado</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à</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Administração</w:t>
      </w:r>
      <w:r w:rsidRPr="00BC5669">
        <w:rPr>
          <w:rFonts w:asciiTheme="minorHAnsi" w:hAnsiTheme="minorHAnsi" w:cstheme="minorHAnsi"/>
          <w:spacing w:val="-52"/>
          <w:sz w:val="24"/>
          <w:szCs w:val="24"/>
        </w:rPr>
        <w:t xml:space="preserve"> </w:t>
      </w:r>
      <w:r w:rsidRPr="00BC5669">
        <w:rPr>
          <w:rFonts w:asciiTheme="minorHAnsi" w:hAnsiTheme="minorHAnsi" w:cstheme="minorHAnsi"/>
          <w:sz w:val="24"/>
          <w:szCs w:val="24"/>
        </w:rPr>
        <w:t>ou</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terceiros,</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não</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reduzindo</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essa</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responsabilidade</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a</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fiscalização</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ou</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o</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acompanhamento</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execução</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contratual</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pelo Contratante;</w:t>
      </w:r>
      <w:r w:rsidR="009430B9" w:rsidRPr="00BC5669">
        <w:rPr>
          <w:rFonts w:asciiTheme="minorHAnsi" w:hAnsiTheme="minorHAnsi" w:cstheme="minorHAnsi"/>
          <w:sz w:val="24"/>
          <w:szCs w:val="24"/>
        </w:rPr>
        <w:t xml:space="preserve"> </w:t>
      </w:r>
    </w:p>
    <w:p w14:paraId="1DDF073B" w14:textId="77777777" w:rsidR="008B27E8" w:rsidRPr="00BC5669" w:rsidRDefault="009430B9" w:rsidP="00BC5669">
      <w:pPr>
        <w:tabs>
          <w:tab w:val="left" w:pos="851"/>
        </w:tabs>
        <w:suppressAutoHyphens/>
        <w:spacing w:after="240" w:line="276" w:lineRule="auto"/>
        <w:ind w:left="851" w:right="598"/>
        <w:jc w:val="both"/>
        <w:rPr>
          <w:rFonts w:asciiTheme="minorHAnsi" w:hAnsiTheme="minorHAnsi" w:cstheme="minorHAnsi"/>
          <w:sz w:val="24"/>
          <w:szCs w:val="24"/>
          <w:lang w:eastAsia="zh-CN"/>
        </w:rPr>
      </w:pPr>
      <w:r w:rsidRPr="00BC5669">
        <w:rPr>
          <w:rFonts w:asciiTheme="minorHAnsi" w:hAnsiTheme="minorHAnsi" w:cstheme="minorHAnsi"/>
          <w:sz w:val="24"/>
          <w:szCs w:val="24"/>
        </w:rPr>
        <w:t>Manter durante toda a vigência do contrato, em compatibilidade com as obrigações assumidas, todas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condições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exigidas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para habilitação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na</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licitação;</w:t>
      </w:r>
    </w:p>
    <w:p w14:paraId="249FF2D5" w14:textId="1A71E5B8" w:rsidR="008D3668" w:rsidRPr="00BC5669" w:rsidRDefault="0056522C" w:rsidP="00BC5669">
      <w:pPr>
        <w:tabs>
          <w:tab w:val="left" w:pos="851"/>
        </w:tabs>
        <w:suppressAutoHyphens/>
        <w:spacing w:after="240" w:line="276" w:lineRule="auto"/>
        <w:ind w:left="851" w:right="598"/>
        <w:jc w:val="both"/>
        <w:rPr>
          <w:rFonts w:asciiTheme="minorHAnsi" w:hAnsiTheme="minorHAnsi" w:cstheme="minorHAnsi"/>
          <w:sz w:val="24"/>
          <w:szCs w:val="24"/>
          <w:lang w:eastAsia="zh-CN"/>
        </w:rPr>
      </w:pPr>
      <w:r w:rsidRPr="00BC5669">
        <w:rPr>
          <w:rFonts w:asciiTheme="minorHAnsi" w:hAnsiTheme="minorHAnsi" w:cstheme="minorHAnsi"/>
          <w:sz w:val="24"/>
          <w:szCs w:val="24"/>
        </w:rPr>
        <w:t>Guardar</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sigilo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sobre</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todas</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as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informações</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obtidas</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em</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decorrência</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cumprimento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contrato;</w:t>
      </w:r>
    </w:p>
    <w:p w14:paraId="4E75461F" w14:textId="77777777" w:rsidR="009C12DB" w:rsidRPr="00BC5669" w:rsidRDefault="0056522C" w:rsidP="00BC5669">
      <w:pPr>
        <w:tabs>
          <w:tab w:val="left" w:pos="928"/>
        </w:tabs>
        <w:spacing w:after="240" w:line="276" w:lineRule="auto"/>
        <w:ind w:left="850" w:right="598"/>
        <w:jc w:val="both"/>
        <w:rPr>
          <w:rFonts w:asciiTheme="minorHAnsi" w:hAnsiTheme="minorHAnsi" w:cstheme="minorHAnsi"/>
          <w:sz w:val="24"/>
          <w:szCs w:val="24"/>
        </w:rPr>
      </w:pPr>
      <w:r w:rsidRPr="00BC5669">
        <w:rPr>
          <w:rFonts w:asciiTheme="minorHAnsi" w:hAnsiTheme="minorHAnsi" w:cstheme="minorHAnsi"/>
          <w:sz w:val="24"/>
          <w:szCs w:val="24"/>
        </w:rPr>
        <w:t>- Arcar com o ônus decorrente de eventual equívoco de sua proposta, inclusive quanto aos custos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variáveis</w:t>
      </w:r>
      <w:r w:rsidRPr="00BC5669">
        <w:rPr>
          <w:rFonts w:asciiTheme="minorHAnsi" w:hAnsiTheme="minorHAnsi" w:cstheme="minorHAnsi"/>
          <w:spacing w:val="-7"/>
          <w:sz w:val="24"/>
          <w:szCs w:val="24"/>
        </w:rPr>
        <w:t xml:space="preserve"> </w:t>
      </w:r>
      <w:r w:rsidRPr="00BC5669">
        <w:rPr>
          <w:rFonts w:asciiTheme="minorHAnsi" w:hAnsiTheme="minorHAnsi" w:cstheme="minorHAnsi"/>
          <w:sz w:val="24"/>
          <w:szCs w:val="24"/>
        </w:rPr>
        <w:t>decorrentes</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fatores</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futuros</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e</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incertos,</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devendo</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complementá-los,</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caso</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o</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previsto</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inicialmente</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em</w:t>
      </w:r>
      <w:r w:rsidRPr="00BC5669">
        <w:rPr>
          <w:rFonts w:asciiTheme="minorHAnsi" w:hAnsiTheme="minorHAnsi" w:cstheme="minorHAnsi"/>
          <w:spacing w:val="-52"/>
          <w:sz w:val="24"/>
          <w:szCs w:val="24"/>
        </w:rPr>
        <w:t xml:space="preserve"> </w:t>
      </w:r>
      <w:r w:rsidRPr="00BC5669">
        <w:rPr>
          <w:rFonts w:asciiTheme="minorHAnsi" w:hAnsiTheme="minorHAnsi" w:cstheme="minorHAnsi"/>
          <w:sz w:val="24"/>
          <w:szCs w:val="24"/>
        </w:rPr>
        <w:t>sua</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proposta</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não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seja</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satisfatório</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para</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o</w:t>
      </w:r>
      <w:r w:rsidRPr="00BC5669">
        <w:rPr>
          <w:rFonts w:asciiTheme="minorHAnsi" w:hAnsiTheme="minorHAnsi" w:cstheme="minorHAnsi"/>
          <w:spacing w:val="-7"/>
          <w:sz w:val="24"/>
          <w:szCs w:val="24"/>
        </w:rPr>
        <w:t xml:space="preserve"> </w:t>
      </w:r>
      <w:r w:rsidRPr="00BC5669">
        <w:rPr>
          <w:rFonts w:asciiTheme="minorHAnsi" w:hAnsiTheme="minorHAnsi" w:cstheme="minorHAnsi"/>
          <w:sz w:val="24"/>
          <w:szCs w:val="24"/>
        </w:rPr>
        <w:t>atendimento</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7"/>
          <w:sz w:val="24"/>
          <w:szCs w:val="24"/>
        </w:rPr>
        <w:t xml:space="preserve"> </w:t>
      </w:r>
      <w:r w:rsidRPr="00BC5669">
        <w:rPr>
          <w:rFonts w:asciiTheme="minorHAnsi" w:hAnsiTheme="minorHAnsi" w:cstheme="minorHAnsi"/>
          <w:sz w:val="24"/>
          <w:szCs w:val="24"/>
        </w:rPr>
        <w:t>objeto</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contratação,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exceto</w:t>
      </w:r>
      <w:r w:rsidRPr="00BC5669">
        <w:rPr>
          <w:rFonts w:asciiTheme="minorHAnsi" w:hAnsiTheme="minorHAnsi" w:cstheme="minorHAnsi"/>
          <w:spacing w:val="-7"/>
          <w:sz w:val="24"/>
          <w:szCs w:val="24"/>
        </w:rPr>
        <w:t xml:space="preserve"> </w:t>
      </w:r>
      <w:r w:rsidRPr="00BC5669">
        <w:rPr>
          <w:rFonts w:asciiTheme="minorHAnsi" w:hAnsiTheme="minorHAnsi" w:cstheme="minorHAnsi"/>
          <w:sz w:val="24"/>
          <w:szCs w:val="24"/>
        </w:rPr>
        <w:t>quando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ocorrer</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algum</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dos eventos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arrolados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no</w:t>
      </w:r>
      <w:r w:rsidRPr="00BC5669">
        <w:rPr>
          <w:rFonts w:asciiTheme="minorHAnsi" w:hAnsiTheme="minorHAnsi" w:cstheme="minorHAnsi"/>
          <w:spacing w:val="4"/>
          <w:sz w:val="24"/>
          <w:szCs w:val="24"/>
        </w:rPr>
        <w:t xml:space="preserve"> </w:t>
      </w:r>
      <w:hyperlink r:id="rId10" w:anchor="art124">
        <w:r w:rsidRPr="00BC5669">
          <w:rPr>
            <w:rFonts w:asciiTheme="minorHAnsi" w:hAnsiTheme="minorHAnsi" w:cstheme="minorHAnsi"/>
            <w:sz w:val="24"/>
            <w:szCs w:val="24"/>
          </w:rPr>
          <w:t>art.</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124, II, d,</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Lei</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nº</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14.133,</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2021</w:t>
        </w:r>
      </w:hyperlink>
      <w:r w:rsidRPr="00BC5669">
        <w:rPr>
          <w:rFonts w:asciiTheme="minorHAnsi" w:hAnsiTheme="minorHAnsi" w:cstheme="minorHAnsi"/>
          <w:sz w:val="24"/>
          <w:szCs w:val="24"/>
        </w:rPr>
        <w:t>;</w:t>
      </w:r>
    </w:p>
    <w:p w14:paraId="5CC8473C" w14:textId="77777777" w:rsidR="0005488D" w:rsidRPr="00BC5669" w:rsidRDefault="0056522C" w:rsidP="00BC5669">
      <w:pPr>
        <w:tabs>
          <w:tab w:val="left" w:pos="911"/>
        </w:tabs>
        <w:spacing w:after="240" w:line="276" w:lineRule="auto"/>
        <w:ind w:left="850" w:right="598"/>
        <w:jc w:val="both"/>
        <w:rPr>
          <w:rFonts w:asciiTheme="minorHAnsi" w:hAnsiTheme="minorHAnsi" w:cstheme="minorHAnsi"/>
          <w:sz w:val="24"/>
          <w:szCs w:val="24"/>
        </w:rPr>
      </w:pPr>
      <w:r w:rsidRPr="00BC5669">
        <w:rPr>
          <w:rFonts w:asciiTheme="minorHAnsi" w:hAnsiTheme="minorHAnsi" w:cstheme="minorHAnsi"/>
          <w:spacing w:val="-1"/>
          <w:sz w:val="24"/>
          <w:szCs w:val="24"/>
        </w:rPr>
        <w:t>Acatar</w:t>
      </w:r>
      <w:r w:rsidRPr="00BC5669">
        <w:rPr>
          <w:rFonts w:asciiTheme="minorHAnsi" w:hAnsiTheme="minorHAnsi" w:cstheme="minorHAnsi"/>
          <w:spacing w:val="-13"/>
          <w:sz w:val="24"/>
          <w:szCs w:val="24"/>
        </w:rPr>
        <w:t xml:space="preserve"> </w:t>
      </w:r>
      <w:r w:rsidRPr="00BC5669">
        <w:rPr>
          <w:rFonts w:asciiTheme="minorHAnsi" w:hAnsiTheme="minorHAnsi" w:cstheme="minorHAnsi"/>
          <w:spacing w:val="-1"/>
          <w:sz w:val="24"/>
          <w:szCs w:val="24"/>
        </w:rPr>
        <w:t>todas</w:t>
      </w:r>
      <w:r w:rsidRPr="00BC5669">
        <w:rPr>
          <w:rFonts w:asciiTheme="minorHAnsi" w:hAnsiTheme="minorHAnsi" w:cstheme="minorHAnsi"/>
          <w:spacing w:val="-12"/>
          <w:sz w:val="24"/>
          <w:szCs w:val="24"/>
        </w:rPr>
        <w:t xml:space="preserve"> </w:t>
      </w:r>
      <w:r w:rsidRPr="00BC5669">
        <w:rPr>
          <w:rFonts w:asciiTheme="minorHAnsi" w:hAnsiTheme="minorHAnsi" w:cstheme="minorHAnsi"/>
          <w:spacing w:val="-1"/>
          <w:sz w:val="24"/>
          <w:szCs w:val="24"/>
        </w:rPr>
        <w:t>as</w:t>
      </w:r>
      <w:r w:rsidRPr="00BC5669">
        <w:rPr>
          <w:rFonts w:asciiTheme="minorHAnsi" w:hAnsiTheme="minorHAnsi" w:cstheme="minorHAnsi"/>
          <w:spacing w:val="-14"/>
          <w:sz w:val="24"/>
          <w:szCs w:val="24"/>
        </w:rPr>
        <w:t xml:space="preserve"> </w:t>
      </w:r>
      <w:r w:rsidRPr="00BC5669">
        <w:rPr>
          <w:rFonts w:asciiTheme="minorHAnsi" w:hAnsiTheme="minorHAnsi" w:cstheme="minorHAnsi"/>
          <w:spacing w:val="-1"/>
          <w:sz w:val="24"/>
          <w:szCs w:val="24"/>
        </w:rPr>
        <w:t>orientações</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d</w:t>
      </w:r>
      <w:r w:rsidR="00C46528" w:rsidRPr="00BC5669">
        <w:rPr>
          <w:rFonts w:asciiTheme="minorHAnsi" w:hAnsiTheme="minorHAnsi" w:cstheme="minorHAnsi"/>
          <w:sz w:val="24"/>
          <w:szCs w:val="24"/>
        </w:rPr>
        <w:t>a PMV</w:t>
      </w:r>
      <w:r w:rsidRPr="00BC5669">
        <w:rPr>
          <w:rFonts w:asciiTheme="minorHAnsi" w:hAnsiTheme="minorHAnsi" w:cstheme="minorHAnsi"/>
          <w:sz w:val="24"/>
          <w:szCs w:val="24"/>
        </w:rPr>
        <w:t>,</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sujeitando-se</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a</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mais</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ampla</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e</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irrestrita</w:t>
      </w:r>
      <w:r w:rsidRPr="00BC5669">
        <w:rPr>
          <w:rFonts w:asciiTheme="minorHAnsi" w:hAnsiTheme="minorHAnsi" w:cstheme="minorHAnsi"/>
          <w:spacing w:val="-14"/>
          <w:sz w:val="24"/>
          <w:szCs w:val="24"/>
        </w:rPr>
        <w:t xml:space="preserve"> </w:t>
      </w:r>
      <w:r w:rsidRPr="00BC5669">
        <w:rPr>
          <w:rFonts w:asciiTheme="minorHAnsi" w:hAnsiTheme="minorHAnsi" w:cstheme="minorHAnsi"/>
          <w:sz w:val="24"/>
          <w:szCs w:val="24"/>
        </w:rPr>
        <w:t>fiscalização</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e</w:t>
      </w:r>
      <w:r w:rsidRPr="00BC5669">
        <w:rPr>
          <w:rFonts w:asciiTheme="minorHAnsi" w:hAnsiTheme="minorHAnsi" w:cstheme="minorHAnsi"/>
          <w:spacing w:val="-16"/>
          <w:sz w:val="24"/>
          <w:szCs w:val="24"/>
        </w:rPr>
        <w:t xml:space="preserve"> </w:t>
      </w:r>
      <w:r w:rsidRPr="00BC5669">
        <w:rPr>
          <w:rFonts w:asciiTheme="minorHAnsi" w:hAnsiTheme="minorHAnsi" w:cstheme="minorHAnsi"/>
          <w:sz w:val="24"/>
          <w:szCs w:val="24"/>
        </w:rPr>
        <w:t>orientação,</w:t>
      </w:r>
      <w:r w:rsidR="003A02B2" w:rsidRPr="00BC5669">
        <w:rPr>
          <w:rFonts w:asciiTheme="minorHAnsi" w:hAnsiTheme="minorHAnsi" w:cstheme="minorHAnsi"/>
          <w:sz w:val="24"/>
          <w:szCs w:val="24"/>
        </w:rPr>
        <w:t xml:space="preserve"> </w:t>
      </w:r>
      <w:r w:rsidRPr="00BC5669">
        <w:rPr>
          <w:rFonts w:asciiTheme="minorHAnsi" w:hAnsiTheme="minorHAnsi" w:cstheme="minorHAnsi"/>
          <w:sz w:val="24"/>
          <w:szCs w:val="24"/>
        </w:rPr>
        <w:t>prestando</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todos</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os</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esclarecimentos</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solicitados</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pelo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CONTRATANTE</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e</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atendendo</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às</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reclamações</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formuladas;</w:t>
      </w:r>
    </w:p>
    <w:p w14:paraId="37A5497A" w14:textId="0790E8AF" w:rsidR="008D3668" w:rsidRPr="00BC5669" w:rsidRDefault="0056522C" w:rsidP="00BC5669">
      <w:pPr>
        <w:tabs>
          <w:tab w:val="left" w:pos="911"/>
        </w:tabs>
        <w:spacing w:after="240" w:line="276" w:lineRule="auto"/>
        <w:ind w:left="850" w:right="598"/>
        <w:jc w:val="both"/>
        <w:rPr>
          <w:rFonts w:asciiTheme="minorHAnsi" w:hAnsiTheme="minorHAnsi" w:cstheme="minorHAnsi"/>
          <w:sz w:val="24"/>
          <w:szCs w:val="24"/>
        </w:rPr>
      </w:pPr>
      <w:r w:rsidRPr="00BC5669">
        <w:rPr>
          <w:rFonts w:asciiTheme="minorHAnsi" w:hAnsiTheme="minorHAnsi" w:cstheme="minorHAnsi"/>
          <w:sz w:val="24"/>
          <w:szCs w:val="24"/>
        </w:rPr>
        <w:t xml:space="preserve">Disponibilizar </w:t>
      </w:r>
      <w:r w:rsidR="0005488D" w:rsidRPr="00BC5669">
        <w:rPr>
          <w:rFonts w:asciiTheme="minorHAnsi" w:hAnsiTheme="minorHAnsi" w:cstheme="minorHAnsi"/>
          <w:sz w:val="24"/>
          <w:szCs w:val="24"/>
        </w:rPr>
        <w:t>canal</w:t>
      </w:r>
      <w:r w:rsidRPr="00BC5669">
        <w:rPr>
          <w:rFonts w:asciiTheme="minorHAnsi" w:hAnsiTheme="minorHAnsi" w:cstheme="minorHAnsi"/>
          <w:sz w:val="24"/>
          <w:szCs w:val="24"/>
        </w:rPr>
        <w:t xml:space="preserve"> de comunicação eficiente (telefones, contas de e-mail) para atendimento das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demandas</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do CONTRATANTE</w:t>
      </w:r>
      <w:r w:rsidR="00485314" w:rsidRPr="00BC5669">
        <w:rPr>
          <w:rFonts w:asciiTheme="minorHAnsi" w:hAnsiTheme="minorHAnsi" w:cstheme="minorHAnsi"/>
          <w:sz w:val="24"/>
          <w:szCs w:val="24"/>
        </w:rPr>
        <w:t>.</w:t>
      </w:r>
    </w:p>
    <w:p w14:paraId="5B009699" w14:textId="77777777" w:rsidR="008D3668" w:rsidRPr="00BC5669" w:rsidRDefault="008D3668" w:rsidP="00BC5669">
      <w:pPr>
        <w:pStyle w:val="Corpodetexto"/>
        <w:spacing w:before="7" w:line="276" w:lineRule="auto"/>
        <w:ind w:left="850" w:right="567"/>
        <w:rPr>
          <w:rFonts w:asciiTheme="minorHAnsi" w:hAnsiTheme="minorHAnsi" w:cstheme="minorHAnsi"/>
        </w:rPr>
      </w:pPr>
    </w:p>
    <w:p w14:paraId="409E5E26" w14:textId="4A04AB6E" w:rsidR="008D3668" w:rsidRPr="00BC5669" w:rsidRDefault="0056522C" w:rsidP="00BC5669">
      <w:pPr>
        <w:pStyle w:val="Ttulo1"/>
        <w:numPr>
          <w:ilvl w:val="1"/>
          <w:numId w:val="29"/>
        </w:numPr>
        <w:tabs>
          <w:tab w:val="left" w:pos="589"/>
        </w:tabs>
        <w:spacing w:line="276" w:lineRule="auto"/>
        <w:ind w:left="850" w:right="567" w:firstLine="1"/>
        <w:rPr>
          <w:rFonts w:asciiTheme="minorHAnsi" w:hAnsiTheme="minorHAnsi" w:cstheme="minorHAnsi"/>
        </w:rPr>
      </w:pPr>
      <w:r w:rsidRPr="00BC5669">
        <w:rPr>
          <w:rFonts w:asciiTheme="minorHAnsi" w:hAnsiTheme="minorHAnsi" w:cstheme="minorHAnsi"/>
        </w:rPr>
        <w:t>DAS</w:t>
      </w:r>
      <w:r w:rsidRPr="00BC5669">
        <w:rPr>
          <w:rFonts w:asciiTheme="minorHAnsi" w:hAnsiTheme="minorHAnsi" w:cstheme="minorHAnsi"/>
          <w:spacing w:val="-6"/>
        </w:rPr>
        <w:t xml:space="preserve"> </w:t>
      </w:r>
      <w:r w:rsidRPr="00BC5669">
        <w:rPr>
          <w:rFonts w:asciiTheme="minorHAnsi" w:hAnsiTheme="minorHAnsi" w:cstheme="minorHAnsi"/>
        </w:rPr>
        <w:t>OBRIGAÇÕES</w:t>
      </w:r>
      <w:r w:rsidRPr="00BC5669">
        <w:rPr>
          <w:rFonts w:asciiTheme="minorHAnsi" w:hAnsiTheme="minorHAnsi" w:cstheme="minorHAnsi"/>
          <w:spacing w:val="-4"/>
        </w:rPr>
        <w:t xml:space="preserve"> </w:t>
      </w:r>
      <w:r w:rsidRPr="00BC5669">
        <w:rPr>
          <w:rFonts w:asciiTheme="minorHAnsi" w:hAnsiTheme="minorHAnsi" w:cstheme="minorHAnsi"/>
        </w:rPr>
        <w:t>DA</w:t>
      </w:r>
      <w:r w:rsidRPr="00BC5669">
        <w:rPr>
          <w:rFonts w:asciiTheme="minorHAnsi" w:hAnsiTheme="minorHAnsi" w:cstheme="minorHAnsi"/>
          <w:spacing w:val="-2"/>
        </w:rPr>
        <w:t xml:space="preserve"> </w:t>
      </w:r>
      <w:r w:rsidRPr="00BC5669">
        <w:rPr>
          <w:rFonts w:asciiTheme="minorHAnsi" w:hAnsiTheme="minorHAnsi" w:cstheme="minorHAnsi"/>
        </w:rPr>
        <w:t>CONTRATANTE</w:t>
      </w:r>
    </w:p>
    <w:p w14:paraId="168EA73B" w14:textId="77777777" w:rsidR="008D3668" w:rsidRPr="00BC5669" w:rsidRDefault="008D3668" w:rsidP="00BC5669">
      <w:pPr>
        <w:pStyle w:val="Corpodetexto"/>
        <w:spacing w:before="8" w:line="276" w:lineRule="auto"/>
        <w:ind w:left="850" w:right="567"/>
        <w:rPr>
          <w:rFonts w:asciiTheme="minorHAnsi" w:hAnsiTheme="minorHAnsi" w:cstheme="minorHAnsi"/>
          <w:b/>
        </w:rPr>
      </w:pPr>
    </w:p>
    <w:p w14:paraId="79B24A96" w14:textId="428B2CAB" w:rsidR="008D3668" w:rsidRPr="00BC5669" w:rsidRDefault="0056522C" w:rsidP="00BC5669">
      <w:pPr>
        <w:tabs>
          <w:tab w:val="left" w:pos="769"/>
        </w:tabs>
        <w:spacing w:line="276" w:lineRule="auto"/>
        <w:ind w:left="850" w:right="567"/>
        <w:jc w:val="both"/>
        <w:rPr>
          <w:rFonts w:asciiTheme="minorHAnsi" w:hAnsiTheme="minorHAnsi" w:cstheme="minorHAnsi"/>
          <w:sz w:val="24"/>
          <w:szCs w:val="24"/>
        </w:rPr>
      </w:pPr>
      <w:r w:rsidRPr="00BC5669">
        <w:rPr>
          <w:rFonts w:asciiTheme="minorHAnsi" w:hAnsiTheme="minorHAnsi" w:cstheme="minorHAnsi"/>
          <w:sz w:val="24"/>
          <w:szCs w:val="24"/>
        </w:rPr>
        <w:t>Receber,</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conferir</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atestar</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as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faturas/notas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fiscais</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cobrança</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emitidas</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pela</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CONTRATADA;</w:t>
      </w:r>
    </w:p>
    <w:p w14:paraId="47E4599F" w14:textId="77777777" w:rsidR="008D3668" w:rsidRPr="00BC5669" w:rsidRDefault="008D3668" w:rsidP="00BC5669">
      <w:pPr>
        <w:pStyle w:val="Corpodetexto"/>
        <w:spacing w:before="8" w:line="276" w:lineRule="auto"/>
        <w:ind w:left="850" w:right="567"/>
        <w:jc w:val="both"/>
        <w:rPr>
          <w:rFonts w:asciiTheme="minorHAnsi" w:hAnsiTheme="minorHAnsi" w:cstheme="minorHAnsi"/>
        </w:rPr>
      </w:pPr>
    </w:p>
    <w:p w14:paraId="1E4F0FCA" w14:textId="6FA5B12E" w:rsidR="008D3668" w:rsidRPr="00BC5669" w:rsidRDefault="0056522C" w:rsidP="00BC5669">
      <w:pPr>
        <w:tabs>
          <w:tab w:val="left" w:pos="769"/>
        </w:tabs>
        <w:spacing w:line="276" w:lineRule="auto"/>
        <w:ind w:left="850" w:right="567"/>
        <w:jc w:val="both"/>
        <w:rPr>
          <w:rFonts w:asciiTheme="minorHAnsi" w:hAnsiTheme="minorHAnsi" w:cstheme="minorHAnsi"/>
          <w:sz w:val="24"/>
          <w:szCs w:val="24"/>
        </w:rPr>
      </w:pPr>
      <w:r w:rsidRPr="00BC5669">
        <w:rPr>
          <w:rFonts w:asciiTheme="minorHAnsi" w:hAnsiTheme="minorHAnsi" w:cstheme="minorHAnsi"/>
          <w:sz w:val="24"/>
          <w:szCs w:val="24"/>
        </w:rPr>
        <w:t>Efetuar</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pagamento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das</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faturas/notas</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fiscais</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cobrança</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emitidas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pela</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CONTRATADA;</w:t>
      </w:r>
    </w:p>
    <w:p w14:paraId="5A1D88DB" w14:textId="77777777" w:rsidR="008D3668" w:rsidRPr="00BC5669" w:rsidRDefault="008D3668" w:rsidP="00BC5669">
      <w:pPr>
        <w:pStyle w:val="Corpodetexto"/>
        <w:spacing w:before="8" w:line="276" w:lineRule="auto"/>
        <w:ind w:left="850" w:right="567"/>
        <w:jc w:val="both"/>
        <w:rPr>
          <w:rFonts w:asciiTheme="minorHAnsi" w:hAnsiTheme="minorHAnsi" w:cstheme="minorHAnsi"/>
        </w:rPr>
      </w:pPr>
    </w:p>
    <w:p w14:paraId="3A18168C" w14:textId="01506B21" w:rsidR="008D3668" w:rsidRPr="00BC5669" w:rsidRDefault="0056522C" w:rsidP="00BC5669">
      <w:pPr>
        <w:tabs>
          <w:tab w:val="left" w:pos="769"/>
        </w:tabs>
        <w:spacing w:line="276" w:lineRule="auto"/>
        <w:ind w:left="850" w:right="567"/>
        <w:jc w:val="both"/>
        <w:rPr>
          <w:rFonts w:asciiTheme="minorHAnsi" w:hAnsiTheme="minorHAnsi" w:cstheme="minorHAnsi"/>
          <w:sz w:val="24"/>
          <w:szCs w:val="24"/>
        </w:rPr>
      </w:pPr>
      <w:r w:rsidRPr="00BC5669">
        <w:rPr>
          <w:rFonts w:asciiTheme="minorHAnsi" w:hAnsiTheme="minorHAnsi" w:cstheme="minorHAnsi"/>
          <w:sz w:val="24"/>
          <w:szCs w:val="24"/>
        </w:rPr>
        <w:t>Exigir o cumprimento de todas as obrigações assumidas pelo Contratado, de acordo com o Edital e seus</w:t>
      </w:r>
      <w:r w:rsidR="000942CD" w:rsidRPr="00BC5669">
        <w:rPr>
          <w:rFonts w:asciiTheme="minorHAnsi" w:hAnsiTheme="minorHAnsi" w:cstheme="minorHAnsi"/>
          <w:sz w:val="24"/>
          <w:szCs w:val="24"/>
        </w:rPr>
        <w:t xml:space="preserve"> </w:t>
      </w:r>
      <w:r w:rsidRPr="00BC5669">
        <w:rPr>
          <w:rFonts w:asciiTheme="minorHAnsi" w:hAnsiTheme="minorHAnsi" w:cstheme="minorHAnsi"/>
          <w:spacing w:val="-52"/>
          <w:sz w:val="24"/>
          <w:szCs w:val="24"/>
        </w:rPr>
        <w:t xml:space="preserve"> </w:t>
      </w:r>
      <w:r w:rsidRPr="00BC5669">
        <w:rPr>
          <w:rFonts w:asciiTheme="minorHAnsi" w:hAnsiTheme="minorHAnsi" w:cstheme="minorHAnsi"/>
          <w:sz w:val="24"/>
          <w:szCs w:val="24"/>
        </w:rPr>
        <w:t>anexos;</w:t>
      </w:r>
    </w:p>
    <w:p w14:paraId="4925BC4B" w14:textId="77777777" w:rsidR="008D3668" w:rsidRPr="00BC5669" w:rsidRDefault="008D3668" w:rsidP="00BC5669">
      <w:pPr>
        <w:pStyle w:val="Corpodetexto"/>
        <w:spacing w:before="8" w:line="276" w:lineRule="auto"/>
        <w:ind w:left="850" w:right="567"/>
        <w:jc w:val="both"/>
        <w:rPr>
          <w:rFonts w:asciiTheme="minorHAnsi" w:hAnsiTheme="minorHAnsi" w:cstheme="minorHAnsi"/>
        </w:rPr>
      </w:pPr>
    </w:p>
    <w:p w14:paraId="47B5755E" w14:textId="4A9EA11C" w:rsidR="008D3668" w:rsidRPr="00BC5669" w:rsidRDefault="0056522C" w:rsidP="00BC5669">
      <w:pPr>
        <w:tabs>
          <w:tab w:val="left" w:pos="803"/>
        </w:tabs>
        <w:spacing w:line="276" w:lineRule="auto"/>
        <w:ind w:left="850" w:right="567"/>
        <w:jc w:val="both"/>
        <w:rPr>
          <w:rFonts w:asciiTheme="minorHAnsi" w:hAnsiTheme="minorHAnsi" w:cstheme="minorHAnsi"/>
          <w:sz w:val="24"/>
          <w:szCs w:val="24"/>
        </w:rPr>
      </w:pPr>
      <w:r w:rsidRPr="00BC5669">
        <w:rPr>
          <w:rFonts w:asciiTheme="minorHAnsi" w:hAnsiTheme="minorHAnsi" w:cstheme="minorHAnsi"/>
          <w:sz w:val="24"/>
          <w:szCs w:val="24"/>
        </w:rPr>
        <w:t>Notificar a CONTRATADA, por escrito, acerca da ocorrência de eventuais falhas ou imperfeições no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fornecimento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produtos,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fixando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prazo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para sua correção;</w:t>
      </w:r>
    </w:p>
    <w:p w14:paraId="1764751C" w14:textId="77777777" w:rsidR="008D3668" w:rsidRPr="00BC5669" w:rsidRDefault="008D3668" w:rsidP="00BC5669">
      <w:pPr>
        <w:pStyle w:val="Corpodetexto"/>
        <w:spacing w:before="4" w:line="276" w:lineRule="auto"/>
        <w:ind w:left="850" w:right="567"/>
        <w:jc w:val="both"/>
        <w:rPr>
          <w:rFonts w:asciiTheme="minorHAnsi" w:hAnsiTheme="minorHAnsi" w:cstheme="minorHAnsi"/>
        </w:rPr>
      </w:pPr>
    </w:p>
    <w:p w14:paraId="03ED8479" w14:textId="4CFDCE5F" w:rsidR="008D3668" w:rsidRPr="00BC5669" w:rsidRDefault="0056522C" w:rsidP="00BC5669">
      <w:pPr>
        <w:tabs>
          <w:tab w:val="left" w:pos="769"/>
        </w:tabs>
        <w:spacing w:line="276" w:lineRule="auto"/>
        <w:ind w:left="850" w:right="567"/>
        <w:jc w:val="both"/>
        <w:rPr>
          <w:rFonts w:asciiTheme="minorHAnsi" w:hAnsiTheme="minorHAnsi" w:cstheme="minorHAnsi"/>
          <w:sz w:val="24"/>
          <w:szCs w:val="24"/>
        </w:rPr>
      </w:pPr>
      <w:r w:rsidRPr="00BC5669">
        <w:rPr>
          <w:rFonts w:asciiTheme="minorHAnsi" w:hAnsiTheme="minorHAnsi" w:cstheme="minorHAnsi"/>
          <w:sz w:val="24"/>
          <w:szCs w:val="24"/>
        </w:rPr>
        <w:t>Aplicar</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à</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CONTRATADA</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as</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penalidades</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regulamentares</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contratuais;</w:t>
      </w:r>
    </w:p>
    <w:p w14:paraId="49FFCC81" w14:textId="77777777" w:rsidR="008D3668" w:rsidRPr="00BC5669" w:rsidRDefault="008D3668" w:rsidP="00BC5669">
      <w:pPr>
        <w:pStyle w:val="Corpodetexto"/>
        <w:spacing w:before="8" w:line="276" w:lineRule="auto"/>
        <w:ind w:left="850" w:right="567"/>
        <w:jc w:val="both"/>
        <w:rPr>
          <w:rFonts w:asciiTheme="minorHAnsi" w:hAnsiTheme="minorHAnsi" w:cstheme="minorHAnsi"/>
        </w:rPr>
      </w:pPr>
    </w:p>
    <w:p w14:paraId="755553B1" w14:textId="0038C2DF" w:rsidR="008D3668" w:rsidRPr="00BC5669" w:rsidRDefault="0056522C" w:rsidP="00BC5669">
      <w:pPr>
        <w:tabs>
          <w:tab w:val="left" w:pos="836"/>
        </w:tabs>
        <w:spacing w:line="276" w:lineRule="auto"/>
        <w:ind w:left="850" w:right="567"/>
        <w:jc w:val="both"/>
        <w:rPr>
          <w:rFonts w:asciiTheme="minorHAnsi" w:hAnsiTheme="minorHAnsi" w:cstheme="minorHAnsi"/>
          <w:sz w:val="24"/>
          <w:szCs w:val="24"/>
        </w:rPr>
      </w:pPr>
      <w:r w:rsidRPr="00BC5669">
        <w:rPr>
          <w:rFonts w:asciiTheme="minorHAnsi" w:hAnsiTheme="minorHAnsi" w:cstheme="minorHAnsi"/>
          <w:sz w:val="24"/>
          <w:szCs w:val="24"/>
        </w:rPr>
        <w:t>Prestar</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informações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os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esclarecimentos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que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venham</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ser</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solicitados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pela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CONTRATADA,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necessários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à</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execução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Contrato;</w:t>
      </w:r>
    </w:p>
    <w:p w14:paraId="65789D8B" w14:textId="77777777" w:rsidR="008D3668" w:rsidRPr="00BC5669" w:rsidRDefault="008D3668" w:rsidP="00BC5669">
      <w:pPr>
        <w:pStyle w:val="Corpodetexto"/>
        <w:spacing w:before="8" w:line="276" w:lineRule="auto"/>
        <w:ind w:left="850" w:right="567"/>
        <w:jc w:val="both"/>
        <w:rPr>
          <w:rFonts w:asciiTheme="minorHAnsi" w:hAnsiTheme="minorHAnsi" w:cstheme="minorHAnsi"/>
        </w:rPr>
      </w:pPr>
    </w:p>
    <w:p w14:paraId="5F40BB3B" w14:textId="23BA551F" w:rsidR="008D3668" w:rsidRPr="00BC5669" w:rsidRDefault="0056522C" w:rsidP="00BC5669">
      <w:pPr>
        <w:tabs>
          <w:tab w:val="left" w:pos="772"/>
        </w:tabs>
        <w:spacing w:line="276" w:lineRule="auto"/>
        <w:ind w:left="850" w:right="567"/>
        <w:jc w:val="both"/>
        <w:rPr>
          <w:rFonts w:asciiTheme="minorHAnsi" w:hAnsiTheme="minorHAnsi" w:cstheme="minorHAnsi"/>
          <w:sz w:val="24"/>
          <w:szCs w:val="24"/>
        </w:rPr>
      </w:pPr>
      <w:r w:rsidRPr="00BC5669">
        <w:rPr>
          <w:rFonts w:asciiTheme="minorHAnsi" w:hAnsiTheme="minorHAnsi" w:cstheme="minorHAnsi"/>
          <w:sz w:val="24"/>
          <w:szCs w:val="24"/>
        </w:rPr>
        <w:t>Cientificar o órgão de representação judicial d</w:t>
      </w:r>
      <w:r w:rsidR="00C46528" w:rsidRPr="00BC5669">
        <w:rPr>
          <w:rFonts w:asciiTheme="minorHAnsi" w:hAnsiTheme="minorHAnsi" w:cstheme="minorHAnsi"/>
          <w:sz w:val="24"/>
          <w:szCs w:val="24"/>
        </w:rPr>
        <w:t xml:space="preserve">a PMV </w:t>
      </w:r>
      <w:r w:rsidRPr="00BC5669">
        <w:rPr>
          <w:rFonts w:asciiTheme="minorHAnsi" w:hAnsiTheme="minorHAnsi" w:cstheme="minorHAnsi"/>
          <w:sz w:val="24"/>
          <w:szCs w:val="24"/>
        </w:rPr>
        <w:t>para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adoção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das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medidas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cabíveis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quando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descumprimento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de obrigações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pelo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Contratado;</w:t>
      </w:r>
    </w:p>
    <w:p w14:paraId="515BA930" w14:textId="77777777" w:rsidR="008D3668" w:rsidRPr="00BC5669" w:rsidRDefault="008D3668" w:rsidP="00BC5669">
      <w:pPr>
        <w:pStyle w:val="Corpodetexto"/>
        <w:spacing w:before="8" w:line="276" w:lineRule="auto"/>
        <w:ind w:left="850" w:right="567"/>
        <w:jc w:val="both"/>
        <w:rPr>
          <w:rFonts w:asciiTheme="minorHAnsi" w:hAnsiTheme="minorHAnsi" w:cstheme="minorHAnsi"/>
        </w:rPr>
      </w:pPr>
    </w:p>
    <w:p w14:paraId="44767FB6" w14:textId="1081EC12" w:rsidR="008D3668" w:rsidRPr="00BC5669" w:rsidRDefault="0056522C" w:rsidP="00BC5669">
      <w:pPr>
        <w:tabs>
          <w:tab w:val="left" w:pos="889"/>
        </w:tabs>
        <w:spacing w:line="276" w:lineRule="auto"/>
        <w:ind w:left="850" w:right="567"/>
        <w:jc w:val="both"/>
        <w:rPr>
          <w:rFonts w:asciiTheme="minorHAnsi" w:hAnsiTheme="minorHAnsi" w:cstheme="minorHAnsi"/>
          <w:sz w:val="24"/>
          <w:szCs w:val="24"/>
        </w:rPr>
      </w:pPr>
      <w:r w:rsidRPr="00BC5669">
        <w:rPr>
          <w:rFonts w:asciiTheme="minorHAnsi" w:hAnsiTheme="minorHAnsi" w:cstheme="minorHAnsi"/>
          <w:sz w:val="24"/>
          <w:szCs w:val="24"/>
        </w:rPr>
        <w:t>Acompanhar</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e</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fiscalizar</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execução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contrato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e 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cumprimento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das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obrigações</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pelo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contratado;</w:t>
      </w:r>
    </w:p>
    <w:p w14:paraId="110E4AD4" w14:textId="77777777" w:rsidR="008D3668" w:rsidRPr="00BC5669" w:rsidRDefault="008D3668" w:rsidP="00BC5669">
      <w:pPr>
        <w:pStyle w:val="Corpodetexto"/>
        <w:spacing w:before="8" w:line="276" w:lineRule="auto"/>
        <w:ind w:left="850" w:right="567"/>
        <w:jc w:val="both"/>
        <w:rPr>
          <w:rFonts w:asciiTheme="minorHAnsi" w:hAnsiTheme="minorHAnsi" w:cstheme="minorHAnsi"/>
        </w:rPr>
      </w:pPr>
    </w:p>
    <w:p w14:paraId="6C595518" w14:textId="3046AB43" w:rsidR="008D3668" w:rsidRPr="00BC5669" w:rsidRDefault="0056522C" w:rsidP="00BC5669">
      <w:pPr>
        <w:tabs>
          <w:tab w:val="left" w:pos="892"/>
        </w:tabs>
        <w:spacing w:line="276" w:lineRule="auto"/>
        <w:ind w:left="850" w:right="567"/>
        <w:jc w:val="both"/>
        <w:rPr>
          <w:rFonts w:asciiTheme="minorHAnsi" w:hAnsiTheme="minorHAnsi" w:cstheme="minorHAnsi"/>
          <w:sz w:val="24"/>
          <w:szCs w:val="24"/>
        </w:rPr>
      </w:pPr>
      <w:r w:rsidRPr="00BC5669">
        <w:rPr>
          <w:rFonts w:asciiTheme="minorHAnsi" w:hAnsiTheme="minorHAnsi" w:cstheme="minorHAnsi"/>
          <w:sz w:val="24"/>
          <w:szCs w:val="24"/>
        </w:rPr>
        <w:t>Efetuar o pagamento ao Contratado do valor correspondente à execução do objeto, no prazo, forma</w:t>
      </w:r>
      <w:r w:rsidR="00282042" w:rsidRPr="00BC5669">
        <w:rPr>
          <w:rFonts w:asciiTheme="minorHAnsi" w:hAnsiTheme="minorHAnsi" w:cstheme="minorHAnsi"/>
          <w:sz w:val="24"/>
          <w:szCs w:val="24"/>
        </w:rPr>
        <w:t xml:space="preserve"> e </w:t>
      </w:r>
      <w:r w:rsidRPr="00BC5669">
        <w:rPr>
          <w:rFonts w:asciiTheme="minorHAnsi" w:hAnsiTheme="minorHAnsi" w:cstheme="minorHAnsi"/>
          <w:spacing w:val="-52"/>
          <w:sz w:val="24"/>
          <w:szCs w:val="24"/>
        </w:rPr>
        <w:t xml:space="preserve"> </w:t>
      </w:r>
      <w:r w:rsidR="00D5426C" w:rsidRPr="00BC5669">
        <w:rPr>
          <w:rFonts w:asciiTheme="minorHAnsi" w:hAnsiTheme="minorHAnsi" w:cstheme="minorHAnsi"/>
          <w:spacing w:val="-52"/>
          <w:sz w:val="24"/>
          <w:szCs w:val="24"/>
        </w:rPr>
        <w:t xml:space="preserve">      </w:t>
      </w:r>
      <w:r w:rsidRPr="00BC5669">
        <w:rPr>
          <w:rFonts w:asciiTheme="minorHAnsi" w:hAnsiTheme="minorHAnsi" w:cstheme="minorHAnsi"/>
          <w:sz w:val="24"/>
          <w:szCs w:val="24"/>
        </w:rPr>
        <w:t>condições</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estabelecidos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no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Contrato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no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Termo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de Referência;</w:t>
      </w:r>
    </w:p>
    <w:p w14:paraId="3A226EC2" w14:textId="77777777" w:rsidR="008D3668" w:rsidRPr="00BC5669" w:rsidRDefault="008D3668" w:rsidP="00BC5669">
      <w:pPr>
        <w:pStyle w:val="Corpodetexto"/>
        <w:spacing w:before="8" w:line="276" w:lineRule="auto"/>
        <w:ind w:left="850" w:right="567"/>
        <w:jc w:val="both"/>
        <w:rPr>
          <w:rFonts w:asciiTheme="minorHAnsi" w:hAnsiTheme="minorHAnsi" w:cstheme="minorHAnsi"/>
        </w:rPr>
      </w:pPr>
    </w:p>
    <w:p w14:paraId="66C022C7" w14:textId="7E1DAE3A" w:rsidR="008D3668" w:rsidRPr="00BC5669" w:rsidRDefault="0056522C" w:rsidP="00BC5669">
      <w:pPr>
        <w:tabs>
          <w:tab w:val="left" w:pos="908"/>
        </w:tabs>
        <w:spacing w:after="240" w:line="276" w:lineRule="auto"/>
        <w:ind w:left="850" w:right="567"/>
        <w:jc w:val="both"/>
        <w:rPr>
          <w:rFonts w:asciiTheme="minorHAnsi" w:hAnsiTheme="minorHAnsi" w:cstheme="minorHAnsi"/>
          <w:sz w:val="24"/>
          <w:szCs w:val="24"/>
        </w:rPr>
      </w:pPr>
      <w:r w:rsidRPr="00BC5669">
        <w:rPr>
          <w:rFonts w:asciiTheme="minorHAnsi" w:hAnsiTheme="minorHAnsi" w:cstheme="minorHAnsi"/>
          <w:sz w:val="24"/>
          <w:szCs w:val="24"/>
        </w:rPr>
        <w:t>Explicitamente emitir decisão sobre todas as solicitações e reclamações relacionadas à execução do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Contrato,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ressalvados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os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requerimentos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manifestamente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impertinentes,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meramente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protelatórios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ou</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nenhum</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interesse</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para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boa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execução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ajuste;</w:t>
      </w:r>
    </w:p>
    <w:p w14:paraId="740312CB" w14:textId="6C94A812" w:rsidR="008D3668" w:rsidRPr="00BC5669" w:rsidRDefault="0056522C" w:rsidP="00BC5669">
      <w:pPr>
        <w:tabs>
          <w:tab w:val="left" w:pos="950"/>
        </w:tabs>
        <w:spacing w:before="52" w:line="276" w:lineRule="auto"/>
        <w:ind w:left="850" w:right="567"/>
        <w:jc w:val="both"/>
        <w:rPr>
          <w:rFonts w:asciiTheme="minorHAnsi" w:hAnsiTheme="minorHAnsi" w:cstheme="minorHAnsi"/>
          <w:sz w:val="24"/>
          <w:szCs w:val="24"/>
        </w:rPr>
      </w:pPr>
      <w:r w:rsidRPr="00BC5669">
        <w:rPr>
          <w:rFonts w:asciiTheme="minorHAnsi" w:hAnsiTheme="minorHAnsi" w:cstheme="minorHAnsi"/>
          <w:sz w:val="24"/>
          <w:szCs w:val="24"/>
        </w:rPr>
        <w:t>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Administração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não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responderá</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por</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quaisquer</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compromissos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assumidos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pelo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Contratado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com</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terceiros, ainda que vinculados à execução do contrato, bem como por qualquer dano causado a terceiros em</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decorrência de ato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Contratado, de seus empregados,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prepostos</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ou</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subordinados.</w:t>
      </w:r>
    </w:p>
    <w:p w14:paraId="34F4E22B" w14:textId="77777777" w:rsidR="008D3668" w:rsidRPr="00BC5669" w:rsidRDefault="008D3668" w:rsidP="00BC5669">
      <w:pPr>
        <w:pStyle w:val="Corpodetexto"/>
        <w:spacing w:line="276" w:lineRule="auto"/>
        <w:ind w:left="850" w:right="567"/>
        <w:rPr>
          <w:rFonts w:asciiTheme="minorHAnsi" w:hAnsiTheme="minorHAnsi" w:cstheme="minorHAnsi"/>
        </w:rPr>
      </w:pPr>
    </w:p>
    <w:p w14:paraId="31955F2B" w14:textId="5FF5FF81" w:rsidR="008D3668" w:rsidRPr="00BC5669" w:rsidRDefault="006154AF" w:rsidP="00BC5669">
      <w:pPr>
        <w:pStyle w:val="Corpodetexto"/>
        <w:numPr>
          <w:ilvl w:val="0"/>
          <w:numId w:val="29"/>
        </w:numPr>
        <w:spacing w:before="8" w:line="276" w:lineRule="auto"/>
        <w:ind w:left="851" w:right="567" w:firstLine="0"/>
        <w:rPr>
          <w:rFonts w:asciiTheme="minorHAnsi" w:hAnsiTheme="minorHAnsi" w:cstheme="minorHAnsi"/>
        </w:rPr>
      </w:pPr>
      <w:r w:rsidRPr="00BC5669">
        <w:rPr>
          <w:rFonts w:asciiTheme="minorHAnsi" w:hAnsiTheme="minorHAnsi" w:cstheme="minorHAnsi"/>
          <w:b/>
          <w:bCs/>
        </w:rPr>
        <w:t>FORMAS DE PAGAMENTO</w:t>
      </w:r>
    </w:p>
    <w:p w14:paraId="4A70BC67" w14:textId="77777777" w:rsidR="008D3668" w:rsidRPr="00BC5669" w:rsidRDefault="008D3668" w:rsidP="00BC5669">
      <w:pPr>
        <w:pStyle w:val="Corpodetexto"/>
        <w:spacing w:line="276" w:lineRule="auto"/>
        <w:ind w:left="850" w:right="567"/>
        <w:rPr>
          <w:rFonts w:asciiTheme="minorHAnsi" w:hAnsiTheme="minorHAnsi" w:cstheme="minorHAnsi"/>
        </w:rPr>
      </w:pPr>
    </w:p>
    <w:p w14:paraId="04CF43F8" w14:textId="24932009" w:rsidR="00EF2FAF" w:rsidRPr="00BC5669" w:rsidRDefault="00EF2FAF" w:rsidP="00BC5669">
      <w:pPr>
        <w:spacing w:line="276" w:lineRule="auto"/>
        <w:ind w:left="851" w:right="598" w:firstLine="11"/>
        <w:jc w:val="both"/>
        <w:rPr>
          <w:rFonts w:asciiTheme="minorHAnsi" w:eastAsia="Trebuchet MS" w:hAnsiTheme="minorHAnsi" w:cstheme="minorHAnsi"/>
          <w:sz w:val="24"/>
          <w:szCs w:val="24"/>
        </w:rPr>
      </w:pPr>
      <w:r w:rsidRPr="00BC5669">
        <w:rPr>
          <w:rFonts w:asciiTheme="minorHAnsi" w:eastAsia="Trebuchet MS" w:hAnsiTheme="minorHAnsi" w:cstheme="minorHAnsi"/>
          <w:sz w:val="24"/>
          <w:szCs w:val="24"/>
        </w:rPr>
        <w:t xml:space="preserve">O pagamento será realizado a título de honorários advocatícios de ad exitum, em 20% (vinte por cento) dos valores efetivamente auferidos em liquidação de eventual  sentença, ou em eventual acordo judicial ou extrajudicial, a qualquer título, incluindo qualquer modalidade de transação judicial ou extrajudicial, levada a efeito com a União Federal, de acordo com o Art. 22, § 4º, da Lei 8.906/1994, ou seja, diretamente pela União Federal, por meio de destaque do precatório. </w:t>
      </w:r>
    </w:p>
    <w:p w14:paraId="1E6F3ACA" w14:textId="77777777" w:rsidR="00EF2FAF" w:rsidRPr="00BC5669" w:rsidRDefault="00EF2FAF" w:rsidP="00BC5669">
      <w:pPr>
        <w:spacing w:line="276" w:lineRule="auto"/>
        <w:ind w:left="851" w:right="598" w:firstLine="11"/>
        <w:jc w:val="both"/>
        <w:rPr>
          <w:rFonts w:asciiTheme="minorHAnsi" w:eastAsia="Trebuchet MS" w:hAnsiTheme="minorHAnsi" w:cstheme="minorHAnsi"/>
          <w:sz w:val="24"/>
          <w:szCs w:val="24"/>
        </w:rPr>
      </w:pPr>
    </w:p>
    <w:p w14:paraId="2C2F2BFA" w14:textId="77777777" w:rsidR="00EF2FAF" w:rsidRPr="00BC5669" w:rsidRDefault="00EF2FAF" w:rsidP="00BC5669">
      <w:pPr>
        <w:spacing w:line="276" w:lineRule="auto"/>
        <w:ind w:left="851" w:right="598" w:firstLine="11"/>
        <w:jc w:val="both"/>
        <w:rPr>
          <w:rFonts w:asciiTheme="minorHAnsi" w:eastAsia="Trebuchet MS" w:hAnsiTheme="minorHAnsi" w:cstheme="minorHAnsi"/>
          <w:sz w:val="24"/>
          <w:szCs w:val="24"/>
        </w:rPr>
      </w:pPr>
      <w:r w:rsidRPr="00BC5669">
        <w:rPr>
          <w:rFonts w:asciiTheme="minorHAnsi" w:eastAsia="Trebuchet MS" w:hAnsiTheme="minorHAnsi" w:cstheme="minorHAnsi"/>
          <w:sz w:val="24"/>
          <w:szCs w:val="24"/>
        </w:rPr>
        <w:t>Ressalta-se, ainda, que eventuais despesas com deslocamento (passagens, alimentação e hospedagem), cópias, digitalizações, custas processuais, diligências ou outras despesas necessárias à execução dos serviços correrão por conta da empresa contratada.</w:t>
      </w:r>
    </w:p>
    <w:p w14:paraId="02C23F4F" w14:textId="77777777" w:rsidR="000C1F4E" w:rsidRPr="00BC5669" w:rsidRDefault="000C1F4E" w:rsidP="00BC5669">
      <w:pPr>
        <w:tabs>
          <w:tab w:val="left" w:pos="709"/>
          <w:tab w:val="left" w:pos="851"/>
        </w:tabs>
        <w:spacing w:line="276" w:lineRule="auto"/>
        <w:ind w:left="851" w:right="598"/>
        <w:contextualSpacing/>
        <w:jc w:val="both"/>
        <w:rPr>
          <w:rFonts w:asciiTheme="minorHAnsi" w:hAnsiTheme="minorHAnsi" w:cstheme="minorHAnsi"/>
          <w:sz w:val="24"/>
          <w:szCs w:val="24"/>
        </w:rPr>
      </w:pPr>
    </w:p>
    <w:p w14:paraId="71037D0F" w14:textId="77777777" w:rsidR="000C1F4E" w:rsidRPr="00BC5669" w:rsidRDefault="000C1F4E" w:rsidP="00BC5669">
      <w:pPr>
        <w:tabs>
          <w:tab w:val="left" w:pos="851"/>
        </w:tabs>
        <w:suppressAutoHyphens/>
        <w:spacing w:line="276" w:lineRule="auto"/>
        <w:ind w:left="851" w:right="598"/>
        <w:contextualSpacing/>
        <w:jc w:val="both"/>
        <w:rPr>
          <w:rFonts w:asciiTheme="minorHAnsi" w:eastAsia="Arial" w:hAnsiTheme="minorHAnsi" w:cstheme="minorHAnsi"/>
          <w:color w:val="000000"/>
          <w:sz w:val="24"/>
          <w:szCs w:val="24"/>
          <w:lang w:eastAsia="ar-SA"/>
        </w:rPr>
      </w:pPr>
      <w:r w:rsidRPr="00BC5669">
        <w:rPr>
          <w:rFonts w:asciiTheme="minorHAnsi" w:eastAsia="Arial" w:hAnsiTheme="minorHAnsi" w:cstheme="minorHAnsi"/>
          <w:color w:val="000000"/>
          <w:sz w:val="24"/>
          <w:szCs w:val="24"/>
          <w:lang w:eastAsia="ar-SA"/>
        </w:rPr>
        <w:t>Havendo rasura ou erro na Nota Fiscal/Fatura ou, ainda, circunstância que impeça a liquidação da despesa, a CONTRATADA será avisada, pela CONTRATANTE, para adotar as medidas saneadoras necessárias, ficando prazo de pagamento suspenso nesse interregno. Nesta hipótese, o prazo para pagamento se reiniciará após a regularização da situação e/ou reapresentação do documento fiscal, não acarretando qualquer ônus para a CONTRATANTE.</w:t>
      </w:r>
    </w:p>
    <w:p w14:paraId="2DE18D9B" w14:textId="77777777" w:rsidR="000C1F4E" w:rsidRPr="00BC5669" w:rsidRDefault="000C1F4E" w:rsidP="00BC5669">
      <w:pPr>
        <w:spacing w:line="276" w:lineRule="auto"/>
        <w:ind w:left="851" w:right="598"/>
        <w:contextualSpacing/>
        <w:jc w:val="both"/>
        <w:rPr>
          <w:rFonts w:asciiTheme="minorHAnsi" w:eastAsia="Arial" w:hAnsiTheme="minorHAnsi" w:cstheme="minorHAnsi"/>
          <w:color w:val="000000"/>
          <w:sz w:val="24"/>
          <w:szCs w:val="24"/>
          <w:lang w:eastAsia="ar-SA"/>
        </w:rPr>
      </w:pPr>
    </w:p>
    <w:p w14:paraId="467E0CE2" w14:textId="4102461B" w:rsidR="000C1F4E" w:rsidRPr="00BC5669" w:rsidRDefault="000C1F4E" w:rsidP="00BC5669">
      <w:pPr>
        <w:tabs>
          <w:tab w:val="left" w:pos="601"/>
        </w:tabs>
        <w:spacing w:before="51" w:after="240" w:line="276" w:lineRule="auto"/>
        <w:ind w:left="851" w:right="598"/>
        <w:jc w:val="both"/>
        <w:rPr>
          <w:rFonts w:asciiTheme="minorHAnsi" w:hAnsiTheme="minorHAnsi" w:cstheme="minorHAnsi"/>
          <w:sz w:val="24"/>
          <w:szCs w:val="24"/>
          <w:lang w:eastAsia="ar-SA"/>
        </w:rPr>
      </w:pPr>
      <w:r w:rsidRPr="00BC5669">
        <w:rPr>
          <w:rFonts w:asciiTheme="minorHAnsi" w:hAnsiTheme="minorHAnsi" w:cstheme="minorHAnsi"/>
          <w:sz w:val="24"/>
          <w:szCs w:val="24"/>
          <w:lang w:eastAsia="ar-SA"/>
        </w:rPr>
        <w:t>Constatada a situação de irregularidade em quaisquer das certidões da CONTRATADA, a mesma será notificada, por escrito, sem prejuízo do pagamento pelo objeto já executado, para, num prazo de 05 (cinco) dias úteis, regularizar tal situação.</w:t>
      </w:r>
    </w:p>
    <w:p w14:paraId="0417F30B" w14:textId="614615C6" w:rsidR="008D3668" w:rsidRPr="00BC5669" w:rsidRDefault="0056522C" w:rsidP="00BC5669">
      <w:pPr>
        <w:tabs>
          <w:tab w:val="left" w:pos="580"/>
        </w:tabs>
        <w:spacing w:after="240" w:line="276" w:lineRule="auto"/>
        <w:ind w:left="850" w:right="567"/>
        <w:jc w:val="both"/>
        <w:rPr>
          <w:rFonts w:asciiTheme="minorHAnsi" w:hAnsiTheme="minorHAnsi" w:cstheme="minorHAnsi"/>
          <w:sz w:val="24"/>
          <w:szCs w:val="24"/>
        </w:rPr>
      </w:pPr>
      <w:r w:rsidRPr="00BC5669">
        <w:rPr>
          <w:rFonts w:asciiTheme="minorHAnsi" w:hAnsiTheme="minorHAnsi" w:cstheme="minorHAnsi"/>
          <w:sz w:val="24"/>
          <w:szCs w:val="24"/>
        </w:rPr>
        <w:t>O</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pagamento</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somente</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será</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autorizado</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depois</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efetuad</w:t>
      </w:r>
      <w:r w:rsidR="001568B7" w:rsidRPr="00BC5669">
        <w:rPr>
          <w:rFonts w:asciiTheme="minorHAnsi" w:hAnsiTheme="minorHAnsi" w:cstheme="minorHAnsi"/>
          <w:sz w:val="24"/>
          <w:szCs w:val="24"/>
        </w:rPr>
        <w:t>a</w:t>
      </w:r>
      <w:r w:rsidRPr="00BC5669">
        <w:rPr>
          <w:rFonts w:asciiTheme="minorHAnsi" w:hAnsiTheme="minorHAnsi" w:cstheme="minorHAnsi"/>
          <w:spacing w:val="-11"/>
          <w:sz w:val="24"/>
          <w:szCs w:val="24"/>
        </w:rPr>
        <w:t xml:space="preserve"> </w:t>
      </w:r>
      <w:r w:rsidR="00DD798C" w:rsidRPr="00BC5669">
        <w:rPr>
          <w:rFonts w:asciiTheme="minorHAnsi" w:hAnsiTheme="minorHAnsi" w:cstheme="minorHAnsi"/>
          <w:sz w:val="24"/>
          <w:szCs w:val="24"/>
        </w:rPr>
        <w:t>a</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“atest</w:t>
      </w:r>
      <w:r w:rsidR="00DD798C" w:rsidRPr="00BC5669">
        <w:rPr>
          <w:rFonts w:asciiTheme="minorHAnsi" w:hAnsiTheme="minorHAnsi" w:cstheme="minorHAnsi"/>
          <w:sz w:val="24"/>
          <w:szCs w:val="24"/>
        </w:rPr>
        <w:t>ação</w:t>
      </w:r>
      <w:r w:rsidRPr="00BC5669">
        <w:rPr>
          <w:rFonts w:asciiTheme="minorHAnsi" w:hAnsiTheme="minorHAnsi" w:cstheme="minorHAnsi"/>
          <w:sz w:val="24"/>
          <w:szCs w:val="24"/>
        </w:rPr>
        <w:t>”</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pelo</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Fiscal</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Execução</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Contrato,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servidor competente, condicionado este ato à verificação da conformidade da Nota Fiscal/Fatura e Relatórios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apresentada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em</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relação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à execução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objeto.</w:t>
      </w:r>
    </w:p>
    <w:p w14:paraId="4158C3CB" w14:textId="22E4B5D8" w:rsidR="008D3668" w:rsidRPr="00BC5669" w:rsidRDefault="0056522C" w:rsidP="00BC5669">
      <w:pPr>
        <w:tabs>
          <w:tab w:val="left" w:pos="623"/>
        </w:tabs>
        <w:spacing w:before="1" w:line="276" w:lineRule="auto"/>
        <w:ind w:left="850" w:right="567"/>
        <w:jc w:val="both"/>
        <w:rPr>
          <w:rFonts w:asciiTheme="minorHAnsi" w:hAnsiTheme="minorHAnsi" w:cstheme="minorHAnsi"/>
          <w:sz w:val="24"/>
          <w:szCs w:val="24"/>
        </w:rPr>
      </w:pPr>
      <w:r w:rsidRPr="00BC5669">
        <w:rPr>
          <w:rFonts w:asciiTheme="minorHAnsi" w:hAnsiTheme="minorHAnsi" w:cstheme="minorHAnsi"/>
          <w:sz w:val="24"/>
          <w:szCs w:val="24"/>
        </w:rPr>
        <w:t>Havendo erro na apresentação da Nota Fiscal/Fatura ou dos documentos pertinentes à execução do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lastRenderedPageBreak/>
        <w:t>objeto, ou, ainda, circunstância que impeça a liquidação da obrigação, o pagamento ficará pendente até que a</w:t>
      </w:r>
      <w:r w:rsidRPr="00BC5669">
        <w:rPr>
          <w:rFonts w:asciiTheme="minorHAnsi" w:hAnsiTheme="minorHAnsi" w:cstheme="minorHAnsi"/>
          <w:spacing w:val="-52"/>
          <w:sz w:val="24"/>
          <w:szCs w:val="24"/>
        </w:rPr>
        <w:t xml:space="preserve"> </w:t>
      </w:r>
      <w:r w:rsidRPr="00BC5669">
        <w:rPr>
          <w:rFonts w:asciiTheme="minorHAnsi" w:hAnsiTheme="minorHAnsi" w:cstheme="minorHAnsi"/>
          <w:sz w:val="24"/>
          <w:szCs w:val="24"/>
        </w:rPr>
        <w:t>CONTRATADA providencie as medidas saneadoras. Nesta hipótese, o prazo para pagamento iniciar-se-á após a</w:t>
      </w:r>
      <w:r w:rsidRPr="00BC5669">
        <w:rPr>
          <w:rFonts w:asciiTheme="minorHAnsi" w:hAnsiTheme="minorHAnsi" w:cstheme="minorHAnsi"/>
          <w:spacing w:val="-52"/>
          <w:sz w:val="24"/>
          <w:szCs w:val="24"/>
        </w:rPr>
        <w:t xml:space="preserve"> </w:t>
      </w:r>
      <w:r w:rsidRPr="00BC5669">
        <w:rPr>
          <w:rFonts w:asciiTheme="minorHAnsi" w:hAnsiTheme="minorHAnsi" w:cstheme="minorHAnsi"/>
          <w:sz w:val="24"/>
          <w:szCs w:val="24"/>
        </w:rPr>
        <w:t>comprovação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regularização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situação,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não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acarretando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qualquer ônus para</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o CONTRATANTE.</w:t>
      </w:r>
    </w:p>
    <w:p w14:paraId="055C2C8C" w14:textId="77777777" w:rsidR="008D3668" w:rsidRPr="00BC5669" w:rsidRDefault="008D3668" w:rsidP="00BC5669">
      <w:pPr>
        <w:pStyle w:val="Corpodetexto"/>
        <w:spacing w:before="7" w:line="276" w:lineRule="auto"/>
        <w:ind w:left="850" w:right="567"/>
        <w:rPr>
          <w:rFonts w:asciiTheme="minorHAnsi" w:hAnsiTheme="minorHAnsi" w:cstheme="minorHAnsi"/>
        </w:rPr>
      </w:pPr>
    </w:p>
    <w:p w14:paraId="1F03F99F" w14:textId="3E68DA09" w:rsidR="008D3668" w:rsidRPr="00BC5669" w:rsidRDefault="00B61DCB" w:rsidP="00BC5669">
      <w:pPr>
        <w:tabs>
          <w:tab w:val="left" w:pos="592"/>
        </w:tabs>
        <w:spacing w:line="276" w:lineRule="auto"/>
        <w:ind w:left="850" w:right="567"/>
        <w:jc w:val="both"/>
        <w:rPr>
          <w:rFonts w:asciiTheme="minorHAnsi" w:hAnsiTheme="minorHAnsi" w:cstheme="minorHAnsi"/>
          <w:sz w:val="24"/>
          <w:szCs w:val="24"/>
        </w:rPr>
      </w:pPr>
      <w:r w:rsidRPr="00BC5669">
        <w:rPr>
          <w:rFonts w:asciiTheme="minorHAnsi" w:hAnsiTheme="minorHAnsi" w:cstheme="minorHAnsi"/>
          <w:sz w:val="24"/>
          <w:szCs w:val="24"/>
        </w:rPr>
        <w:t>Para aque haja a liquidação da Nota fiscal, a contratada deverá enviar anexada à esta</w:t>
      </w:r>
      <w:r w:rsidR="00C24D89" w:rsidRPr="00BC5669">
        <w:rPr>
          <w:rFonts w:asciiTheme="minorHAnsi" w:hAnsiTheme="minorHAnsi" w:cstheme="minorHAnsi"/>
          <w:sz w:val="24"/>
          <w:szCs w:val="24"/>
        </w:rPr>
        <w:t xml:space="preserve"> as seguintes certidões atualizadas, exigíveis para a licitação:</w:t>
      </w:r>
      <w:r w:rsidR="0056522C" w:rsidRPr="00BC5669">
        <w:rPr>
          <w:rFonts w:asciiTheme="minorHAnsi" w:hAnsiTheme="minorHAnsi" w:cstheme="minorHAnsi"/>
          <w:sz w:val="24"/>
          <w:szCs w:val="24"/>
        </w:rPr>
        <w:t xml:space="preserve"> Regularidade Fiscal e Trabalhista,</w:t>
      </w:r>
      <w:r w:rsidR="0056522C" w:rsidRPr="00BC5669">
        <w:rPr>
          <w:rFonts w:asciiTheme="minorHAnsi" w:hAnsiTheme="minorHAnsi" w:cstheme="minorHAnsi"/>
          <w:spacing w:val="1"/>
          <w:sz w:val="24"/>
          <w:szCs w:val="24"/>
        </w:rPr>
        <w:t xml:space="preserve"> </w:t>
      </w:r>
      <w:r w:rsidR="0056522C" w:rsidRPr="00BC5669">
        <w:rPr>
          <w:rFonts w:asciiTheme="minorHAnsi" w:hAnsiTheme="minorHAnsi" w:cstheme="minorHAnsi"/>
          <w:sz w:val="24"/>
          <w:szCs w:val="24"/>
        </w:rPr>
        <w:t>Certidões</w:t>
      </w:r>
      <w:r w:rsidR="0056522C" w:rsidRPr="00BC5669">
        <w:rPr>
          <w:rFonts w:asciiTheme="minorHAnsi" w:hAnsiTheme="minorHAnsi" w:cstheme="minorHAnsi"/>
          <w:spacing w:val="-2"/>
          <w:sz w:val="24"/>
          <w:szCs w:val="24"/>
        </w:rPr>
        <w:t xml:space="preserve"> </w:t>
      </w:r>
      <w:r w:rsidR="0056522C" w:rsidRPr="00BC5669">
        <w:rPr>
          <w:rFonts w:asciiTheme="minorHAnsi" w:hAnsiTheme="minorHAnsi" w:cstheme="minorHAnsi"/>
          <w:sz w:val="24"/>
          <w:szCs w:val="24"/>
        </w:rPr>
        <w:t>relativas ao FGTS,</w:t>
      </w:r>
      <w:r w:rsidR="0056522C" w:rsidRPr="00BC5669">
        <w:rPr>
          <w:rFonts w:asciiTheme="minorHAnsi" w:hAnsiTheme="minorHAnsi" w:cstheme="minorHAnsi"/>
          <w:spacing w:val="-2"/>
          <w:sz w:val="24"/>
          <w:szCs w:val="24"/>
        </w:rPr>
        <w:t xml:space="preserve"> </w:t>
      </w:r>
      <w:r w:rsidR="0056522C" w:rsidRPr="00BC5669">
        <w:rPr>
          <w:rFonts w:asciiTheme="minorHAnsi" w:hAnsiTheme="minorHAnsi" w:cstheme="minorHAnsi"/>
          <w:sz w:val="24"/>
          <w:szCs w:val="24"/>
        </w:rPr>
        <w:t>CNDT</w:t>
      </w:r>
      <w:r w:rsidR="0056522C" w:rsidRPr="00BC5669">
        <w:rPr>
          <w:rFonts w:asciiTheme="minorHAnsi" w:hAnsiTheme="minorHAnsi" w:cstheme="minorHAnsi"/>
          <w:spacing w:val="1"/>
          <w:sz w:val="24"/>
          <w:szCs w:val="24"/>
        </w:rPr>
        <w:t xml:space="preserve"> </w:t>
      </w:r>
      <w:r w:rsidR="0056522C" w:rsidRPr="00BC5669">
        <w:rPr>
          <w:rFonts w:asciiTheme="minorHAnsi" w:hAnsiTheme="minorHAnsi" w:cstheme="minorHAnsi"/>
          <w:sz w:val="24"/>
          <w:szCs w:val="24"/>
        </w:rPr>
        <w:t>e</w:t>
      </w:r>
      <w:r w:rsidR="0056522C" w:rsidRPr="00BC5669">
        <w:rPr>
          <w:rFonts w:asciiTheme="minorHAnsi" w:hAnsiTheme="minorHAnsi" w:cstheme="minorHAnsi"/>
          <w:spacing w:val="-3"/>
          <w:sz w:val="24"/>
          <w:szCs w:val="24"/>
        </w:rPr>
        <w:t xml:space="preserve"> </w:t>
      </w:r>
      <w:r w:rsidR="0056522C" w:rsidRPr="00BC5669">
        <w:rPr>
          <w:rFonts w:asciiTheme="minorHAnsi" w:hAnsiTheme="minorHAnsi" w:cstheme="minorHAnsi"/>
          <w:sz w:val="24"/>
          <w:szCs w:val="24"/>
        </w:rPr>
        <w:t>Tributos</w:t>
      </w:r>
      <w:r w:rsidR="0056522C" w:rsidRPr="00BC5669">
        <w:rPr>
          <w:rFonts w:asciiTheme="minorHAnsi" w:hAnsiTheme="minorHAnsi" w:cstheme="minorHAnsi"/>
          <w:spacing w:val="1"/>
          <w:sz w:val="24"/>
          <w:szCs w:val="24"/>
        </w:rPr>
        <w:t xml:space="preserve"> </w:t>
      </w:r>
      <w:r w:rsidR="0056522C" w:rsidRPr="00BC5669">
        <w:rPr>
          <w:rFonts w:asciiTheme="minorHAnsi" w:hAnsiTheme="minorHAnsi" w:cstheme="minorHAnsi"/>
          <w:sz w:val="24"/>
          <w:szCs w:val="24"/>
        </w:rPr>
        <w:t>Federais.</w:t>
      </w:r>
    </w:p>
    <w:p w14:paraId="7D44AC2B" w14:textId="77777777" w:rsidR="008D3668" w:rsidRPr="00BC5669" w:rsidRDefault="008D3668" w:rsidP="00BC5669">
      <w:pPr>
        <w:pStyle w:val="Corpodetexto"/>
        <w:spacing w:before="8" w:line="276" w:lineRule="auto"/>
        <w:ind w:left="850" w:right="567"/>
        <w:rPr>
          <w:rFonts w:asciiTheme="minorHAnsi" w:hAnsiTheme="minorHAnsi" w:cstheme="minorHAnsi"/>
        </w:rPr>
      </w:pPr>
    </w:p>
    <w:p w14:paraId="639F2D4F" w14:textId="230F0ED4" w:rsidR="008D3668" w:rsidRPr="00BC5669" w:rsidRDefault="007D56A2" w:rsidP="00BC5669">
      <w:pPr>
        <w:tabs>
          <w:tab w:val="left" w:pos="584"/>
        </w:tabs>
        <w:spacing w:line="276" w:lineRule="auto"/>
        <w:ind w:left="850" w:right="567"/>
        <w:jc w:val="both"/>
        <w:rPr>
          <w:rFonts w:asciiTheme="minorHAnsi" w:hAnsiTheme="minorHAnsi" w:cstheme="minorHAnsi"/>
          <w:sz w:val="24"/>
          <w:szCs w:val="24"/>
        </w:rPr>
      </w:pPr>
      <w:r w:rsidRPr="00BC5669">
        <w:rPr>
          <w:rFonts w:asciiTheme="minorHAnsi" w:hAnsiTheme="minorHAnsi" w:cstheme="minorHAnsi"/>
          <w:sz w:val="24"/>
          <w:szCs w:val="24"/>
        </w:rPr>
        <w:t>A PMV</w:t>
      </w:r>
      <w:r w:rsidR="0056522C" w:rsidRPr="00BC5669">
        <w:rPr>
          <w:rFonts w:asciiTheme="minorHAnsi" w:hAnsiTheme="minorHAnsi" w:cstheme="minorHAnsi"/>
          <w:spacing w:val="-6"/>
          <w:sz w:val="24"/>
          <w:szCs w:val="24"/>
        </w:rPr>
        <w:t xml:space="preserve"> </w:t>
      </w:r>
      <w:r w:rsidR="0056522C" w:rsidRPr="00BC5669">
        <w:rPr>
          <w:rFonts w:asciiTheme="minorHAnsi" w:hAnsiTheme="minorHAnsi" w:cstheme="minorHAnsi"/>
          <w:sz w:val="24"/>
          <w:szCs w:val="24"/>
        </w:rPr>
        <w:t>não</w:t>
      </w:r>
      <w:r w:rsidR="0056522C" w:rsidRPr="00BC5669">
        <w:rPr>
          <w:rFonts w:asciiTheme="minorHAnsi" w:hAnsiTheme="minorHAnsi" w:cstheme="minorHAnsi"/>
          <w:spacing w:val="-5"/>
          <w:sz w:val="24"/>
          <w:szCs w:val="24"/>
        </w:rPr>
        <w:t xml:space="preserve"> </w:t>
      </w:r>
      <w:r w:rsidR="0056522C" w:rsidRPr="00BC5669">
        <w:rPr>
          <w:rFonts w:asciiTheme="minorHAnsi" w:hAnsiTheme="minorHAnsi" w:cstheme="minorHAnsi"/>
          <w:sz w:val="24"/>
          <w:szCs w:val="24"/>
        </w:rPr>
        <w:t>se</w:t>
      </w:r>
      <w:r w:rsidR="0056522C" w:rsidRPr="00BC5669">
        <w:rPr>
          <w:rFonts w:asciiTheme="minorHAnsi" w:hAnsiTheme="minorHAnsi" w:cstheme="minorHAnsi"/>
          <w:spacing w:val="-4"/>
          <w:sz w:val="24"/>
          <w:szCs w:val="24"/>
        </w:rPr>
        <w:t xml:space="preserve"> </w:t>
      </w:r>
      <w:r w:rsidR="0056522C" w:rsidRPr="00BC5669">
        <w:rPr>
          <w:rFonts w:asciiTheme="minorHAnsi" w:hAnsiTheme="minorHAnsi" w:cstheme="minorHAnsi"/>
          <w:sz w:val="24"/>
          <w:szCs w:val="24"/>
        </w:rPr>
        <w:t>responsabilizará</w:t>
      </w:r>
      <w:r w:rsidR="0056522C" w:rsidRPr="00BC5669">
        <w:rPr>
          <w:rFonts w:asciiTheme="minorHAnsi" w:hAnsiTheme="minorHAnsi" w:cstheme="minorHAnsi"/>
          <w:spacing w:val="-7"/>
          <w:sz w:val="24"/>
          <w:szCs w:val="24"/>
        </w:rPr>
        <w:t xml:space="preserve"> </w:t>
      </w:r>
      <w:r w:rsidR="0056522C" w:rsidRPr="00BC5669">
        <w:rPr>
          <w:rFonts w:asciiTheme="minorHAnsi" w:hAnsiTheme="minorHAnsi" w:cstheme="minorHAnsi"/>
          <w:sz w:val="24"/>
          <w:szCs w:val="24"/>
        </w:rPr>
        <w:t>por</w:t>
      </w:r>
      <w:r w:rsidR="0056522C" w:rsidRPr="00BC5669">
        <w:rPr>
          <w:rFonts w:asciiTheme="minorHAnsi" w:hAnsiTheme="minorHAnsi" w:cstheme="minorHAnsi"/>
          <w:spacing w:val="-6"/>
          <w:sz w:val="24"/>
          <w:szCs w:val="24"/>
        </w:rPr>
        <w:t xml:space="preserve"> </w:t>
      </w:r>
      <w:r w:rsidR="0056522C" w:rsidRPr="00BC5669">
        <w:rPr>
          <w:rFonts w:asciiTheme="minorHAnsi" w:hAnsiTheme="minorHAnsi" w:cstheme="minorHAnsi"/>
          <w:sz w:val="24"/>
          <w:szCs w:val="24"/>
        </w:rPr>
        <w:t>qualquer</w:t>
      </w:r>
      <w:r w:rsidR="0056522C" w:rsidRPr="00BC5669">
        <w:rPr>
          <w:rFonts w:asciiTheme="minorHAnsi" w:hAnsiTheme="minorHAnsi" w:cstheme="minorHAnsi"/>
          <w:spacing w:val="-6"/>
          <w:sz w:val="24"/>
          <w:szCs w:val="24"/>
        </w:rPr>
        <w:t xml:space="preserve"> </w:t>
      </w:r>
      <w:r w:rsidR="0056522C" w:rsidRPr="00BC5669">
        <w:rPr>
          <w:rFonts w:asciiTheme="minorHAnsi" w:hAnsiTheme="minorHAnsi" w:cstheme="minorHAnsi"/>
          <w:sz w:val="24"/>
          <w:szCs w:val="24"/>
        </w:rPr>
        <w:t>despesa</w:t>
      </w:r>
      <w:r w:rsidR="0056522C" w:rsidRPr="00BC5669">
        <w:rPr>
          <w:rFonts w:asciiTheme="minorHAnsi" w:hAnsiTheme="minorHAnsi" w:cstheme="minorHAnsi"/>
          <w:spacing w:val="-3"/>
          <w:sz w:val="24"/>
          <w:szCs w:val="24"/>
        </w:rPr>
        <w:t xml:space="preserve"> </w:t>
      </w:r>
      <w:r w:rsidR="0056522C" w:rsidRPr="00BC5669">
        <w:rPr>
          <w:rFonts w:asciiTheme="minorHAnsi" w:hAnsiTheme="minorHAnsi" w:cstheme="minorHAnsi"/>
          <w:sz w:val="24"/>
          <w:szCs w:val="24"/>
        </w:rPr>
        <w:t>que</w:t>
      </w:r>
      <w:r w:rsidR="0056522C" w:rsidRPr="00BC5669">
        <w:rPr>
          <w:rFonts w:asciiTheme="minorHAnsi" w:hAnsiTheme="minorHAnsi" w:cstheme="minorHAnsi"/>
          <w:spacing w:val="-6"/>
          <w:sz w:val="24"/>
          <w:szCs w:val="24"/>
        </w:rPr>
        <w:t xml:space="preserve"> </w:t>
      </w:r>
      <w:r w:rsidR="0056522C" w:rsidRPr="00BC5669">
        <w:rPr>
          <w:rFonts w:asciiTheme="minorHAnsi" w:hAnsiTheme="minorHAnsi" w:cstheme="minorHAnsi"/>
          <w:sz w:val="24"/>
          <w:szCs w:val="24"/>
        </w:rPr>
        <w:t>venha</w:t>
      </w:r>
      <w:r w:rsidR="0056522C" w:rsidRPr="00BC5669">
        <w:rPr>
          <w:rFonts w:asciiTheme="minorHAnsi" w:hAnsiTheme="minorHAnsi" w:cstheme="minorHAnsi"/>
          <w:spacing w:val="-5"/>
          <w:sz w:val="24"/>
          <w:szCs w:val="24"/>
        </w:rPr>
        <w:t xml:space="preserve"> </w:t>
      </w:r>
      <w:r w:rsidR="0056522C" w:rsidRPr="00BC5669">
        <w:rPr>
          <w:rFonts w:asciiTheme="minorHAnsi" w:hAnsiTheme="minorHAnsi" w:cstheme="minorHAnsi"/>
          <w:sz w:val="24"/>
          <w:szCs w:val="24"/>
        </w:rPr>
        <w:t>a</w:t>
      </w:r>
      <w:r w:rsidR="0056522C" w:rsidRPr="00BC5669">
        <w:rPr>
          <w:rFonts w:asciiTheme="minorHAnsi" w:hAnsiTheme="minorHAnsi" w:cstheme="minorHAnsi"/>
          <w:spacing w:val="-6"/>
          <w:sz w:val="24"/>
          <w:szCs w:val="24"/>
        </w:rPr>
        <w:t xml:space="preserve"> </w:t>
      </w:r>
      <w:r w:rsidR="0056522C" w:rsidRPr="00BC5669">
        <w:rPr>
          <w:rFonts w:asciiTheme="minorHAnsi" w:hAnsiTheme="minorHAnsi" w:cstheme="minorHAnsi"/>
          <w:sz w:val="24"/>
          <w:szCs w:val="24"/>
        </w:rPr>
        <w:t>ser</w:t>
      </w:r>
      <w:r w:rsidR="0056522C" w:rsidRPr="00BC5669">
        <w:rPr>
          <w:rFonts w:asciiTheme="minorHAnsi" w:hAnsiTheme="minorHAnsi" w:cstheme="minorHAnsi"/>
          <w:spacing w:val="-4"/>
          <w:sz w:val="24"/>
          <w:szCs w:val="24"/>
        </w:rPr>
        <w:t xml:space="preserve"> </w:t>
      </w:r>
      <w:r w:rsidR="0056522C" w:rsidRPr="00BC5669">
        <w:rPr>
          <w:rFonts w:asciiTheme="minorHAnsi" w:hAnsiTheme="minorHAnsi" w:cstheme="minorHAnsi"/>
          <w:sz w:val="24"/>
          <w:szCs w:val="24"/>
        </w:rPr>
        <w:t>efetuada</w:t>
      </w:r>
      <w:r w:rsidR="0056522C" w:rsidRPr="00BC5669">
        <w:rPr>
          <w:rFonts w:asciiTheme="minorHAnsi" w:hAnsiTheme="minorHAnsi" w:cstheme="minorHAnsi"/>
          <w:spacing w:val="-6"/>
          <w:sz w:val="24"/>
          <w:szCs w:val="24"/>
        </w:rPr>
        <w:t xml:space="preserve"> </w:t>
      </w:r>
      <w:r w:rsidR="0056522C" w:rsidRPr="00BC5669">
        <w:rPr>
          <w:rFonts w:asciiTheme="minorHAnsi" w:hAnsiTheme="minorHAnsi" w:cstheme="minorHAnsi"/>
          <w:sz w:val="24"/>
          <w:szCs w:val="24"/>
        </w:rPr>
        <w:t>pela</w:t>
      </w:r>
      <w:r w:rsidR="0056522C" w:rsidRPr="00BC5669">
        <w:rPr>
          <w:rFonts w:asciiTheme="minorHAnsi" w:hAnsiTheme="minorHAnsi" w:cstheme="minorHAnsi"/>
          <w:spacing w:val="-3"/>
          <w:sz w:val="24"/>
          <w:szCs w:val="24"/>
        </w:rPr>
        <w:t xml:space="preserve"> </w:t>
      </w:r>
      <w:r w:rsidR="0056522C" w:rsidRPr="00BC5669">
        <w:rPr>
          <w:rFonts w:asciiTheme="minorHAnsi" w:hAnsiTheme="minorHAnsi" w:cstheme="minorHAnsi"/>
          <w:sz w:val="24"/>
          <w:szCs w:val="24"/>
        </w:rPr>
        <w:t>CONTRATADA</w:t>
      </w:r>
      <w:r w:rsidR="0056522C" w:rsidRPr="00BC5669">
        <w:rPr>
          <w:rFonts w:asciiTheme="minorHAnsi" w:hAnsiTheme="minorHAnsi" w:cstheme="minorHAnsi"/>
          <w:spacing w:val="-6"/>
          <w:sz w:val="24"/>
          <w:szCs w:val="24"/>
        </w:rPr>
        <w:t xml:space="preserve"> </w:t>
      </w:r>
      <w:r w:rsidR="0056522C" w:rsidRPr="00BC5669">
        <w:rPr>
          <w:rFonts w:asciiTheme="minorHAnsi" w:hAnsiTheme="minorHAnsi" w:cstheme="minorHAnsi"/>
          <w:sz w:val="24"/>
          <w:szCs w:val="24"/>
        </w:rPr>
        <w:t>que</w:t>
      </w:r>
      <w:r w:rsidR="0056522C" w:rsidRPr="00BC5669">
        <w:rPr>
          <w:rFonts w:asciiTheme="minorHAnsi" w:hAnsiTheme="minorHAnsi" w:cstheme="minorHAnsi"/>
          <w:spacing w:val="-52"/>
          <w:sz w:val="24"/>
          <w:szCs w:val="24"/>
        </w:rPr>
        <w:t xml:space="preserve"> </w:t>
      </w:r>
      <w:r w:rsidR="0056522C" w:rsidRPr="00BC5669">
        <w:rPr>
          <w:rFonts w:asciiTheme="minorHAnsi" w:hAnsiTheme="minorHAnsi" w:cstheme="minorHAnsi"/>
          <w:sz w:val="24"/>
          <w:szCs w:val="24"/>
        </w:rPr>
        <w:t>porventura</w:t>
      </w:r>
      <w:r w:rsidR="0056522C" w:rsidRPr="00BC5669">
        <w:rPr>
          <w:rFonts w:asciiTheme="minorHAnsi" w:hAnsiTheme="minorHAnsi" w:cstheme="minorHAnsi"/>
          <w:spacing w:val="-1"/>
          <w:sz w:val="24"/>
          <w:szCs w:val="24"/>
        </w:rPr>
        <w:t xml:space="preserve"> </w:t>
      </w:r>
      <w:r w:rsidR="0056522C" w:rsidRPr="00BC5669">
        <w:rPr>
          <w:rFonts w:asciiTheme="minorHAnsi" w:hAnsiTheme="minorHAnsi" w:cstheme="minorHAnsi"/>
          <w:sz w:val="24"/>
          <w:szCs w:val="24"/>
        </w:rPr>
        <w:t>não</w:t>
      </w:r>
      <w:r w:rsidR="0056522C" w:rsidRPr="00BC5669">
        <w:rPr>
          <w:rFonts w:asciiTheme="minorHAnsi" w:hAnsiTheme="minorHAnsi" w:cstheme="minorHAnsi"/>
          <w:spacing w:val="-1"/>
          <w:sz w:val="24"/>
          <w:szCs w:val="24"/>
        </w:rPr>
        <w:t xml:space="preserve"> </w:t>
      </w:r>
      <w:r w:rsidR="0056522C" w:rsidRPr="00BC5669">
        <w:rPr>
          <w:rFonts w:asciiTheme="minorHAnsi" w:hAnsiTheme="minorHAnsi" w:cstheme="minorHAnsi"/>
          <w:sz w:val="24"/>
          <w:szCs w:val="24"/>
        </w:rPr>
        <w:t>tenha sido</w:t>
      </w:r>
      <w:r w:rsidR="0056522C" w:rsidRPr="00BC5669">
        <w:rPr>
          <w:rFonts w:asciiTheme="minorHAnsi" w:hAnsiTheme="minorHAnsi" w:cstheme="minorHAnsi"/>
          <w:spacing w:val="1"/>
          <w:sz w:val="24"/>
          <w:szCs w:val="24"/>
        </w:rPr>
        <w:t xml:space="preserve"> </w:t>
      </w:r>
      <w:r w:rsidR="0056522C" w:rsidRPr="00BC5669">
        <w:rPr>
          <w:rFonts w:asciiTheme="minorHAnsi" w:hAnsiTheme="minorHAnsi" w:cstheme="minorHAnsi"/>
          <w:sz w:val="24"/>
          <w:szCs w:val="24"/>
        </w:rPr>
        <w:t>acordada</w:t>
      </w:r>
      <w:r w:rsidR="0056522C" w:rsidRPr="00BC5669">
        <w:rPr>
          <w:rFonts w:asciiTheme="minorHAnsi" w:hAnsiTheme="minorHAnsi" w:cstheme="minorHAnsi"/>
          <w:spacing w:val="-3"/>
          <w:sz w:val="24"/>
          <w:szCs w:val="24"/>
        </w:rPr>
        <w:t xml:space="preserve"> </w:t>
      </w:r>
      <w:r w:rsidR="0056522C" w:rsidRPr="00BC5669">
        <w:rPr>
          <w:rFonts w:asciiTheme="minorHAnsi" w:hAnsiTheme="minorHAnsi" w:cstheme="minorHAnsi"/>
          <w:sz w:val="24"/>
          <w:szCs w:val="24"/>
        </w:rPr>
        <w:t>no</w:t>
      </w:r>
      <w:r w:rsidR="0056522C" w:rsidRPr="00BC5669">
        <w:rPr>
          <w:rFonts w:asciiTheme="minorHAnsi" w:hAnsiTheme="minorHAnsi" w:cstheme="minorHAnsi"/>
          <w:spacing w:val="1"/>
          <w:sz w:val="24"/>
          <w:szCs w:val="24"/>
        </w:rPr>
        <w:t xml:space="preserve"> </w:t>
      </w:r>
      <w:r w:rsidR="0056522C" w:rsidRPr="00BC5669">
        <w:rPr>
          <w:rFonts w:asciiTheme="minorHAnsi" w:hAnsiTheme="minorHAnsi" w:cstheme="minorHAnsi"/>
          <w:sz w:val="24"/>
          <w:szCs w:val="24"/>
        </w:rPr>
        <w:t>contrato.</w:t>
      </w:r>
    </w:p>
    <w:p w14:paraId="6D80B863" w14:textId="1FBF6C4C" w:rsidR="008D3668" w:rsidRPr="00BC5669" w:rsidRDefault="008D3668" w:rsidP="00BC5669">
      <w:pPr>
        <w:pStyle w:val="Corpodetexto"/>
        <w:spacing w:before="8" w:line="276" w:lineRule="auto"/>
        <w:ind w:left="850" w:right="567"/>
        <w:rPr>
          <w:rFonts w:asciiTheme="minorHAnsi" w:hAnsiTheme="minorHAnsi" w:cstheme="minorHAnsi"/>
          <w:b/>
          <w:bCs/>
        </w:rPr>
      </w:pPr>
    </w:p>
    <w:p w14:paraId="5F07EDB3" w14:textId="5D654E95" w:rsidR="006154AF" w:rsidRPr="00BC5669" w:rsidRDefault="006154AF" w:rsidP="00BC5669">
      <w:pPr>
        <w:pStyle w:val="Corpodetexto"/>
        <w:numPr>
          <w:ilvl w:val="0"/>
          <w:numId w:val="29"/>
        </w:numPr>
        <w:spacing w:before="8" w:line="276" w:lineRule="auto"/>
        <w:ind w:left="851" w:right="567" w:firstLine="0"/>
        <w:rPr>
          <w:rFonts w:asciiTheme="minorHAnsi" w:hAnsiTheme="minorHAnsi" w:cstheme="minorHAnsi"/>
        </w:rPr>
      </w:pPr>
      <w:r w:rsidRPr="00BC5669">
        <w:rPr>
          <w:rFonts w:asciiTheme="minorHAnsi" w:hAnsiTheme="minorHAnsi" w:cstheme="minorHAnsi"/>
          <w:b/>
          <w:bCs/>
        </w:rPr>
        <w:t>FORMAS E CRITÉRIOS DE SELEÇÃO DO FORNECEDOR</w:t>
      </w:r>
    </w:p>
    <w:p w14:paraId="4BA5B418" w14:textId="77777777" w:rsidR="000C5F79" w:rsidRPr="00BC5669" w:rsidRDefault="000C5F79" w:rsidP="00BC5669">
      <w:pPr>
        <w:spacing w:line="276" w:lineRule="auto"/>
        <w:ind w:right="567"/>
        <w:jc w:val="both"/>
        <w:rPr>
          <w:rFonts w:asciiTheme="minorHAnsi" w:hAnsiTheme="minorHAnsi" w:cstheme="minorHAnsi"/>
          <w:sz w:val="24"/>
          <w:szCs w:val="24"/>
        </w:rPr>
      </w:pPr>
    </w:p>
    <w:p w14:paraId="619219C1" w14:textId="7998499F" w:rsidR="00C46528" w:rsidRPr="00BC5669" w:rsidRDefault="00B82487" w:rsidP="00BC5669">
      <w:pPr>
        <w:spacing w:line="276" w:lineRule="auto"/>
        <w:ind w:left="850" w:right="567"/>
        <w:jc w:val="both"/>
        <w:rPr>
          <w:rFonts w:asciiTheme="minorHAnsi" w:hAnsiTheme="minorHAnsi" w:cstheme="minorHAnsi"/>
          <w:b/>
          <w:bCs/>
          <w:sz w:val="24"/>
          <w:szCs w:val="24"/>
        </w:rPr>
      </w:pPr>
      <w:r w:rsidRPr="00BC5669">
        <w:rPr>
          <w:rFonts w:asciiTheme="minorHAnsi" w:hAnsiTheme="minorHAnsi" w:cstheme="minorHAnsi"/>
          <w:b/>
          <w:bCs/>
          <w:sz w:val="24"/>
          <w:szCs w:val="24"/>
        </w:rPr>
        <w:t xml:space="preserve">DA PROPOSTA </w:t>
      </w:r>
    </w:p>
    <w:p w14:paraId="3CF2F687" w14:textId="77777777" w:rsidR="00C46528" w:rsidRPr="00BC5669" w:rsidRDefault="00C46528" w:rsidP="00BC5669">
      <w:pPr>
        <w:pStyle w:val="PargrafodaLista"/>
        <w:widowControl/>
        <w:autoSpaceDE/>
        <w:autoSpaceDN/>
        <w:spacing w:before="240" w:line="276" w:lineRule="auto"/>
        <w:ind w:left="851" w:right="567"/>
        <w:rPr>
          <w:rFonts w:asciiTheme="minorHAnsi" w:hAnsiTheme="minorHAnsi" w:cstheme="minorHAnsi"/>
          <w:sz w:val="24"/>
          <w:szCs w:val="24"/>
        </w:rPr>
      </w:pPr>
      <w:r w:rsidRPr="00BC5669">
        <w:rPr>
          <w:rFonts w:asciiTheme="minorHAnsi" w:hAnsiTheme="minorHAnsi" w:cstheme="minorHAnsi"/>
          <w:sz w:val="24"/>
          <w:szCs w:val="24"/>
        </w:rPr>
        <w:t>As propostas de preços deverão ter validade pelo prazo mínimo de 60 (sessenta) dias;</w:t>
      </w:r>
    </w:p>
    <w:p w14:paraId="4FE864B8" w14:textId="77777777" w:rsidR="00C46528" w:rsidRPr="00BC5669" w:rsidRDefault="00C46528" w:rsidP="00BC5669">
      <w:pPr>
        <w:pStyle w:val="PargrafodaLista"/>
        <w:widowControl/>
        <w:autoSpaceDE/>
        <w:autoSpaceDN/>
        <w:spacing w:before="240" w:line="276" w:lineRule="auto"/>
        <w:ind w:left="851" w:right="567"/>
        <w:rPr>
          <w:rFonts w:asciiTheme="minorHAnsi" w:hAnsiTheme="minorHAnsi" w:cstheme="minorHAnsi"/>
          <w:sz w:val="24"/>
          <w:szCs w:val="24"/>
        </w:rPr>
      </w:pPr>
      <w:r w:rsidRPr="00BC5669">
        <w:rPr>
          <w:rFonts w:asciiTheme="minorHAnsi" w:hAnsiTheme="minorHAnsi" w:cstheme="minorHAnsi"/>
          <w:sz w:val="24"/>
          <w:szCs w:val="24"/>
        </w:rPr>
        <w:t>A proposta de preços emitida por computador ou datilografada, redigida em lingua portuguesa com clareza, sem emendas, rasuras, acrescimos ou entrelinhas, devidamente datada e assinada como também</w:t>
      </w:r>
      <w:r w:rsidRPr="00BC5669">
        <w:rPr>
          <w:rFonts w:asciiTheme="minorHAnsi" w:hAnsiTheme="minorHAnsi" w:cstheme="minorHAnsi"/>
          <w:b/>
          <w:sz w:val="24"/>
          <w:szCs w:val="24"/>
        </w:rPr>
        <w:t xml:space="preserve"> </w:t>
      </w:r>
      <w:r w:rsidRPr="00BC5669">
        <w:rPr>
          <w:rFonts w:asciiTheme="minorHAnsi" w:hAnsiTheme="minorHAnsi" w:cstheme="minorHAnsi"/>
          <w:sz w:val="24"/>
          <w:szCs w:val="24"/>
        </w:rPr>
        <w:t>rubricada em todas as suas folhas pelo representante legal da empresa ou procurador, neste caso, acompanhada do documento que o habilite e deverá conter:</w:t>
      </w:r>
    </w:p>
    <w:p w14:paraId="216CD238" w14:textId="77777777" w:rsidR="00C46528" w:rsidRPr="00BC5669" w:rsidRDefault="00C46528" w:rsidP="00BC5669">
      <w:pPr>
        <w:pStyle w:val="PargrafodaLista"/>
        <w:widowControl/>
        <w:numPr>
          <w:ilvl w:val="0"/>
          <w:numId w:val="24"/>
        </w:numPr>
        <w:autoSpaceDE/>
        <w:autoSpaceDN/>
        <w:spacing w:before="240" w:line="276" w:lineRule="auto"/>
        <w:ind w:left="850" w:right="567" w:firstLine="1"/>
        <w:rPr>
          <w:rFonts w:asciiTheme="minorHAnsi" w:hAnsiTheme="minorHAnsi" w:cstheme="minorHAnsi"/>
          <w:sz w:val="24"/>
          <w:szCs w:val="24"/>
        </w:rPr>
      </w:pPr>
      <w:r w:rsidRPr="00BC5669">
        <w:rPr>
          <w:rFonts w:asciiTheme="minorHAnsi" w:hAnsiTheme="minorHAnsi" w:cstheme="minorHAnsi"/>
          <w:sz w:val="24"/>
          <w:szCs w:val="24"/>
        </w:rPr>
        <w:t>As caracteristicas do objeto de forma clara e precisa, indicando marca, fabricante, modelo, tipo, procedência;</w:t>
      </w:r>
    </w:p>
    <w:p w14:paraId="66C96CFB" w14:textId="77777777" w:rsidR="00C46528" w:rsidRPr="00BC5669" w:rsidRDefault="00C46528" w:rsidP="00BC5669">
      <w:pPr>
        <w:pStyle w:val="PargrafodaLista"/>
        <w:widowControl/>
        <w:numPr>
          <w:ilvl w:val="0"/>
          <w:numId w:val="24"/>
        </w:numPr>
        <w:autoSpaceDE/>
        <w:autoSpaceDN/>
        <w:spacing w:before="240" w:line="276" w:lineRule="auto"/>
        <w:ind w:left="850" w:right="567" w:firstLine="0"/>
        <w:rPr>
          <w:rFonts w:asciiTheme="minorHAnsi" w:hAnsiTheme="minorHAnsi" w:cstheme="minorHAnsi"/>
          <w:sz w:val="24"/>
          <w:szCs w:val="24"/>
        </w:rPr>
      </w:pPr>
      <w:r w:rsidRPr="00BC5669">
        <w:rPr>
          <w:rFonts w:asciiTheme="minorHAnsi" w:hAnsiTheme="minorHAnsi" w:cstheme="minorHAnsi"/>
          <w:sz w:val="24"/>
          <w:szCs w:val="24"/>
        </w:rPr>
        <w:t>Data de emissão;</w:t>
      </w:r>
    </w:p>
    <w:p w14:paraId="5866D3B1" w14:textId="77777777" w:rsidR="00C46528" w:rsidRPr="00BC5669" w:rsidRDefault="00C46528" w:rsidP="00BC5669">
      <w:pPr>
        <w:pStyle w:val="PargrafodaLista"/>
        <w:widowControl/>
        <w:numPr>
          <w:ilvl w:val="0"/>
          <w:numId w:val="24"/>
        </w:numPr>
        <w:autoSpaceDE/>
        <w:autoSpaceDN/>
        <w:spacing w:before="240" w:line="276" w:lineRule="auto"/>
        <w:ind w:left="850" w:right="567" w:firstLine="0"/>
        <w:rPr>
          <w:rFonts w:asciiTheme="minorHAnsi" w:hAnsiTheme="minorHAnsi" w:cstheme="minorHAnsi"/>
          <w:sz w:val="24"/>
          <w:szCs w:val="24"/>
        </w:rPr>
      </w:pPr>
      <w:r w:rsidRPr="00BC5669">
        <w:rPr>
          <w:rFonts w:asciiTheme="minorHAnsi" w:hAnsiTheme="minorHAnsi" w:cstheme="minorHAnsi"/>
          <w:sz w:val="24"/>
          <w:szCs w:val="24"/>
        </w:rPr>
        <w:t>Preço Unitário e total por item, em algarismo e por extenso, com duas casas decimais, expresso em moeda corrente nacional (real), de acordo com os preços praticados no mercado, considerando as quantidades constantes deste termo de referência;</w:t>
      </w:r>
    </w:p>
    <w:p w14:paraId="7BD40676" w14:textId="77777777" w:rsidR="00C46528" w:rsidRPr="00BC5669" w:rsidRDefault="00C46528" w:rsidP="00BC5669">
      <w:pPr>
        <w:pStyle w:val="PargrafodaLista"/>
        <w:widowControl/>
        <w:numPr>
          <w:ilvl w:val="0"/>
          <w:numId w:val="24"/>
        </w:numPr>
        <w:autoSpaceDE/>
        <w:autoSpaceDN/>
        <w:spacing w:before="240" w:line="276" w:lineRule="auto"/>
        <w:ind w:left="850" w:right="567" w:firstLine="0"/>
        <w:rPr>
          <w:rFonts w:asciiTheme="minorHAnsi" w:hAnsiTheme="minorHAnsi" w:cstheme="minorHAnsi"/>
          <w:sz w:val="24"/>
          <w:szCs w:val="24"/>
        </w:rPr>
      </w:pPr>
      <w:r w:rsidRPr="00BC5669">
        <w:rPr>
          <w:rFonts w:asciiTheme="minorHAnsi" w:hAnsiTheme="minorHAnsi" w:cstheme="minorHAnsi"/>
          <w:sz w:val="24"/>
          <w:szCs w:val="24"/>
        </w:rPr>
        <w:t>Dados bancários da licitante.</w:t>
      </w:r>
    </w:p>
    <w:p w14:paraId="1008E2EB" w14:textId="77777777" w:rsidR="00C46528" w:rsidRPr="00BC5669" w:rsidRDefault="00C46528" w:rsidP="00BC5669">
      <w:pPr>
        <w:spacing w:before="240" w:after="240" w:line="276" w:lineRule="auto"/>
        <w:ind w:left="850" w:right="567"/>
        <w:jc w:val="both"/>
        <w:rPr>
          <w:rFonts w:asciiTheme="minorHAnsi" w:hAnsiTheme="minorHAnsi" w:cstheme="minorHAnsi"/>
          <w:sz w:val="24"/>
          <w:szCs w:val="24"/>
        </w:rPr>
      </w:pPr>
      <w:r w:rsidRPr="00BC5669">
        <w:rPr>
          <w:rFonts w:asciiTheme="minorHAnsi" w:hAnsiTheme="minorHAnsi" w:cstheme="minorHAnsi"/>
          <w:sz w:val="24"/>
          <w:szCs w:val="24"/>
        </w:rPr>
        <w:t>No preço cotado deverão estar incluidos todos os custos necessários a execução do objeto tais como: despesas com impostos, taxas, frete, seguros e quaisquer outros que incidam na contratação do objeto.</w:t>
      </w:r>
    </w:p>
    <w:p w14:paraId="60A0DF8E" w14:textId="77777777" w:rsidR="006154AF" w:rsidRPr="00BC5669" w:rsidRDefault="006154AF" w:rsidP="00BC5669">
      <w:pPr>
        <w:pStyle w:val="Corpodetexto"/>
        <w:tabs>
          <w:tab w:val="left" w:pos="946"/>
        </w:tabs>
        <w:spacing w:before="52" w:line="276" w:lineRule="auto"/>
        <w:ind w:right="567"/>
        <w:jc w:val="both"/>
        <w:rPr>
          <w:rFonts w:asciiTheme="minorHAnsi" w:hAnsiTheme="minorHAnsi" w:cstheme="minorHAnsi"/>
        </w:rPr>
      </w:pPr>
    </w:p>
    <w:p w14:paraId="19366544" w14:textId="31CC6D35" w:rsidR="008D3668" w:rsidRPr="00BC5669" w:rsidRDefault="006154AF" w:rsidP="00BC5669">
      <w:pPr>
        <w:pStyle w:val="Corpodetexto"/>
        <w:numPr>
          <w:ilvl w:val="0"/>
          <w:numId w:val="30"/>
        </w:numPr>
        <w:spacing w:line="276" w:lineRule="auto"/>
        <w:ind w:left="851" w:right="567" w:firstLine="0"/>
        <w:rPr>
          <w:rFonts w:asciiTheme="minorHAnsi" w:hAnsiTheme="minorHAnsi" w:cstheme="minorHAnsi"/>
        </w:rPr>
      </w:pPr>
      <w:r w:rsidRPr="00BC5669">
        <w:rPr>
          <w:rFonts w:asciiTheme="minorHAnsi" w:hAnsiTheme="minorHAnsi" w:cstheme="minorHAnsi"/>
          <w:b/>
          <w:bCs/>
        </w:rPr>
        <w:t>INFRAÇÕES E SANÇÕES ADMINISTRATIVAS</w:t>
      </w:r>
    </w:p>
    <w:p w14:paraId="56D7A73C" w14:textId="77777777" w:rsidR="008D3668" w:rsidRPr="00BC5669" w:rsidRDefault="008D3668" w:rsidP="00BC5669">
      <w:pPr>
        <w:pStyle w:val="Corpodetexto"/>
        <w:spacing w:before="4" w:line="276" w:lineRule="auto"/>
        <w:ind w:left="850" w:right="567"/>
        <w:rPr>
          <w:rFonts w:asciiTheme="minorHAnsi" w:hAnsiTheme="minorHAnsi" w:cstheme="minorHAnsi"/>
        </w:rPr>
      </w:pPr>
    </w:p>
    <w:p w14:paraId="2A379838" w14:textId="0C6E18E9" w:rsidR="008D3668" w:rsidRPr="00BC5669" w:rsidRDefault="0056522C" w:rsidP="00BC5669">
      <w:pPr>
        <w:pStyle w:val="PargrafodaLista"/>
        <w:tabs>
          <w:tab w:val="left" w:pos="851"/>
        </w:tabs>
        <w:spacing w:before="52" w:line="276" w:lineRule="auto"/>
        <w:ind w:left="852" w:right="567"/>
        <w:rPr>
          <w:rFonts w:asciiTheme="minorHAnsi" w:hAnsiTheme="minorHAnsi" w:cstheme="minorHAnsi"/>
          <w:sz w:val="24"/>
          <w:szCs w:val="24"/>
        </w:rPr>
      </w:pPr>
      <w:r w:rsidRPr="00BC5669">
        <w:rPr>
          <w:rFonts w:asciiTheme="minorHAnsi" w:hAnsiTheme="minorHAnsi" w:cstheme="minorHAnsi"/>
          <w:sz w:val="24"/>
          <w:szCs w:val="24"/>
        </w:rPr>
        <w:t>Comete</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infração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administrativa,</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nos</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termos</w:t>
      </w:r>
      <w:r w:rsidRPr="00BC5669">
        <w:rPr>
          <w:rFonts w:asciiTheme="minorHAnsi" w:hAnsiTheme="minorHAnsi" w:cstheme="minorHAnsi"/>
          <w:spacing w:val="-7"/>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Lei</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nº</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14.133,</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2021,</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contratado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que:</w:t>
      </w:r>
    </w:p>
    <w:p w14:paraId="31D753A4" w14:textId="77777777" w:rsidR="008D3668" w:rsidRPr="00BC5669" w:rsidRDefault="0056522C" w:rsidP="00BC5669">
      <w:pPr>
        <w:pStyle w:val="PargrafodaLista"/>
        <w:numPr>
          <w:ilvl w:val="0"/>
          <w:numId w:val="6"/>
        </w:numPr>
        <w:tabs>
          <w:tab w:val="left" w:pos="469"/>
          <w:tab w:val="left" w:pos="851"/>
        </w:tabs>
        <w:spacing w:line="276" w:lineRule="auto"/>
        <w:ind w:left="851" w:right="567" w:firstLine="0"/>
        <w:rPr>
          <w:rFonts w:asciiTheme="minorHAnsi" w:hAnsiTheme="minorHAnsi" w:cstheme="minorHAnsi"/>
          <w:sz w:val="24"/>
          <w:szCs w:val="24"/>
        </w:rPr>
      </w:pPr>
      <w:r w:rsidRPr="00BC5669">
        <w:rPr>
          <w:rFonts w:asciiTheme="minorHAnsi" w:hAnsiTheme="minorHAnsi" w:cstheme="minorHAnsi"/>
          <w:sz w:val="24"/>
          <w:szCs w:val="24"/>
        </w:rPr>
        <w:t>der</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causa</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à</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inexecução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parcial</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contrato;</w:t>
      </w:r>
    </w:p>
    <w:p w14:paraId="2CB0965E" w14:textId="77777777" w:rsidR="008D3668" w:rsidRPr="00BC5669" w:rsidRDefault="0056522C" w:rsidP="00BC5669">
      <w:pPr>
        <w:pStyle w:val="PargrafodaLista"/>
        <w:numPr>
          <w:ilvl w:val="0"/>
          <w:numId w:val="6"/>
        </w:numPr>
        <w:tabs>
          <w:tab w:val="left" w:pos="481"/>
          <w:tab w:val="left" w:pos="851"/>
        </w:tabs>
        <w:spacing w:line="276" w:lineRule="auto"/>
        <w:ind w:left="851" w:right="567" w:firstLine="0"/>
        <w:rPr>
          <w:rFonts w:asciiTheme="minorHAnsi" w:hAnsiTheme="minorHAnsi" w:cstheme="minorHAnsi"/>
          <w:sz w:val="24"/>
          <w:szCs w:val="24"/>
        </w:rPr>
      </w:pPr>
      <w:r w:rsidRPr="00BC5669">
        <w:rPr>
          <w:rFonts w:asciiTheme="minorHAnsi" w:hAnsiTheme="minorHAnsi" w:cstheme="minorHAnsi"/>
          <w:sz w:val="24"/>
          <w:szCs w:val="24"/>
        </w:rPr>
        <w:lastRenderedPageBreak/>
        <w:t>der</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causa</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à</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inexecução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parcial</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contrato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que cause</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grave</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dano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à</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Administração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ou</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funcionamento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dos</w:t>
      </w:r>
      <w:r w:rsidRPr="00BC5669">
        <w:rPr>
          <w:rFonts w:asciiTheme="minorHAnsi" w:hAnsiTheme="minorHAnsi" w:cstheme="minorHAnsi"/>
          <w:spacing w:val="-51"/>
          <w:sz w:val="24"/>
          <w:szCs w:val="24"/>
        </w:rPr>
        <w:t xml:space="preserve"> </w:t>
      </w:r>
      <w:r w:rsidRPr="00BC5669">
        <w:rPr>
          <w:rFonts w:asciiTheme="minorHAnsi" w:hAnsiTheme="minorHAnsi" w:cstheme="minorHAnsi"/>
          <w:sz w:val="24"/>
          <w:szCs w:val="24"/>
        </w:rPr>
        <w:t>serviços públicos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ou</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interesse coletivo;</w:t>
      </w:r>
    </w:p>
    <w:p w14:paraId="0D855B2F" w14:textId="77777777" w:rsidR="008D3668" w:rsidRPr="00BC5669" w:rsidRDefault="0056522C" w:rsidP="00BC5669">
      <w:pPr>
        <w:pStyle w:val="PargrafodaLista"/>
        <w:numPr>
          <w:ilvl w:val="0"/>
          <w:numId w:val="6"/>
        </w:numPr>
        <w:tabs>
          <w:tab w:val="left" w:pos="455"/>
          <w:tab w:val="left" w:pos="851"/>
        </w:tabs>
        <w:spacing w:line="276" w:lineRule="auto"/>
        <w:ind w:left="851" w:right="567" w:firstLine="0"/>
        <w:rPr>
          <w:rFonts w:asciiTheme="minorHAnsi" w:hAnsiTheme="minorHAnsi" w:cstheme="minorHAnsi"/>
          <w:sz w:val="24"/>
          <w:szCs w:val="24"/>
        </w:rPr>
      </w:pPr>
      <w:r w:rsidRPr="00BC5669">
        <w:rPr>
          <w:rFonts w:asciiTheme="minorHAnsi" w:hAnsiTheme="minorHAnsi" w:cstheme="minorHAnsi"/>
          <w:sz w:val="24"/>
          <w:szCs w:val="24"/>
        </w:rPr>
        <w:t>der</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causa</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à</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inexecução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total</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contrato;</w:t>
      </w:r>
    </w:p>
    <w:p w14:paraId="5007D50B" w14:textId="77777777" w:rsidR="008D3668" w:rsidRPr="00BC5669" w:rsidRDefault="0056522C" w:rsidP="00BC5669">
      <w:pPr>
        <w:pStyle w:val="PargrafodaLista"/>
        <w:numPr>
          <w:ilvl w:val="0"/>
          <w:numId w:val="6"/>
        </w:numPr>
        <w:tabs>
          <w:tab w:val="left" w:pos="481"/>
          <w:tab w:val="left" w:pos="851"/>
        </w:tabs>
        <w:spacing w:line="276" w:lineRule="auto"/>
        <w:ind w:left="851" w:right="567" w:firstLine="0"/>
        <w:rPr>
          <w:rFonts w:asciiTheme="minorHAnsi" w:hAnsiTheme="minorHAnsi" w:cstheme="minorHAnsi"/>
          <w:sz w:val="24"/>
          <w:szCs w:val="24"/>
        </w:rPr>
      </w:pPr>
      <w:r w:rsidRPr="00BC5669">
        <w:rPr>
          <w:rFonts w:asciiTheme="minorHAnsi" w:hAnsiTheme="minorHAnsi" w:cstheme="minorHAnsi"/>
          <w:sz w:val="24"/>
          <w:szCs w:val="24"/>
        </w:rPr>
        <w:t>ensejar</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o</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retardamento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execução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ou</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entrega</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objeto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contratação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sem</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motivo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justificado;</w:t>
      </w:r>
    </w:p>
    <w:p w14:paraId="5784DEF6" w14:textId="77777777" w:rsidR="008D3668" w:rsidRPr="00BC5669" w:rsidRDefault="0056522C" w:rsidP="00BC5669">
      <w:pPr>
        <w:pStyle w:val="PargrafodaLista"/>
        <w:numPr>
          <w:ilvl w:val="0"/>
          <w:numId w:val="6"/>
        </w:numPr>
        <w:tabs>
          <w:tab w:val="left" w:pos="474"/>
          <w:tab w:val="left" w:pos="851"/>
        </w:tabs>
        <w:spacing w:before="1" w:line="276" w:lineRule="auto"/>
        <w:ind w:left="851" w:right="567" w:firstLine="0"/>
        <w:rPr>
          <w:rFonts w:asciiTheme="minorHAnsi" w:hAnsiTheme="minorHAnsi" w:cstheme="minorHAnsi"/>
          <w:sz w:val="24"/>
          <w:szCs w:val="24"/>
        </w:rPr>
      </w:pPr>
      <w:r w:rsidRPr="00BC5669">
        <w:rPr>
          <w:rFonts w:asciiTheme="minorHAnsi" w:hAnsiTheme="minorHAnsi" w:cstheme="minorHAnsi"/>
          <w:sz w:val="24"/>
          <w:szCs w:val="24"/>
        </w:rPr>
        <w:t>apresentar</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documentação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falsa</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ou</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prestar</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declaração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falsa</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durante</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a</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execução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contrato;</w:t>
      </w:r>
    </w:p>
    <w:p w14:paraId="1F6A66A6" w14:textId="77777777" w:rsidR="008D3668" w:rsidRPr="00BC5669" w:rsidRDefault="0056522C" w:rsidP="00BC5669">
      <w:pPr>
        <w:pStyle w:val="PargrafodaLista"/>
        <w:numPr>
          <w:ilvl w:val="0"/>
          <w:numId w:val="6"/>
        </w:numPr>
        <w:tabs>
          <w:tab w:val="left" w:pos="428"/>
          <w:tab w:val="left" w:pos="851"/>
        </w:tabs>
        <w:spacing w:line="276" w:lineRule="auto"/>
        <w:ind w:left="851" w:right="567" w:firstLine="0"/>
        <w:rPr>
          <w:rFonts w:asciiTheme="minorHAnsi" w:hAnsiTheme="minorHAnsi" w:cstheme="minorHAnsi"/>
          <w:sz w:val="24"/>
          <w:szCs w:val="24"/>
        </w:rPr>
      </w:pPr>
      <w:r w:rsidRPr="00BC5669">
        <w:rPr>
          <w:rFonts w:asciiTheme="minorHAnsi" w:hAnsiTheme="minorHAnsi" w:cstheme="minorHAnsi"/>
          <w:sz w:val="24"/>
          <w:szCs w:val="24"/>
        </w:rPr>
        <w:t>praticar</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ato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fraudulento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na</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execução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contrato;</w:t>
      </w:r>
    </w:p>
    <w:p w14:paraId="4FF0BBA1" w14:textId="77777777" w:rsidR="008D3668" w:rsidRPr="00BC5669" w:rsidRDefault="0056522C" w:rsidP="00BC5669">
      <w:pPr>
        <w:pStyle w:val="PargrafodaLista"/>
        <w:numPr>
          <w:ilvl w:val="0"/>
          <w:numId w:val="6"/>
        </w:numPr>
        <w:tabs>
          <w:tab w:val="left" w:pos="467"/>
          <w:tab w:val="left" w:pos="851"/>
        </w:tabs>
        <w:spacing w:line="276" w:lineRule="auto"/>
        <w:ind w:left="851" w:right="567" w:firstLine="0"/>
        <w:rPr>
          <w:rFonts w:asciiTheme="minorHAnsi" w:hAnsiTheme="minorHAnsi" w:cstheme="minorHAnsi"/>
          <w:sz w:val="24"/>
          <w:szCs w:val="24"/>
        </w:rPr>
      </w:pPr>
      <w:r w:rsidRPr="00BC5669">
        <w:rPr>
          <w:rFonts w:asciiTheme="minorHAnsi" w:hAnsiTheme="minorHAnsi" w:cstheme="minorHAnsi"/>
          <w:sz w:val="24"/>
          <w:szCs w:val="24"/>
        </w:rPr>
        <w:t>comportar-se</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modo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inidôneo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ou</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cometer</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fraude</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qualquer</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natureza;</w:t>
      </w:r>
    </w:p>
    <w:p w14:paraId="615AFAB5" w14:textId="77777777" w:rsidR="008D3668" w:rsidRPr="00BC5669" w:rsidRDefault="0056522C" w:rsidP="00BC5669">
      <w:pPr>
        <w:pStyle w:val="PargrafodaLista"/>
        <w:numPr>
          <w:ilvl w:val="0"/>
          <w:numId w:val="6"/>
        </w:numPr>
        <w:tabs>
          <w:tab w:val="left" w:pos="481"/>
          <w:tab w:val="left" w:pos="851"/>
        </w:tabs>
        <w:spacing w:line="276" w:lineRule="auto"/>
        <w:ind w:left="851" w:right="567" w:firstLine="0"/>
        <w:rPr>
          <w:rFonts w:asciiTheme="minorHAnsi" w:hAnsiTheme="minorHAnsi" w:cstheme="minorHAnsi"/>
          <w:sz w:val="24"/>
          <w:szCs w:val="24"/>
        </w:rPr>
      </w:pPr>
      <w:r w:rsidRPr="00BC5669">
        <w:rPr>
          <w:rFonts w:asciiTheme="minorHAnsi" w:hAnsiTheme="minorHAnsi" w:cstheme="minorHAnsi"/>
          <w:sz w:val="24"/>
          <w:szCs w:val="24"/>
        </w:rPr>
        <w:t>praticar</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ato lesivo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previsto no art.</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5º</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Lei nº</w:t>
      </w:r>
      <w:r w:rsidRPr="00BC5669">
        <w:rPr>
          <w:rFonts w:asciiTheme="minorHAnsi" w:hAnsiTheme="minorHAnsi" w:cstheme="minorHAnsi"/>
          <w:spacing w:val="-7"/>
          <w:sz w:val="24"/>
          <w:szCs w:val="24"/>
        </w:rPr>
        <w:t xml:space="preserve"> </w:t>
      </w:r>
      <w:r w:rsidRPr="00BC5669">
        <w:rPr>
          <w:rFonts w:asciiTheme="minorHAnsi" w:hAnsiTheme="minorHAnsi" w:cstheme="minorHAnsi"/>
          <w:sz w:val="24"/>
          <w:szCs w:val="24"/>
        </w:rPr>
        <w:t>12.846,</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1º</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de agosto</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2013.</w:t>
      </w:r>
    </w:p>
    <w:p w14:paraId="7A50EF2E" w14:textId="77777777" w:rsidR="008D3668" w:rsidRPr="00BC5669" w:rsidRDefault="008D3668" w:rsidP="00BC5669">
      <w:pPr>
        <w:pStyle w:val="Corpodetexto"/>
        <w:tabs>
          <w:tab w:val="left" w:pos="851"/>
        </w:tabs>
        <w:spacing w:before="12" w:line="276" w:lineRule="auto"/>
        <w:ind w:left="851" w:right="567"/>
        <w:rPr>
          <w:rFonts w:asciiTheme="minorHAnsi" w:hAnsiTheme="minorHAnsi" w:cstheme="minorHAnsi"/>
        </w:rPr>
      </w:pPr>
    </w:p>
    <w:p w14:paraId="0DF4BA77" w14:textId="1FEDA54F" w:rsidR="008D3668" w:rsidRPr="00BC5669" w:rsidRDefault="0056522C" w:rsidP="00BC5669">
      <w:pPr>
        <w:pStyle w:val="PargrafodaLista"/>
        <w:tabs>
          <w:tab w:val="left" w:pos="851"/>
        </w:tabs>
        <w:spacing w:line="276" w:lineRule="auto"/>
        <w:ind w:left="851" w:right="567"/>
        <w:rPr>
          <w:rFonts w:asciiTheme="minorHAnsi" w:hAnsiTheme="minorHAnsi" w:cstheme="minorHAnsi"/>
          <w:sz w:val="24"/>
          <w:szCs w:val="24"/>
        </w:rPr>
      </w:pPr>
      <w:r w:rsidRPr="00BC5669">
        <w:rPr>
          <w:rFonts w:asciiTheme="minorHAnsi" w:hAnsiTheme="minorHAnsi" w:cstheme="minorHAnsi"/>
          <w:sz w:val="24"/>
          <w:szCs w:val="24"/>
        </w:rPr>
        <w:t>Serão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aplicadas</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ao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contratado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que</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incorrer</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nas</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infrações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acima</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descritas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as</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seguintes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sanções:</w:t>
      </w:r>
    </w:p>
    <w:p w14:paraId="00A2195D" w14:textId="77777777" w:rsidR="008D3668" w:rsidRPr="00BC5669" w:rsidRDefault="0056522C" w:rsidP="00BC5669">
      <w:pPr>
        <w:pStyle w:val="PargrafodaLista"/>
        <w:numPr>
          <w:ilvl w:val="0"/>
          <w:numId w:val="5"/>
        </w:numPr>
        <w:tabs>
          <w:tab w:val="left" w:pos="349"/>
          <w:tab w:val="left" w:pos="851"/>
        </w:tabs>
        <w:spacing w:line="276" w:lineRule="auto"/>
        <w:ind w:left="851" w:right="567" w:firstLine="0"/>
        <w:rPr>
          <w:rFonts w:asciiTheme="minorHAnsi" w:hAnsiTheme="minorHAnsi" w:cstheme="minorHAnsi"/>
          <w:sz w:val="24"/>
          <w:szCs w:val="24"/>
        </w:rPr>
      </w:pPr>
      <w:r w:rsidRPr="00BC5669">
        <w:rPr>
          <w:rFonts w:asciiTheme="minorHAnsi" w:hAnsiTheme="minorHAnsi" w:cstheme="minorHAnsi"/>
          <w:sz w:val="24"/>
          <w:szCs w:val="24"/>
        </w:rPr>
        <w:t>- Advertência, quando o contratado der causa à inexecução parcial do contrato, sempre que não se justificar</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imposição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penalidade mais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grave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(art.</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156,</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§2º,</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Lei</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nº</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14.133,</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2021);</w:t>
      </w:r>
    </w:p>
    <w:p w14:paraId="65B3A5C0" w14:textId="77777777" w:rsidR="008D3668" w:rsidRPr="00BC5669" w:rsidRDefault="0056522C" w:rsidP="00BC5669">
      <w:pPr>
        <w:pStyle w:val="PargrafodaLista"/>
        <w:numPr>
          <w:ilvl w:val="0"/>
          <w:numId w:val="5"/>
        </w:numPr>
        <w:tabs>
          <w:tab w:val="left" w:pos="416"/>
          <w:tab w:val="left" w:pos="851"/>
        </w:tabs>
        <w:spacing w:line="276" w:lineRule="auto"/>
        <w:ind w:left="851" w:right="567" w:firstLine="0"/>
        <w:rPr>
          <w:rFonts w:asciiTheme="minorHAnsi" w:hAnsiTheme="minorHAnsi" w:cstheme="minorHAnsi"/>
          <w:sz w:val="24"/>
          <w:szCs w:val="24"/>
        </w:rPr>
      </w:pPr>
      <w:r w:rsidRPr="00BC5669">
        <w:rPr>
          <w:rFonts w:asciiTheme="minorHAnsi" w:hAnsiTheme="minorHAnsi" w:cstheme="minorHAnsi"/>
          <w:sz w:val="24"/>
          <w:szCs w:val="24"/>
        </w:rPr>
        <w:t>- Impedimento de licitar e contratar, quando praticadas as condutas descritas nas alíneas “b”, “c” e “d” do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subitem acima deste Contrato, sempre que não se justificar a imposição de penalidade mais grave (art. 156, §</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4º, da Lei</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nº</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14.133,</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2021);</w:t>
      </w:r>
    </w:p>
    <w:p w14:paraId="37EAB3F5" w14:textId="77777777" w:rsidR="008D3668" w:rsidRPr="00BC5669" w:rsidRDefault="0056522C" w:rsidP="00BC5669">
      <w:pPr>
        <w:pStyle w:val="PargrafodaLista"/>
        <w:numPr>
          <w:ilvl w:val="0"/>
          <w:numId w:val="5"/>
        </w:numPr>
        <w:tabs>
          <w:tab w:val="left" w:pos="481"/>
          <w:tab w:val="left" w:pos="851"/>
        </w:tabs>
        <w:spacing w:line="276" w:lineRule="auto"/>
        <w:ind w:left="851" w:right="567" w:firstLine="0"/>
        <w:rPr>
          <w:rFonts w:asciiTheme="minorHAnsi" w:hAnsiTheme="minorHAnsi" w:cstheme="minorHAnsi"/>
          <w:sz w:val="24"/>
          <w:szCs w:val="24"/>
        </w:rPr>
      </w:pPr>
      <w:r w:rsidRPr="00BC5669">
        <w:rPr>
          <w:rFonts w:asciiTheme="minorHAnsi" w:hAnsiTheme="minorHAnsi" w:cstheme="minorHAnsi"/>
          <w:sz w:val="24"/>
          <w:szCs w:val="24"/>
        </w:rPr>
        <w:t>- Declaração de inidoneidade para licitar e contratar, quando praticadas as condutas descritas nas alíneas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“e”, “f”, “g” e “h” do subitem acima deste Contrato, bem como nas alíneas “b”, “c” e “d”, que justifiquem 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imposição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penalidade</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mais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grave</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(art.</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156,</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§5º, da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Lei</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nº</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14.133,</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2021).</w:t>
      </w:r>
    </w:p>
    <w:p w14:paraId="420690F3" w14:textId="77777777" w:rsidR="008D3668" w:rsidRPr="00BC5669" w:rsidRDefault="0056522C" w:rsidP="00BC5669">
      <w:pPr>
        <w:pStyle w:val="PargrafodaLista"/>
        <w:numPr>
          <w:ilvl w:val="0"/>
          <w:numId w:val="5"/>
        </w:numPr>
        <w:tabs>
          <w:tab w:val="left" w:pos="479"/>
          <w:tab w:val="left" w:pos="851"/>
        </w:tabs>
        <w:spacing w:before="1" w:line="276" w:lineRule="auto"/>
        <w:ind w:left="851" w:right="567" w:firstLine="0"/>
        <w:rPr>
          <w:rFonts w:asciiTheme="minorHAnsi" w:hAnsiTheme="minorHAnsi" w:cstheme="minorHAnsi"/>
          <w:sz w:val="24"/>
          <w:szCs w:val="24"/>
        </w:rPr>
      </w:pPr>
      <w:r w:rsidRPr="00BC5669">
        <w:rPr>
          <w:rFonts w:asciiTheme="minorHAnsi" w:hAnsiTheme="minorHAnsi" w:cstheme="minorHAnsi"/>
          <w:sz w:val="24"/>
          <w:szCs w:val="24"/>
        </w:rPr>
        <w:t>-</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Multa:</w:t>
      </w:r>
    </w:p>
    <w:p w14:paraId="5E8A202A" w14:textId="77777777" w:rsidR="008D3668" w:rsidRPr="00BC5669" w:rsidRDefault="0056522C" w:rsidP="00BC5669">
      <w:pPr>
        <w:pStyle w:val="PargrafodaLista"/>
        <w:numPr>
          <w:ilvl w:val="0"/>
          <w:numId w:val="4"/>
        </w:numPr>
        <w:tabs>
          <w:tab w:val="left" w:pos="474"/>
          <w:tab w:val="left" w:pos="851"/>
        </w:tabs>
        <w:spacing w:before="52" w:line="276" w:lineRule="auto"/>
        <w:ind w:left="851" w:right="567" w:firstLine="0"/>
        <w:rPr>
          <w:rFonts w:asciiTheme="minorHAnsi" w:hAnsiTheme="minorHAnsi" w:cstheme="minorHAnsi"/>
          <w:sz w:val="24"/>
          <w:szCs w:val="24"/>
        </w:rPr>
      </w:pPr>
      <w:r w:rsidRPr="00BC5669">
        <w:rPr>
          <w:rFonts w:asciiTheme="minorHAnsi" w:hAnsiTheme="minorHAnsi" w:cstheme="minorHAnsi"/>
          <w:sz w:val="24"/>
          <w:szCs w:val="24"/>
        </w:rPr>
        <w:t>moratória de 1% (um por cento), por dia de atraso injustificado sobre o valor da parcela inadimplida, até 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limite</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30</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(trinta)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dias.</w:t>
      </w:r>
    </w:p>
    <w:p w14:paraId="7400C817" w14:textId="77777777" w:rsidR="008D3668" w:rsidRPr="00BC5669" w:rsidRDefault="0056522C" w:rsidP="00BC5669">
      <w:pPr>
        <w:pStyle w:val="PargrafodaLista"/>
        <w:numPr>
          <w:ilvl w:val="0"/>
          <w:numId w:val="4"/>
        </w:numPr>
        <w:tabs>
          <w:tab w:val="left" w:pos="453"/>
          <w:tab w:val="left" w:pos="851"/>
        </w:tabs>
        <w:spacing w:line="276" w:lineRule="auto"/>
        <w:ind w:left="851" w:right="567" w:firstLine="0"/>
        <w:rPr>
          <w:rFonts w:asciiTheme="minorHAnsi" w:hAnsiTheme="minorHAnsi" w:cstheme="minorHAnsi"/>
          <w:sz w:val="24"/>
          <w:szCs w:val="24"/>
        </w:rPr>
      </w:pPr>
      <w:r w:rsidRPr="00BC5669">
        <w:rPr>
          <w:rFonts w:asciiTheme="minorHAnsi" w:hAnsiTheme="minorHAnsi" w:cstheme="minorHAnsi"/>
          <w:spacing w:val="-1"/>
          <w:sz w:val="24"/>
          <w:szCs w:val="24"/>
        </w:rPr>
        <w:t>moratória</w:t>
      </w:r>
      <w:r w:rsidRPr="00BC5669">
        <w:rPr>
          <w:rFonts w:asciiTheme="minorHAnsi" w:hAnsiTheme="minorHAnsi" w:cstheme="minorHAnsi"/>
          <w:spacing w:val="-14"/>
          <w:sz w:val="24"/>
          <w:szCs w:val="24"/>
        </w:rPr>
        <w:t xml:space="preserve"> </w:t>
      </w:r>
      <w:r w:rsidRPr="00BC5669">
        <w:rPr>
          <w:rFonts w:asciiTheme="minorHAnsi" w:hAnsiTheme="minorHAnsi" w:cstheme="minorHAnsi"/>
          <w:spacing w:val="-1"/>
          <w:sz w:val="24"/>
          <w:szCs w:val="24"/>
        </w:rPr>
        <w:t>de</w:t>
      </w:r>
      <w:r w:rsidRPr="00BC5669">
        <w:rPr>
          <w:rFonts w:asciiTheme="minorHAnsi" w:hAnsiTheme="minorHAnsi" w:cstheme="minorHAnsi"/>
          <w:spacing w:val="-13"/>
          <w:sz w:val="24"/>
          <w:szCs w:val="24"/>
        </w:rPr>
        <w:t xml:space="preserve"> </w:t>
      </w:r>
      <w:r w:rsidRPr="00BC5669">
        <w:rPr>
          <w:rFonts w:asciiTheme="minorHAnsi" w:hAnsiTheme="minorHAnsi" w:cstheme="minorHAnsi"/>
          <w:spacing w:val="-1"/>
          <w:sz w:val="24"/>
          <w:szCs w:val="24"/>
        </w:rPr>
        <w:t>0,07%</w:t>
      </w:r>
      <w:r w:rsidRPr="00BC5669">
        <w:rPr>
          <w:rFonts w:asciiTheme="minorHAnsi" w:hAnsiTheme="minorHAnsi" w:cstheme="minorHAnsi"/>
          <w:spacing w:val="-13"/>
          <w:sz w:val="24"/>
          <w:szCs w:val="24"/>
        </w:rPr>
        <w:t xml:space="preserve"> </w:t>
      </w:r>
      <w:r w:rsidRPr="00BC5669">
        <w:rPr>
          <w:rFonts w:asciiTheme="minorHAnsi" w:hAnsiTheme="minorHAnsi" w:cstheme="minorHAnsi"/>
          <w:spacing w:val="-1"/>
          <w:sz w:val="24"/>
          <w:szCs w:val="24"/>
        </w:rPr>
        <w:t>(sete</w:t>
      </w:r>
      <w:r w:rsidRPr="00BC5669">
        <w:rPr>
          <w:rFonts w:asciiTheme="minorHAnsi" w:hAnsiTheme="minorHAnsi" w:cstheme="minorHAnsi"/>
          <w:spacing w:val="-11"/>
          <w:sz w:val="24"/>
          <w:szCs w:val="24"/>
        </w:rPr>
        <w:t xml:space="preserve"> </w:t>
      </w:r>
      <w:r w:rsidRPr="00BC5669">
        <w:rPr>
          <w:rFonts w:asciiTheme="minorHAnsi" w:hAnsiTheme="minorHAnsi" w:cstheme="minorHAnsi"/>
          <w:spacing w:val="-1"/>
          <w:sz w:val="24"/>
          <w:szCs w:val="24"/>
        </w:rPr>
        <w:t>centésimos</w:t>
      </w:r>
      <w:r w:rsidRPr="00BC5669">
        <w:rPr>
          <w:rFonts w:asciiTheme="minorHAnsi" w:hAnsiTheme="minorHAnsi" w:cstheme="minorHAnsi"/>
          <w:spacing w:val="-14"/>
          <w:sz w:val="24"/>
          <w:szCs w:val="24"/>
        </w:rPr>
        <w:t xml:space="preserve"> </w:t>
      </w:r>
      <w:r w:rsidRPr="00BC5669">
        <w:rPr>
          <w:rFonts w:asciiTheme="minorHAnsi" w:hAnsiTheme="minorHAnsi" w:cstheme="minorHAnsi"/>
          <w:spacing w:val="-1"/>
          <w:sz w:val="24"/>
          <w:szCs w:val="24"/>
        </w:rPr>
        <w:t>por</w:t>
      </w:r>
      <w:r w:rsidRPr="00BC5669">
        <w:rPr>
          <w:rFonts w:asciiTheme="minorHAnsi" w:hAnsiTheme="minorHAnsi" w:cstheme="minorHAnsi"/>
          <w:spacing w:val="-13"/>
          <w:sz w:val="24"/>
          <w:szCs w:val="24"/>
        </w:rPr>
        <w:t xml:space="preserve"> </w:t>
      </w:r>
      <w:r w:rsidRPr="00BC5669">
        <w:rPr>
          <w:rFonts w:asciiTheme="minorHAnsi" w:hAnsiTheme="minorHAnsi" w:cstheme="minorHAnsi"/>
          <w:spacing w:val="-1"/>
          <w:sz w:val="24"/>
          <w:szCs w:val="24"/>
        </w:rPr>
        <w:t>cento)</w:t>
      </w:r>
      <w:r w:rsidRPr="00BC5669">
        <w:rPr>
          <w:rFonts w:asciiTheme="minorHAnsi" w:hAnsiTheme="minorHAnsi" w:cstheme="minorHAnsi"/>
          <w:spacing w:val="-14"/>
          <w:sz w:val="24"/>
          <w:szCs w:val="24"/>
        </w:rPr>
        <w:t xml:space="preserve"> </w:t>
      </w:r>
      <w:r w:rsidRPr="00BC5669">
        <w:rPr>
          <w:rFonts w:asciiTheme="minorHAnsi" w:hAnsiTheme="minorHAnsi" w:cstheme="minorHAnsi"/>
          <w:spacing w:val="-1"/>
          <w:sz w:val="24"/>
          <w:szCs w:val="24"/>
        </w:rPr>
        <w:t>por</w:t>
      </w:r>
      <w:r w:rsidRPr="00BC5669">
        <w:rPr>
          <w:rFonts w:asciiTheme="minorHAnsi" w:hAnsiTheme="minorHAnsi" w:cstheme="minorHAnsi"/>
          <w:spacing w:val="-13"/>
          <w:sz w:val="24"/>
          <w:szCs w:val="24"/>
        </w:rPr>
        <w:t xml:space="preserve"> </w:t>
      </w:r>
      <w:r w:rsidRPr="00BC5669">
        <w:rPr>
          <w:rFonts w:asciiTheme="minorHAnsi" w:hAnsiTheme="minorHAnsi" w:cstheme="minorHAnsi"/>
          <w:spacing w:val="-1"/>
          <w:sz w:val="24"/>
          <w:szCs w:val="24"/>
        </w:rPr>
        <w:t>dia</w:t>
      </w:r>
      <w:r w:rsidRPr="00BC5669">
        <w:rPr>
          <w:rFonts w:asciiTheme="minorHAnsi" w:hAnsiTheme="minorHAnsi" w:cstheme="minorHAnsi"/>
          <w:spacing w:val="-14"/>
          <w:sz w:val="24"/>
          <w:szCs w:val="24"/>
        </w:rPr>
        <w:t xml:space="preserve"> </w:t>
      </w:r>
      <w:r w:rsidRPr="00BC5669">
        <w:rPr>
          <w:rFonts w:asciiTheme="minorHAnsi" w:hAnsiTheme="minorHAnsi" w:cstheme="minorHAnsi"/>
          <w:spacing w:val="-1"/>
          <w:sz w:val="24"/>
          <w:szCs w:val="24"/>
        </w:rPr>
        <w:t>de</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atraso</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injustificado</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sobre</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o</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valor</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total</w:t>
      </w:r>
      <w:r w:rsidRPr="00BC5669">
        <w:rPr>
          <w:rFonts w:asciiTheme="minorHAnsi" w:hAnsiTheme="minorHAnsi" w:cstheme="minorHAnsi"/>
          <w:spacing w:val="-14"/>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contrato,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até</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o</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máximo</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2%</w:t>
      </w:r>
      <w:r w:rsidRPr="00BC5669">
        <w:rPr>
          <w:rFonts w:asciiTheme="minorHAnsi" w:hAnsiTheme="minorHAnsi" w:cstheme="minorHAnsi"/>
          <w:spacing w:val="-7"/>
          <w:sz w:val="24"/>
          <w:szCs w:val="24"/>
        </w:rPr>
        <w:t xml:space="preserve"> </w:t>
      </w:r>
      <w:r w:rsidRPr="00BC5669">
        <w:rPr>
          <w:rFonts w:asciiTheme="minorHAnsi" w:hAnsiTheme="minorHAnsi" w:cstheme="minorHAnsi"/>
          <w:sz w:val="24"/>
          <w:szCs w:val="24"/>
        </w:rPr>
        <w:t>(dois</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por</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cento),</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pela</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inobservância</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prazo</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fixado</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para</w:t>
      </w:r>
      <w:r w:rsidRPr="00BC5669">
        <w:rPr>
          <w:rFonts w:asciiTheme="minorHAnsi" w:hAnsiTheme="minorHAnsi" w:cstheme="minorHAnsi"/>
          <w:spacing w:val="-7"/>
          <w:sz w:val="24"/>
          <w:szCs w:val="24"/>
        </w:rPr>
        <w:t xml:space="preserve"> </w:t>
      </w:r>
      <w:r w:rsidRPr="00BC5669">
        <w:rPr>
          <w:rFonts w:asciiTheme="minorHAnsi" w:hAnsiTheme="minorHAnsi" w:cstheme="minorHAnsi"/>
          <w:sz w:val="24"/>
          <w:szCs w:val="24"/>
        </w:rPr>
        <w:t>apresentação,</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suplementação</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ou</w:t>
      </w:r>
      <w:r w:rsidRPr="00BC5669">
        <w:rPr>
          <w:rFonts w:asciiTheme="minorHAnsi" w:hAnsiTheme="minorHAnsi" w:cstheme="minorHAnsi"/>
          <w:spacing w:val="-52"/>
          <w:sz w:val="24"/>
          <w:szCs w:val="24"/>
        </w:rPr>
        <w:t xml:space="preserve"> </w:t>
      </w:r>
      <w:r w:rsidRPr="00BC5669">
        <w:rPr>
          <w:rFonts w:asciiTheme="minorHAnsi" w:hAnsiTheme="minorHAnsi" w:cstheme="minorHAnsi"/>
          <w:sz w:val="24"/>
          <w:szCs w:val="24"/>
        </w:rPr>
        <w:t>reposição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da garantia.</w:t>
      </w:r>
    </w:p>
    <w:p w14:paraId="5D091C94" w14:textId="77777777" w:rsidR="008D3668" w:rsidRPr="00BC5669" w:rsidRDefault="0056522C" w:rsidP="00BC5669">
      <w:pPr>
        <w:pStyle w:val="Corpodetexto"/>
        <w:tabs>
          <w:tab w:val="left" w:pos="851"/>
        </w:tabs>
        <w:spacing w:before="1" w:line="276" w:lineRule="auto"/>
        <w:ind w:left="851" w:right="567"/>
        <w:jc w:val="both"/>
        <w:rPr>
          <w:rFonts w:asciiTheme="minorHAnsi" w:hAnsiTheme="minorHAnsi" w:cstheme="minorHAnsi"/>
        </w:rPr>
      </w:pPr>
      <w:r w:rsidRPr="00BC5669">
        <w:rPr>
          <w:rFonts w:asciiTheme="minorHAnsi" w:hAnsiTheme="minorHAnsi" w:cstheme="minorHAnsi"/>
        </w:rPr>
        <w:t>a) O atraso superior a 30 (trinta) dias autoriza a Administração a promover a extinção do contrato por</w:t>
      </w:r>
      <w:r w:rsidRPr="00BC5669">
        <w:rPr>
          <w:rFonts w:asciiTheme="minorHAnsi" w:hAnsiTheme="minorHAnsi" w:cstheme="minorHAnsi"/>
          <w:spacing w:val="1"/>
        </w:rPr>
        <w:t xml:space="preserve"> </w:t>
      </w:r>
      <w:r w:rsidRPr="00BC5669">
        <w:rPr>
          <w:rFonts w:asciiTheme="minorHAnsi" w:hAnsiTheme="minorHAnsi" w:cstheme="minorHAnsi"/>
        </w:rPr>
        <w:t>descumprimento ou cumprimento irregular de suas cláusulas, conforme dispõe o inciso I do art. 137 da Lei n.</w:t>
      </w:r>
      <w:r w:rsidRPr="00BC5669">
        <w:rPr>
          <w:rFonts w:asciiTheme="minorHAnsi" w:hAnsiTheme="minorHAnsi" w:cstheme="minorHAnsi"/>
          <w:spacing w:val="1"/>
        </w:rPr>
        <w:t xml:space="preserve"> </w:t>
      </w:r>
      <w:r w:rsidRPr="00BC5669">
        <w:rPr>
          <w:rFonts w:asciiTheme="minorHAnsi" w:hAnsiTheme="minorHAnsi" w:cstheme="minorHAnsi"/>
        </w:rPr>
        <w:t>14.133,</w:t>
      </w:r>
      <w:r w:rsidRPr="00BC5669">
        <w:rPr>
          <w:rFonts w:asciiTheme="minorHAnsi" w:hAnsiTheme="minorHAnsi" w:cstheme="minorHAnsi"/>
          <w:spacing w:val="-1"/>
        </w:rPr>
        <w:t xml:space="preserve"> </w:t>
      </w:r>
      <w:r w:rsidRPr="00BC5669">
        <w:rPr>
          <w:rFonts w:asciiTheme="minorHAnsi" w:hAnsiTheme="minorHAnsi" w:cstheme="minorHAnsi"/>
        </w:rPr>
        <w:t>de</w:t>
      </w:r>
      <w:r w:rsidRPr="00BC5669">
        <w:rPr>
          <w:rFonts w:asciiTheme="minorHAnsi" w:hAnsiTheme="minorHAnsi" w:cstheme="minorHAnsi"/>
          <w:spacing w:val="-3"/>
        </w:rPr>
        <w:t xml:space="preserve"> </w:t>
      </w:r>
      <w:r w:rsidRPr="00BC5669">
        <w:rPr>
          <w:rFonts w:asciiTheme="minorHAnsi" w:hAnsiTheme="minorHAnsi" w:cstheme="minorHAnsi"/>
        </w:rPr>
        <w:t>2021.</w:t>
      </w:r>
    </w:p>
    <w:p w14:paraId="419A4E48" w14:textId="77777777" w:rsidR="008D3668" w:rsidRPr="00BC5669" w:rsidRDefault="0056522C" w:rsidP="00BC5669">
      <w:pPr>
        <w:pStyle w:val="PargrafodaLista"/>
        <w:numPr>
          <w:ilvl w:val="0"/>
          <w:numId w:val="4"/>
        </w:numPr>
        <w:tabs>
          <w:tab w:val="left" w:pos="458"/>
          <w:tab w:val="left" w:pos="851"/>
        </w:tabs>
        <w:spacing w:line="276" w:lineRule="auto"/>
        <w:ind w:left="851" w:right="567" w:firstLine="0"/>
        <w:rPr>
          <w:rFonts w:asciiTheme="minorHAnsi" w:hAnsiTheme="minorHAnsi" w:cstheme="minorHAnsi"/>
          <w:sz w:val="24"/>
          <w:szCs w:val="24"/>
        </w:rPr>
      </w:pPr>
      <w:r w:rsidRPr="00BC5669">
        <w:rPr>
          <w:rFonts w:asciiTheme="minorHAnsi" w:hAnsiTheme="minorHAnsi" w:cstheme="minorHAnsi"/>
          <w:sz w:val="24"/>
          <w:szCs w:val="24"/>
        </w:rPr>
        <w:t>compensatória</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10%</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(dez)</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por</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cento</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sobre</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o</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valor</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total</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contrato,</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no</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caso</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inexecução</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total</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14"/>
          <w:sz w:val="24"/>
          <w:szCs w:val="24"/>
        </w:rPr>
        <w:t xml:space="preserve"> </w:t>
      </w:r>
      <w:r w:rsidRPr="00BC5669">
        <w:rPr>
          <w:rFonts w:asciiTheme="minorHAnsi" w:hAnsiTheme="minorHAnsi" w:cstheme="minorHAnsi"/>
          <w:sz w:val="24"/>
          <w:szCs w:val="24"/>
        </w:rPr>
        <w:t>objeto;</w:t>
      </w:r>
    </w:p>
    <w:p w14:paraId="57B9E4F0" w14:textId="77777777" w:rsidR="008D3668" w:rsidRPr="00BC5669" w:rsidRDefault="008D3668" w:rsidP="00BC5669">
      <w:pPr>
        <w:pStyle w:val="Corpodetexto"/>
        <w:tabs>
          <w:tab w:val="left" w:pos="851"/>
        </w:tabs>
        <w:spacing w:line="276" w:lineRule="auto"/>
        <w:ind w:left="851" w:right="567"/>
        <w:rPr>
          <w:rFonts w:asciiTheme="minorHAnsi" w:hAnsiTheme="minorHAnsi" w:cstheme="minorHAnsi"/>
        </w:rPr>
      </w:pPr>
    </w:p>
    <w:p w14:paraId="1190C1A7" w14:textId="77777777" w:rsidR="008D3668" w:rsidRPr="00BC5669" w:rsidRDefault="0056522C" w:rsidP="00BC5669">
      <w:pPr>
        <w:pStyle w:val="PargrafodaLista"/>
        <w:tabs>
          <w:tab w:val="left" w:pos="851"/>
        </w:tabs>
        <w:spacing w:line="276" w:lineRule="auto"/>
        <w:ind w:left="851" w:right="567"/>
        <w:rPr>
          <w:rFonts w:asciiTheme="minorHAnsi" w:hAnsiTheme="minorHAnsi" w:cstheme="minorHAnsi"/>
          <w:sz w:val="24"/>
          <w:szCs w:val="24"/>
        </w:rPr>
      </w:pPr>
      <w:r w:rsidRPr="00BC5669">
        <w:rPr>
          <w:rFonts w:asciiTheme="minorHAnsi" w:hAnsiTheme="minorHAnsi" w:cstheme="minorHAnsi"/>
          <w:spacing w:val="-1"/>
          <w:sz w:val="24"/>
          <w:szCs w:val="24"/>
        </w:rPr>
        <w:t>A</w:t>
      </w:r>
      <w:r w:rsidRPr="00BC5669">
        <w:rPr>
          <w:rFonts w:asciiTheme="minorHAnsi" w:hAnsiTheme="minorHAnsi" w:cstheme="minorHAnsi"/>
          <w:spacing w:val="-11"/>
          <w:sz w:val="24"/>
          <w:szCs w:val="24"/>
        </w:rPr>
        <w:t xml:space="preserve"> </w:t>
      </w:r>
      <w:r w:rsidRPr="00BC5669">
        <w:rPr>
          <w:rFonts w:asciiTheme="minorHAnsi" w:hAnsiTheme="minorHAnsi" w:cstheme="minorHAnsi"/>
          <w:spacing w:val="-1"/>
          <w:sz w:val="24"/>
          <w:szCs w:val="24"/>
        </w:rPr>
        <w:t>aplicação</w:t>
      </w:r>
      <w:r w:rsidRPr="00BC5669">
        <w:rPr>
          <w:rFonts w:asciiTheme="minorHAnsi" w:hAnsiTheme="minorHAnsi" w:cstheme="minorHAnsi"/>
          <w:spacing w:val="-10"/>
          <w:sz w:val="24"/>
          <w:szCs w:val="24"/>
        </w:rPr>
        <w:t xml:space="preserve"> </w:t>
      </w:r>
      <w:r w:rsidRPr="00BC5669">
        <w:rPr>
          <w:rFonts w:asciiTheme="minorHAnsi" w:hAnsiTheme="minorHAnsi" w:cstheme="minorHAnsi"/>
          <w:spacing w:val="-1"/>
          <w:sz w:val="24"/>
          <w:szCs w:val="24"/>
        </w:rPr>
        <w:t>das</w:t>
      </w:r>
      <w:r w:rsidRPr="00BC5669">
        <w:rPr>
          <w:rFonts w:asciiTheme="minorHAnsi" w:hAnsiTheme="minorHAnsi" w:cstheme="minorHAnsi"/>
          <w:spacing w:val="-10"/>
          <w:sz w:val="24"/>
          <w:szCs w:val="24"/>
        </w:rPr>
        <w:t xml:space="preserve"> </w:t>
      </w:r>
      <w:r w:rsidRPr="00BC5669">
        <w:rPr>
          <w:rFonts w:asciiTheme="minorHAnsi" w:hAnsiTheme="minorHAnsi" w:cstheme="minorHAnsi"/>
          <w:spacing w:val="-1"/>
          <w:sz w:val="24"/>
          <w:szCs w:val="24"/>
        </w:rPr>
        <w:t>sanções</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previstas</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neste</w:t>
      </w:r>
      <w:r w:rsidRPr="00BC5669">
        <w:rPr>
          <w:rFonts w:asciiTheme="minorHAnsi" w:hAnsiTheme="minorHAnsi" w:cstheme="minorHAnsi"/>
          <w:spacing w:val="-7"/>
          <w:sz w:val="24"/>
          <w:szCs w:val="24"/>
        </w:rPr>
        <w:t xml:space="preserve"> </w:t>
      </w:r>
      <w:r w:rsidRPr="00BC5669">
        <w:rPr>
          <w:rFonts w:asciiTheme="minorHAnsi" w:hAnsiTheme="minorHAnsi" w:cstheme="minorHAnsi"/>
          <w:sz w:val="24"/>
          <w:szCs w:val="24"/>
        </w:rPr>
        <w:t>Contrato</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não</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exclui,</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em</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hipótese</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alguma,</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a</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obrigação</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7"/>
          <w:sz w:val="24"/>
          <w:szCs w:val="24"/>
        </w:rPr>
        <w:t xml:space="preserve"> </w:t>
      </w:r>
      <w:r w:rsidRPr="00BC5669">
        <w:rPr>
          <w:rFonts w:asciiTheme="minorHAnsi" w:hAnsiTheme="minorHAnsi" w:cstheme="minorHAnsi"/>
          <w:sz w:val="24"/>
          <w:szCs w:val="24"/>
        </w:rPr>
        <w:t>reparação</w:t>
      </w:r>
      <w:r w:rsidRPr="00BC5669">
        <w:rPr>
          <w:rFonts w:asciiTheme="minorHAnsi" w:hAnsiTheme="minorHAnsi" w:cstheme="minorHAnsi"/>
          <w:spacing w:val="-52"/>
          <w:sz w:val="24"/>
          <w:szCs w:val="24"/>
        </w:rPr>
        <w:t xml:space="preserve"> </w:t>
      </w:r>
      <w:r w:rsidRPr="00BC5669">
        <w:rPr>
          <w:rFonts w:asciiTheme="minorHAnsi" w:hAnsiTheme="minorHAnsi" w:cstheme="minorHAnsi"/>
          <w:sz w:val="24"/>
          <w:szCs w:val="24"/>
        </w:rPr>
        <w:t>integral</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dano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causado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Contratante</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(art.</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156, §9º,</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da Lei nº</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14.133,</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2021)</w:t>
      </w:r>
    </w:p>
    <w:p w14:paraId="7961DDCF" w14:textId="77777777" w:rsidR="008D3668" w:rsidRPr="00BC5669" w:rsidRDefault="008D3668" w:rsidP="00BC5669">
      <w:pPr>
        <w:pStyle w:val="Corpodetexto"/>
        <w:tabs>
          <w:tab w:val="left" w:pos="851"/>
        </w:tabs>
        <w:spacing w:line="276" w:lineRule="auto"/>
        <w:ind w:left="851" w:right="567"/>
        <w:rPr>
          <w:rFonts w:asciiTheme="minorHAnsi" w:hAnsiTheme="minorHAnsi" w:cstheme="minorHAnsi"/>
        </w:rPr>
      </w:pPr>
    </w:p>
    <w:p w14:paraId="3A874C9B" w14:textId="77777777" w:rsidR="008D3668" w:rsidRPr="00BC5669" w:rsidRDefault="0056522C" w:rsidP="00BC5669">
      <w:pPr>
        <w:pStyle w:val="PargrafodaLista"/>
        <w:tabs>
          <w:tab w:val="left" w:pos="851"/>
        </w:tabs>
        <w:spacing w:line="276" w:lineRule="auto"/>
        <w:ind w:left="851" w:right="567"/>
        <w:rPr>
          <w:rFonts w:asciiTheme="minorHAnsi" w:hAnsiTheme="minorHAnsi" w:cstheme="minorHAnsi"/>
          <w:sz w:val="24"/>
          <w:szCs w:val="24"/>
        </w:rPr>
      </w:pPr>
      <w:r w:rsidRPr="00BC5669">
        <w:rPr>
          <w:rFonts w:asciiTheme="minorHAnsi" w:hAnsiTheme="minorHAnsi" w:cstheme="minorHAnsi"/>
          <w:sz w:val="24"/>
          <w:szCs w:val="24"/>
        </w:rPr>
        <w:t>Todas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as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sanções</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previstas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neste</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Contrato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poderão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ser</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aplicadas cumulativamente</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com</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multa</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(art.</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156,</w:t>
      </w:r>
    </w:p>
    <w:p w14:paraId="73929A44" w14:textId="77777777" w:rsidR="008D3668" w:rsidRPr="00BC5669" w:rsidRDefault="0056522C" w:rsidP="00BC5669">
      <w:pPr>
        <w:pStyle w:val="Corpodetexto"/>
        <w:tabs>
          <w:tab w:val="left" w:pos="851"/>
        </w:tabs>
        <w:spacing w:line="276" w:lineRule="auto"/>
        <w:ind w:left="851" w:right="567"/>
        <w:rPr>
          <w:rFonts w:asciiTheme="minorHAnsi" w:hAnsiTheme="minorHAnsi" w:cstheme="minorHAnsi"/>
        </w:rPr>
      </w:pPr>
      <w:r w:rsidRPr="00BC5669">
        <w:rPr>
          <w:rFonts w:asciiTheme="minorHAnsi" w:hAnsiTheme="minorHAnsi" w:cstheme="minorHAnsi"/>
        </w:rPr>
        <w:t>§7º,</w:t>
      </w:r>
      <w:r w:rsidRPr="00BC5669">
        <w:rPr>
          <w:rFonts w:asciiTheme="minorHAnsi" w:hAnsiTheme="minorHAnsi" w:cstheme="minorHAnsi"/>
          <w:spacing w:val="-2"/>
        </w:rPr>
        <w:t xml:space="preserve"> </w:t>
      </w:r>
      <w:r w:rsidRPr="00BC5669">
        <w:rPr>
          <w:rFonts w:asciiTheme="minorHAnsi" w:hAnsiTheme="minorHAnsi" w:cstheme="minorHAnsi"/>
        </w:rPr>
        <w:t>da</w:t>
      </w:r>
      <w:r w:rsidRPr="00BC5669">
        <w:rPr>
          <w:rFonts w:asciiTheme="minorHAnsi" w:hAnsiTheme="minorHAnsi" w:cstheme="minorHAnsi"/>
          <w:spacing w:val="-3"/>
        </w:rPr>
        <w:t xml:space="preserve"> </w:t>
      </w:r>
      <w:r w:rsidRPr="00BC5669">
        <w:rPr>
          <w:rFonts w:asciiTheme="minorHAnsi" w:hAnsiTheme="minorHAnsi" w:cstheme="minorHAnsi"/>
        </w:rPr>
        <w:t>Lei</w:t>
      </w:r>
      <w:r w:rsidRPr="00BC5669">
        <w:rPr>
          <w:rFonts w:asciiTheme="minorHAnsi" w:hAnsiTheme="minorHAnsi" w:cstheme="minorHAnsi"/>
          <w:spacing w:val="-2"/>
        </w:rPr>
        <w:t xml:space="preserve"> </w:t>
      </w:r>
      <w:r w:rsidRPr="00BC5669">
        <w:rPr>
          <w:rFonts w:asciiTheme="minorHAnsi" w:hAnsiTheme="minorHAnsi" w:cstheme="minorHAnsi"/>
        </w:rPr>
        <w:t>nº</w:t>
      </w:r>
      <w:r w:rsidRPr="00BC5669">
        <w:rPr>
          <w:rFonts w:asciiTheme="minorHAnsi" w:hAnsiTheme="minorHAnsi" w:cstheme="minorHAnsi"/>
          <w:spacing w:val="-2"/>
        </w:rPr>
        <w:t xml:space="preserve"> </w:t>
      </w:r>
      <w:r w:rsidRPr="00BC5669">
        <w:rPr>
          <w:rFonts w:asciiTheme="minorHAnsi" w:hAnsiTheme="minorHAnsi" w:cstheme="minorHAnsi"/>
        </w:rPr>
        <w:t>14.133,</w:t>
      </w:r>
      <w:r w:rsidRPr="00BC5669">
        <w:rPr>
          <w:rFonts w:asciiTheme="minorHAnsi" w:hAnsiTheme="minorHAnsi" w:cstheme="minorHAnsi"/>
          <w:spacing w:val="-2"/>
        </w:rPr>
        <w:t xml:space="preserve"> </w:t>
      </w:r>
      <w:r w:rsidRPr="00BC5669">
        <w:rPr>
          <w:rFonts w:asciiTheme="minorHAnsi" w:hAnsiTheme="minorHAnsi" w:cstheme="minorHAnsi"/>
        </w:rPr>
        <w:t>de</w:t>
      </w:r>
      <w:r w:rsidRPr="00BC5669">
        <w:rPr>
          <w:rFonts w:asciiTheme="minorHAnsi" w:hAnsiTheme="minorHAnsi" w:cstheme="minorHAnsi"/>
          <w:spacing w:val="-5"/>
        </w:rPr>
        <w:t xml:space="preserve"> </w:t>
      </w:r>
      <w:r w:rsidRPr="00BC5669">
        <w:rPr>
          <w:rFonts w:asciiTheme="minorHAnsi" w:hAnsiTheme="minorHAnsi" w:cstheme="minorHAnsi"/>
        </w:rPr>
        <w:t>2021).</w:t>
      </w:r>
    </w:p>
    <w:p w14:paraId="5A35193D" w14:textId="77777777" w:rsidR="008D3668" w:rsidRPr="00BC5669" w:rsidRDefault="008D3668" w:rsidP="00BC5669">
      <w:pPr>
        <w:pStyle w:val="Corpodetexto"/>
        <w:tabs>
          <w:tab w:val="left" w:pos="851"/>
        </w:tabs>
        <w:spacing w:before="12" w:line="276" w:lineRule="auto"/>
        <w:ind w:left="851" w:right="567"/>
        <w:rPr>
          <w:rFonts w:asciiTheme="minorHAnsi" w:hAnsiTheme="minorHAnsi" w:cstheme="minorHAnsi"/>
        </w:rPr>
      </w:pPr>
    </w:p>
    <w:p w14:paraId="421620C9" w14:textId="77777777" w:rsidR="008D3668" w:rsidRPr="00BC5669" w:rsidRDefault="0056522C" w:rsidP="00BC5669">
      <w:pPr>
        <w:pStyle w:val="PargrafodaLista"/>
        <w:tabs>
          <w:tab w:val="left" w:pos="851"/>
        </w:tabs>
        <w:spacing w:line="276" w:lineRule="auto"/>
        <w:ind w:left="851" w:right="567"/>
        <w:rPr>
          <w:rFonts w:asciiTheme="minorHAnsi" w:hAnsiTheme="minorHAnsi" w:cstheme="minorHAnsi"/>
          <w:sz w:val="24"/>
          <w:szCs w:val="24"/>
        </w:rPr>
      </w:pPr>
      <w:r w:rsidRPr="00BC5669">
        <w:rPr>
          <w:rFonts w:asciiTheme="minorHAnsi" w:hAnsiTheme="minorHAnsi" w:cstheme="minorHAnsi"/>
          <w:sz w:val="24"/>
          <w:szCs w:val="24"/>
        </w:rPr>
        <w:t>Antes da aplicação da multa será facultada a defesa do interessado no prazo de 15 (quinze) dias úteis,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contado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data</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sua</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intimação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(art.</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157,</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Lei nº</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14.133,</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2021)</w:t>
      </w:r>
    </w:p>
    <w:p w14:paraId="65F4A0E0" w14:textId="77777777" w:rsidR="008D3668" w:rsidRPr="00BC5669" w:rsidRDefault="008D3668" w:rsidP="00BC5669">
      <w:pPr>
        <w:pStyle w:val="Corpodetexto"/>
        <w:tabs>
          <w:tab w:val="left" w:pos="851"/>
        </w:tabs>
        <w:spacing w:before="2" w:line="276" w:lineRule="auto"/>
        <w:ind w:left="851" w:right="567"/>
        <w:rPr>
          <w:rFonts w:asciiTheme="minorHAnsi" w:hAnsiTheme="minorHAnsi" w:cstheme="minorHAnsi"/>
        </w:rPr>
      </w:pPr>
    </w:p>
    <w:p w14:paraId="74CC93C1" w14:textId="77777777" w:rsidR="008D3668" w:rsidRPr="00BC5669" w:rsidRDefault="0056522C" w:rsidP="00BC5669">
      <w:pPr>
        <w:pStyle w:val="PargrafodaLista"/>
        <w:tabs>
          <w:tab w:val="left" w:pos="851"/>
        </w:tabs>
        <w:spacing w:line="276" w:lineRule="auto"/>
        <w:ind w:left="851" w:right="567"/>
        <w:rPr>
          <w:rFonts w:asciiTheme="minorHAnsi" w:hAnsiTheme="minorHAnsi" w:cstheme="minorHAnsi"/>
          <w:sz w:val="24"/>
          <w:szCs w:val="24"/>
        </w:rPr>
      </w:pPr>
      <w:r w:rsidRPr="00BC5669">
        <w:rPr>
          <w:rFonts w:asciiTheme="minorHAnsi" w:hAnsiTheme="minorHAnsi" w:cstheme="minorHAnsi"/>
          <w:sz w:val="24"/>
          <w:szCs w:val="24"/>
        </w:rPr>
        <w:lastRenderedPageBreak/>
        <w:t>Se a multa aplicada e as indenizações cabíveis forem superiores ao valor do pagamento eventualmente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devido pelo Contratante ao Contratado, além da perda desse valor, a diferença será descontada da garantia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prestada</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ou</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será cobrada judicialmente (art.</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156,</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§8º,</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Lei</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nº</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14.133, de</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2021).</w:t>
      </w:r>
    </w:p>
    <w:p w14:paraId="674D3FE8" w14:textId="77777777" w:rsidR="008D3668" w:rsidRPr="00BC5669" w:rsidRDefault="008D3668" w:rsidP="00BC5669">
      <w:pPr>
        <w:pStyle w:val="Corpodetexto"/>
        <w:tabs>
          <w:tab w:val="left" w:pos="851"/>
        </w:tabs>
        <w:spacing w:before="11" w:line="276" w:lineRule="auto"/>
        <w:ind w:left="851" w:right="567"/>
        <w:rPr>
          <w:rFonts w:asciiTheme="minorHAnsi" w:hAnsiTheme="minorHAnsi" w:cstheme="minorHAnsi"/>
        </w:rPr>
      </w:pPr>
    </w:p>
    <w:p w14:paraId="19999D98" w14:textId="77777777" w:rsidR="008D3668" w:rsidRPr="00BC5669" w:rsidRDefault="0056522C" w:rsidP="00BC5669">
      <w:pPr>
        <w:pStyle w:val="PargrafodaLista"/>
        <w:tabs>
          <w:tab w:val="left" w:pos="851"/>
        </w:tabs>
        <w:spacing w:line="276" w:lineRule="auto"/>
        <w:ind w:left="851" w:right="567"/>
        <w:rPr>
          <w:rFonts w:asciiTheme="minorHAnsi" w:hAnsiTheme="minorHAnsi" w:cstheme="minorHAnsi"/>
          <w:sz w:val="24"/>
          <w:szCs w:val="24"/>
        </w:rPr>
      </w:pPr>
      <w:r w:rsidRPr="00BC5669">
        <w:rPr>
          <w:rFonts w:asciiTheme="minorHAnsi" w:hAnsiTheme="minorHAnsi" w:cstheme="minorHAnsi"/>
          <w:sz w:val="24"/>
          <w:szCs w:val="24"/>
        </w:rPr>
        <w:t>Previamente</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ao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encaminhamento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à</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cobrança</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judicial,</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a</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multa</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poderá</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ser</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recolhida</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administrativamente</w:t>
      </w:r>
      <w:r w:rsidRPr="00BC5669">
        <w:rPr>
          <w:rFonts w:asciiTheme="minorHAnsi" w:hAnsiTheme="minorHAnsi" w:cstheme="minorHAnsi"/>
          <w:spacing w:val="-52"/>
          <w:sz w:val="24"/>
          <w:szCs w:val="24"/>
        </w:rPr>
        <w:t xml:space="preserve"> </w:t>
      </w:r>
      <w:r w:rsidRPr="00BC5669">
        <w:rPr>
          <w:rFonts w:asciiTheme="minorHAnsi" w:hAnsiTheme="minorHAnsi" w:cstheme="minorHAnsi"/>
          <w:spacing w:val="-1"/>
          <w:sz w:val="24"/>
          <w:szCs w:val="24"/>
        </w:rPr>
        <w:t>no</w:t>
      </w:r>
      <w:r w:rsidRPr="00BC5669">
        <w:rPr>
          <w:rFonts w:asciiTheme="minorHAnsi" w:hAnsiTheme="minorHAnsi" w:cstheme="minorHAnsi"/>
          <w:spacing w:val="-13"/>
          <w:sz w:val="24"/>
          <w:szCs w:val="24"/>
        </w:rPr>
        <w:t xml:space="preserve"> </w:t>
      </w:r>
      <w:r w:rsidRPr="00BC5669">
        <w:rPr>
          <w:rFonts w:asciiTheme="minorHAnsi" w:hAnsiTheme="minorHAnsi" w:cstheme="minorHAnsi"/>
          <w:spacing w:val="-1"/>
          <w:sz w:val="24"/>
          <w:szCs w:val="24"/>
        </w:rPr>
        <w:t>prazo</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máximo</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15</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(quinze)</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dias,</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a</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contar</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data</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recebimento</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comunicação</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enviada</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pela</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autoridade</w:t>
      </w:r>
      <w:r w:rsidRPr="00BC5669">
        <w:rPr>
          <w:rFonts w:asciiTheme="minorHAnsi" w:hAnsiTheme="minorHAnsi" w:cstheme="minorHAnsi"/>
          <w:spacing w:val="-52"/>
          <w:sz w:val="24"/>
          <w:szCs w:val="24"/>
        </w:rPr>
        <w:t xml:space="preserve"> </w:t>
      </w:r>
      <w:r w:rsidRPr="00BC5669">
        <w:rPr>
          <w:rFonts w:asciiTheme="minorHAnsi" w:hAnsiTheme="minorHAnsi" w:cstheme="minorHAnsi"/>
          <w:sz w:val="24"/>
          <w:szCs w:val="24"/>
        </w:rPr>
        <w:t>competente.</w:t>
      </w:r>
    </w:p>
    <w:p w14:paraId="353FA2CA" w14:textId="77777777" w:rsidR="008D3668" w:rsidRPr="00BC5669" w:rsidRDefault="008D3668" w:rsidP="00BC5669">
      <w:pPr>
        <w:pStyle w:val="Corpodetexto"/>
        <w:tabs>
          <w:tab w:val="left" w:pos="851"/>
        </w:tabs>
        <w:spacing w:line="276" w:lineRule="auto"/>
        <w:ind w:left="851" w:right="567"/>
        <w:rPr>
          <w:rFonts w:asciiTheme="minorHAnsi" w:hAnsiTheme="minorHAnsi" w:cstheme="minorHAnsi"/>
        </w:rPr>
      </w:pPr>
    </w:p>
    <w:p w14:paraId="6554FFAA" w14:textId="77777777" w:rsidR="008D3668" w:rsidRPr="00BC5669" w:rsidRDefault="0056522C" w:rsidP="00BC5669">
      <w:pPr>
        <w:pStyle w:val="PargrafodaLista"/>
        <w:tabs>
          <w:tab w:val="left" w:pos="851"/>
        </w:tabs>
        <w:spacing w:line="276" w:lineRule="auto"/>
        <w:ind w:left="851" w:right="567"/>
        <w:rPr>
          <w:rFonts w:asciiTheme="minorHAnsi" w:hAnsiTheme="minorHAnsi" w:cstheme="minorHAnsi"/>
          <w:sz w:val="24"/>
          <w:szCs w:val="24"/>
        </w:rPr>
      </w:pPr>
      <w:r w:rsidRPr="00BC5669">
        <w:rPr>
          <w:rFonts w:asciiTheme="minorHAnsi" w:hAnsiTheme="minorHAnsi" w:cstheme="minorHAnsi"/>
          <w:sz w:val="24"/>
          <w:szCs w:val="24"/>
        </w:rPr>
        <w:t>A aplicação das sanções realizar-se-á em processo administrativo que assegure o contraditório e a ampla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defesa ao Contratado, observando-se o procedimento previsto no caput e parágrafos do art. 158 da Lei nº</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14.133, de 2021, para as penalidades de impedimento de licitar e contratar e de declaração de inidoneidade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para licitar</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ou</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contratar.</w:t>
      </w:r>
    </w:p>
    <w:p w14:paraId="08E10643" w14:textId="77777777" w:rsidR="008D3668" w:rsidRPr="00BC5669" w:rsidRDefault="008D3668" w:rsidP="00BC5669">
      <w:pPr>
        <w:pStyle w:val="Corpodetexto"/>
        <w:tabs>
          <w:tab w:val="left" w:pos="851"/>
        </w:tabs>
        <w:spacing w:before="11" w:line="276" w:lineRule="auto"/>
        <w:ind w:left="851" w:right="567"/>
        <w:rPr>
          <w:rFonts w:asciiTheme="minorHAnsi" w:hAnsiTheme="minorHAnsi" w:cstheme="minorHAnsi"/>
        </w:rPr>
      </w:pPr>
    </w:p>
    <w:p w14:paraId="3BB9E23A" w14:textId="77777777" w:rsidR="008D3668" w:rsidRPr="00BC5669" w:rsidRDefault="0056522C" w:rsidP="00BC5669">
      <w:pPr>
        <w:pStyle w:val="PargrafodaLista"/>
        <w:tabs>
          <w:tab w:val="left" w:pos="851"/>
        </w:tabs>
        <w:spacing w:line="276" w:lineRule="auto"/>
        <w:ind w:left="851" w:right="567"/>
        <w:jc w:val="left"/>
        <w:rPr>
          <w:rFonts w:asciiTheme="minorHAnsi" w:hAnsiTheme="minorHAnsi" w:cstheme="minorHAnsi"/>
          <w:sz w:val="24"/>
          <w:szCs w:val="24"/>
        </w:rPr>
      </w:pPr>
      <w:r w:rsidRPr="00BC5669">
        <w:rPr>
          <w:rFonts w:asciiTheme="minorHAnsi" w:hAnsiTheme="minorHAnsi" w:cstheme="minorHAnsi"/>
          <w:sz w:val="24"/>
          <w:szCs w:val="24"/>
        </w:rPr>
        <w:t>Na</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aplicação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das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sanções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serão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considerados</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(art.</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156,</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§1º,</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Lei</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nº</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14.133,</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2021):</w:t>
      </w:r>
    </w:p>
    <w:p w14:paraId="65289326" w14:textId="77777777" w:rsidR="008D3668" w:rsidRPr="00BC5669" w:rsidRDefault="0056522C" w:rsidP="00BC5669">
      <w:pPr>
        <w:pStyle w:val="PargrafodaLista"/>
        <w:numPr>
          <w:ilvl w:val="0"/>
          <w:numId w:val="3"/>
        </w:numPr>
        <w:tabs>
          <w:tab w:val="left" w:pos="469"/>
          <w:tab w:val="left" w:pos="851"/>
        </w:tabs>
        <w:spacing w:before="3" w:line="276" w:lineRule="auto"/>
        <w:ind w:left="851" w:right="567" w:firstLine="0"/>
        <w:rPr>
          <w:rFonts w:asciiTheme="minorHAnsi" w:hAnsiTheme="minorHAnsi" w:cstheme="minorHAnsi"/>
          <w:sz w:val="24"/>
          <w:szCs w:val="24"/>
        </w:rPr>
      </w:pPr>
      <w:r w:rsidRPr="00BC5669">
        <w:rPr>
          <w:rFonts w:asciiTheme="minorHAnsi" w:hAnsiTheme="minorHAnsi" w:cstheme="minorHAnsi"/>
          <w:sz w:val="24"/>
          <w:szCs w:val="24"/>
        </w:rPr>
        <w:t>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natureza</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e a</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gravidade</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infração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cometida;</w:t>
      </w:r>
    </w:p>
    <w:p w14:paraId="60A20EF7" w14:textId="77777777" w:rsidR="008D3668" w:rsidRPr="00BC5669" w:rsidRDefault="0056522C" w:rsidP="00BC5669">
      <w:pPr>
        <w:pStyle w:val="PargrafodaLista"/>
        <w:numPr>
          <w:ilvl w:val="0"/>
          <w:numId w:val="3"/>
        </w:numPr>
        <w:tabs>
          <w:tab w:val="left" w:pos="481"/>
          <w:tab w:val="left" w:pos="851"/>
        </w:tabs>
        <w:spacing w:line="276" w:lineRule="auto"/>
        <w:ind w:left="851" w:right="567" w:firstLine="0"/>
        <w:rPr>
          <w:rFonts w:asciiTheme="minorHAnsi" w:hAnsiTheme="minorHAnsi" w:cstheme="minorHAnsi"/>
          <w:sz w:val="24"/>
          <w:szCs w:val="24"/>
        </w:rPr>
      </w:pPr>
      <w:r w:rsidRPr="00BC5669">
        <w:rPr>
          <w:rFonts w:asciiTheme="minorHAnsi" w:hAnsiTheme="minorHAnsi" w:cstheme="minorHAnsi"/>
          <w:sz w:val="24"/>
          <w:szCs w:val="24"/>
        </w:rPr>
        <w:t>as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peculiaridades</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caso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concreto;</w:t>
      </w:r>
    </w:p>
    <w:p w14:paraId="442504BA" w14:textId="77777777" w:rsidR="008D3668" w:rsidRPr="00BC5669" w:rsidRDefault="0056522C" w:rsidP="00BC5669">
      <w:pPr>
        <w:pStyle w:val="PargrafodaLista"/>
        <w:numPr>
          <w:ilvl w:val="0"/>
          <w:numId w:val="3"/>
        </w:numPr>
        <w:tabs>
          <w:tab w:val="left" w:pos="455"/>
          <w:tab w:val="left" w:pos="851"/>
        </w:tabs>
        <w:spacing w:line="276" w:lineRule="auto"/>
        <w:ind w:left="851" w:right="567" w:firstLine="0"/>
        <w:rPr>
          <w:rFonts w:asciiTheme="minorHAnsi" w:hAnsiTheme="minorHAnsi" w:cstheme="minorHAnsi"/>
          <w:sz w:val="24"/>
          <w:szCs w:val="24"/>
        </w:rPr>
      </w:pPr>
      <w:r w:rsidRPr="00BC5669">
        <w:rPr>
          <w:rFonts w:asciiTheme="minorHAnsi" w:hAnsiTheme="minorHAnsi" w:cstheme="minorHAnsi"/>
          <w:sz w:val="24"/>
          <w:szCs w:val="24"/>
        </w:rPr>
        <w:t>as</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circunstâncias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agravantes</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ou</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atenuantes;</w:t>
      </w:r>
    </w:p>
    <w:p w14:paraId="5B333C18" w14:textId="77777777" w:rsidR="008D3668" w:rsidRPr="00BC5669" w:rsidRDefault="0056522C" w:rsidP="00BC5669">
      <w:pPr>
        <w:pStyle w:val="PargrafodaLista"/>
        <w:numPr>
          <w:ilvl w:val="0"/>
          <w:numId w:val="3"/>
        </w:numPr>
        <w:tabs>
          <w:tab w:val="left" w:pos="481"/>
          <w:tab w:val="left" w:pos="851"/>
        </w:tabs>
        <w:spacing w:line="276" w:lineRule="auto"/>
        <w:ind w:left="851" w:right="567" w:firstLine="0"/>
        <w:rPr>
          <w:rFonts w:asciiTheme="minorHAnsi" w:hAnsiTheme="minorHAnsi" w:cstheme="minorHAnsi"/>
          <w:sz w:val="24"/>
          <w:szCs w:val="24"/>
        </w:rPr>
      </w:pPr>
      <w:r w:rsidRPr="00BC5669">
        <w:rPr>
          <w:rFonts w:asciiTheme="minorHAnsi" w:hAnsiTheme="minorHAnsi" w:cstheme="minorHAnsi"/>
          <w:sz w:val="24"/>
          <w:szCs w:val="24"/>
        </w:rPr>
        <w:t>os</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danos</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que</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dela</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provierem</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para 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Contratante;</w:t>
      </w:r>
    </w:p>
    <w:p w14:paraId="57954D78" w14:textId="77777777" w:rsidR="008D3668" w:rsidRPr="00BC5669" w:rsidRDefault="0056522C" w:rsidP="00BC5669">
      <w:pPr>
        <w:pStyle w:val="PargrafodaLista"/>
        <w:numPr>
          <w:ilvl w:val="0"/>
          <w:numId w:val="3"/>
        </w:numPr>
        <w:tabs>
          <w:tab w:val="left" w:pos="462"/>
          <w:tab w:val="left" w:pos="851"/>
        </w:tabs>
        <w:spacing w:line="276" w:lineRule="auto"/>
        <w:ind w:left="851" w:right="567" w:firstLine="0"/>
        <w:rPr>
          <w:rFonts w:asciiTheme="minorHAnsi" w:hAnsiTheme="minorHAnsi" w:cstheme="minorHAnsi"/>
          <w:sz w:val="24"/>
          <w:szCs w:val="24"/>
        </w:rPr>
      </w:pPr>
      <w:r w:rsidRPr="00BC5669">
        <w:rPr>
          <w:rFonts w:asciiTheme="minorHAnsi" w:hAnsiTheme="minorHAnsi" w:cstheme="minorHAnsi"/>
          <w:spacing w:val="-1"/>
          <w:sz w:val="24"/>
          <w:szCs w:val="24"/>
        </w:rPr>
        <w:t>a</w:t>
      </w:r>
      <w:r w:rsidRPr="00BC5669">
        <w:rPr>
          <w:rFonts w:asciiTheme="minorHAnsi" w:hAnsiTheme="minorHAnsi" w:cstheme="minorHAnsi"/>
          <w:spacing w:val="-14"/>
          <w:sz w:val="24"/>
          <w:szCs w:val="24"/>
        </w:rPr>
        <w:t xml:space="preserve"> </w:t>
      </w:r>
      <w:r w:rsidRPr="00BC5669">
        <w:rPr>
          <w:rFonts w:asciiTheme="minorHAnsi" w:hAnsiTheme="minorHAnsi" w:cstheme="minorHAnsi"/>
          <w:spacing w:val="-1"/>
          <w:sz w:val="24"/>
          <w:szCs w:val="24"/>
        </w:rPr>
        <w:t>implantação</w:t>
      </w:r>
      <w:r w:rsidRPr="00BC5669">
        <w:rPr>
          <w:rFonts w:asciiTheme="minorHAnsi" w:hAnsiTheme="minorHAnsi" w:cstheme="minorHAnsi"/>
          <w:spacing w:val="-12"/>
          <w:sz w:val="24"/>
          <w:szCs w:val="24"/>
        </w:rPr>
        <w:t xml:space="preserve"> </w:t>
      </w:r>
      <w:r w:rsidRPr="00BC5669">
        <w:rPr>
          <w:rFonts w:asciiTheme="minorHAnsi" w:hAnsiTheme="minorHAnsi" w:cstheme="minorHAnsi"/>
          <w:spacing w:val="-1"/>
          <w:sz w:val="24"/>
          <w:szCs w:val="24"/>
        </w:rPr>
        <w:t>ou</w:t>
      </w:r>
      <w:r w:rsidRPr="00BC5669">
        <w:rPr>
          <w:rFonts w:asciiTheme="minorHAnsi" w:hAnsiTheme="minorHAnsi" w:cstheme="minorHAnsi"/>
          <w:spacing w:val="-12"/>
          <w:sz w:val="24"/>
          <w:szCs w:val="24"/>
        </w:rPr>
        <w:t xml:space="preserve"> </w:t>
      </w:r>
      <w:r w:rsidRPr="00BC5669">
        <w:rPr>
          <w:rFonts w:asciiTheme="minorHAnsi" w:hAnsiTheme="minorHAnsi" w:cstheme="minorHAnsi"/>
          <w:spacing w:val="-1"/>
          <w:sz w:val="24"/>
          <w:szCs w:val="24"/>
        </w:rPr>
        <w:t>o</w:t>
      </w:r>
      <w:r w:rsidRPr="00BC5669">
        <w:rPr>
          <w:rFonts w:asciiTheme="minorHAnsi" w:hAnsiTheme="minorHAnsi" w:cstheme="minorHAnsi"/>
          <w:spacing w:val="-12"/>
          <w:sz w:val="24"/>
          <w:szCs w:val="24"/>
        </w:rPr>
        <w:t xml:space="preserve"> </w:t>
      </w:r>
      <w:r w:rsidRPr="00BC5669">
        <w:rPr>
          <w:rFonts w:asciiTheme="minorHAnsi" w:hAnsiTheme="minorHAnsi" w:cstheme="minorHAnsi"/>
          <w:spacing w:val="-1"/>
          <w:sz w:val="24"/>
          <w:szCs w:val="24"/>
        </w:rPr>
        <w:t>aperfeiçoamento</w:t>
      </w:r>
      <w:r w:rsidRPr="00BC5669">
        <w:rPr>
          <w:rFonts w:asciiTheme="minorHAnsi" w:hAnsiTheme="minorHAnsi" w:cstheme="minorHAnsi"/>
          <w:spacing w:val="-13"/>
          <w:sz w:val="24"/>
          <w:szCs w:val="24"/>
        </w:rPr>
        <w:t xml:space="preserve"> </w:t>
      </w:r>
      <w:r w:rsidRPr="00BC5669">
        <w:rPr>
          <w:rFonts w:asciiTheme="minorHAnsi" w:hAnsiTheme="minorHAnsi" w:cstheme="minorHAnsi"/>
          <w:spacing w:val="-1"/>
          <w:sz w:val="24"/>
          <w:szCs w:val="24"/>
        </w:rPr>
        <w:t>de</w:t>
      </w:r>
      <w:r w:rsidRPr="00BC5669">
        <w:rPr>
          <w:rFonts w:asciiTheme="minorHAnsi" w:hAnsiTheme="minorHAnsi" w:cstheme="minorHAnsi"/>
          <w:spacing w:val="-15"/>
          <w:sz w:val="24"/>
          <w:szCs w:val="24"/>
        </w:rPr>
        <w:t xml:space="preserve"> </w:t>
      </w:r>
      <w:r w:rsidRPr="00BC5669">
        <w:rPr>
          <w:rFonts w:asciiTheme="minorHAnsi" w:hAnsiTheme="minorHAnsi" w:cstheme="minorHAnsi"/>
          <w:spacing w:val="-1"/>
          <w:sz w:val="24"/>
          <w:szCs w:val="24"/>
        </w:rPr>
        <w:t>programa</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integridade,</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conforme</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normas</w:t>
      </w:r>
      <w:r w:rsidRPr="00BC5669">
        <w:rPr>
          <w:rFonts w:asciiTheme="minorHAnsi" w:hAnsiTheme="minorHAnsi" w:cstheme="minorHAnsi"/>
          <w:spacing w:val="-14"/>
          <w:sz w:val="24"/>
          <w:szCs w:val="24"/>
        </w:rPr>
        <w:t xml:space="preserve"> </w:t>
      </w:r>
      <w:r w:rsidRPr="00BC5669">
        <w:rPr>
          <w:rFonts w:asciiTheme="minorHAnsi" w:hAnsiTheme="minorHAnsi" w:cstheme="minorHAnsi"/>
          <w:sz w:val="24"/>
          <w:szCs w:val="24"/>
        </w:rPr>
        <w:t>e</w:t>
      </w:r>
      <w:r w:rsidRPr="00BC5669">
        <w:rPr>
          <w:rFonts w:asciiTheme="minorHAnsi" w:hAnsiTheme="minorHAnsi" w:cstheme="minorHAnsi"/>
          <w:spacing w:val="-15"/>
          <w:sz w:val="24"/>
          <w:szCs w:val="24"/>
        </w:rPr>
        <w:t xml:space="preserve"> </w:t>
      </w:r>
      <w:r w:rsidRPr="00BC5669">
        <w:rPr>
          <w:rFonts w:asciiTheme="minorHAnsi" w:hAnsiTheme="minorHAnsi" w:cstheme="minorHAnsi"/>
          <w:sz w:val="24"/>
          <w:szCs w:val="24"/>
        </w:rPr>
        <w:t>orientações</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dos</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órgãos</w:t>
      </w:r>
      <w:r w:rsidRPr="00BC5669">
        <w:rPr>
          <w:rFonts w:asciiTheme="minorHAnsi" w:hAnsiTheme="minorHAnsi" w:cstheme="minorHAnsi"/>
          <w:spacing w:val="-51"/>
          <w:sz w:val="24"/>
          <w:szCs w:val="24"/>
        </w:rPr>
        <w:t xml:space="preserve"> </w:t>
      </w:r>
      <w:r w:rsidRPr="00BC5669">
        <w:rPr>
          <w:rFonts w:asciiTheme="minorHAnsi" w:hAnsiTheme="minorHAnsi" w:cstheme="minorHAnsi"/>
          <w:sz w:val="24"/>
          <w:szCs w:val="24"/>
        </w:rPr>
        <w:t>de controle.</w:t>
      </w:r>
    </w:p>
    <w:p w14:paraId="15C9CBE3" w14:textId="77777777" w:rsidR="008D3668" w:rsidRPr="00BC5669" w:rsidRDefault="008D3668" w:rsidP="00BC5669">
      <w:pPr>
        <w:pStyle w:val="Corpodetexto"/>
        <w:tabs>
          <w:tab w:val="left" w:pos="851"/>
        </w:tabs>
        <w:spacing w:before="11" w:line="276" w:lineRule="auto"/>
        <w:ind w:left="851" w:right="567"/>
        <w:rPr>
          <w:rFonts w:asciiTheme="minorHAnsi" w:hAnsiTheme="minorHAnsi" w:cstheme="minorHAnsi"/>
        </w:rPr>
      </w:pPr>
    </w:p>
    <w:p w14:paraId="799F8E64" w14:textId="77777777" w:rsidR="008D3668" w:rsidRPr="00BC5669" w:rsidRDefault="0056522C" w:rsidP="00BC5669">
      <w:pPr>
        <w:pStyle w:val="PargrafodaLista"/>
        <w:tabs>
          <w:tab w:val="left" w:pos="851"/>
        </w:tabs>
        <w:spacing w:line="276" w:lineRule="auto"/>
        <w:ind w:left="851" w:right="567"/>
        <w:rPr>
          <w:rFonts w:asciiTheme="minorHAnsi" w:hAnsiTheme="minorHAnsi" w:cstheme="minorHAnsi"/>
          <w:sz w:val="24"/>
          <w:szCs w:val="24"/>
        </w:rPr>
      </w:pPr>
      <w:r w:rsidRPr="00BC5669">
        <w:rPr>
          <w:rFonts w:asciiTheme="minorHAnsi" w:hAnsiTheme="minorHAnsi" w:cstheme="minorHAnsi"/>
          <w:sz w:val="24"/>
          <w:szCs w:val="24"/>
        </w:rPr>
        <w:t>Os atos previstos como infrações administrativas na Lei nº 14.133, de 2021, ou em outras leis de licitações</w:t>
      </w:r>
      <w:r w:rsidRPr="00BC5669">
        <w:rPr>
          <w:rFonts w:asciiTheme="minorHAnsi" w:hAnsiTheme="minorHAnsi" w:cstheme="minorHAnsi"/>
          <w:spacing w:val="-52"/>
          <w:sz w:val="24"/>
          <w:szCs w:val="24"/>
        </w:rPr>
        <w:t xml:space="preserve"> </w:t>
      </w:r>
      <w:r w:rsidRPr="00BC5669">
        <w:rPr>
          <w:rFonts w:asciiTheme="minorHAnsi" w:hAnsiTheme="minorHAnsi" w:cstheme="minorHAnsi"/>
          <w:sz w:val="24"/>
          <w:szCs w:val="24"/>
        </w:rPr>
        <w:t>e contratos da Administração Pública que também sejam tipificados como atos lesivos na Lei nº 12.846, de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2013, serão apurados e julgados conjuntamente, nos mesmos autos, observados o rito procedimental 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autoridade competente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definidos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na</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referida</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Lei</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(art.</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159).</w:t>
      </w:r>
    </w:p>
    <w:p w14:paraId="4C04A16B" w14:textId="77777777" w:rsidR="00C46528" w:rsidRPr="00BC5669" w:rsidRDefault="00C46528" w:rsidP="00BC5669">
      <w:pPr>
        <w:tabs>
          <w:tab w:val="left" w:pos="851"/>
        </w:tabs>
        <w:spacing w:before="52" w:line="276" w:lineRule="auto"/>
        <w:ind w:left="851" w:right="567"/>
        <w:rPr>
          <w:rFonts w:asciiTheme="minorHAnsi" w:hAnsiTheme="minorHAnsi" w:cstheme="minorHAnsi"/>
          <w:sz w:val="24"/>
          <w:szCs w:val="24"/>
        </w:rPr>
      </w:pPr>
    </w:p>
    <w:p w14:paraId="282AC5B8" w14:textId="52456A1C" w:rsidR="008D3668" w:rsidRPr="00BC5669" w:rsidRDefault="0056522C" w:rsidP="00BC5669">
      <w:pPr>
        <w:pStyle w:val="PargrafodaLista"/>
        <w:tabs>
          <w:tab w:val="left" w:pos="851"/>
        </w:tabs>
        <w:spacing w:before="52" w:line="276" w:lineRule="auto"/>
        <w:ind w:left="851" w:right="567"/>
        <w:rPr>
          <w:rFonts w:asciiTheme="minorHAnsi" w:hAnsiTheme="minorHAnsi" w:cstheme="minorHAnsi"/>
          <w:sz w:val="24"/>
          <w:szCs w:val="24"/>
        </w:rPr>
      </w:pPr>
      <w:r w:rsidRPr="00BC5669">
        <w:rPr>
          <w:rFonts w:asciiTheme="minorHAnsi" w:hAnsiTheme="minorHAnsi" w:cstheme="minorHAnsi"/>
          <w:sz w:val="24"/>
          <w:szCs w:val="24"/>
        </w:rPr>
        <w:t>A personalidade jurídica do Contratado poderá ser desconsiderada sempre que utilizada com abuso do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direito</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para</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facilitar,</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encobrir</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ou</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dissimular</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a</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prática</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dos</w:t>
      </w:r>
      <w:r w:rsidRPr="00BC5669">
        <w:rPr>
          <w:rFonts w:asciiTheme="minorHAnsi" w:hAnsiTheme="minorHAnsi" w:cstheme="minorHAnsi"/>
          <w:spacing w:val="-7"/>
          <w:sz w:val="24"/>
          <w:szCs w:val="24"/>
        </w:rPr>
        <w:t xml:space="preserve"> </w:t>
      </w:r>
      <w:r w:rsidRPr="00BC5669">
        <w:rPr>
          <w:rFonts w:asciiTheme="minorHAnsi" w:hAnsiTheme="minorHAnsi" w:cstheme="minorHAnsi"/>
          <w:sz w:val="24"/>
          <w:szCs w:val="24"/>
        </w:rPr>
        <w:t>atos</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ilícitos</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previstos</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neste</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Contrato</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ou</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para</w:t>
      </w:r>
      <w:r w:rsidRPr="00BC5669">
        <w:rPr>
          <w:rFonts w:asciiTheme="minorHAnsi" w:hAnsiTheme="minorHAnsi" w:cstheme="minorHAnsi"/>
          <w:spacing w:val="-6"/>
          <w:sz w:val="24"/>
          <w:szCs w:val="24"/>
        </w:rPr>
        <w:t xml:space="preserve"> </w:t>
      </w:r>
      <w:r w:rsidRPr="00BC5669">
        <w:rPr>
          <w:rFonts w:asciiTheme="minorHAnsi" w:hAnsiTheme="minorHAnsi" w:cstheme="minorHAnsi"/>
          <w:sz w:val="24"/>
          <w:szCs w:val="24"/>
        </w:rPr>
        <w:t>provocar</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confusão patrimonial, e, nesse caso, todos os efeitos das sanções aplicadas à pessoa jurídica serão estendidos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aos</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seus</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administradores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e</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sócios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com</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poderes</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administração,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à</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pessoa</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jurídica</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sucessora</w:t>
      </w:r>
      <w:r w:rsidRPr="00BC5669">
        <w:rPr>
          <w:rFonts w:asciiTheme="minorHAnsi" w:hAnsiTheme="minorHAnsi" w:cstheme="minorHAnsi"/>
          <w:spacing w:val="-5"/>
          <w:sz w:val="24"/>
          <w:szCs w:val="24"/>
        </w:rPr>
        <w:t xml:space="preserve"> </w:t>
      </w:r>
      <w:r w:rsidRPr="00BC5669">
        <w:rPr>
          <w:rFonts w:asciiTheme="minorHAnsi" w:hAnsiTheme="minorHAnsi" w:cstheme="minorHAnsi"/>
          <w:sz w:val="24"/>
          <w:szCs w:val="24"/>
        </w:rPr>
        <w:t>ou</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à</w:t>
      </w:r>
      <w:r w:rsidRPr="00BC5669">
        <w:rPr>
          <w:rFonts w:asciiTheme="minorHAnsi" w:hAnsiTheme="minorHAnsi" w:cstheme="minorHAnsi"/>
          <w:spacing w:val="-7"/>
          <w:sz w:val="24"/>
          <w:szCs w:val="24"/>
        </w:rPr>
        <w:t xml:space="preserve"> </w:t>
      </w:r>
      <w:r w:rsidRPr="00BC5669">
        <w:rPr>
          <w:rFonts w:asciiTheme="minorHAnsi" w:hAnsiTheme="minorHAnsi" w:cstheme="minorHAnsi"/>
          <w:sz w:val="24"/>
          <w:szCs w:val="24"/>
        </w:rPr>
        <w:t>empresa</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52"/>
          <w:sz w:val="24"/>
          <w:szCs w:val="24"/>
        </w:rPr>
        <w:t xml:space="preserve"> </w:t>
      </w:r>
      <w:r w:rsidRPr="00BC5669">
        <w:rPr>
          <w:rFonts w:asciiTheme="minorHAnsi" w:hAnsiTheme="minorHAnsi" w:cstheme="minorHAnsi"/>
          <w:sz w:val="24"/>
          <w:szCs w:val="24"/>
        </w:rPr>
        <w:t>mesmo ramo com relação de coligação ou controle, de fato ou de direito, com o Contratado, observados, em</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todos os casos, o contraditório, a ampla defesa e a obrigatoriedade de análise jurídica prévia (art. 160, da Lei</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nº</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14.133,</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2021)</w:t>
      </w:r>
    </w:p>
    <w:p w14:paraId="0BEFFCB6" w14:textId="77777777" w:rsidR="008D3668" w:rsidRPr="00BC5669" w:rsidRDefault="008D3668" w:rsidP="00BC5669">
      <w:pPr>
        <w:pStyle w:val="Corpodetexto"/>
        <w:tabs>
          <w:tab w:val="left" w:pos="851"/>
        </w:tabs>
        <w:spacing w:before="1" w:line="276" w:lineRule="auto"/>
        <w:ind w:left="851" w:right="567"/>
        <w:rPr>
          <w:rFonts w:asciiTheme="minorHAnsi" w:hAnsiTheme="minorHAnsi" w:cstheme="minorHAnsi"/>
        </w:rPr>
      </w:pPr>
    </w:p>
    <w:p w14:paraId="10BE95EE" w14:textId="77777777" w:rsidR="008D3668" w:rsidRPr="00BC5669" w:rsidRDefault="0056522C" w:rsidP="00BC5669">
      <w:pPr>
        <w:pStyle w:val="PargrafodaLista"/>
        <w:tabs>
          <w:tab w:val="left" w:pos="851"/>
        </w:tabs>
        <w:spacing w:line="276" w:lineRule="auto"/>
        <w:ind w:left="851" w:right="567"/>
        <w:rPr>
          <w:rFonts w:asciiTheme="minorHAnsi" w:hAnsiTheme="minorHAnsi" w:cstheme="minorHAnsi"/>
          <w:sz w:val="24"/>
          <w:szCs w:val="24"/>
        </w:rPr>
      </w:pPr>
      <w:r w:rsidRPr="00BC5669">
        <w:rPr>
          <w:rFonts w:asciiTheme="minorHAnsi" w:hAnsiTheme="minorHAnsi" w:cstheme="minorHAnsi"/>
          <w:sz w:val="24"/>
          <w:szCs w:val="24"/>
        </w:rPr>
        <w:t>O Contratante deverá, no prazo máximo 15 (quinze) dias úteis, contado da data de aplicação da sanção,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informar e manter atualizados os dados relativos às sanções por ela aplicadas, para fins de publicidade no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Cadastro Nacional de Empresas Inidôneas e Suspensas (Ceis) e no Cadastro Nacional de Empresas Punidas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(Cnep),</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instituídos</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no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âmbito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Poder</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Executivo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Federal.</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(Art.</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161,</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da Lei</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nº</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14.133,</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2021)</w:t>
      </w:r>
    </w:p>
    <w:p w14:paraId="7A8A8DB2" w14:textId="77777777" w:rsidR="008D3668" w:rsidRPr="00BC5669" w:rsidRDefault="008D3668" w:rsidP="00BC5669">
      <w:pPr>
        <w:pStyle w:val="Corpodetexto"/>
        <w:tabs>
          <w:tab w:val="left" w:pos="851"/>
        </w:tabs>
        <w:spacing w:before="12" w:line="276" w:lineRule="auto"/>
        <w:ind w:left="851" w:right="567"/>
        <w:rPr>
          <w:rFonts w:asciiTheme="minorHAnsi" w:hAnsiTheme="minorHAnsi" w:cstheme="minorHAnsi"/>
        </w:rPr>
      </w:pPr>
    </w:p>
    <w:p w14:paraId="306AD562" w14:textId="77777777" w:rsidR="008D3668" w:rsidRPr="00BC5669" w:rsidRDefault="0056522C" w:rsidP="00BC5669">
      <w:pPr>
        <w:pStyle w:val="PargrafodaLista"/>
        <w:tabs>
          <w:tab w:val="left" w:pos="781"/>
          <w:tab w:val="left" w:pos="851"/>
        </w:tabs>
        <w:spacing w:line="276" w:lineRule="auto"/>
        <w:ind w:left="851" w:right="567"/>
        <w:rPr>
          <w:rFonts w:asciiTheme="minorHAnsi" w:hAnsiTheme="minorHAnsi" w:cstheme="minorHAnsi"/>
          <w:sz w:val="24"/>
          <w:szCs w:val="24"/>
        </w:rPr>
      </w:pPr>
      <w:r w:rsidRPr="00BC5669">
        <w:rPr>
          <w:rFonts w:asciiTheme="minorHAnsi" w:hAnsiTheme="minorHAnsi" w:cstheme="minorHAnsi"/>
          <w:sz w:val="24"/>
          <w:szCs w:val="24"/>
        </w:rPr>
        <w:t>As sanções de impedimento de licitar e contratar e declaração de inidoneidade para licitar ou contratar</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são passíveis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reabilitação na</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forma</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art.</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163</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da Lei</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nº</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14.133,</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2021.</w:t>
      </w:r>
    </w:p>
    <w:p w14:paraId="0D88E3DA" w14:textId="77777777" w:rsidR="008D3668" w:rsidRPr="00BC5669" w:rsidRDefault="008D3668" w:rsidP="00BC5669">
      <w:pPr>
        <w:pStyle w:val="Corpodetexto"/>
        <w:tabs>
          <w:tab w:val="left" w:pos="851"/>
        </w:tabs>
        <w:spacing w:before="11" w:line="276" w:lineRule="auto"/>
        <w:ind w:left="851" w:right="567"/>
        <w:rPr>
          <w:rFonts w:asciiTheme="minorHAnsi" w:hAnsiTheme="minorHAnsi" w:cstheme="minorHAnsi"/>
        </w:rPr>
      </w:pPr>
    </w:p>
    <w:p w14:paraId="5799CE1A" w14:textId="77777777" w:rsidR="008D3668" w:rsidRPr="00BC5669" w:rsidRDefault="0056522C" w:rsidP="00BC5669">
      <w:pPr>
        <w:pStyle w:val="PargrafodaLista"/>
        <w:tabs>
          <w:tab w:val="left" w:pos="757"/>
          <w:tab w:val="left" w:pos="851"/>
        </w:tabs>
        <w:spacing w:before="1" w:line="276" w:lineRule="auto"/>
        <w:ind w:left="851" w:right="567"/>
        <w:rPr>
          <w:rFonts w:asciiTheme="minorHAnsi" w:hAnsiTheme="minorHAnsi" w:cstheme="minorHAnsi"/>
          <w:sz w:val="24"/>
          <w:szCs w:val="24"/>
        </w:rPr>
      </w:pPr>
      <w:r w:rsidRPr="00BC5669">
        <w:rPr>
          <w:rFonts w:asciiTheme="minorHAnsi" w:hAnsiTheme="minorHAnsi" w:cstheme="minorHAnsi"/>
          <w:spacing w:val="-1"/>
          <w:sz w:val="24"/>
          <w:szCs w:val="24"/>
        </w:rPr>
        <w:t>Os</w:t>
      </w:r>
      <w:r w:rsidRPr="00BC5669">
        <w:rPr>
          <w:rFonts w:asciiTheme="minorHAnsi" w:hAnsiTheme="minorHAnsi" w:cstheme="minorHAnsi"/>
          <w:spacing w:val="-12"/>
          <w:sz w:val="24"/>
          <w:szCs w:val="24"/>
        </w:rPr>
        <w:t xml:space="preserve"> </w:t>
      </w:r>
      <w:r w:rsidRPr="00BC5669">
        <w:rPr>
          <w:rFonts w:asciiTheme="minorHAnsi" w:hAnsiTheme="minorHAnsi" w:cstheme="minorHAnsi"/>
          <w:spacing w:val="-1"/>
          <w:sz w:val="24"/>
          <w:szCs w:val="24"/>
        </w:rPr>
        <w:t>débitos</w:t>
      </w:r>
      <w:r w:rsidRPr="00BC5669">
        <w:rPr>
          <w:rFonts w:asciiTheme="minorHAnsi" w:hAnsiTheme="minorHAnsi" w:cstheme="minorHAnsi"/>
          <w:spacing w:val="-14"/>
          <w:sz w:val="24"/>
          <w:szCs w:val="24"/>
        </w:rPr>
        <w:t xml:space="preserve"> </w:t>
      </w:r>
      <w:r w:rsidRPr="00BC5669">
        <w:rPr>
          <w:rFonts w:asciiTheme="minorHAnsi" w:hAnsiTheme="minorHAnsi" w:cstheme="minorHAnsi"/>
          <w:spacing w:val="-1"/>
          <w:sz w:val="24"/>
          <w:szCs w:val="24"/>
        </w:rPr>
        <w:t>do</w:t>
      </w:r>
      <w:r w:rsidRPr="00BC5669">
        <w:rPr>
          <w:rFonts w:asciiTheme="minorHAnsi" w:hAnsiTheme="minorHAnsi" w:cstheme="minorHAnsi"/>
          <w:spacing w:val="-11"/>
          <w:sz w:val="24"/>
          <w:szCs w:val="24"/>
        </w:rPr>
        <w:t xml:space="preserve"> </w:t>
      </w:r>
      <w:r w:rsidRPr="00BC5669">
        <w:rPr>
          <w:rFonts w:asciiTheme="minorHAnsi" w:hAnsiTheme="minorHAnsi" w:cstheme="minorHAnsi"/>
          <w:spacing w:val="-1"/>
          <w:sz w:val="24"/>
          <w:szCs w:val="24"/>
        </w:rPr>
        <w:t>contratado</w:t>
      </w:r>
      <w:r w:rsidRPr="00BC5669">
        <w:rPr>
          <w:rFonts w:asciiTheme="minorHAnsi" w:hAnsiTheme="minorHAnsi" w:cstheme="minorHAnsi"/>
          <w:spacing w:val="-12"/>
          <w:sz w:val="24"/>
          <w:szCs w:val="24"/>
        </w:rPr>
        <w:t xml:space="preserve"> </w:t>
      </w:r>
      <w:r w:rsidRPr="00BC5669">
        <w:rPr>
          <w:rFonts w:asciiTheme="minorHAnsi" w:hAnsiTheme="minorHAnsi" w:cstheme="minorHAnsi"/>
          <w:spacing w:val="-1"/>
          <w:sz w:val="24"/>
          <w:szCs w:val="24"/>
        </w:rPr>
        <w:t>para</w:t>
      </w:r>
      <w:r w:rsidRPr="00BC5669">
        <w:rPr>
          <w:rFonts w:asciiTheme="minorHAnsi" w:hAnsiTheme="minorHAnsi" w:cstheme="minorHAnsi"/>
          <w:spacing w:val="-11"/>
          <w:sz w:val="24"/>
          <w:szCs w:val="24"/>
        </w:rPr>
        <w:t xml:space="preserve"> </w:t>
      </w:r>
      <w:r w:rsidRPr="00BC5669">
        <w:rPr>
          <w:rFonts w:asciiTheme="minorHAnsi" w:hAnsiTheme="minorHAnsi" w:cstheme="minorHAnsi"/>
          <w:spacing w:val="-1"/>
          <w:sz w:val="24"/>
          <w:szCs w:val="24"/>
        </w:rPr>
        <w:t>com</w:t>
      </w:r>
      <w:r w:rsidRPr="00BC5669">
        <w:rPr>
          <w:rFonts w:asciiTheme="minorHAnsi" w:hAnsiTheme="minorHAnsi" w:cstheme="minorHAnsi"/>
          <w:spacing w:val="-13"/>
          <w:sz w:val="24"/>
          <w:szCs w:val="24"/>
        </w:rPr>
        <w:t xml:space="preserve"> </w:t>
      </w:r>
      <w:r w:rsidRPr="00BC5669">
        <w:rPr>
          <w:rFonts w:asciiTheme="minorHAnsi" w:hAnsiTheme="minorHAnsi" w:cstheme="minorHAnsi"/>
          <w:spacing w:val="-1"/>
          <w:sz w:val="24"/>
          <w:szCs w:val="24"/>
        </w:rPr>
        <w:t>a</w:t>
      </w:r>
      <w:r w:rsidRPr="00BC5669">
        <w:rPr>
          <w:rFonts w:asciiTheme="minorHAnsi" w:hAnsiTheme="minorHAnsi" w:cstheme="minorHAnsi"/>
          <w:spacing w:val="-11"/>
          <w:sz w:val="24"/>
          <w:szCs w:val="24"/>
        </w:rPr>
        <w:t xml:space="preserve"> </w:t>
      </w:r>
      <w:r w:rsidRPr="00BC5669">
        <w:rPr>
          <w:rFonts w:asciiTheme="minorHAnsi" w:hAnsiTheme="minorHAnsi" w:cstheme="minorHAnsi"/>
          <w:spacing w:val="-1"/>
          <w:sz w:val="24"/>
          <w:szCs w:val="24"/>
        </w:rPr>
        <w:t>Administração</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contratante,</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resultantes</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multa</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administrativa</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e/ou</w:t>
      </w:r>
      <w:r w:rsidRPr="00BC5669">
        <w:rPr>
          <w:rFonts w:asciiTheme="minorHAnsi" w:hAnsiTheme="minorHAnsi" w:cstheme="minorHAnsi"/>
          <w:spacing w:val="-52"/>
          <w:sz w:val="24"/>
          <w:szCs w:val="24"/>
        </w:rPr>
        <w:t xml:space="preserve"> </w:t>
      </w:r>
      <w:r w:rsidRPr="00BC5669">
        <w:rPr>
          <w:rFonts w:asciiTheme="minorHAnsi" w:hAnsiTheme="minorHAnsi" w:cstheme="minorHAnsi"/>
          <w:sz w:val="24"/>
          <w:szCs w:val="24"/>
        </w:rPr>
        <w:t>indenizações, não inscritos em dívida ativa, poderão ser compensados, total ou parcialmente, com os créditos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devidos pelo referido órgão decorrentes deste mesmo contrato ou de outros contratos administrativos que 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contratado possua com o mesmo órgão ora contratante, na forma da Instrução Normativa SE-GES/ME nº 26,</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de 13</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abril</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2022.</w:t>
      </w:r>
    </w:p>
    <w:p w14:paraId="4284A638" w14:textId="77777777" w:rsidR="008D3668" w:rsidRPr="00BC5669" w:rsidRDefault="008D3668" w:rsidP="00BC5669">
      <w:pPr>
        <w:pStyle w:val="Corpodetexto"/>
        <w:tabs>
          <w:tab w:val="left" w:pos="851"/>
        </w:tabs>
        <w:spacing w:line="276" w:lineRule="auto"/>
        <w:ind w:left="851" w:right="567"/>
        <w:rPr>
          <w:rFonts w:asciiTheme="minorHAnsi" w:hAnsiTheme="minorHAnsi" w:cstheme="minorHAnsi"/>
        </w:rPr>
      </w:pPr>
    </w:p>
    <w:p w14:paraId="75E985F6" w14:textId="3F9CD4AC" w:rsidR="008D3668" w:rsidRPr="00BC5669" w:rsidRDefault="006154AF" w:rsidP="00BC5669">
      <w:pPr>
        <w:pStyle w:val="Corpodetexto"/>
        <w:numPr>
          <w:ilvl w:val="0"/>
          <w:numId w:val="31"/>
        </w:numPr>
        <w:spacing w:before="9" w:line="276" w:lineRule="auto"/>
        <w:ind w:left="851" w:right="567" w:firstLine="0"/>
        <w:rPr>
          <w:rFonts w:asciiTheme="minorHAnsi" w:hAnsiTheme="minorHAnsi" w:cstheme="minorHAnsi"/>
        </w:rPr>
      </w:pPr>
      <w:r w:rsidRPr="00BC5669">
        <w:rPr>
          <w:rFonts w:asciiTheme="minorHAnsi" w:hAnsiTheme="minorHAnsi" w:cstheme="minorHAnsi"/>
          <w:b/>
          <w:bCs/>
        </w:rPr>
        <w:t>DA JUSTIFICATIVA PARA ENQUADRAMENTO DE SERVIÇOS COMUNS</w:t>
      </w:r>
    </w:p>
    <w:p w14:paraId="1AC5237C" w14:textId="77777777" w:rsidR="008D3668" w:rsidRPr="00BC5669" w:rsidRDefault="008D3668" w:rsidP="00BC5669">
      <w:pPr>
        <w:pStyle w:val="Corpodetexto"/>
        <w:spacing w:line="276" w:lineRule="auto"/>
        <w:ind w:left="850" w:right="567"/>
        <w:rPr>
          <w:rFonts w:asciiTheme="minorHAnsi" w:hAnsiTheme="minorHAnsi" w:cstheme="minorHAnsi"/>
        </w:rPr>
      </w:pPr>
    </w:p>
    <w:p w14:paraId="17EEFBEE" w14:textId="5CF4E5C7" w:rsidR="008D3668" w:rsidRPr="00BC5669" w:rsidRDefault="006154AF" w:rsidP="00BC5669">
      <w:pPr>
        <w:tabs>
          <w:tab w:val="left" w:pos="851"/>
        </w:tabs>
        <w:spacing w:before="52" w:line="276" w:lineRule="auto"/>
        <w:ind w:left="851" w:right="567"/>
        <w:rPr>
          <w:rFonts w:asciiTheme="minorHAnsi" w:hAnsiTheme="minorHAnsi" w:cstheme="minorHAnsi"/>
          <w:sz w:val="24"/>
          <w:szCs w:val="24"/>
        </w:rPr>
      </w:pPr>
      <w:r w:rsidRPr="00BC5669">
        <w:rPr>
          <w:rFonts w:asciiTheme="minorHAnsi" w:hAnsiTheme="minorHAnsi" w:cstheme="minorHAnsi"/>
          <w:sz w:val="24"/>
          <w:szCs w:val="24"/>
        </w:rPr>
        <w:tab/>
      </w:r>
      <w:r w:rsidR="0056522C" w:rsidRPr="00BC5669">
        <w:rPr>
          <w:rFonts w:asciiTheme="minorHAnsi" w:hAnsiTheme="minorHAnsi" w:cstheme="minorHAnsi"/>
          <w:sz w:val="24"/>
          <w:szCs w:val="24"/>
        </w:rPr>
        <w:t>O objeto a ser contratado enquadra-se na categoria de bens/serviços comuns, conforme o inciso XIII, do</w:t>
      </w:r>
      <w:r w:rsidR="0056522C" w:rsidRPr="00BC5669">
        <w:rPr>
          <w:rFonts w:asciiTheme="minorHAnsi" w:hAnsiTheme="minorHAnsi" w:cstheme="minorHAnsi"/>
          <w:spacing w:val="1"/>
          <w:sz w:val="24"/>
          <w:szCs w:val="24"/>
        </w:rPr>
        <w:t xml:space="preserve"> </w:t>
      </w:r>
      <w:r w:rsidR="0056522C" w:rsidRPr="00BC5669">
        <w:rPr>
          <w:rFonts w:asciiTheme="minorHAnsi" w:hAnsiTheme="minorHAnsi" w:cstheme="minorHAnsi"/>
          <w:spacing w:val="-1"/>
          <w:sz w:val="24"/>
          <w:szCs w:val="24"/>
        </w:rPr>
        <w:t>art.</w:t>
      </w:r>
      <w:r w:rsidR="0056522C" w:rsidRPr="00BC5669">
        <w:rPr>
          <w:rFonts w:asciiTheme="minorHAnsi" w:hAnsiTheme="minorHAnsi" w:cstheme="minorHAnsi"/>
          <w:spacing w:val="-12"/>
          <w:sz w:val="24"/>
          <w:szCs w:val="24"/>
        </w:rPr>
        <w:t xml:space="preserve"> </w:t>
      </w:r>
      <w:r w:rsidR="0056522C" w:rsidRPr="00BC5669">
        <w:rPr>
          <w:rFonts w:asciiTheme="minorHAnsi" w:hAnsiTheme="minorHAnsi" w:cstheme="minorHAnsi"/>
          <w:spacing w:val="-1"/>
          <w:sz w:val="24"/>
          <w:szCs w:val="24"/>
        </w:rPr>
        <w:t>6º</w:t>
      </w:r>
      <w:r w:rsidR="0056522C" w:rsidRPr="00BC5669">
        <w:rPr>
          <w:rFonts w:asciiTheme="minorHAnsi" w:hAnsiTheme="minorHAnsi" w:cstheme="minorHAnsi"/>
          <w:spacing w:val="-11"/>
          <w:sz w:val="24"/>
          <w:szCs w:val="24"/>
        </w:rPr>
        <w:t xml:space="preserve"> </w:t>
      </w:r>
      <w:r w:rsidR="0056522C" w:rsidRPr="00BC5669">
        <w:rPr>
          <w:rFonts w:asciiTheme="minorHAnsi" w:hAnsiTheme="minorHAnsi" w:cstheme="minorHAnsi"/>
          <w:spacing w:val="-1"/>
          <w:sz w:val="24"/>
          <w:szCs w:val="24"/>
        </w:rPr>
        <w:t>da</w:t>
      </w:r>
      <w:r w:rsidR="0056522C" w:rsidRPr="00BC5669">
        <w:rPr>
          <w:rFonts w:asciiTheme="minorHAnsi" w:hAnsiTheme="minorHAnsi" w:cstheme="minorHAnsi"/>
          <w:spacing w:val="-11"/>
          <w:sz w:val="24"/>
          <w:szCs w:val="24"/>
        </w:rPr>
        <w:t xml:space="preserve"> </w:t>
      </w:r>
      <w:r w:rsidR="0056522C" w:rsidRPr="00BC5669">
        <w:rPr>
          <w:rFonts w:asciiTheme="minorHAnsi" w:hAnsiTheme="minorHAnsi" w:cstheme="minorHAnsi"/>
          <w:spacing w:val="-1"/>
          <w:sz w:val="24"/>
          <w:szCs w:val="24"/>
        </w:rPr>
        <w:t>Lei</w:t>
      </w:r>
      <w:r w:rsidR="0056522C" w:rsidRPr="00BC5669">
        <w:rPr>
          <w:rFonts w:asciiTheme="minorHAnsi" w:hAnsiTheme="minorHAnsi" w:cstheme="minorHAnsi"/>
          <w:spacing w:val="-11"/>
          <w:sz w:val="24"/>
          <w:szCs w:val="24"/>
        </w:rPr>
        <w:t xml:space="preserve"> </w:t>
      </w:r>
      <w:r w:rsidR="0056522C" w:rsidRPr="00BC5669">
        <w:rPr>
          <w:rFonts w:asciiTheme="minorHAnsi" w:hAnsiTheme="minorHAnsi" w:cstheme="minorHAnsi"/>
          <w:spacing w:val="-1"/>
          <w:sz w:val="24"/>
          <w:szCs w:val="24"/>
        </w:rPr>
        <w:t>nº</w:t>
      </w:r>
      <w:r w:rsidR="0056522C" w:rsidRPr="00BC5669">
        <w:rPr>
          <w:rFonts w:asciiTheme="minorHAnsi" w:hAnsiTheme="minorHAnsi" w:cstheme="minorHAnsi"/>
          <w:spacing w:val="-12"/>
          <w:sz w:val="24"/>
          <w:szCs w:val="24"/>
        </w:rPr>
        <w:t xml:space="preserve"> </w:t>
      </w:r>
      <w:r w:rsidR="0056522C" w:rsidRPr="00BC5669">
        <w:rPr>
          <w:rFonts w:asciiTheme="minorHAnsi" w:hAnsiTheme="minorHAnsi" w:cstheme="minorHAnsi"/>
          <w:spacing w:val="-1"/>
          <w:sz w:val="24"/>
          <w:szCs w:val="24"/>
        </w:rPr>
        <w:t>14.133,</w:t>
      </w:r>
      <w:r w:rsidR="0056522C" w:rsidRPr="00BC5669">
        <w:rPr>
          <w:rFonts w:asciiTheme="minorHAnsi" w:hAnsiTheme="minorHAnsi" w:cstheme="minorHAnsi"/>
          <w:spacing w:val="-11"/>
          <w:sz w:val="24"/>
          <w:szCs w:val="24"/>
        </w:rPr>
        <w:t xml:space="preserve"> </w:t>
      </w:r>
      <w:r w:rsidR="0056522C" w:rsidRPr="00BC5669">
        <w:rPr>
          <w:rFonts w:asciiTheme="minorHAnsi" w:hAnsiTheme="minorHAnsi" w:cstheme="minorHAnsi"/>
          <w:spacing w:val="-1"/>
          <w:sz w:val="24"/>
          <w:szCs w:val="24"/>
        </w:rPr>
        <w:t>de</w:t>
      </w:r>
      <w:r w:rsidR="0056522C" w:rsidRPr="00BC5669">
        <w:rPr>
          <w:rFonts w:asciiTheme="minorHAnsi" w:hAnsiTheme="minorHAnsi" w:cstheme="minorHAnsi"/>
          <w:spacing w:val="-8"/>
          <w:sz w:val="24"/>
          <w:szCs w:val="24"/>
        </w:rPr>
        <w:t xml:space="preserve"> </w:t>
      </w:r>
      <w:r w:rsidR="0056522C" w:rsidRPr="00BC5669">
        <w:rPr>
          <w:rFonts w:asciiTheme="minorHAnsi" w:hAnsiTheme="minorHAnsi" w:cstheme="minorHAnsi"/>
          <w:spacing w:val="-1"/>
          <w:sz w:val="24"/>
          <w:szCs w:val="24"/>
        </w:rPr>
        <w:t>2021</w:t>
      </w:r>
      <w:r w:rsidR="0056522C" w:rsidRPr="00BC5669">
        <w:rPr>
          <w:rFonts w:asciiTheme="minorHAnsi" w:hAnsiTheme="minorHAnsi" w:cstheme="minorHAnsi"/>
          <w:spacing w:val="-13"/>
          <w:sz w:val="24"/>
          <w:szCs w:val="24"/>
        </w:rPr>
        <w:t xml:space="preserve"> </w:t>
      </w:r>
      <w:r w:rsidR="0049502D" w:rsidRPr="00BC5669">
        <w:rPr>
          <w:rFonts w:asciiTheme="minorHAnsi" w:hAnsiTheme="minorHAnsi" w:cstheme="minorHAnsi"/>
          <w:spacing w:val="-13"/>
          <w:sz w:val="24"/>
          <w:szCs w:val="24"/>
        </w:rPr>
        <w:t>e do</w:t>
      </w:r>
      <w:r w:rsidR="009845E2" w:rsidRPr="00BC5669">
        <w:rPr>
          <w:rFonts w:asciiTheme="minorHAnsi" w:hAnsiTheme="minorHAnsi" w:cstheme="minorHAnsi"/>
          <w:spacing w:val="-13"/>
          <w:sz w:val="24"/>
          <w:szCs w:val="24"/>
        </w:rPr>
        <w:t xml:space="preserve"> Decreto Municipal 5.186/2022</w:t>
      </w:r>
      <w:r w:rsidR="0049502D" w:rsidRPr="00BC5669">
        <w:rPr>
          <w:rFonts w:asciiTheme="minorHAnsi" w:hAnsiTheme="minorHAnsi" w:cstheme="minorHAnsi"/>
          <w:spacing w:val="-13"/>
          <w:sz w:val="24"/>
          <w:szCs w:val="24"/>
        </w:rPr>
        <w:t xml:space="preserve">, </w:t>
      </w:r>
      <w:r w:rsidR="0056522C" w:rsidRPr="00BC5669">
        <w:rPr>
          <w:rFonts w:asciiTheme="minorHAnsi" w:hAnsiTheme="minorHAnsi" w:cstheme="minorHAnsi"/>
          <w:spacing w:val="-1"/>
          <w:sz w:val="24"/>
          <w:szCs w:val="24"/>
        </w:rPr>
        <w:t>por</w:t>
      </w:r>
      <w:r w:rsidR="0056522C" w:rsidRPr="00BC5669">
        <w:rPr>
          <w:rFonts w:asciiTheme="minorHAnsi" w:hAnsiTheme="minorHAnsi" w:cstheme="minorHAnsi"/>
          <w:spacing w:val="-11"/>
          <w:sz w:val="24"/>
          <w:szCs w:val="24"/>
        </w:rPr>
        <w:t xml:space="preserve"> </w:t>
      </w:r>
      <w:r w:rsidR="0056522C" w:rsidRPr="00BC5669">
        <w:rPr>
          <w:rFonts w:asciiTheme="minorHAnsi" w:hAnsiTheme="minorHAnsi" w:cstheme="minorHAnsi"/>
          <w:spacing w:val="-1"/>
          <w:sz w:val="24"/>
          <w:szCs w:val="24"/>
        </w:rPr>
        <w:t>possuir</w:t>
      </w:r>
      <w:r w:rsidR="0056522C" w:rsidRPr="00BC5669">
        <w:rPr>
          <w:rFonts w:asciiTheme="minorHAnsi" w:hAnsiTheme="minorHAnsi" w:cstheme="minorHAnsi"/>
          <w:spacing w:val="-11"/>
          <w:sz w:val="24"/>
          <w:szCs w:val="24"/>
        </w:rPr>
        <w:t xml:space="preserve"> </w:t>
      </w:r>
      <w:r w:rsidR="0056522C" w:rsidRPr="00BC5669">
        <w:rPr>
          <w:rFonts w:asciiTheme="minorHAnsi" w:hAnsiTheme="minorHAnsi" w:cstheme="minorHAnsi"/>
          <w:sz w:val="24"/>
          <w:szCs w:val="24"/>
        </w:rPr>
        <w:t>padrões</w:t>
      </w:r>
      <w:r w:rsidR="0056522C" w:rsidRPr="00BC5669">
        <w:rPr>
          <w:rFonts w:asciiTheme="minorHAnsi" w:hAnsiTheme="minorHAnsi" w:cstheme="minorHAnsi"/>
          <w:spacing w:val="-9"/>
          <w:sz w:val="24"/>
          <w:szCs w:val="24"/>
        </w:rPr>
        <w:t xml:space="preserve"> </w:t>
      </w:r>
      <w:r w:rsidR="0056522C" w:rsidRPr="00BC5669">
        <w:rPr>
          <w:rFonts w:asciiTheme="minorHAnsi" w:hAnsiTheme="minorHAnsi" w:cstheme="minorHAnsi"/>
          <w:sz w:val="24"/>
          <w:szCs w:val="24"/>
        </w:rPr>
        <w:t>de</w:t>
      </w:r>
      <w:r w:rsidR="0056522C" w:rsidRPr="00BC5669">
        <w:rPr>
          <w:rFonts w:asciiTheme="minorHAnsi" w:hAnsiTheme="minorHAnsi" w:cstheme="minorHAnsi"/>
          <w:spacing w:val="-11"/>
          <w:sz w:val="24"/>
          <w:szCs w:val="24"/>
        </w:rPr>
        <w:t xml:space="preserve"> </w:t>
      </w:r>
      <w:r w:rsidR="0056522C" w:rsidRPr="00BC5669">
        <w:rPr>
          <w:rFonts w:asciiTheme="minorHAnsi" w:hAnsiTheme="minorHAnsi" w:cstheme="minorHAnsi"/>
          <w:sz w:val="24"/>
          <w:szCs w:val="24"/>
        </w:rPr>
        <w:t>desempenho</w:t>
      </w:r>
      <w:r w:rsidR="0056522C" w:rsidRPr="00BC5669">
        <w:rPr>
          <w:rFonts w:asciiTheme="minorHAnsi" w:hAnsiTheme="minorHAnsi" w:cstheme="minorHAnsi"/>
          <w:spacing w:val="-11"/>
          <w:sz w:val="24"/>
          <w:szCs w:val="24"/>
        </w:rPr>
        <w:t xml:space="preserve"> </w:t>
      </w:r>
      <w:r w:rsidR="0056522C" w:rsidRPr="00BC5669">
        <w:rPr>
          <w:rFonts w:asciiTheme="minorHAnsi" w:hAnsiTheme="minorHAnsi" w:cstheme="minorHAnsi"/>
          <w:sz w:val="24"/>
          <w:szCs w:val="24"/>
        </w:rPr>
        <w:t>e</w:t>
      </w:r>
      <w:r w:rsidR="0056522C" w:rsidRPr="00BC5669">
        <w:rPr>
          <w:rFonts w:asciiTheme="minorHAnsi" w:hAnsiTheme="minorHAnsi" w:cstheme="minorHAnsi"/>
          <w:spacing w:val="-13"/>
          <w:sz w:val="24"/>
          <w:szCs w:val="24"/>
        </w:rPr>
        <w:t xml:space="preserve"> </w:t>
      </w:r>
      <w:r w:rsidR="0056522C" w:rsidRPr="00BC5669">
        <w:rPr>
          <w:rFonts w:asciiTheme="minorHAnsi" w:hAnsiTheme="minorHAnsi" w:cstheme="minorHAnsi"/>
          <w:sz w:val="24"/>
          <w:szCs w:val="24"/>
        </w:rPr>
        <w:t>qualidade</w:t>
      </w:r>
      <w:r w:rsidR="0056522C" w:rsidRPr="00BC5669">
        <w:rPr>
          <w:rFonts w:asciiTheme="minorHAnsi" w:hAnsiTheme="minorHAnsi" w:cstheme="minorHAnsi"/>
          <w:spacing w:val="-13"/>
          <w:sz w:val="24"/>
          <w:szCs w:val="24"/>
        </w:rPr>
        <w:t xml:space="preserve"> </w:t>
      </w:r>
      <w:r w:rsidR="0056522C" w:rsidRPr="00BC5669">
        <w:rPr>
          <w:rFonts w:asciiTheme="minorHAnsi" w:hAnsiTheme="minorHAnsi" w:cstheme="minorHAnsi"/>
          <w:sz w:val="24"/>
          <w:szCs w:val="24"/>
        </w:rPr>
        <w:t>que</w:t>
      </w:r>
      <w:r w:rsidR="0056522C" w:rsidRPr="00BC5669">
        <w:rPr>
          <w:rFonts w:asciiTheme="minorHAnsi" w:hAnsiTheme="minorHAnsi" w:cstheme="minorHAnsi"/>
          <w:spacing w:val="-13"/>
          <w:sz w:val="24"/>
          <w:szCs w:val="24"/>
        </w:rPr>
        <w:t xml:space="preserve"> </w:t>
      </w:r>
      <w:r w:rsidR="0056522C" w:rsidRPr="00BC5669">
        <w:rPr>
          <w:rFonts w:asciiTheme="minorHAnsi" w:hAnsiTheme="minorHAnsi" w:cstheme="minorHAnsi"/>
          <w:sz w:val="24"/>
          <w:szCs w:val="24"/>
        </w:rPr>
        <w:t>podem</w:t>
      </w:r>
      <w:r w:rsidR="0056522C" w:rsidRPr="00BC5669">
        <w:rPr>
          <w:rFonts w:asciiTheme="minorHAnsi" w:hAnsiTheme="minorHAnsi" w:cstheme="minorHAnsi"/>
          <w:spacing w:val="-9"/>
          <w:sz w:val="24"/>
          <w:szCs w:val="24"/>
        </w:rPr>
        <w:t xml:space="preserve"> </w:t>
      </w:r>
      <w:r w:rsidR="0056522C" w:rsidRPr="00BC5669">
        <w:rPr>
          <w:rFonts w:asciiTheme="minorHAnsi" w:hAnsiTheme="minorHAnsi" w:cstheme="minorHAnsi"/>
          <w:sz w:val="24"/>
          <w:szCs w:val="24"/>
        </w:rPr>
        <w:t>ser</w:t>
      </w:r>
      <w:r w:rsidR="0056522C" w:rsidRPr="00BC5669">
        <w:rPr>
          <w:rFonts w:asciiTheme="minorHAnsi" w:hAnsiTheme="minorHAnsi" w:cstheme="minorHAnsi"/>
          <w:spacing w:val="-11"/>
          <w:sz w:val="24"/>
          <w:szCs w:val="24"/>
        </w:rPr>
        <w:t xml:space="preserve"> </w:t>
      </w:r>
      <w:r w:rsidR="0056522C" w:rsidRPr="00BC5669">
        <w:rPr>
          <w:rFonts w:asciiTheme="minorHAnsi" w:hAnsiTheme="minorHAnsi" w:cstheme="minorHAnsi"/>
          <w:sz w:val="24"/>
          <w:szCs w:val="24"/>
        </w:rPr>
        <w:t>objetivamente</w:t>
      </w:r>
      <w:r w:rsidR="0056522C" w:rsidRPr="00BC5669">
        <w:rPr>
          <w:rFonts w:asciiTheme="minorHAnsi" w:hAnsiTheme="minorHAnsi" w:cstheme="minorHAnsi"/>
          <w:spacing w:val="1"/>
          <w:sz w:val="24"/>
          <w:szCs w:val="24"/>
        </w:rPr>
        <w:t xml:space="preserve"> </w:t>
      </w:r>
      <w:r w:rsidR="0056522C" w:rsidRPr="00BC5669">
        <w:rPr>
          <w:rFonts w:asciiTheme="minorHAnsi" w:hAnsiTheme="minorHAnsi" w:cstheme="minorHAnsi"/>
          <w:sz w:val="24"/>
          <w:szCs w:val="24"/>
        </w:rPr>
        <w:t>definidos</w:t>
      </w:r>
      <w:r w:rsidR="0056522C" w:rsidRPr="00BC5669">
        <w:rPr>
          <w:rFonts w:asciiTheme="minorHAnsi" w:hAnsiTheme="minorHAnsi" w:cstheme="minorHAnsi"/>
          <w:spacing w:val="-3"/>
          <w:sz w:val="24"/>
          <w:szCs w:val="24"/>
        </w:rPr>
        <w:t xml:space="preserve"> </w:t>
      </w:r>
      <w:r w:rsidR="0056522C" w:rsidRPr="00BC5669">
        <w:rPr>
          <w:rFonts w:asciiTheme="minorHAnsi" w:hAnsiTheme="minorHAnsi" w:cstheme="minorHAnsi"/>
          <w:sz w:val="24"/>
          <w:szCs w:val="24"/>
        </w:rPr>
        <w:t>pelo</w:t>
      </w:r>
      <w:r w:rsidR="0056522C" w:rsidRPr="00BC5669">
        <w:rPr>
          <w:rFonts w:asciiTheme="minorHAnsi" w:hAnsiTheme="minorHAnsi" w:cstheme="minorHAnsi"/>
          <w:spacing w:val="-1"/>
          <w:sz w:val="24"/>
          <w:szCs w:val="24"/>
        </w:rPr>
        <w:t xml:space="preserve"> </w:t>
      </w:r>
      <w:r w:rsidR="0056522C" w:rsidRPr="00BC5669">
        <w:rPr>
          <w:rFonts w:asciiTheme="minorHAnsi" w:hAnsiTheme="minorHAnsi" w:cstheme="minorHAnsi"/>
          <w:sz w:val="24"/>
          <w:szCs w:val="24"/>
        </w:rPr>
        <w:t>termo</w:t>
      </w:r>
      <w:r w:rsidR="0056522C" w:rsidRPr="00BC5669">
        <w:rPr>
          <w:rFonts w:asciiTheme="minorHAnsi" w:hAnsiTheme="minorHAnsi" w:cstheme="minorHAnsi"/>
          <w:spacing w:val="-1"/>
          <w:sz w:val="24"/>
          <w:szCs w:val="24"/>
        </w:rPr>
        <w:t xml:space="preserve"> </w:t>
      </w:r>
      <w:r w:rsidR="0056522C" w:rsidRPr="00BC5669">
        <w:rPr>
          <w:rFonts w:asciiTheme="minorHAnsi" w:hAnsiTheme="minorHAnsi" w:cstheme="minorHAnsi"/>
          <w:sz w:val="24"/>
          <w:szCs w:val="24"/>
        </w:rPr>
        <w:t>de</w:t>
      </w:r>
      <w:r w:rsidR="0056522C" w:rsidRPr="00BC5669">
        <w:rPr>
          <w:rFonts w:asciiTheme="minorHAnsi" w:hAnsiTheme="minorHAnsi" w:cstheme="minorHAnsi"/>
          <w:spacing w:val="-4"/>
          <w:sz w:val="24"/>
          <w:szCs w:val="24"/>
        </w:rPr>
        <w:t xml:space="preserve"> </w:t>
      </w:r>
      <w:r w:rsidR="0056522C" w:rsidRPr="00BC5669">
        <w:rPr>
          <w:rFonts w:asciiTheme="minorHAnsi" w:hAnsiTheme="minorHAnsi" w:cstheme="minorHAnsi"/>
          <w:sz w:val="24"/>
          <w:szCs w:val="24"/>
        </w:rPr>
        <w:t>referência,</w:t>
      </w:r>
      <w:r w:rsidR="0056522C" w:rsidRPr="00BC5669">
        <w:rPr>
          <w:rFonts w:asciiTheme="minorHAnsi" w:hAnsiTheme="minorHAnsi" w:cstheme="minorHAnsi"/>
          <w:spacing w:val="-1"/>
          <w:sz w:val="24"/>
          <w:szCs w:val="24"/>
        </w:rPr>
        <w:t xml:space="preserve"> </w:t>
      </w:r>
      <w:r w:rsidR="0056522C" w:rsidRPr="00BC5669">
        <w:rPr>
          <w:rFonts w:asciiTheme="minorHAnsi" w:hAnsiTheme="minorHAnsi" w:cstheme="minorHAnsi"/>
          <w:sz w:val="24"/>
          <w:szCs w:val="24"/>
        </w:rPr>
        <w:t>por</w:t>
      </w:r>
      <w:r w:rsidR="0056522C" w:rsidRPr="00BC5669">
        <w:rPr>
          <w:rFonts w:asciiTheme="minorHAnsi" w:hAnsiTheme="minorHAnsi" w:cstheme="minorHAnsi"/>
          <w:spacing w:val="-2"/>
          <w:sz w:val="24"/>
          <w:szCs w:val="24"/>
        </w:rPr>
        <w:t xml:space="preserve"> </w:t>
      </w:r>
      <w:r w:rsidR="0056522C" w:rsidRPr="00BC5669">
        <w:rPr>
          <w:rFonts w:asciiTheme="minorHAnsi" w:hAnsiTheme="minorHAnsi" w:cstheme="minorHAnsi"/>
          <w:sz w:val="24"/>
          <w:szCs w:val="24"/>
        </w:rPr>
        <w:t>meio</w:t>
      </w:r>
      <w:r w:rsidR="0056522C" w:rsidRPr="00BC5669">
        <w:rPr>
          <w:rFonts w:asciiTheme="minorHAnsi" w:hAnsiTheme="minorHAnsi" w:cstheme="minorHAnsi"/>
          <w:spacing w:val="-1"/>
          <w:sz w:val="24"/>
          <w:szCs w:val="24"/>
        </w:rPr>
        <w:t xml:space="preserve"> </w:t>
      </w:r>
      <w:r w:rsidR="0056522C" w:rsidRPr="00BC5669">
        <w:rPr>
          <w:rFonts w:asciiTheme="minorHAnsi" w:hAnsiTheme="minorHAnsi" w:cstheme="minorHAnsi"/>
          <w:sz w:val="24"/>
          <w:szCs w:val="24"/>
        </w:rPr>
        <w:t>de</w:t>
      </w:r>
      <w:r w:rsidR="0056522C" w:rsidRPr="00BC5669">
        <w:rPr>
          <w:rFonts w:asciiTheme="minorHAnsi" w:hAnsiTheme="minorHAnsi" w:cstheme="minorHAnsi"/>
          <w:spacing w:val="-4"/>
          <w:sz w:val="24"/>
          <w:szCs w:val="24"/>
        </w:rPr>
        <w:t xml:space="preserve"> </w:t>
      </w:r>
      <w:r w:rsidR="0056522C" w:rsidRPr="00BC5669">
        <w:rPr>
          <w:rFonts w:asciiTheme="minorHAnsi" w:hAnsiTheme="minorHAnsi" w:cstheme="minorHAnsi"/>
          <w:sz w:val="24"/>
          <w:szCs w:val="24"/>
        </w:rPr>
        <w:t>especificações</w:t>
      </w:r>
      <w:r w:rsidR="0056522C" w:rsidRPr="00BC5669">
        <w:rPr>
          <w:rFonts w:asciiTheme="minorHAnsi" w:hAnsiTheme="minorHAnsi" w:cstheme="minorHAnsi"/>
          <w:spacing w:val="-1"/>
          <w:sz w:val="24"/>
          <w:szCs w:val="24"/>
        </w:rPr>
        <w:t xml:space="preserve"> </w:t>
      </w:r>
      <w:r w:rsidR="0056522C" w:rsidRPr="00BC5669">
        <w:rPr>
          <w:rFonts w:asciiTheme="minorHAnsi" w:hAnsiTheme="minorHAnsi" w:cstheme="minorHAnsi"/>
          <w:sz w:val="24"/>
          <w:szCs w:val="24"/>
        </w:rPr>
        <w:t>usuais</w:t>
      </w:r>
      <w:r w:rsidR="0056522C" w:rsidRPr="00BC5669">
        <w:rPr>
          <w:rFonts w:asciiTheme="minorHAnsi" w:hAnsiTheme="minorHAnsi" w:cstheme="minorHAnsi"/>
          <w:spacing w:val="-2"/>
          <w:sz w:val="24"/>
          <w:szCs w:val="24"/>
        </w:rPr>
        <w:t xml:space="preserve"> </w:t>
      </w:r>
      <w:r w:rsidR="0056522C" w:rsidRPr="00BC5669">
        <w:rPr>
          <w:rFonts w:asciiTheme="minorHAnsi" w:hAnsiTheme="minorHAnsi" w:cstheme="minorHAnsi"/>
          <w:sz w:val="24"/>
          <w:szCs w:val="24"/>
        </w:rPr>
        <w:t>de</w:t>
      </w:r>
      <w:r w:rsidR="0056522C" w:rsidRPr="00BC5669">
        <w:rPr>
          <w:rFonts w:asciiTheme="minorHAnsi" w:hAnsiTheme="minorHAnsi" w:cstheme="minorHAnsi"/>
          <w:spacing w:val="-4"/>
          <w:sz w:val="24"/>
          <w:szCs w:val="24"/>
        </w:rPr>
        <w:t xml:space="preserve"> </w:t>
      </w:r>
      <w:r w:rsidR="0056522C" w:rsidRPr="00BC5669">
        <w:rPr>
          <w:rFonts w:asciiTheme="minorHAnsi" w:hAnsiTheme="minorHAnsi" w:cstheme="minorHAnsi"/>
          <w:sz w:val="24"/>
          <w:szCs w:val="24"/>
        </w:rPr>
        <w:t>mercado.</w:t>
      </w:r>
    </w:p>
    <w:p w14:paraId="46438F8F" w14:textId="77777777" w:rsidR="008D3668" w:rsidRPr="00BC5669" w:rsidRDefault="008D3668" w:rsidP="00BC5669">
      <w:pPr>
        <w:pStyle w:val="Corpodetexto"/>
        <w:tabs>
          <w:tab w:val="left" w:pos="851"/>
        </w:tabs>
        <w:spacing w:before="7" w:line="276" w:lineRule="auto"/>
        <w:ind w:left="851" w:right="567"/>
        <w:rPr>
          <w:rFonts w:asciiTheme="minorHAnsi" w:hAnsiTheme="minorHAnsi" w:cstheme="minorHAnsi"/>
        </w:rPr>
      </w:pPr>
    </w:p>
    <w:p w14:paraId="28E74056" w14:textId="744B3D99" w:rsidR="008D3668" w:rsidRPr="00BC5669" w:rsidRDefault="0056522C" w:rsidP="00BC5669">
      <w:pPr>
        <w:tabs>
          <w:tab w:val="left" w:pos="851"/>
        </w:tabs>
        <w:spacing w:line="276" w:lineRule="auto"/>
        <w:ind w:left="851" w:right="567"/>
        <w:rPr>
          <w:rFonts w:asciiTheme="minorHAnsi" w:hAnsiTheme="minorHAnsi" w:cstheme="minorHAnsi"/>
          <w:sz w:val="24"/>
          <w:szCs w:val="24"/>
        </w:rPr>
      </w:pPr>
      <w:r w:rsidRPr="00BC5669">
        <w:rPr>
          <w:rFonts w:asciiTheme="minorHAnsi" w:hAnsiTheme="minorHAnsi" w:cstheme="minorHAnsi"/>
          <w:sz w:val="24"/>
          <w:szCs w:val="24"/>
        </w:rPr>
        <w:t>Ao</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amparo</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Lei</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nº</w:t>
      </w:r>
      <w:r w:rsidRPr="00BC5669">
        <w:rPr>
          <w:rFonts w:asciiTheme="minorHAnsi" w:hAnsiTheme="minorHAnsi" w:cstheme="minorHAnsi"/>
          <w:spacing w:val="-14"/>
          <w:sz w:val="24"/>
          <w:szCs w:val="24"/>
        </w:rPr>
        <w:t xml:space="preserve"> </w:t>
      </w:r>
      <w:r w:rsidRPr="00BC5669">
        <w:rPr>
          <w:rFonts w:asciiTheme="minorHAnsi" w:hAnsiTheme="minorHAnsi" w:cstheme="minorHAnsi"/>
          <w:sz w:val="24"/>
          <w:szCs w:val="24"/>
        </w:rPr>
        <w:t>14.133,</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2021,</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o</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objeto</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afigura-se</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à</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definição</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bem</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comum,</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ou</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seja,</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cujos</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padrões</w:t>
      </w:r>
      <w:r w:rsidRPr="00BC5669">
        <w:rPr>
          <w:rFonts w:asciiTheme="minorHAnsi" w:hAnsiTheme="minorHAnsi" w:cstheme="minorHAnsi"/>
          <w:spacing w:val="-52"/>
          <w:sz w:val="24"/>
          <w:szCs w:val="24"/>
        </w:rPr>
        <w:t xml:space="preserve"> </w:t>
      </w:r>
      <w:r w:rsidRPr="00BC5669">
        <w:rPr>
          <w:rFonts w:asciiTheme="minorHAnsi" w:hAnsiTheme="minorHAnsi" w:cstheme="minorHAnsi"/>
          <w:sz w:val="24"/>
          <w:szCs w:val="24"/>
        </w:rPr>
        <w:t>de desempenho e qualidade possam ser objetivamente definidos pelo termo de referência, por meio de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especificações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usuais</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no</w:t>
      </w:r>
      <w:r w:rsidRPr="00BC5669">
        <w:rPr>
          <w:rFonts w:asciiTheme="minorHAnsi" w:hAnsiTheme="minorHAnsi" w:cstheme="minorHAnsi"/>
          <w:spacing w:val="-4"/>
          <w:sz w:val="24"/>
          <w:szCs w:val="24"/>
        </w:rPr>
        <w:t xml:space="preserve"> </w:t>
      </w:r>
      <w:r w:rsidRPr="00BC5669">
        <w:rPr>
          <w:rFonts w:asciiTheme="minorHAnsi" w:hAnsiTheme="minorHAnsi" w:cstheme="minorHAnsi"/>
          <w:sz w:val="24"/>
          <w:szCs w:val="24"/>
        </w:rPr>
        <w:t>mercado,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senão</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vejamos:</w:t>
      </w:r>
    </w:p>
    <w:p w14:paraId="4A9BDF7C" w14:textId="77777777" w:rsidR="008D3668" w:rsidRPr="00BC5669" w:rsidRDefault="008D3668" w:rsidP="00BC5669">
      <w:pPr>
        <w:pStyle w:val="Corpodetexto"/>
        <w:tabs>
          <w:tab w:val="left" w:pos="851"/>
        </w:tabs>
        <w:spacing w:before="7" w:line="276" w:lineRule="auto"/>
        <w:ind w:left="851" w:right="567"/>
        <w:rPr>
          <w:rFonts w:asciiTheme="minorHAnsi" w:hAnsiTheme="minorHAnsi" w:cstheme="minorHAnsi"/>
        </w:rPr>
      </w:pPr>
    </w:p>
    <w:p w14:paraId="58D97362" w14:textId="77777777" w:rsidR="008D3668" w:rsidRPr="00BC5669" w:rsidRDefault="0056522C" w:rsidP="00BC5669">
      <w:pPr>
        <w:tabs>
          <w:tab w:val="left" w:pos="851"/>
        </w:tabs>
        <w:spacing w:before="1" w:line="276" w:lineRule="auto"/>
        <w:ind w:left="851" w:right="567"/>
        <w:rPr>
          <w:rFonts w:asciiTheme="minorHAnsi" w:hAnsiTheme="minorHAnsi" w:cstheme="minorHAnsi"/>
          <w:sz w:val="24"/>
          <w:szCs w:val="24"/>
        </w:rPr>
      </w:pPr>
      <w:r w:rsidRPr="00BC5669">
        <w:rPr>
          <w:rFonts w:asciiTheme="minorHAnsi" w:hAnsiTheme="minorHAnsi" w:cstheme="minorHAnsi"/>
          <w:sz w:val="24"/>
          <w:szCs w:val="24"/>
        </w:rPr>
        <w:t>Conforme</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Marçal</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Justen</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Filho,</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in</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verbis:</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“bem</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ou</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serviço</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comum</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é</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aquele</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que</w:t>
      </w:r>
      <w:r w:rsidRPr="00BC5669">
        <w:rPr>
          <w:rFonts w:asciiTheme="minorHAnsi" w:hAnsiTheme="minorHAnsi" w:cstheme="minorHAnsi"/>
          <w:spacing w:val="-9"/>
          <w:sz w:val="24"/>
          <w:szCs w:val="24"/>
        </w:rPr>
        <w:t xml:space="preserve"> </w:t>
      </w:r>
      <w:r w:rsidRPr="00BC5669">
        <w:rPr>
          <w:rFonts w:asciiTheme="minorHAnsi" w:hAnsiTheme="minorHAnsi" w:cstheme="minorHAnsi"/>
          <w:sz w:val="24"/>
          <w:szCs w:val="24"/>
        </w:rPr>
        <w:t>se</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apresenta</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sob</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identidade</w:t>
      </w:r>
      <w:r w:rsidRPr="00BC5669">
        <w:rPr>
          <w:rFonts w:asciiTheme="minorHAnsi" w:hAnsiTheme="minorHAnsi" w:cstheme="minorHAnsi"/>
          <w:spacing w:val="-52"/>
          <w:sz w:val="24"/>
          <w:szCs w:val="24"/>
        </w:rPr>
        <w:t xml:space="preserve"> </w:t>
      </w:r>
      <w:r w:rsidRPr="00BC5669">
        <w:rPr>
          <w:rFonts w:asciiTheme="minorHAnsi" w:hAnsiTheme="minorHAnsi" w:cstheme="minorHAnsi"/>
          <w:sz w:val="24"/>
          <w:szCs w:val="24"/>
        </w:rPr>
        <w:t>e</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características</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padronizadas</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e</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que</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se</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encontra</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disponível,</w:t>
      </w:r>
      <w:r w:rsidRPr="00BC5669">
        <w:rPr>
          <w:rFonts w:asciiTheme="minorHAnsi" w:hAnsiTheme="minorHAnsi" w:cstheme="minorHAnsi"/>
          <w:spacing w:val="-1"/>
          <w:sz w:val="24"/>
          <w:szCs w:val="24"/>
        </w:rPr>
        <w:t xml:space="preserve"> </w:t>
      </w:r>
      <w:r w:rsidRPr="00BC5669">
        <w:rPr>
          <w:rFonts w:asciiTheme="minorHAnsi" w:hAnsiTheme="minorHAnsi" w:cstheme="minorHAnsi"/>
          <w:sz w:val="24"/>
          <w:szCs w:val="24"/>
        </w:rPr>
        <w:t>a</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qualquer</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tempo,</w:t>
      </w:r>
      <w:r w:rsidRPr="00BC5669">
        <w:rPr>
          <w:rFonts w:asciiTheme="minorHAnsi" w:hAnsiTheme="minorHAnsi" w:cstheme="minorHAnsi"/>
          <w:spacing w:val="-2"/>
          <w:sz w:val="24"/>
          <w:szCs w:val="24"/>
        </w:rPr>
        <w:t xml:space="preserve"> </w:t>
      </w:r>
      <w:r w:rsidRPr="00BC5669">
        <w:rPr>
          <w:rFonts w:asciiTheme="minorHAnsi" w:hAnsiTheme="minorHAnsi" w:cstheme="minorHAnsi"/>
          <w:sz w:val="24"/>
          <w:szCs w:val="24"/>
        </w:rPr>
        <w:t>num</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mercado</w:t>
      </w:r>
      <w:r w:rsidRPr="00BC5669">
        <w:rPr>
          <w:rFonts w:asciiTheme="minorHAnsi" w:hAnsiTheme="minorHAnsi" w:cstheme="minorHAnsi"/>
          <w:spacing w:val="-3"/>
          <w:sz w:val="24"/>
          <w:szCs w:val="24"/>
        </w:rPr>
        <w:t xml:space="preserve"> </w:t>
      </w:r>
      <w:r w:rsidRPr="00BC5669">
        <w:rPr>
          <w:rFonts w:asciiTheme="minorHAnsi" w:hAnsiTheme="minorHAnsi" w:cstheme="minorHAnsi"/>
          <w:sz w:val="24"/>
          <w:szCs w:val="24"/>
        </w:rPr>
        <w:t>próprio”.</w:t>
      </w:r>
    </w:p>
    <w:p w14:paraId="292C608D" w14:textId="77777777" w:rsidR="008D3668" w:rsidRPr="00BC5669" w:rsidRDefault="008D3668" w:rsidP="00BC5669">
      <w:pPr>
        <w:pStyle w:val="Corpodetexto"/>
        <w:tabs>
          <w:tab w:val="left" w:pos="851"/>
        </w:tabs>
        <w:spacing w:before="7" w:line="276" w:lineRule="auto"/>
        <w:ind w:left="851" w:right="567"/>
        <w:rPr>
          <w:rFonts w:asciiTheme="minorHAnsi" w:hAnsiTheme="minorHAnsi" w:cstheme="minorHAnsi"/>
        </w:rPr>
      </w:pPr>
    </w:p>
    <w:p w14:paraId="37751117" w14:textId="59F666A1" w:rsidR="008D3668" w:rsidRPr="00BC5669" w:rsidRDefault="0056522C" w:rsidP="00BC5669">
      <w:pPr>
        <w:tabs>
          <w:tab w:val="left" w:pos="851"/>
        </w:tabs>
        <w:spacing w:before="1" w:line="276" w:lineRule="auto"/>
        <w:ind w:left="851" w:right="567"/>
        <w:rPr>
          <w:rFonts w:asciiTheme="minorHAnsi" w:hAnsiTheme="minorHAnsi" w:cstheme="minorHAnsi"/>
          <w:sz w:val="24"/>
          <w:szCs w:val="24"/>
        </w:rPr>
      </w:pPr>
      <w:r w:rsidRPr="00BC5669">
        <w:rPr>
          <w:rFonts w:asciiTheme="minorHAnsi" w:hAnsiTheme="minorHAnsi" w:cstheme="minorHAnsi"/>
          <w:sz w:val="24"/>
          <w:szCs w:val="24"/>
        </w:rPr>
        <w:t>Portanto,</w:t>
      </w:r>
      <w:r w:rsidRPr="00BC5669">
        <w:rPr>
          <w:rFonts w:asciiTheme="minorHAnsi" w:hAnsiTheme="minorHAnsi" w:cstheme="minorHAnsi"/>
          <w:spacing w:val="7"/>
          <w:sz w:val="24"/>
          <w:szCs w:val="24"/>
        </w:rPr>
        <w:t xml:space="preserve"> </w:t>
      </w:r>
      <w:r w:rsidRPr="00BC5669">
        <w:rPr>
          <w:rFonts w:asciiTheme="minorHAnsi" w:hAnsiTheme="minorHAnsi" w:cstheme="minorHAnsi"/>
          <w:sz w:val="24"/>
          <w:szCs w:val="24"/>
        </w:rPr>
        <w:t>a</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definição</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“bens</w:t>
      </w:r>
      <w:r w:rsidRPr="00BC5669">
        <w:rPr>
          <w:rFonts w:asciiTheme="minorHAnsi" w:hAnsiTheme="minorHAnsi" w:cstheme="minorHAnsi"/>
          <w:spacing w:val="7"/>
          <w:sz w:val="24"/>
          <w:szCs w:val="24"/>
        </w:rPr>
        <w:t xml:space="preserve"> </w:t>
      </w:r>
      <w:r w:rsidRPr="00BC5669">
        <w:rPr>
          <w:rFonts w:asciiTheme="minorHAnsi" w:hAnsiTheme="minorHAnsi" w:cstheme="minorHAnsi"/>
          <w:sz w:val="24"/>
          <w:szCs w:val="24"/>
        </w:rPr>
        <w:t>e</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serviços</w:t>
      </w:r>
      <w:r w:rsidRPr="00BC5669">
        <w:rPr>
          <w:rFonts w:asciiTheme="minorHAnsi" w:hAnsiTheme="minorHAnsi" w:cstheme="minorHAnsi"/>
          <w:spacing w:val="11"/>
          <w:sz w:val="24"/>
          <w:szCs w:val="24"/>
        </w:rPr>
        <w:t xml:space="preserve"> </w:t>
      </w:r>
      <w:r w:rsidRPr="00BC5669">
        <w:rPr>
          <w:rFonts w:asciiTheme="minorHAnsi" w:hAnsiTheme="minorHAnsi" w:cstheme="minorHAnsi"/>
          <w:sz w:val="24"/>
          <w:szCs w:val="24"/>
        </w:rPr>
        <w:t>comuns”</w:t>
      </w:r>
      <w:r w:rsidRPr="00BC5669">
        <w:rPr>
          <w:rFonts w:asciiTheme="minorHAnsi" w:hAnsiTheme="minorHAnsi" w:cstheme="minorHAnsi"/>
          <w:spacing w:val="7"/>
          <w:sz w:val="24"/>
          <w:szCs w:val="24"/>
        </w:rPr>
        <w:t xml:space="preserve"> </w:t>
      </w:r>
      <w:r w:rsidRPr="00BC5669">
        <w:rPr>
          <w:rFonts w:asciiTheme="minorHAnsi" w:hAnsiTheme="minorHAnsi" w:cstheme="minorHAnsi"/>
          <w:sz w:val="24"/>
          <w:szCs w:val="24"/>
        </w:rPr>
        <w:t>inclui</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o</w:t>
      </w:r>
      <w:r w:rsidRPr="00BC5669">
        <w:rPr>
          <w:rFonts w:asciiTheme="minorHAnsi" w:hAnsiTheme="minorHAnsi" w:cstheme="minorHAnsi"/>
          <w:spacing w:val="7"/>
          <w:sz w:val="24"/>
          <w:szCs w:val="24"/>
        </w:rPr>
        <w:t xml:space="preserve"> </w:t>
      </w:r>
      <w:r w:rsidRPr="00BC5669">
        <w:rPr>
          <w:rFonts w:asciiTheme="minorHAnsi" w:hAnsiTheme="minorHAnsi" w:cstheme="minorHAnsi"/>
          <w:sz w:val="24"/>
          <w:szCs w:val="24"/>
        </w:rPr>
        <w:t>simples,</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o</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padronizado,</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o</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rotineiro</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e</w:t>
      </w:r>
      <w:r w:rsidRPr="00BC5669">
        <w:rPr>
          <w:rFonts w:asciiTheme="minorHAnsi" w:hAnsiTheme="minorHAnsi" w:cstheme="minorHAnsi"/>
          <w:spacing w:val="8"/>
          <w:sz w:val="24"/>
          <w:szCs w:val="24"/>
        </w:rPr>
        <w:t xml:space="preserve"> </w:t>
      </w:r>
      <w:r w:rsidRPr="00BC5669">
        <w:rPr>
          <w:rFonts w:asciiTheme="minorHAnsi" w:hAnsiTheme="minorHAnsi" w:cstheme="minorHAnsi"/>
          <w:sz w:val="24"/>
          <w:szCs w:val="24"/>
        </w:rPr>
        <w:t>ainda</w:t>
      </w:r>
      <w:r w:rsidRPr="00BC5669">
        <w:rPr>
          <w:rFonts w:asciiTheme="minorHAnsi" w:hAnsiTheme="minorHAnsi" w:cstheme="minorHAnsi"/>
          <w:spacing w:val="7"/>
          <w:sz w:val="24"/>
          <w:szCs w:val="24"/>
        </w:rPr>
        <w:t xml:space="preserve"> </w:t>
      </w:r>
      <w:r w:rsidRPr="00BC5669">
        <w:rPr>
          <w:rFonts w:asciiTheme="minorHAnsi" w:hAnsiTheme="minorHAnsi" w:cstheme="minorHAnsi"/>
          <w:sz w:val="24"/>
          <w:szCs w:val="24"/>
        </w:rPr>
        <w:t>os</w:t>
      </w:r>
      <w:r w:rsidR="00426557" w:rsidRPr="00BC5669">
        <w:rPr>
          <w:rFonts w:asciiTheme="minorHAnsi" w:hAnsiTheme="minorHAnsi" w:cstheme="minorHAnsi"/>
          <w:sz w:val="24"/>
          <w:szCs w:val="24"/>
        </w:rPr>
        <w:t xml:space="preserve"> </w:t>
      </w:r>
      <w:r w:rsidRPr="00BC5669">
        <w:rPr>
          <w:rFonts w:asciiTheme="minorHAnsi" w:hAnsiTheme="minorHAnsi" w:cstheme="minorHAnsi"/>
          <w:spacing w:val="-1"/>
          <w:sz w:val="24"/>
          <w:szCs w:val="24"/>
        </w:rPr>
        <w:t>que</w:t>
      </w:r>
      <w:r w:rsidRPr="00BC5669">
        <w:rPr>
          <w:rFonts w:asciiTheme="minorHAnsi" w:hAnsiTheme="minorHAnsi" w:cstheme="minorHAnsi"/>
          <w:spacing w:val="-13"/>
          <w:sz w:val="24"/>
          <w:szCs w:val="24"/>
        </w:rPr>
        <w:t xml:space="preserve"> </w:t>
      </w:r>
      <w:r w:rsidRPr="00BC5669">
        <w:rPr>
          <w:rFonts w:asciiTheme="minorHAnsi" w:hAnsiTheme="minorHAnsi" w:cstheme="minorHAnsi"/>
          <w:spacing w:val="-1"/>
          <w:sz w:val="24"/>
          <w:szCs w:val="24"/>
        </w:rPr>
        <w:t>possam</w:t>
      </w:r>
      <w:r w:rsidRPr="00BC5669">
        <w:rPr>
          <w:rFonts w:asciiTheme="minorHAnsi" w:hAnsiTheme="minorHAnsi" w:cstheme="minorHAnsi"/>
          <w:spacing w:val="-12"/>
          <w:sz w:val="24"/>
          <w:szCs w:val="24"/>
        </w:rPr>
        <w:t xml:space="preserve"> </w:t>
      </w:r>
      <w:r w:rsidRPr="00BC5669">
        <w:rPr>
          <w:rFonts w:asciiTheme="minorHAnsi" w:hAnsiTheme="minorHAnsi" w:cstheme="minorHAnsi"/>
          <w:spacing w:val="-1"/>
          <w:sz w:val="24"/>
          <w:szCs w:val="24"/>
        </w:rPr>
        <w:t>ser</w:t>
      </w:r>
      <w:r w:rsidRPr="00BC5669">
        <w:rPr>
          <w:rFonts w:asciiTheme="minorHAnsi" w:hAnsiTheme="minorHAnsi" w:cstheme="minorHAnsi"/>
          <w:spacing w:val="-12"/>
          <w:sz w:val="24"/>
          <w:szCs w:val="24"/>
        </w:rPr>
        <w:t xml:space="preserve"> </w:t>
      </w:r>
      <w:r w:rsidRPr="00BC5669">
        <w:rPr>
          <w:rFonts w:asciiTheme="minorHAnsi" w:hAnsiTheme="minorHAnsi" w:cstheme="minorHAnsi"/>
          <w:spacing w:val="-1"/>
          <w:sz w:val="24"/>
          <w:szCs w:val="24"/>
        </w:rPr>
        <w:t>objetivamente</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descritos,</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sendo</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este,</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também,</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o</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entendimento</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do</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Tribunal</w:t>
      </w:r>
      <w:r w:rsidRPr="00BC5669">
        <w:rPr>
          <w:rFonts w:asciiTheme="minorHAnsi" w:hAnsiTheme="minorHAnsi" w:cstheme="minorHAnsi"/>
          <w:spacing w:val="-13"/>
          <w:sz w:val="24"/>
          <w:szCs w:val="24"/>
        </w:rPr>
        <w:t xml:space="preserve"> </w:t>
      </w:r>
      <w:r w:rsidRPr="00BC5669">
        <w:rPr>
          <w:rFonts w:asciiTheme="minorHAnsi" w:hAnsiTheme="minorHAnsi" w:cstheme="minorHAnsi"/>
          <w:sz w:val="24"/>
          <w:szCs w:val="24"/>
        </w:rPr>
        <w:t>de</w:t>
      </w:r>
      <w:r w:rsidRPr="00BC5669">
        <w:rPr>
          <w:rFonts w:asciiTheme="minorHAnsi" w:hAnsiTheme="minorHAnsi" w:cstheme="minorHAnsi"/>
          <w:spacing w:val="-12"/>
          <w:sz w:val="24"/>
          <w:szCs w:val="24"/>
        </w:rPr>
        <w:t xml:space="preserve"> </w:t>
      </w:r>
      <w:r w:rsidRPr="00BC5669">
        <w:rPr>
          <w:rFonts w:asciiTheme="minorHAnsi" w:hAnsiTheme="minorHAnsi" w:cstheme="minorHAnsi"/>
          <w:sz w:val="24"/>
          <w:szCs w:val="24"/>
        </w:rPr>
        <w:t>Contas</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da</w:t>
      </w:r>
      <w:r w:rsidRPr="00BC5669">
        <w:rPr>
          <w:rFonts w:asciiTheme="minorHAnsi" w:hAnsiTheme="minorHAnsi" w:cstheme="minorHAnsi"/>
          <w:spacing w:val="-10"/>
          <w:sz w:val="24"/>
          <w:szCs w:val="24"/>
        </w:rPr>
        <w:t xml:space="preserve"> </w:t>
      </w:r>
      <w:r w:rsidRPr="00BC5669">
        <w:rPr>
          <w:rFonts w:asciiTheme="minorHAnsi" w:hAnsiTheme="minorHAnsi" w:cstheme="minorHAnsi"/>
          <w:sz w:val="24"/>
          <w:szCs w:val="24"/>
        </w:rPr>
        <w:t>União.</w:t>
      </w:r>
    </w:p>
    <w:p w14:paraId="211D7167" w14:textId="4C7D7B7C" w:rsidR="008D3668" w:rsidRPr="00BC5669" w:rsidRDefault="008D3668" w:rsidP="00BC5669">
      <w:pPr>
        <w:pStyle w:val="Corpodetexto"/>
        <w:spacing w:before="10" w:line="276" w:lineRule="auto"/>
        <w:ind w:left="850" w:right="567"/>
        <w:rPr>
          <w:rFonts w:asciiTheme="minorHAnsi" w:hAnsiTheme="minorHAnsi" w:cstheme="minorHAnsi"/>
          <w:b/>
          <w:bCs/>
        </w:rPr>
      </w:pPr>
    </w:p>
    <w:p w14:paraId="17425F24" w14:textId="6DBE341D" w:rsidR="006154AF" w:rsidRPr="00BC5669" w:rsidRDefault="006154AF" w:rsidP="00BC5669">
      <w:pPr>
        <w:pStyle w:val="Corpodetexto"/>
        <w:numPr>
          <w:ilvl w:val="0"/>
          <w:numId w:val="31"/>
        </w:numPr>
        <w:spacing w:before="10" w:line="276" w:lineRule="auto"/>
        <w:ind w:left="851" w:right="567" w:firstLine="0"/>
        <w:rPr>
          <w:rFonts w:asciiTheme="minorHAnsi" w:hAnsiTheme="minorHAnsi" w:cstheme="minorHAnsi"/>
        </w:rPr>
      </w:pPr>
      <w:r w:rsidRPr="00BC5669">
        <w:rPr>
          <w:rFonts w:asciiTheme="minorHAnsi" w:hAnsiTheme="minorHAnsi" w:cstheme="minorHAnsi"/>
          <w:b/>
          <w:bCs/>
        </w:rPr>
        <w:t>DA JUSTIFICATIVA PARA O NÃO PARCELAMENTO DA CONTRATAÇÃO</w:t>
      </w:r>
    </w:p>
    <w:p w14:paraId="42013411" w14:textId="5F2E4283" w:rsidR="00200D92" w:rsidRPr="00BC5669" w:rsidRDefault="00200D92" w:rsidP="00BC5669">
      <w:pPr>
        <w:pStyle w:val="Corpodetexto"/>
        <w:spacing w:before="145" w:line="276" w:lineRule="auto"/>
        <w:ind w:left="851" w:right="567"/>
        <w:rPr>
          <w:rFonts w:asciiTheme="minorHAnsi" w:hAnsiTheme="minorHAnsi" w:cstheme="minorHAnsi"/>
        </w:rPr>
      </w:pPr>
      <w:r w:rsidRPr="00BC5669">
        <w:rPr>
          <w:rFonts w:asciiTheme="minorHAnsi" w:hAnsiTheme="minorHAnsi" w:cstheme="minorHAnsi"/>
        </w:rPr>
        <w:t>Não se</w:t>
      </w:r>
      <w:r w:rsidRPr="00BC5669">
        <w:rPr>
          <w:rFonts w:asciiTheme="minorHAnsi" w:hAnsiTheme="minorHAnsi" w:cstheme="minorHAnsi"/>
          <w:spacing w:val="-1"/>
        </w:rPr>
        <w:t xml:space="preserve"> </w:t>
      </w:r>
      <w:r w:rsidRPr="00BC5669">
        <w:rPr>
          <w:rFonts w:asciiTheme="minorHAnsi" w:hAnsiTheme="minorHAnsi" w:cstheme="minorHAnsi"/>
        </w:rPr>
        <w:t>verifica</w:t>
      </w:r>
      <w:r w:rsidRPr="00BC5669">
        <w:rPr>
          <w:rFonts w:asciiTheme="minorHAnsi" w:hAnsiTheme="minorHAnsi" w:cstheme="minorHAnsi"/>
          <w:spacing w:val="-2"/>
        </w:rPr>
        <w:t xml:space="preserve"> </w:t>
      </w:r>
      <w:r w:rsidRPr="00BC5669">
        <w:rPr>
          <w:rFonts w:asciiTheme="minorHAnsi" w:hAnsiTheme="minorHAnsi" w:cstheme="minorHAnsi"/>
        </w:rPr>
        <w:t>a necessidade</w:t>
      </w:r>
      <w:r w:rsidRPr="00BC5669">
        <w:rPr>
          <w:rFonts w:asciiTheme="minorHAnsi" w:hAnsiTheme="minorHAnsi" w:cstheme="minorHAnsi"/>
          <w:spacing w:val="-1"/>
        </w:rPr>
        <w:t xml:space="preserve"> </w:t>
      </w:r>
      <w:r w:rsidRPr="00BC5669">
        <w:rPr>
          <w:rFonts w:asciiTheme="minorHAnsi" w:hAnsiTheme="minorHAnsi" w:cstheme="minorHAnsi"/>
        </w:rPr>
        <w:t>de</w:t>
      </w:r>
      <w:r w:rsidRPr="00BC5669">
        <w:rPr>
          <w:rFonts w:asciiTheme="minorHAnsi" w:hAnsiTheme="minorHAnsi" w:cstheme="minorHAnsi"/>
          <w:spacing w:val="-1"/>
        </w:rPr>
        <w:t xml:space="preserve"> </w:t>
      </w:r>
      <w:r w:rsidRPr="00BC5669">
        <w:rPr>
          <w:rFonts w:asciiTheme="minorHAnsi" w:hAnsiTheme="minorHAnsi" w:cstheme="minorHAnsi"/>
        </w:rPr>
        <w:t>parcelamento</w:t>
      </w:r>
      <w:r w:rsidRPr="00BC5669">
        <w:rPr>
          <w:rFonts w:asciiTheme="minorHAnsi" w:hAnsiTheme="minorHAnsi" w:cstheme="minorHAnsi"/>
          <w:spacing w:val="-1"/>
        </w:rPr>
        <w:t xml:space="preserve"> </w:t>
      </w:r>
      <w:r w:rsidRPr="00BC5669">
        <w:rPr>
          <w:rFonts w:asciiTheme="minorHAnsi" w:hAnsiTheme="minorHAnsi" w:cstheme="minorHAnsi"/>
        </w:rPr>
        <w:t>da solução</w:t>
      </w:r>
      <w:r w:rsidRPr="00BC5669">
        <w:rPr>
          <w:rFonts w:asciiTheme="minorHAnsi" w:hAnsiTheme="minorHAnsi" w:cstheme="minorHAnsi"/>
          <w:spacing w:val="-1"/>
        </w:rPr>
        <w:t xml:space="preserve"> </w:t>
      </w:r>
      <w:r w:rsidRPr="00BC5669">
        <w:rPr>
          <w:rFonts w:asciiTheme="minorHAnsi" w:hAnsiTheme="minorHAnsi" w:cstheme="minorHAnsi"/>
        </w:rPr>
        <w:t>em razão</w:t>
      </w:r>
      <w:r w:rsidRPr="00BC5669">
        <w:rPr>
          <w:rFonts w:asciiTheme="minorHAnsi" w:hAnsiTheme="minorHAnsi" w:cstheme="minorHAnsi"/>
          <w:spacing w:val="-1"/>
        </w:rPr>
        <w:t xml:space="preserve"> </w:t>
      </w:r>
      <w:r w:rsidRPr="00BC5669">
        <w:rPr>
          <w:rFonts w:asciiTheme="minorHAnsi" w:hAnsiTheme="minorHAnsi" w:cstheme="minorHAnsi"/>
        </w:rPr>
        <w:t>do</w:t>
      </w:r>
      <w:r w:rsidRPr="00BC5669">
        <w:rPr>
          <w:rFonts w:asciiTheme="minorHAnsi" w:hAnsiTheme="minorHAnsi" w:cstheme="minorHAnsi"/>
          <w:spacing w:val="-1"/>
        </w:rPr>
        <w:t xml:space="preserve"> </w:t>
      </w:r>
      <w:r w:rsidRPr="00BC5669">
        <w:rPr>
          <w:rFonts w:asciiTheme="minorHAnsi" w:hAnsiTheme="minorHAnsi" w:cstheme="minorHAnsi"/>
        </w:rPr>
        <w:t>objeto se caracterizar como item único</w:t>
      </w:r>
      <w:r w:rsidR="00C32AC9" w:rsidRPr="00BC5669">
        <w:rPr>
          <w:rFonts w:asciiTheme="minorHAnsi" w:hAnsiTheme="minorHAnsi" w:cstheme="minorHAnsi"/>
        </w:rPr>
        <w:t>.</w:t>
      </w:r>
    </w:p>
    <w:p w14:paraId="3FBFFC03" w14:textId="77777777" w:rsidR="002455B9" w:rsidRPr="00BC5669" w:rsidRDefault="002455B9" w:rsidP="00BC5669">
      <w:pPr>
        <w:pStyle w:val="Corpodetexto"/>
        <w:spacing w:before="145" w:line="276" w:lineRule="auto"/>
        <w:ind w:left="851" w:right="567"/>
        <w:rPr>
          <w:rFonts w:asciiTheme="minorHAnsi" w:hAnsiTheme="minorHAnsi" w:cstheme="minorHAnsi"/>
        </w:rPr>
      </w:pPr>
    </w:p>
    <w:p w14:paraId="069F0F12" w14:textId="77777777" w:rsidR="00046FAE" w:rsidRPr="00BC5669" w:rsidRDefault="00046FAE" w:rsidP="00BC5669">
      <w:pPr>
        <w:pStyle w:val="Corpodetexto"/>
        <w:spacing w:before="145" w:line="276" w:lineRule="auto"/>
        <w:ind w:left="851" w:right="567"/>
        <w:rPr>
          <w:rFonts w:asciiTheme="minorHAnsi" w:hAnsiTheme="minorHAnsi" w:cstheme="minorHAnsi"/>
        </w:rPr>
      </w:pPr>
    </w:p>
    <w:p w14:paraId="19C6616F" w14:textId="3824E90E" w:rsidR="00734B8B" w:rsidRPr="00BC5669" w:rsidRDefault="00734B8B" w:rsidP="00BC5669">
      <w:pPr>
        <w:pStyle w:val="Corpodetexto"/>
        <w:numPr>
          <w:ilvl w:val="0"/>
          <w:numId w:val="31"/>
        </w:numPr>
        <w:spacing w:before="51" w:line="276" w:lineRule="auto"/>
        <w:ind w:left="851" w:right="567" w:firstLine="0"/>
        <w:jc w:val="both"/>
        <w:rPr>
          <w:rFonts w:asciiTheme="minorHAnsi" w:hAnsiTheme="minorHAnsi" w:cstheme="minorHAnsi"/>
        </w:rPr>
      </w:pPr>
      <w:r w:rsidRPr="00BC5669">
        <w:rPr>
          <w:rFonts w:asciiTheme="minorHAnsi" w:hAnsiTheme="minorHAnsi" w:cstheme="minorHAnsi"/>
          <w:b/>
          <w:bCs/>
        </w:rPr>
        <w:t>DOTAÇÃO ORÇAMENTÁRIA</w:t>
      </w:r>
    </w:p>
    <w:p w14:paraId="37C89893" w14:textId="77777777" w:rsidR="008D3668" w:rsidRPr="00BC5669" w:rsidRDefault="008D3668" w:rsidP="00BC5669">
      <w:pPr>
        <w:pStyle w:val="Corpodetexto"/>
        <w:spacing w:before="4" w:line="276" w:lineRule="auto"/>
        <w:ind w:left="851" w:right="567"/>
        <w:rPr>
          <w:rFonts w:asciiTheme="minorHAnsi" w:hAnsiTheme="minorHAnsi" w:cstheme="minorHAnsi"/>
        </w:rPr>
      </w:pPr>
    </w:p>
    <w:p w14:paraId="1D7C2CA7" w14:textId="774771CE" w:rsidR="00A02056" w:rsidRPr="00BC5669" w:rsidRDefault="00C32AC9" w:rsidP="00BC5669">
      <w:pPr>
        <w:tabs>
          <w:tab w:val="left" w:pos="947"/>
        </w:tabs>
        <w:spacing w:before="51" w:line="276" w:lineRule="auto"/>
        <w:ind w:left="851" w:right="567"/>
        <w:jc w:val="both"/>
        <w:rPr>
          <w:rFonts w:asciiTheme="minorHAnsi" w:hAnsiTheme="minorHAnsi" w:cstheme="minorHAnsi"/>
          <w:sz w:val="24"/>
          <w:szCs w:val="24"/>
        </w:rPr>
      </w:pPr>
      <w:r w:rsidRPr="00BC5669">
        <w:rPr>
          <w:rFonts w:asciiTheme="minorHAnsi" w:hAnsiTheme="minorHAnsi" w:cstheme="minorHAnsi"/>
          <w:sz w:val="24"/>
          <w:szCs w:val="24"/>
        </w:rPr>
        <w:t>Não aplicável.</w:t>
      </w:r>
    </w:p>
    <w:p w14:paraId="7174AA78" w14:textId="6F84B8A2" w:rsidR="008D3668" w:rsidRPr="00BC5669" w:rsidRDefault="008D3668" w:rsidP="00BC5669">
      <w:pPr>
        <w:pStyle w:val="Corpodetexto"/>
        <w:spacing w:line="276" w:lineRule="auto"/>
        <w:ind w:left="851" w:right="567"/>
        <w:rPr>
          <w:rFonts w:asciiTheme="minorHAnsi" w:hAnsiTheme="minorHAnsi" w:cstheme="minorHAnsi"/>
          <w:b/>
          <w:bCs/>
        </w:rPr>
      </w:pPr>
    </w:p>
    <w:p w14:paraId="520AFB06" w14:textId="42306F70" w:rsidR="00734B8B" w:rsidRPr="00BC5669" w:rsidRDefault="00734B8B" w:rsidP="00BC5669">
      <w:pPr>
        <w:pStyle w:val="Corpodetexto"/>
        <w:numPr>
          <w:ilvl w:val="0"/>
          <w:numId w:val="31"/>
        </w:numPr>
        <w:spacing w:line="276" w:lineRule="auto"/>
        <w:ind w:left="851" w:right="567" w:firstLine="0"/>
        <w:rPr>
          <w:rFonts w:asciiTheme="minorHAnsi" w:hAnsiTheme="minorHAnsi" w:cstheme="minorHAnsi"/>
        </w:rPr>
      </w:pPr>
      <w:r w:rsidRPr="00BC5669">
        <w:rPr>
          <w:rFonts w:asciiTheme="minorHAnsi" w:hAnsiTheme="minorHAnsi" w:cstheme="minorHAnsi"/>
          <w:b/>
          <w:bCs/>
        </w:rPr>
        <w:t>ESTIMATIVA DA QUANTIDADE E DO VALOR DA CONTRATAÇÃO</w:t>
      </w:r>
    </w:p>
    <w:p w14:paraId="7D6EEBB4" w14:textId="77777777" w:rsidR="00C32AC9" w:rsidRPr="00BC5669" w:rsidRDefault="00C32AC9" w:rsidP="00BC5669">
      <w:pPr>
        <w:pStyle w:val="Corpodetexto"/>
        <w:spacing w:before="5" w:line="276" w:lineRule="auto"/>
        <w:ind w:left="480" w:right="598"/>
        <w:jc w:val="both"/>
        <w:rPr>
          <w:rFonts w:asciiTheme="minorHAnsi" w:hAnsiTheme="minorHAnsi" w:cstheme="minorHAnsi"/>
        </w:rPr>
      </w:pPr>
    </w:p>
    <w:p w14:paraId="0F387AE6" w14:textId="54E8AE2E" w:rsidR="00C32AC9" w:rsidRPr="00BC5669" w:rsidRDefault="00C32AC9" w:rsidP="00BC5669">
      <w:pPr>
        <w:pStyle w:val="Corpodetexto"/>
        <w:spacing w:before="5" w:line="276" w:lineRule="auto"/>
        <w:ind w:left="851" w:right="598"/>
        <w:jc w:val="both"/>
        <w:rPr>
          <w:rFonts w:asciiTheme="minorHAnsi" w:hAnsiTheme="minorHAnsi" w:cstheme="minorHAnsi"/>
        </w:rPr>
      </w:pPr>
      <w:r w:rsidRPr="00BC5669">
        <w:rPr>
          <w:rFonts w:asciiTheme="minorHAnsi" w:hAnsiTheme="minorHAnsi" w:cstheme="minorHAnsi"/>
        </w:rPr>
        <w:t>Na presente contratação a quantidade estimada foi estimada com base na prestação de 01 (um) serviço, por um prazo de contratação para evantamento de possíveis valores a favor do Município e procedimentos legais para eventual recuepração de tributos, será de 12 (doze) meses.</w:t>
      </w:r>
    </w:p>
    <w:p w14:paraId="1E3CD97C" w14:textId="77777777" w:rsidR="00C32AC9" w:rsidRPr="00BC5669" w:rsidRDefault="00C32AC9" w:rsidP="00BC5669">
      <w:pPr>
        <w:pStyle w:val="Corpodetexto"/>
        <w:spacing w:before="5" w:line="276" w:lineRule="auto"/>
        <w:ind w:left="851" w:right="598"/>
        <w:jc w:val="both"/>
        <w:rPr>
          <w:rFonts w:asciiTheme="minorHAnsi" w:hAnsiTheme="minorHAnsi" w:cstheme="minorHAnsi"/>
        </w:rPr>
      </w:pPr>
    </w:p>
    <w:p w14:paraId="4C5C9CF5" w14:textId="77777777" w:rsidR="00C32AC9" w:rsidRPr="00BC5669" w:rsidRDefault="00C32AC9" w:rsidP="00BC5669">
      <w:pPr>
        <w:pStyle w:val="Corpodetexto"/>
        <w:spacing w:line="276" w:lineRule="auto"/>
        <w:ind w:left="851" w:right="598"/>
        <w:jc w:val="both"/>
        <w:rPr>
          <w:rFonts w:asciiTheme="minorHAnsi" w:hAnsiTheme="minorHAnsi" w:cstheme="minorHAnsi"/>
        </w:rPr>
      </w:pPr>
      <w:r w:rsidRPr="00BC5669">
        <w:rPr>
          <w:rFonts w:asciiTheme="minorHAnsi" w:hAnsiTheme="minorHAnsi" w:cstheme="minorHAnsi"/>
        </w:rPr>
        <w:t>A</w:t>
      </w:r>
      <w:r w:rsidRPr="00BC5669">
        <w:rPr>
          <w:rFonts w:asciiTheme="minorHAnsi" w:hAnsiTheme="minorHAnsi" w:cstheme="minorHAnsi"/>
          <w:spacing w:val="-2"/>
        </w:rPr>
        <w:t xml:space="preserve"> </w:t>
      </w:r>
      <w:r w:rsidRPr="00BC5669">
        <w:rPr>
          <w:rFonts w:asciiTheme="minorHAnsi" w:hAnsiTheme="minorHAnsi" w:cstheme="minorHAnsi"/>
        </w:rPr>
        <w:t xml:space="preserve">estimativa de valor da contratação é zero, vez que o escritório só receberá sua devida remuneração estabelecida em 20 % (vinte por cento) de seus honorário, caso obtenha êxito no caso em tela. </w:t>
      </w:r>
    </w:p>
    <w:p w14:paraId="17FE356E" w14:textId="77777777" w:rsidR="00C32AC9" w:rsidRPr="00BC5669" w:rsidRDefault="00C32AC9" w:rsidP="00BC5669">
      <w:pPr>
        <w:pStyle w:val="Corpodetexto"/>
        <w:spacing w:line="276" w:lineRule="auto"/>
        <w:ind w:left="851" w:right="598"/>
        <w:jc w:val="both"/>
        <w:rPr>
          <w:rFonts w:asciiTheme="minorHAnsi" w:hAnsiTheme="minorHAnsi" w:cstheme="minorHAnsi"/>
        </w:rPr>
      </w:pPr>
    </w:p>
    <w:p w14:paraId="23BCA6DF" w14:textId="4BC4B0EB" w:rsidR="008D3668" w:rsidRPr="00BC5669" w:rsidRDefault="00C32AC9" w:rsidP="00BC5669">
      <w:pPr>
        <w:pStyle w:val="Corpodetexto"/>
        <w:spacing w:line="276" w:lineRule="auto"/>
        <w:ind w:left="851" w:right="598"/>
        <w:jc w:val="both"/>
        <w:rPr>
          <w:rFonts w:asciiTheme="minorHAnsi" w:eastAsia="Times New Roman" w:hAnsiTheme="minorHAnsi" w:cstheme="minorHAnsi"/>
          <w:color w:val="000000"/>
          <w:lang w:val="pt-BR" w:eastAsia="pt-BR"/>
        </w:rPr>
      </w:pPr>
      <w:r w:rsidRPr="00BC5669">
        <w:rPr>
          <w:rFonts w:asciiTheme="minorHAnsi" w:hAnsiTheme="minorHAnsi" w:cstheme="minorHAnsi"/>
        </w:rPr>
        <w:t>Sendo assim, em quanto não obtiver êxito em suas possiveis recuperações fiscais, a Prefeitura não irá arcar com custo nenhum.</w:t>
      </w:r>
    </w:p>
    <w:p w14:paraId="4B6E2AEA" w14:textId="77777777" w:rsidR="00200D92" w:rsidRPr="00BC5669" w:rsidRDefault="00200D92" w:rsidP="00BC5669">
      <w:pPr>
        <w:spacing w:line="276" w:lineRule="auto"/>
        <w:ind w:right="567"/>
        <w:jc w:val="both"/>
        <w:rPr>
          <w:rFonts w:asciiTheme="minorHAnsi" w:hAnsiTheme="minorHAnsi" w:cstheme="minorHAnsi"/>
          <w:sz w:val="24"/>
          <w:szCs w:val="24"/>
        </w:rPr>
      </w:pPr>
    </w:p>
    <w:p w14:paraId="2C6FB452" w14:textId="371201DB" w:rsidR="008D3668" w:rsidRPr="00BC5669" w:rsidRDefault="00734B8B" w:rsidP="00BC5669">
      <w:pPr>
        <w:pStyle w:val="Corpodetexto"/>
        <w:numPr>
          <w:ilvl w:val="0"/>
          <w:numId w:val="31"/>
        </w:numPr>
        <w:spacing w:line="276" w:lineRule="auto"/>
        <w:ind w:left="851" w:right="567" w:firstLine="0"/>
        <w:rPr>
          <w:rFonts w:asciiTheme="minorHAnsi" w:hAnsiTheme="minorHAnsi" w:cstheme="minorHAnsi"/>
        </w:rPr>
      </w:pPr>
      <w:r w:rsidRPr="00BC5669">
        <w:rPr>
          <w:rFonts w:asciiTheme="minorHAnsi" w:hAnsiTheme="minorHAnsi" w:cstheme="minorHAnsi"/>
          <w:b/>
          <w:bCs/>
        </w:rPr>
        <w:t>GARANTIA DA EXECUÇÃO CONTRATUAL</w:t>
      </w:r>
    </w:p>
    <w:p w14:paraId="1F425756" w14:textId="2D60218F" w:rsidR="00200D92" w:rsidRPr="00BC5669" w:rsidRDefault="00200D92" w:rsidP="00BC5669">
      <w:pPr>
        <w:spacing w:before="240" w:after="240" w:line="276" w:lineRule="auto"/>
        <w:ind w:left="850" w:right="567"/>
        <w:jc w:val="both"/>
        <w:rPr>
          <w:rFonts w:asciiTheme="minorHAnsi" w:hAnsiTheme="minorHAnsi" w:cstheme="minorHAnsi"/>
          <w:sz w:val="24"/>
          <w:szCs w:val="24"/>
        </w:rPr>
      </w:pPr>
      <w:r w:rsidRPr="00BC5669">
        <w:rPr>
          <w:rFonts w:asciiTheme="minorHAnsi" w:hAnsiTheme="minorHAnsi" w:cstheme="minorHAnsi"/>
          <w:sz w:val="24"/>
          <w:szCs w:val="24"/>
        </w:rPr>
        <w:t>Não haverá exigência de garantia contratual da execução, nos termos do art. 96, § 1º da Lei 14.133/21, pelas razões abaixo justificadas:</w:t>
      </w:r>
    </w:p>
    <w:p w14:paraId="4F1D46FF" w14:textId="77777777" w:rsidR="00200D92" w:rsidRPr="00BC5669" w:rsidRDefault="00200D92" w:rsidP="00BC5669">
      <w:pPr>
        <w:spacing w:after="240" w:line="276" w:lineRule="auto"/>
        <w:ind w:left="850" w:right="567"/>
        <w:jc w:val="both"/>
        <w:rPr>
          <w:rFonts w:asciiTheme="minorHAnsi" w:hAnsiTheme="minorHAnsi" w:cstheme="minorHAnsi"/>
          <w:sz w:val="24"/>
          <w:szCs w:val="24"/>
        </w:rPr>
      </w:pPr>
      <w:r w:rsidRPr="00BC5669">
        <w:rPr>
          <w:rFonts w:asciiTheme="minorHAnsi" w:hAnsiTheme="minorHAnsi" w:cstheme="minorHAnsi"/>
          <w:sz w:val="24"/>
          <w:szCs w:val="24"/>
        </w:rPr>
        <w:t>1.</w:t>
      </w:r>
      <w:r w:rsidRPr="00BC5669">
        <w:rPr>
          <w:rFonts w:asciiTheme="minorHAnsi" w:hAnsiTheme="minorHAnsi" w:cstheme="minorHAnsi"/>
          <w:sz w:val="24"/>
          <w:szCs w:val="24"/>
        </w:rPr>
        <w:tab/>
        <w:t>Primeiro, não há complexidade e vultuosidade na presente aquisição, não comprometendo o cumprimento das obrigações;</w:t>
      </w:r>
    </w:p>
    <w:p w14:paraId="31398CCA" w14:textId="77777777" w:rsidR="00200D92" w:rsidRPr="00BC5669" w:rsidRDefault="00200D92" w:rsidP="00BC5669">
      <w:pPr>
        <w:spacing w:after="240" w:line="276" w:lineRule="auto"/>
        <w:ind w:left="850" w:right="567"/>
        <w:jc w:val="both"/>
        <w:rPr>
          <w:rFonts w:asciiTheme="minorHAnsi" w:hAnsiTheme="minorHAnsi" w:cstheme="minorHAnsi"/>
          <w:sz w:val="24"/>
          <w:szCs w:val="24"/>
        </w:rPr>
      </w:pPr>
      <w:r w:rsidRPr="00BC5669">
        <w:rPr>
          <w:rFonts w:asciiTheme="minorHAnsi" w:hAnsiTheme="minorHAnsi" w:cstheme="minorHAnsi"/>
          <w:sz w:val="24"/>
          <w:szCs w:val="24"/>
        </w:rPr>
        <w:t>2.</w:t>
      </w:r>
      <w:r w:rsidRPr="00BC5669">
        <w:rPr>
          <w:rFonts w:asciiTheme="minorHAnsi" w:hAnsiTheme="minorHAnsi" w:cstheme="minorHAnsi"/>
          <w:sz w:val="24"/>
          <w:szCs w:val="24"/>
        </w:rPr>
        <w:tab/>
        <w:t>Segundo, à onerosidade em torno da própria exigência de garantia, como regra, representa um valor que seria agregado à proposta de preço, o que equivale dizer que os custos dessa exigência seriam repassados à própria Administração contratante. Portanto, essa exigência vai de encontro à economicidade da contratação;</w:t>
      </w:r>
    </w:p>
    <w:p w14:paraId="0D39F781" w14:textId="53C412F8" w:rsidR="00200D92" w:rsidRPr="00BC5669" w:rsidRDefault="00734B8B" w:rsidP="00BC5669">
      <w:pPr>
        <w:pStyle w:val="Corpodetexto"/>
        <w:spacing w:line="276" w:lineRule="auto"/>
        <w:ind w:left="850" w:right="567"/>
        <w:rPr>
          <w:rFonts w:asciiTheme="minorHAnsi" w:hAnsiTheme="minorHAnsi" w:cstheme="minorHAnsi"/>
          <w:b/>
          <w:bCs/>
          <w:color w:val="FF0000"/>
        </w:rPr>
      </w:pPr>
      <w:r w:rsidRPr="00BC5669">
        <w:rPr>
          <w:rFonts w:asciiTheme="minorHAnsi" w:hAnsiTheme="minorHAnsi" w:cstheme="minorHAnsi"/>
          <w:b/>
          <w:bCs/>
        </w:rPr>
        <w:t>16. TRATAMENTO DIFERENCIADO PARA AS ME´S E EPP´S</w:t>
      </w:r>
    </w:p>
    <w:p w14:paraId="5AECA875" w14:textId="5BC665D7" w:rsidR="00251648" w:rsidRPr="00BC5669" w:rsidRDefault="00C32AC9" w:rsidP="00BC5669">
      <w:pPr>
        <w:pStyle w:val="PargrafodaLista"/>
        <w:spacing w:before="240" w:line="276" w:lineRule="auto"/>
        <w:ind w:left="850" w:right="567"/>
        <w:rPr>
          <w:rFonts w:asciiTheme="minorHAnsi" w:hAnsiTheme="minorHAnsi" w:cstheme="minorHAnsi"/>
          <w:sz w:val="24"/>
          <w:szCs w:val="24"/>
        </w:rPr>
      </w:pPr>
      <w:r w:rsidRPr="00BC5669">
        <w:rPr>
          <w:rFonts w:asciiTheme="minorHAnsi" w:hAnsiTheme="minorHAnsi" w:cstheme="minorHAnsi"/>
          <w:sz w:val="24"/>
          <w:szCs w:val="24"/>
        </w:rPr>
        <w:t>Não aplicável a esta contratação.</w:t>
      </w:r>
    </w:p>
    <w:p w14:paraId="75FBB83B" w14:textId="37F19EE7" w:rsidR="008D3668" w:rsidRPr="00BC5669" w:rsidRDefault="00251648" w:rsidP="00BC5669">
      <w:pPr>
        <w:pStyle w:val="Corpodetexto"/>
        <w:spacing w:line="276" w:lineRule="auto"/>
        <w:ind w:left="850" w:right="567"/>
        <w:rPr>
          <w:rFonts w:asciiTheme="minorHAnsi" w:hAnsiTheme="minorHAnsi" w:cstheme="minorHAnsi"/>
        </w:rPr>
      </w:pPr>
      <w:r w:rsidRPr="00BC5669">
        <w:rPr>
          <w:rFonts w:asciiTheme="minorHAnsi" w:hAnsiTheme="minorHAnsi" w:cstheme="minorHAnsi"/>
        </w:rPr>
        <w:t xml:space="preserve">  </w:t>
      </w:r>
    </w:p>
    <w:p w14:paraId="31E7691D" w14:textId="5D76D6F4" w:rsidR="008625BC" w:rsidRPr="00BC5669" w:rsidRDefault="000843DC" w:rsidP="00BC5669">
      <w:pPr>
        <w:pStyle w:val="PargrafodaLista"/>
        <w:keepNext/>
        <w:keepLines/>
        <w:numPr>
          <w:ilvl w:val="0"/>
          <w:numId w:val="39"/>
        </w:numPr>
        <w:pBdr>
          <w:top w:val="nil"/>
          <w:left w:val="nil"/>
          <w:bottom w:val="nil"/>
          <w:right w:val="nil"/>
          <w:between w:val="nil"/>
        </w:pBdr>
        <w:tabs>
          <w:tab w:val="left" w:pos="567"/>
        </w:tabs>
        <w:spacing w:before="120" w:after="288" w:line="276" w:lineRule="auto"/>
        <w:ind w:left="851" w:right="598" w:firstLine="0"/>
        <w:rPr>
          <w:rFonts w:asciiTheme="minorHAnsi" w:eastAsia="Arial" w:hAnsiTheme="minorHAnsi" w:cstheme="minorHAnsi"/>
          <w:b/>
          <w:color w:val="000000"/>
          <w:sz w:val="24"/>
          <w:szCs w:val="24"/>
        </w:rPr>
      </w:pPr>
      <w:r w:rsidRPr="00BC5669">
        <w:rPr>
          <w:rFonts w:asciiTheme="minorHAnsi" w:eastAsia="Arial" w:hAnsiTheme="minorHAnsi" w:cstheme="minorHAnsi"/>
          <w:b/>
          <w:color w:val="000000"/>
          <w:sz w:val="24"/>
          <w:szCs w:val="24"/>
        </w:rPr>
        <w:t>EXIGÊNCIAS DE HABILITAÇÃO</w:t>
      </w:r>
    </w:p>
    <w:p w14:paraId="4A83066D" w14:textId="4389D54C" w:rsidR="003919C9" w:rsidRPr="00BC5669" w:rsidRDefault="008625BC" w:rsidP="00BC5669">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color w:val="000000"/>
          <w:sz w:val="24"/>
          <w:szCs w:val="24"/>
        </w:rPr>
      </w:pPr>
      <w:r w:rsidRPr="00BC5669">
        <w:rPr>
          <w:rFonts w:asciiTheme="minorHAnsi" w:eastAsia="Arial" w:hAnsiTheme="minorHAnsi" w:cstheme="minorHAnsi"/>
          <w:color w:val="000000"/>
          <w:sz w:val="24"/>
          <w:szCs w:val="24"/>
        </w:rPr>
        <w:t>Para fins de habilitação, deverá o licitante comprovar os seguintes requisitos:</w:t>
      </w:r>
    </w:p>
    <w:p w14:paraId="2049BD91" w14:textId="77777777" w:rsidR="00046FAE" w:rsidRPr="00BC5669" w:rsidRDefault="00046FAE" w:rsidP="00BC5669">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b/>
          <w:bCs/>
          <w:color w:val="000000"/>
          <w:sz w:val="24"/>
          <w:szCs w:val="24"/>
        </w:rPr>
      </w:pPr>
      <w:r w:rsidRPr="00BC5669">
        <w:rPr>
          <w:rFonts w:asciiTheme="minorHAnsi" w:eastAsia="Arial" w:hAnsiTheme="minorHAnsi" w:cstheme="minorHAnsi"/>
          <w:b/>
          <w:bCs/>
          <w:color w:val="000000"/>
          <w:sz w:val="24"/>
          <w:szCs w:val="24"/>
        </w:rPr>
        <w:t xml:space="preserve">Habilitação técnica: </w:t>
      </w:r>
    </w:p>
    <w:p w14:paraId="5990E878" w14:textId="658AFE46" w:rsidR="00046FAE" w:rsidRPr="00BC5669" w:rsidRDefault="00046FAE" w:rsidP="00BC5669">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color w:val="000000"/>
          <w:sz w:val="24"/>
          <w:szCs w:val="24"/>
        </w:rPr>
      </w:pPr>
      <w:r w:rsidRPr="00BC5669">
        <w:rPr>
          <w:rFonts w:asciiTheme="minorHAnsi" w:eastAsia="Arial" w:hAnsiTheme="minorHAnsi" w:cstheme="minorHAnsi"/>
          <w:color w:val="000000"/>
          <w:sz w:val="24"/>
          <w:szCs w:val="24"/>
        </w:rPr>
        <w:t>Apresentar todos os certificados e sentenças ou liminares procedentes, que comprovem a capacidade técnica do corpo técncico do escritório de Advocacia.</w:t>
      </w:r>
    </w:p>
    <w:p w14:paraId="60C43FEC" w14:textId="77777777" w:rsidR="00046FAE" w:rsidRPr="00BC5669" w:rsidRDefault="00046FAE" w:rsidP="00BC5669">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color w:val="000000"/>
          <w:sz w:val="24"/>
          <w:szCs w:val="24"/>
          <w:lang w:val="pt-BR"/>
        </w:rPr>
      </w:pPr>
    </w:p>
    <w:p w14:paraId="4B9ABBA1" w14:textId="77777777" w:rsidR="00FD42FB" w:rsidRPr="00BC5669" w:rsidRDefault="003919C9" w:rsidP="00BC5669">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b/>
          <w:bCs/>
          <w:color w:val="000000"/>
          <w:sz w:val="24"/>
          <w:szCs w:val="24"/>
          <w:lang w:val="pt-BR"/>
        </w:rPr>
      </w:pPr>
      <w:r w:rsidRPr="00BC5669">
        <w:rPr>
          <w:rFonts w:asciiTheme="minorHAnsi" w:eastAsia="Arial" w:hAnsiTheme="minorHAnsi" w:cstheme="minorHAnsi"/>
          <w:b/>
          <w:bCs/>
          <w:color w:val="000000"/>
          <w:sz w:val="24"/>
          <w:szCs w:val="24"/>
          <w:lang w:val="pt-BR"/>
        </w:rPr>
        <w:t xml:space="preserve">Habilitação jurídica: </w:t>
      </w:r>
    </w:p>
    <w:p w14:paraId="1F9A6B87" w14:textId="687E2D3F" w:rsidR="003919C9" w:rsidRPr="00431677" w:rsidRDefault="003919C9" w:rsidP="00BC5669">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sz w:val="24"/>
          <w:szCs w:val="24"/>
          <w:lang w:val="pt-BR"/>
        </w:rPr>
      </w:pPr>
      <w:r w:rsidRPr="00431677">
        <w:rPr>
          <w:rFonts w:asciiTheme="minorHAnsi" w:eastAsia="Arial" w:hAnsiTheme="minorHAnsi" w:cstheme="minorHAnsi"/>
          <w:sz w:val="24"/>
          <w:szCs w:val="24"/>
          <w:lang w:val="pt-BR"/>
        </w:rPr>
        <w:t xml:space="preserve">No caso de empresário individual, inscrição no Registro Público de empresas Mercantis, a cargo da Junta Comercial da Respectiva Sede; </w:t>
      </w:r>
    </w:p>
    <w:p w14:paraId="021BCB0D" w14:textId="77777777" w:rsidR="003919C9" w:rsidRPr="00431677" w:rsidRDefault="003919C9" w:rsidP="00BC5669">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sz w:val="24"/>
          <w:szCs w:val="24"/>
          <w:lang w:val="pt-BR"/>
        </w:rPr>
      </w:pPr>
      <w:r w:rsidRPr="00431677">
        <w:rPr>
          <w:rFonts w:asciiTheme="minorHAnsi" w:eastAsia="Arial" w:hAnsiTheme="minorHAnsi" w:cstheme="minorHAnsi"/>
          <w:sz w:val="24"/>
          <w:szCs w:val="24"/>
          <w:lang w:val="pt-BR"/>
        </w:rPr>
        <w:lastRenderedPageBreak/>
        <w:t xml:space="preserve">Em se tratando de Microempreendedor Individual-MEI: Certificado da condição de Microempreendedor Individual - CCMEI, cuja aceitação ficará condicionada à verificação da autenticidade no sítio https://www.gov.br/empresas-e-negocios/pt-br/empreendedor; </w:t>
      </w:r>
    </w:p>
    <w:p w14:paraId="7F495D41" w14:textId="77777777" w:rsidR="003919C9" w:rsidRPr="00431677" w:rsidRDefault="003919C9" w:rsidP="00BC5669">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sz w:val="24"/>
          <w:szCs w:val="24"/>
          <w:lang w:val="pt-BR"/>
        </w:rPr>
      </w:pPr>
      <w:r w:rsidRPr="00431677">
        <w:rPr>
          <w:rFonts w:asciiTheme="minorHAnsi" w:eastAsia="Arial" w:hAnsiTheme="minorHAnsi" w:cstheme="minorHAnsi"/>
          <w:sz w:val="24"/>
          <w:szCs w:val="24"/>
          <w:lang w:val="pt-BR"/>
        </w:rPr>
        <w:t xml:space="preserve">No caso de sociedade empresária ou empresa individual de responsabilidade limitada -EIRELI: ato constitutivo, estatuto ou contrato social em vigor, devidamente registrado na Junta Comercial da respectiva sede, acompanhado de documento comprobatório de seus administradores; </w:t>
      </w:r>
    </w:p>
    <w:p w14:paraId="689D9B7F" w14:textId="43FCA6D6" w:rsidR="00003CCA" w:rsidRPr="00431677" w:rsidRDefault="00003CCA" w:rsidP="00BC5669">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sz w:val="24"/>
          <w:szCs w:val="24"/>
          <w:lang w:val="pt-BR"/>
        </w:rPr>
      </w:pPr>
      <w:r w:rsidRPr="00431677">
        <w:rPr>
          <w:rFonts w:asciiTheme="minorHAnsi" w:eastAsia="Arial" w:hAnsiTheme="minorHAnsi" w:cstheme="minorHAnsi"/>
          <w:sz w:val="24"/>
          <w:szCs w:val="24"/>
          <w:lang w:val="pt-BR"/>
        </w:rPr>
        <w:t xml:space="preserve">No caso de sociedade </w:t>
      </w:r>
      <w:r w:rsidR="00F7287B" w:rsidRPr="00431677">
        <w:rPr>
          <w:rFonts w:asciiTheme="minorHAnsi" w:eastAsia="Arial" w:hAnsiTheme="minorHAnsi" w:cstheme="minorHAnsi"/>
          <w:sz w:val="24"/>
          <w:szCs w:val="24"/>
          <w:lang w:val="pt-BR"/>
        </w:rPr>
        <w:t>s</w:t>
      </w:r>
      <w:r w:rsidR="000843DC" w:rsidRPr="00431677">
        <w:rPr>
          <w:rFonts w:asciiTheme="minorHAnsi" w:eastAsia="Arial" w:hAnsiTheme="minorHAnsi" w:cstheme="minorHAnsi"/>
          <w:sz w:val="24"/>
          <w:szCs w:val="24"/>
          <w:lang w:val="pt-BR"/>
        </w:rPr>
        <w:t>imples:</w:t>
      </w:r>
      <w:r w:rsidRPr="00431677">
        <w:rPr>
          <w:rFonts w:asciiTheme="minorHAnsi" w:eastAsia="Arial" w:hAnsiTheme="minorHAnsi" w:cstheme="minorHAnsi"/>
          <w:sz w:val="24"/>
          <w:szCs w:val="24"/>
          <w:lang w:val="pt-BR"/>
        </w:rPr>
        <w:t xml:space="preserve"> inscrição do ato constitutivo no Registro Civil das Pessoas Jurídicas do local de sua sede, acompanhada de prova da indicação dos seus administradores; </w:t>
      </w:r>
    </w:p>
    <w:p w14:paraId="566BCC35" w14:textId="77777777" w:rsidR="00003CCA" w:rsidRPr="00431677" w:rsidRDefault="00003CCA" w:rsidP="00BC5669">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sz w:val="24"/>
          <w:szCs w:val="24"/>
          <w:lang w:val="pt-BR"/>
        </w:rPr>
      </w:pPr>
      <w:r w:rsidRPr="00431677">
        <w:rPr>
          <w:rFonts w:asciiTheme="minorHAnsi" w:eastAsia="Arial" w:hAnsiTheme="minorHAnsi" w:cstheme="minorHAnsi"/>
          <w:sz w:val="24"/>
          <w:szCs w:val="24"/>
          <w:lang w:val="pt-BR"/>
        </w:rPr>
        <w:t xml:space="preserve">Os documentos acima deverão estar acompanhados de todas as alterações ou da consolidação respectiva. </w:t>
      </w:r>
    </w:p>
    <w:p w14:paraId="503EDBB5" w14:textId="5738824D" w:rsidR="00166AB4" w:rsidRPr="00431677" w:rsidRDefault="00003CCA" w:rsidP="00BC5669">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sz w:val="24"/>
          <w:szCs w:val="24"/>
          <w:lang w:val="pt-BR"/>
        </w:rPr>
      </w:pPr>
      <w:r w:rsidRPr="00431677">
        <w:rPr>
          <w:rFonts w:asciiTheme="minorHAnsi" w:eastAsia="Arial" w:hAnsiTheme="minorHAnsi" w:cstheme="minorHAnsi"/>
          <w:b/>
          <w:bCs/>
          <w:sz w:val="24"/>
          <w:szCs w:val="24"/>
          <w:lang w:val="pt-BR"/>
        </w:rPr>
        <w:t xml:space="preserve">Regularidade fiscal, social e trabalhista: </w:t>
      </w:r>
    </w:p>
    <w:p w14:paraId="081C0D57" w14:textId="5151F55D" w:rsidR="00003CCA" w:rsidRPr="00431677" w:rsidRDefault="00003CCA" w:rsidP="00BC5669">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sz w:val="24"/>
          <w:szCs w:val="24"/>
          <w:lang w:val="pt-BR"/>
        </w:rPr>
      </w:pPr>
      <w:r w:rsidRPr="00431677">
        <w:rPr>
          <w:rFonts w:asciiTheme="minorHAnsi" w:eastAsia="Arial" w:hAnsiTheme="minorHAnsi" w:cstheme="minorHAnsi"/>
          <w:sz w:val="24"/>
          <w:szCs w:val="24"/>
          <w:lang w:val="pt-BR"/>
        </w:rPr>
        <w:t xml:space="preserve">Os documentos exigidos para fins de habilitação poderão ser apresentados em original, por cópia ou por meio digital, desde que contenham assinaturas digitais. </w:t>
      </w:r>
    </w:p>
    <w:p w14:paraId="792F9F33" w14:textId="77777777" w:rsidR="00166AB4" w:rsidRPr="00431677" w:rsidRDefault="00003CCA" w:rsidP="00BC5669">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sz w:val="24"/>
          <w:szCs w:val="24"/>
          <w:lang w:val="pt-BR"/>
        </w:rPr>
      </w:pPr>
      <w:r w:rsidRPr="00431677">
        <w:rPr>
          <w:rFonts w:asciiTheme="minorHAnsi" w:eastAsia="Arial" w:hAnsiTheme="minorHAnsi" w:cstheme="minorHAnsi"/>
          <w:sz w:val="24"/>
          <w:szCs w:val="24"/>
          <w:lang w:val="pt-BR"/>
        </w:rPr>
        <w:t xml:space="preserve">Prova de inscrição no Cadastro Nacional de Pessoas Jurídicas (CNPJ) ou no Cadastro de Pessoas Físicas (CPF), conforme o caso; </w:t>
      </w:r>
    </w:p>
    <w:p w14:paraId="75193A24" w14:textId="77777777" w:rsidR="00166AB4" w:rsidRPr="00431677" w:rsidRDefault="00003CCA" w:rsidP="00BC5669">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sz w:val="24"/>
          <w:szCs w:val="24"/>
          <w:lang w:val="pt-BR"/>
        </w:rPr>
      </w:pPr>
      <w:r w:rsidRPr="00431677">
        <w:rPr>
          <w:rFonts w:asciiTheme="minorHAnsi" w:eastAsia="Arial" w:hAnsiTheme="minorHAnsi" w:cstheme="minorHAnsi"/>
          <w:sz w:val="24"/>
          <w:szCs w:val="24"/>
          <w:lang w:val="pt-BR"/>
        </w:rPr>
        <w:t xml:space="preserve">Prova de regularidade fiscal perante a Fazenda Nacional, mediante apresentação de certidão expedida conjuntamente pela Secretaria da Receita Federal do Brasil e pela Procuradoria Geral da Fazenda Nacional, referente a todos os créditos tributários federais e à Dívida Ativa da União por elas administrados, inclusive aqueles relativos à Seguridade Social, nos termos da Portaria Conjunta n° 1751/2014 do Secretário da Receita Federal do Brasil e da Procuradoria-Geral da Fazenda Nacional. </w:t>
      </w:r>
    </w:p>
    <w:p w14:paraId="401393F1" w14:textId="77777777" w:rsidR="00166AB4" w:rsidRPr="00431677" w:rsidRDefault="00003CCA" w:rsidP="00BC5669">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sz w:val="24"/>
          <w:szCs w:val="24"/>
          <w:lang w:val="pt-BR"/>
        </w:rPr>
      </w:pPr>
      <w:r w:rsidRPr="00431677">
        <w:rPr>
          <w:rFonts w:asciiTheme="minorHAnsi" w:eastAsia="Arial" w:hAnsiTheme="minorHAnsi" w:cstheme="minorHAnsi"/>
          <w:sz w:val="24"/>
          <w:szCs w:val="24"/>
          <w:lang w:val="pt-BR"/>
        </w:rPr>
        <w:t xml:space="preserve">Prova da regularidade com o Fundo de Garantia do Tempo de Serviço (FGTS); </w:t>
      </w:r>
    </w:p>
    <w:p w14:paraId="33086059" w14:textId="77777777" w:rsidR="00166AB4" w:rsidRPr="00431677" w:rsidRDefault="00003CCA" w:rsidP="00BC5669">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sz w:val="24"/>
          <w:szCs w:val="24"/>
          <w:lang w:val="pt-BR"/>
        </w:rPr>
      </w:pPr>
      <w:r w:rsidRPr="00431677">
        <w:rPr>
          <w:rFonts w:asciiTheme="minorHAnsi" w:eastAsia="Arial" w:hAnsiTheme="minorHAnsi" w:cstheme="minorHAnsi"/>
          <w:sz w:val="24"/>
          <w:szCs w:val="24"/>
          <w:lang w:val="pt-BR"/>
        </w:rPr>
        <w:t xml:space="preserve">Prova de inexistência de débitos inadimplidos perante à justiça do trabalho, mediante a apresentação de certidão negativa ou positiva com efeito de negativa, nos termos do título VII-A da Consolidação das Leis do Trabalho, aprovada pelo Decreto Lei n° 5452/1943; </w:t>
      </w:r>
    </w:p>
    <w:p w14:paraId="6236353F" w14:textId="77777777" w:rsidR="00166AB4" w:rsidRPr="00431677" w:rsidRDefault="00003CCA" w:rsidP="00BC5669">
      <w:pPr>
        <w:widowControl/>
        <w:pBdr>
          <w:top w:val="nil"/>
          <w:left w:val="nil"/>
          <w:bottom w:val="nil"/>
          <w:right w:val="nil"/>
          <w:between w:val="nil"/>
        </w:pBdr>
        <w:autoSpaceDE/>
        <w:autoSpaceDN/>
        <w:spacing w:before="120" w:after="288" w:line="276" w:lineRule="auto"/>
        <w:ind w:left="851" w:right="598"/>
        <w:jc w:val="both"/>
        <w:rPr>
          <w:rFonts w:asciiTheme="minorHAnsi" w:eastAsia="Arial" w:hAnsiTheme="minorHAnsi" w:cstheme="minorHAnsi"/>
          <w:sz w:val="24"/>
          <w:szCs w:val="24"/>
          <w:lang w:val="pt-BR"/>
        </w:rPr>
      </w:pPr>
      <w:r w:rsidRPr="00431677">
        <w:rPr>
          <w:rFonts w:asciiTheme="minorHAnsi" w:eastAsia="Arial" w:hAnsiTheme="minorHAnsi" w:cstheme="minorHAnsi"/>
          <w:sz w:val="24"/>
          <w:szCs w:val="24"/>
          <w:lang w:val="pt-BR"/>
        </w:rPr>
        <w:t xml:space="preserve">Prova de regularidade com a Fazenda Estadual e Municipal do domicílio ou sede do fornecedor, relativa à atividade em cujo exercício contrata ou concorre; </w:t>
      </w:r>
    </w:p>
    <w:p w14:paraId="4E411ED2" w14:textId="1492E3B4" w:rsidR="003919C9" w:rsidRPr="00431677" w:rsidRDefault="00003CCA" w:rsidP="00BC5669">
      <w:pPr>
        <w:widowControl/>
        <w:pBdr>
          <w:top w:val="nil"/>
          <w:left w:val="nil"/>
          <w:bottom w:val="nil"/>
          <w:right w:val="nil"/>
          <w:between w:val="nil"/>
        </w:pBdr>
        <w:autoSpaceDE/>
        <w:autoSpaceDN/>
        <w:spacing w:before="120" w:after="288" w:line="276" w:lineRule="auto"/>
        <w:ind w:left="851" w:right="457"/>
        <w:jc w:val="both"/>
        <w:rPr>
          <w:rFonts w:asciiTheme="minorHAnsi" w:eastAsia="Arial" w:hAnsiTheme="minorHAnsi" w:cstheme="minorHAnsi"/>
          <w:sz w:val="24"/>
          <w:szCs w:val="24"/>
          <w:lang w:val="pt-BR"/>
        </w:rPr>
      </w:pPr>
      <w:r w:rsidRPr="00431677">
        <w:rPr>
          <w:rFonts w:asciiTheme="minorHAnsi" w:eastAsia="Arial" w:hAnsiTheme="minorHAnsi" w:cstheme="minorHAnsi"/>
          <w:sz w:val="24"/>
          <w:szCs w:val="24"/>
          <w:lang w:val="pt-BR"/>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122CCEC2" w14:textId="77777777" w:rsidR="00DA2598" w:rsidRDefault="00DA2598" w:rsidP="00BC5669">
      <w:pPr>
        <w:keepNext/>
        <w:keepLines/>
        <w:pBdr>
          <w:top w:val="nil"/>
          <w:left w:val="nil"/>
          <w:bottom w:val="nil"/>
          <w:right w:val="nil"/>
          <w:between w:val="nil"/>
        </w:pBdr>
        <w:tabs>
          <w:tab w:val="left" w:pos="567"/>
        </w:tabs>
        <w:spacing w:before="120" w:after="288" w:line="276" w:lineRule="auto"/>
        <w:ind w:left="851" w:right="457"/>
        <w:jc w:val="both"/>
        <w:rPr>
          <w:rFonts w:asciiTheme="minorHAnsi" w:eastAsia="Arial" w:hAnsiTheme="minorHAnsi" w:cstheme="minorHAnsi"/>
          <w:b/>
          <w:sz w:val="24"/>
          <w:szCs w:val="24"/>
        </w:rPr>
      </w:pPr>
    </w:p>
    <w:p w14:paraId="1B5849CE" w14:textId="711372EC" w:rsidR="008625BC" w:rsidRPr="00431677" w:rsidRDefault="008625BC" w:rsidP="00BC5669">
      <w:pPr>
        <w:keepNext/>
        <w:keepLines/>
        <w:pBdr>
          <w:top w:val="nil"/>
          <w:left w:val="nil"/>
          <w:bottom w:val="nil"/>
          <w:right w:val="nil"/>
          <w:between w:val="nil"/>
        </w:pBdr>
        <w:tabs>
          <w:tab w:val="left" w:pos="567"/>
        </w:tabs>
        <w:spacing w:before="120" w:after="288" w:line="276" w:lineRule="auto"/>
        <w:ind w:left="851" w:right="457"/>
        <w:jc w:val="both"/>
        <w:rPr>
          <w:rFonts w:asciiTheme="minorHAnsi" w:eastAsia="Arial" w:hAnsiTheme="minorHAnsi" w:cstheme="minorHAnsi"/>
          <w:b/>
          <w:sz w:val="24"/>
          <w:szCs w:val="24"/>
        </w:rPr>
      </w:pPr>
      <w:r w:rsidRPr="00431677">
        <w:rPr>
          <w:rFonts w:asciiTheme="minorHAnsi" w:eastAsia="Arial" w:hAnsiTheme="minorHAnsi" w:cstheme="minorHAnsi"/>
          <w:b/>
          <w:sz w:val="24"/>
          <w:szCs w:val="24"/>
        </w:rPr>
        <w:t>Qualificação Econômico-Financeira</w:t>
      </w:r>
    </w:p>
    <w:p w14:paraId="251431C3" w14:textId="77777777" w:rsidR="008625BC" w:rsidRPr="00431677" w:rsidRDefault="008625BC" w:rsidP="00BC5669">
      <w:pPr>
        <w:widowControl/>
        <w:pBdr>
          <w:top w:val="nil"/>
          <w:left w:val="nil"/>
          <w:bottom w:val="nil"/>
          <w:right w:val="nil"/>
          <w:between w:val="nil"/>
        </w:pBdr>
        <w:autoSpaceDE/>
        <w:autoSpaceDN/>
        <w:spacing w:before="120" w:after="288" w:line="276" w:lineRule="auto"/>
        <w:ind w:left="851" w:right="457"/>
        <w:jc w:val="both"/>
        <w:rPr>
          <w:rFonts w:asciiTheme="minorHAnsi" w:hAnsiTheme="minorHAnsi" w:cstheme="minorHAnsi"/>
          <w:sz w:val="24"/>
          <w:szCs w:val="24"/>
        </w:rPr>
      </w:pPr>
      <w:r w:rsidRPr="00431677">
        <w:rPr>
          <w:rFonts w:asciiTheme="minorHAnsi" w:eastAsia="Arial" w:hAnsiTheme="minorHAnsi" w:cstheme="minorHAnsi"/>
          <w:sz w:val="24"/>
          <w:szCs w:val="24"/>
        </w:rPr>
        <w:t xml:space="preserve">Certidão negativa de falência expedida pelo distribuidor da sede do fornecedor - </w:t>
      </w:r>
      <w:hyperlink r:id="rId11" w:anchor="art69">
        <w:r w:rsidRPr="00431677">
          <w:rPr>
            <w:rFonts w:asciiTheme="minorHAnsi" w:eastAsia="Arial" w:hAnsiTheme="minorHAnsi" w:cstheme="minorHAnsi"/>
            <w:sz w:val="24"/>
            <w:szCs w:val="24"/>
            <w:u w:val="single"/>
          </w:rPr>
          <w:t>Lei nº 14.133, de 2021, art. 69, caput, inciso II</w:t>
        </w:r>
      </w:hyperlink>
      <w:r w:rsidRPr="00431677">
        <w:rPr>
          <w:rFonts w:asciiTheme="minorHAnsi" w:eastAsia="Arial" w:hAnsiTheme="minorHAnsi" w:cstheme="minorHAnsi"/>
          <w:sz w:val="24"/>
          <w:szCs w:val="24"/>
        </w:rPr>
        <w:t>);</w:t>
      </w:r>
    </w:p>
    <w:p w14:paraId="31E74595" w14:textId="77777777" w:rsidR="008625BC" w:rsidRPr="00431677" w:rsidRDefault="008625BC" w:rsidP="00BC5669">
      <w:pPr>
        <w:widowControl/>
        <w:pBdr>
          <w:top w:val="nil"/>
          <w:left w:val="nil"/>
          <w:bottom w:val="nil"/>
          <w:right w:val="nil"/>
          <w:between w:val="nil"/>
        </w:pBdr>
        <w:autoSpaceDE/>
        <w:autoSpaceDN/>
        <w:spacing w:before="120" w:after="288" w:line="276" w:lineRule="auto"/>
        <w:ind w:left="851" w:right="457"/>
        <w:jc w:val="both"/>
        <w:rPr>
          <w:rFonts w:asciiTheme="minorHAnsi" w:hAnsiTheme="minorHAnsi" w:cstheme="minorHAnsi"/>
          <w:sz w:val="24"/>
          <w:szCs w:val="24"/>
        </w:rPr>
      </w:pPr>
      <w:r w:rsidRPr="00431677">
        <w:rPr>
          <w:rFonts w:asciiTheme="minorHAnsi" w:eastAsia="Arial" w:hAnsiTheme="minorHAnsi" w:cstheme="minorHAnsi"/>
          <w:sz w:val="24"/>
          <w:szCs w:val="24"/>
        </w:rPr>
        <w:t>As empresas criadas no exercício financeiro da licitação deverão atender a todas as exigências da habilitação e poderão substituir os demonstrativos contábeis pelo balanço de abertura. (Lei nº 14.133, de 2021, art. 65, §1º).</w:t>
      </w:r>
    </w:p>
    <w:p w14:paraId="106538FA" w14:textId="77777777" w:rsidR="008625BC" w:rsidRPr="00431677" w:rsidRDefault="008625BC" w:rsidP="00BC5669">
      <w:pPr>
        <w:widowControl/>
        <w:pBdr>
          <w:top w:val="nil"/>
          <w:left w:val="nil"/>
          <w:bottom w:val="nil"/>
          <w:right w:val="nil"/>
          <w:between w:val="nil"/>
        </w:pBdr>
        <w:autoSpaceDE/>
        <w:autoSpaceDN/>
        <w:spacing w:before="120" w:after="288" w:line="276" w:lineRule="auto"/>
        <w:ind w:left="851" w:right="457"/>
        <w:jc w:val="both"/>
        <w:rPr>
          <w:rFonts w:asciiTheme="minorHAnsi" w:hAnsiTheme="minorHAnsi" w:cstheme="minorHAnsi"/>
          <w:sz w:val="24"/>
          <w:szCs w:val="24"/>
        </w:rPr>
      </w:pPr>
      <w:r w:rsidRPr="00431677">
        <w:rPr>
          <w:rFonts w:asciiTheme="minorHAnsi" w:eastAsia="Arial" w:hAnsiTheme="minorHAnsi" w:cstheme="minorHAnsi"/>
          <w:sz w:val="24"/>
          <w:szCs w:val="24"/>
        </w:rPr>
        <w:t>O balanço patrimonial, demonstração de resultado de exercício e demais demonstrações contábeis limitar-se-ão ao último exercício no caso de a pessoa jurídica ter sido constituída há menos de 2 (dois) anos. (Lei nº 14.133, de 2021, art. 69, §6º)</w:t>
      </w:r>
    </w:p>
    <w:p w14:paraId="3F1F64F3" w14:textId="32969BC8" w:rsidR="00251648" w:rsidRPr="00431677" w:rsidRDefault="003F4654" w:rsidP="00BC5669">
      <w:pPr>
        <w:spacing w:line="276" w:lineRule="auto"/>
        <w:ind w:left="850" w:right="567"/>
        <w:jc w:val="both"/>
        <w:rPr>
          <w:rFonts w:asciiTheme="minorHAnsi" w:eastAsia="Arial" w:hAnsiTheme="minorHAnsi" w:cstheme="minorHAnsi"/>
          <w:bCs/>
          <w:sz w:val="24"/>
          <w:szCs w:val="24"/>
        </w:rPr>
      </w:pPr>
      <w:r w:rsidRPr="00431677">
        <w:rPr>
          <w:rFonts w:asciiTheme="minorHAnsi" w:eastAsia="Arial" w:hAnsiTheme="minorHAnsi" w:cstheme="minorHAnsi"/>
          <w:bCs/>
          <w:sz w:val="24"/>
          <w:szCs w:val="24"/>
        </w:rPr>
        <w:t>Atestado(s) fornecido(s) por pessoa(s) jurídica(s) de Direito Público ou Privado, que comprove(m) a aptidão de desempenho de atividade pertinente e compatível em características, quantidades e prazos com o objeto da licitação.</w:t>
      </w:r>
    </w:p>
    <w:p w14:paraId="011BD57A" w14:textId="566B5B49" w:rsidR="00C32AC9" w:rsidRPr="00BC5669" w:rsidRDefault="00C32AC9" w:rsidP="00BC5669">
      <w:pPr>
        <w:spacing w:line="276" w:lineRule="auto"/>
        <w:ind w:right="567"/>
        <w:jc w:val="both"/>
        <w:rPr>
          <w:rFonts w:asciiTheme="minorHAnsi" w:eastAsia="Arial" w:hAnsiTheme="minorHAnsi" w:cstheme="minorHAnsi"/>
          <w:bCs/>
          <w:color w:val="FF0000"/>
          <w:sz w:val="24"/>
          <w:szCs w:val="24"/>
        </w:rPr>
      </w:pPr>
    </w:p>
    <w:p w14:paraId="5E4D2790" w14:textId="77777777" w:rsidR="003F4654" w:rsidRPr="00BC5669" w:rsidRDefault="003F4654" w:rsidP="00BC5669">
      <w:pPr>
        <w:spacing w:line="276" w:lineRule="auto"/>
        <w:ind w:left="850" w:right="567"/>
        <w:jc w:val="both"/>
        <w:rPr>
          <w:rFonts w:asciiTheme="minorHAnsi" w:hAnsiTheme="minorHAnsi" w:cstheme="minorHAnsi"/>
          <w:sz w:val="24"/>
          <w:szCs w:val="24"/>
        </w:rPr>
      </w:pPr>
    </w:p>
    <w:p w14:paraId="0E4C7595" w14:textId="123CC86E" w:rsidR="00251648" w:rsidRPr="00BC5669" w:rsidRDefault="00734B8B" w:rsidP="00BC5669">
      <w:pPr>
        <w:pStyle w:val="PargrafodaLista"/>
        <w:numPr>
          <w:ilvl w:val="0"/>
          <w:numId w:val="39"/>
        </w:numPr>
        <w:spacing w:line="276" w:lineRule="auto"/>
        <w:ind w:left="851" w:right="567" w:firstLine="0"/>
        <w:rPr>
          <w:rFonts w:asciiTheme="minorHAnsi" w:hAnsiTheme="minorHAnsi" w:cstheme="minorHAnsi"/>
          <w:b/>
          <w:bCs/>
          <w:sz w:val="24"/>
          <w:szCs w:val="24"/>
        </w:rPr>
      </w:pPr>
      <w:r w:rsidRPr="00BC5669">
        <w:rPr>
          <w:rFonts w:asciiTheme="minorHAnsi" w:hAnsiTheme="minorHAnsi" w:cstheme="minorHAnsi"/>
          <w:b/>
          <w:bCs/>
          <w:sz w:val="24"/>
          <w:szCs w:val="24"/>
        </w:rPr>
        <w:t>PRINCÍPIO DA PADRONIZAÇÃO</w:t>
      </w:r>
    </w:p>
    <w:p w14:paraId="2216CB0F" w14:textId="77777777" w:rsidR="00251648" w:rsidRPr="00BC5669" w:rsidRDefault="00251648" w:rsidP="00BC5669">
      <w:pPr>
        <w:spacing w:line="276" w:lineRule="auto"/>
        <w:ind w:left="850" w:right="567"/>
        <w:rPr>
          <w:rFonts w:asciiTheme="minorHAnsi" w:hAnsiTheme="minorHAnsi" w:cstheme="minorHAnsi"/>
          <w:sz w:val="24"/>
          <w:szCs w:val="24"/>
        </w:rPr>
      </w:pPr>
    </w:p>
    <w:p w14:paraId="30EC1A0B" w14:textId="39FE1867" w:rsidR="00251648" w:rsidRPr="00BC5669" w:rsidRDefault="00251648" w:rsidP="00BC5669">
      <w:pPr>
        <w:spacing w:line="276" w:lineRule="auto"/>
        <w:ind w:left="850" w:right="567"/>
        <w:jc w:val="both"/>
        <w:rPr>
          <w:rFonts w:asciiTheme="minorHAnsi" w:hAnsiTheme="minorHAnsi" w:cstheme="minorHAnsi"/>
          <w:sz w:val="24"/>
          <w:szCs w:val="24"/>
          <w:lang w:eastAsia="ar-SA"/>
        </w:rPr>
      </w:pPr>
      <w:r w:rsidRPr="00BC5669">
        <w:rPr>
          <w:rFonts w:asciiTheme="minorHAnsi" w:hAnsiTheme="minorHAnsi" w:cstheme="minorHAnsi"/>
          <w:sz w:val="24"/>
          <w:szCs w:val="24"/>
          <w:lang w:eastAsia="ar-SA"/>
        </w:rPr>
        <w:t>Conforme pesquisa, em anexo, realizada no Portal Nacional de Compras Públicas, o serviço da contratação em tela, não se encontra padronizado.</w:t>
      </w:r>
    </w:p>
    <w:p w14:paraId="379E9C9F" w14:textId="77777777" w:rsidR="00251648" w:rsidRPr="00BC5669" w:rsidRDefault="00251648" w:rsidP="00BC5669">
      <w:pPr>
        <w:spacing w:line="276" w:lineRule="auto"/>
        <w:ind w:left="850" w:right="567"/>
        <w:rPr>
          <w:rFonts w:asciiTheme="minorHAnsi" w:hAnsiTheme="minorHAnsi" w:cstheme="minorHAnsi"/>
          <w:sz w:val="24"/>
          <w:szCs w:val="24"/>
        </w:rPr>
      </w:pPr>
    </w:p>
    <w:p w14:paraId="0D425854" w14:textId="19AAD730" w:rsidR="00251648" w:rsidRPr="00BC5669" w:rsidRDefault="00734B8B" w:rsidP="00BC5669">
      <w:pPr>
        <w:pStyle w:val="PargrafodaLista"/>
        <w:numPr>
          <w:ilvl w:val="0"/>
          <w:numId w:val="39"/>
        </w:numPr>
        <w:spacing w:line="276" w:lineRule="auto"/>
        <w:ind w:left="851" w:right="567" w:firstLine="0"/>
        <w:rPr>
          <w:rFonts w:asciiTheme="minorHAnsi" w:hAnsiTheme="minorHAnsi" w:cstheme="minorHAnsi"/>
          <w:b/>
          <w:bCs/>
          <w:sz w:val="24"/>
          <w:szCs w:val="24"/>
        </w:rPr>
      </w:pPr>
      <w:r w:rsidRPr="00BC5669">
        <w:rPr>
          <w:rFonts w:asciiTheme="minorHAnsi" w:hAnsiTheme="minorHAnsi" w:cstheme="minorHAnsi"/>
          <w:b/>
          <w:bCs/>
          <w:sz w:val="24"/>
          <w:szCs w:val="24"/>
        </w:rPr>
        <w:t>DOS CRITÉRIOS E MEDIDAS DE SUSTENTABILIDADE</w:t>
      </w:r>
    </w:p>
    <w:p w14:paraId="2083CA79" w14:textId="5EB9E1AF" w:rsidR="00251648" w:rsidRPr="00BC5669" w:rsidRDefault="00251648" w:rsidP="00BC5669">
      <w:pPr>
        <w:pStyle w:val="Standard"/>
        <w:spacing w:after="0" w:line="276" w:lineRule="auto"/>
        <w:ind w:left="850" w:right="567"/>
        <w:jc w:val="both"/>
        <w:rPr>
          <w:rFonts w:asciiTheme="minorHAnsi" w:eastAsia="Times New Roman" w:hAnsiTheme="minorHAnsi" w:cstheme="minorHAnsi"/>
          <w:sz w:val="24"/>
          <w:szCs w:val="24"/>
          <w:lang w:eastAsia="ar-SA"/>
        </w:rPr>
      </w:pPr>
      <w:r w:rsidRPr="00BC5669">
        <w:rPr>
          <w:rFonts w:asciiTheme="minorHAnsi" w:eastAsia="Times New Roman" w:hAnsiTheme="minorHAnsi" w:cstheme="minorHAnsi"/>
          <w:sz w:val="24"/>
          <w:szCs w:val="24"/>
          <w:lang w:eastAsia="ar-SA"/>
        </w:rPr>
        <w:t xml:space="preserve">Com base, em pesquisa realizada no Guia Nacional de Contratações Sustentáveis, </w:t>
      </w:r>
      <w:r w:rsidRPr="00BC5669">
        <w:rPr>
          <w:rFonts w:asciiTheme="minorHAnsi" w:eastAsia="Times New Roman" w:hAnsiTheme="minorHAnsi" w:cstheme="minorHAnsi"/>
          <w:i/>
          <w:iCs/>
          <w:sz w:val="24"/>
          <w:szCs w:val="24"/>
          <w:lang w:eastAsia="ar-SA"/>
        </w:rPr>
        <w:t>vide</w:t>
      </w:r>
      <w:r w:rsidRPr="00BC5669">
        <w:rPr>
          <w:rFonts w:asciiTheme="minorHAnsi" w:eastAsia="Times New Roman" w:hAnsiTheme="minorHAnsi" w:cstheme="minorHAnsi"/>
          <w:sz w:val="24"/>
          <w:szCs w:val="24"/>
          <w:lang w:eastAsia="ar-SA"/>
        </w:rPr>
        <w:t xml:space="preserve"> Anexo</w:t>
      </w:r>
      <w:r w:rsidR="00D777D7" w:rsidRPr="00BC5669">
        <w:rPr>
          <w:rFonts w:asciiTheme="minorHAnsi" w:eastAsia="Times New Roman" w:hAnsiTheme="minorHAnsi" w:cstheme="minorHAnsi"/>
          <w:sz w:val="24"/>
          <w:szCs w:val="24"/>
          <w:lang w:eastAsia="ar-SA"/>
        </w:rPr>
        <w:t>.</w:t>
      </w:r>
    </w:p>
    <w:p w14:paraId="38DD066B" w14:textId="77777777" w:rsidR="00251648" w:rsidRPr="00BC5669" w:rsidRDefault="00251648" w:rsidP="00BC5669">
      <w:pPr>
        <w:spacing w:line="276" w:lineRule="auto"/>
        <w:ind w:left="850" w:right="567"/>
        <w:rPr>
          <w:rFonts w:asciiTheme="minorHAnsi" w:hAnsiTheme="minorHAnsi" w:cstheme="minorHAnsi"/>
          <w:sz w:val="24"/>
          <w:szCs w:val="24"/>
        </w:rPr>
      </w:pPr>
    </w:p>
    <w:p w14:paraId="668D4234" w14:textId="46CB57BA" w:rsidR="00D777D7" w:rsidRPr="00BC5669" w:rsidRDefault="00734B8B" w:rsidP="00BC5669">
      <w:pPr>
        <w:pStyle w:val="PargrafodaLista"/>
        <w:numPr>
          <w:ilvl w:val="0"/>
          <w:numId w:val="39"/>
        </w:numPr>
        <w:spacing w:line="276" w:lineRule="auto"/>
        <w:ind w:left="851" w:right="567" w:firstLine="0"/>
        <w:rPr>
          <w:rFonts w:asciiTheme="minorHAnsi" w:hAnsiTheme="minorHAnsi" w:cstheme="minorHAnsi"/>
          <w:b/>
          <w:bCs/>
          <w:sz w:val="24"/>
          <w:szCs w:val="24"/>
        </w:rPr>
      </w:pPr>
      <w:r w:rsidRPr="00BC5669">
        <w:rPr>
          <w:rFonts w:asciiTheme="minorHAnsi" w:hAnsiTheme="minorHAnsi" w:cstheme="minorHAnsi"/>
          <w:b/>
          <w:bCs/>
          <w:sz w:val="24"/>
          <w:szCs w:val="24"/>
        </w:rPr>
        <w:t>DA SUBCONTRATAÇÃO</w:t>
      </w:r>
    </w:p>
    <w:p w14:paraId="1A25D334" w14:textId="77777777" w:rsidR="00D777D7" w:rsidRPr="00BC5669" w:rsidRDefault="00D777D7" w:rsidP="00BC5669">
      <w:pPr>
        <w:spacing w:line="276" w:lineRule="auto"/>
        <w:ind w:left="850" w:right="567"/>
        <w:rPr>
          <w:rFonts w:asciiTheme="minorHAnsi" w:hAnsiTheme="minorHAnsi" w:cstheme="minorHAnsi"/>
          <w:sz w:val="24"/>
          <w:szCs w:val="24"/>
        </w:rPr>
      </w:pPr>
    </w:p>
    <w:p w14:paraId="586CD942" w14:textId="77777777" w:rsidR="00A774AA" w:rsidRPr="00BC5669" w:rsidRDefault="00A774AA" w:rsidP="00BC5669">
      <w:pPr>
        <w:tabs>
          <w:tab w:val="left" w:pos="851"/>
        </w:tabs>
        <w:suppressAutoHyphens/>
        <w:spacing w:line="276" w:lineRule="auto"/>
        <w:ind w:left="851" w:right="598"/>
        <w:jc w:val="both"/>
        <w:rPr>
          <w:rFonts w:asciiTheme="minorHAnsi" w:hAnsiTheme="minorHAnsi" w:cstheme="minorHAnsi"/>
          <w:sz w:val="24"/>
          <w:szCs w:val="24"/>
          <w:lang w:eastAsia="ar-SA"/>
        </w:rPr>
      </w:pPr>
      <w:r w:rsidRPr="00BC5669">
        <w:rPr>
          <w:rFonts w:asciiTheme="minorHAnsi" w:hAnsiTheme="minorHAnsi" w:cstheme="minorHAnsi"/>
          <w:sz w:val="24"/>
          <w:szCs w:val="24"/>
          <w:lang w:eastAsia="ar-SA"/>
        </w:rPr>
        <w:t>É expressamente vedada a subcontratação do objeto deste Termo de Referência, sob pena de rescisão contratual, sem prejuízo da aplicação de outras penalidades cabíveis.</w:t>
      </w:r>
    </w:p>
    <w:p w14:paraId="021E408A" w14:textId="77777777" w:rsidR="00A774AA" w:rsidRPr="00BC5669" w:rsidRDefault="00A774AA" w:rsidP="00BC5669">
      <w:pPr>
        <w:suppressAutoHyphens/>
        <w:spacing w:line="276" w:lineRule="auto"/>
        <w:ind w:left="851" w:right="598"/>
        <w:rPr>
          <w:rFonts w:asciiTheme="minorHAnsi" w:hAnsiTheme="minorHAnsi" w:cstheme="minorHAnsi"/>
          <w:sz w:val="24"/>
          <w:szCs w:val="24"/>
          <w:lang w:eastAsia="ar-SA"/>
        </w:rPr>
      </w:pPr>
    </w:p>
    <w:p w14:paraId="02C3B0A4" w14:textId="77777777" w:rsidR="00D777D7" w:rsidRPr="00BC5669" w:rsidRDefault="00D777D7" w:rsidP="00BC5669">
      <w:pPr>
        <w:spacing w:line="276" w:lineRule="auto"/>
        <w:ind w:left="850" w:right="567"/>
        <w:rPr>
          <w:rFonts w:asciiTheme="minorHAnsi" w:hAnsiTheme="minorHAnsi" w:cstheme="minorHAnsi"/>
          <w:sz w:val="24"/>
          <w:szCs w:val="24"/>
        </w:rPr>
      </w:pPr>
    </w:p>
    <w:p w14:paraId="019F6E56" w14:textId="4C0CE517" w:rsidR="00D777D7" w:rsidRPr="00BC5669" w:rsidRDefault="00734B8B" w:rsidP="00BC5669">
      <w:pPr>
        <w:pStyle w:val="PargrafodaLista"/>
        <w:numPr>
          <w:ilvl w:val="0"/>
          <w:numId w:val="39"/>
        </w:numPr>
        <w:spacing w:line="276" w:lineRule="auto"/>
        <w:ind w:left="851" w:right="567" w:firstLine="0"/>
        <w:rPr>
          <w:rFonts w:asciiTheme="minorHAnsi" w:hAnsiTheme="minorHAnsi" w:cstheme="minorHAnsi"/>
          <w:b/>
          <w:bCs/>
          <w:sz w:val="24"/>
          <w:szCs w:val="24"/>
        </w:rPr>
      </w:pPr>
      <w:r w:rsidRPr="00BC5669">
        <w:rPr>
          <w:rFonts w:asciiTheme="minorHAnsi" w:hAnsiTheme="minorHAnsi" w:cstheme="minorHAnsi"/>
          <w:b/>
          <w:bCs/>
          <w:sz w:val="24"/>
          <w:szCs w:val="24"/>
        </w:rPr>
        <w:t>LEI GERAL DE PROTEÇÃO DE DADOS</w:t>
      </w:r>
    </w:p>
    <w:p w14:paraId="1836F252" w14:textId="77777777" w:rsidR="00D777D7" w:rsidRPr="00BC5669" w:rsidRDefault="00D777D7" w:rsidP="00BC5669">
      <w:pPr>
        <w:spacing w:line="276" w:lineRule="auto"/>
        <w:ind w:right="567"/>
        <w:rPr>
          <w:rFonts w:asciiTheme="minorHAnsi" w:hAnsiTheme="minorHAnsi" w:cstheme="minorHAnsi"/>
          <w:sz w:val="24"/>
          <w:szCs w:val="24"/>
        </w:rPr>
      </w:pPr>
    </w:p>
    <w:p w14:paraId="0EFB03E4" w14:textId="7B8F956C" w:rsidR="00D777D7" w:rsidRPr="00BC5669" w:rsidRDefault="00D777D7" w:rsidP="00BC5669">
      <w:pPr>
        <w:pStyle w:val="Standard"/>
        <w:spacing w:after="0" w:line="276" w:lineRule="auto"/>
        <w:ind w:left="850" w:right="567"/>
        <w:jc w:val="both"/>
        <w:rPr>
          <w:rFonts w:asciiTheme="minorHAnsi" w:eastAsia="Times New Roman" w:hAnsiTheme="minorHAnsi" w:cstheme="minorHAnsi"/>
          <w:sz w:val="24"/>
          <w:szCs w:val="24"/>
          <w:lang w:eastAsia="ar-SA"/>
        </w:rPr>
      </w:pPr>
      <w:r w:rsidRPr="00BC5669">
        <w:rPr>
          <w:rFonts w:asciiTheme="minorHAnsi" w:eastAsia="Times New Roman" w:hAnsiTheme="minorHAnsi" w:cstheme="minorHAnsi"/>
          <w:sz w:val="24"/>
          <w:szCs w:val="24"/>
          <w:lang w:eastAsia="ar-SA"/>
        </w:rPr>
        <w:t>A CONTRATADA fica obrigada a:</w:t>
      </w:r>
    </w:p>
    <w:p w14:paraId="4ED0FBF9" w14:textId="77777777" w:rsidR="00D777D7" w:rsidRPr="00BC5669" w:rsidRDefault="00D777D7" w:rsidP="00BC5669">
      <w:pPr>
        <w:pStyle w:val="Standard"/>
        <w:spacing w:after="0" w:line="276" w:lineRule="auto"/>
        <w:ind w:left="850" w:right="567"/>
        <w:jc w:val="both"/>
        <w:rPr>
          <w:rFonts w:asciiTheme="minorHAnsi" w:eastAsia="Times New Roman" w:hAnsiTheme="minorHAnsi" w:cstheme="minorHAnsi"/>
          <w:sz w:val="24"/>
          <w:szCs w:val="24"/>
          <w:lang w:eastAsia="ar-SA"/>
        </w:rPr>
      </w:pPr>
      <w:r w:rsidRPr="00BC5669">
        <w:rPr>
          <w:rFonts w:asciiTheme="minorHAnsi" w:eastAsia="Times New Roman" w:hAnsiTheme="minorHAnsi" w:cstheme="minorHAnsi"/>
          <w:sz w:val="24"/>
          <w:szCs w:val="24"/>
          <w:lang w:eastAsia="ar-SA"/>
        </w:rPr>
        <w:t>a) cumprir as solicitações da Autoridade Nacional de Proteção de Dados (ANPD);</w:t>
      </w:r>
    </w:p>
    <w:p w14:paraId="425F577F" w14:textId="77777777" w:rsidR="00D777D7" w:rsidRDefault="00D777D7" w:rsidP="00BC5669">
      <w:pPr>
        <w:pStyle w:val="Standard"/>
        <w:spacing w:after="0" w:line="276" w:lineRule="auto"/>
        <w:ind w:left="850" w:right="567"/>
        <w:jc w:val="both"/>
        <w:rPr>
          <w:rFonts w:asciiTheme="minorHAnsi" w:eastAsia="Times New Roman" w:hAnsiTheme="minorHAnsi" w:cstheme="minorHAnsi"/>
          <w:sz w:val="24"/>
          <w:szCs w:val="24"/>
          <w:lang w:eastAsia="ar-SA"/>
        </w:rPr>
      </w:pPr>
      <w:r w:rsidRPr="00BC5669">
        <w:rPr>
          <w:rFonts w:asciiTheme="minorHAnsi" w:eastAsia="Times New Roman" w:hAnsiTheme="minorHAnsi" w:cstheme="minorHAnsi"/>
          <w:sz w:val="24"/>
          <w:szCs w:val="24"/>
          <w:lang w:eastAsia="ar-SA"/>
        </w:rPr>
        <w:t>b) cumprir com o estabelecido pelo CONTRATANTE para o tratamento de dados e dentro das finalidades necessárias ao cumprimento do objeto contratado;</w:t>
      </w:r>
    </w:p>
    <w:p w14:paraId="39B71C1B" w14:textId="77777777" w:rsidR="00DA2598" w:rsidRPr="00BC5669" w:rsidRDefault="00DA2598" w:rsidP="00BC5669">
      <w:pPr>
        <w:pStyle w:val="Standard"/>
        <w:spacing w:after="0" w:line="276" w:lineRule="auto"/>
        <w:ind w:left="850" w:right="567"/>
        <w:jc w:val="both"/>
        <w:rPr>
          <w:rFonts w:asciiTheme="minorHAnsi" w:eastAsia="Times New Roman" w:hAnsiTheme="minorHAnsi" w:cstheme="minorHAnsi"/>
          <w:sz w:val="24"/>
          <w:szCs w:val="24"/>
          <w:lang w:eastAsia="ar-SA"/>
        </w:rPr>
      </w:pPr>
    </w:p>
    <w:p w14:paraId="5EAC8D62" w14:textId="77777777" w:rsidR="00D777D7" w:rsidRPr="00BC5669" w:rsidRDefault="00D777D7" w:rsidP="00BC5669">
      <w:pPr>
        <w:pStyle w:val="Standard"/>
        <w:spacing w:after="0" w:line="276" w:lineRule="auto"/>
        <w:ind w:left="850" w:right="567"/>
        <w:jc w:val="both"/>
        <w:rPr>
          <w:rFonts w:asciiTheme="minorHAnsi" w:eastAsia="Times New Roman" w:hAnsiTheme="minorHAnsi" w:cstheme="minorHAnsi"/>
          <w:sz w:val="24"/>
          <w:szCs w:val="24"/>
          <w:lang w:eastAsia="ar-SA"/>
        </w:rPr>
      </w:pPr>
      <w:r w:rsidRPr="00BC5669">
        <w:rPr>
          <w:rFonts w:asciiTheme="minorHAnsi" w:eastAsia="Times New Roman" w:hAnsiTheme="minorHAnsi" w:cstheme="minorHAnsi"/>
          <w:sz w:val="24"/>
          <w:szCs w:val="24"/>
          <w:lang w:eastAsia="ar-SA"/>
        </w:rPr>
        <w:lastRenderedPageBreak/>
        <w:t>c) guardar o mais absoluto sigilo sobre os dados pessoais que lhes forem confiados por força de execução do contrato ou termo de dispensa, estendendo tal obrigação a eventuais empregados, assumindo a responsabilidade e as consequências advindas da sua divulgação não autorizada ou utilização indevida, inclusive cível e penal;</w:t>
      </w:r>
    </w:p>
    <w:p w14:paraId="1CB8D82C" w14:textId="77777777" w:rsidR="00D777D7" w:rsidRPr="00BC5669" w:rsidRDefault="00D777D7" w:rsidP="00BC5669">
      <w:pPr>
        <w:pStyle w:val="Standard"/>
        <w:spacing w:after="0" w:line="276" w:lineRule="auto"/>
        <w:ind w:left="850" w:right="567"/>
        <w:jc w:val="both"/>
        <w:rPr>
          <w:rFonts w:asciiTheme="minorHAnsi" w:eastAsia="Times New Roman" w:hAnsiTheme="minorHAnsi" w:cstheme="minorHAnsi"/>
          <w:sz w:val="24"/>
          <w:szCs w:val="24"/>
          <w:lang w:eastAsia="ar-SA"/>
        </w:rPr>
      </w:pPr>
      <w:r w:rsidRPr="00BC5669">
        <w:rPr>
          <w:rFonts w:asciiTheme="minorHAnsi" w:eastAsia="Times New Roman" w:hAnsiTheme="minorHAnsi" w:cstheme="minorHAnsi"/>
          <w:sz w:val="24"/>
          <w:szCs w:val="24"/>
          <w:lang w:eastAsia="ar-SA"/>
        </w:rPr>
        <w:t>d) não utilizar os dados obtidos por meio desse ajuste para finalidade diversa;</w:t>
      </w:r>
    </w:p>
    <w:p w14:paraId="7A49D537" w14:textId="77777777" w:rsidR="00D777D7" w:rsidRPr="00BC5669" w:rsidRDefault="00D777D7" w:rsidP="00BC5669">
      <w:pPr>
        <w:pStyle w:val="Standard"/>
        <w:spacing w:after="0" w:line="276" w:lineRule="auto"/>
        <w:ind w:left="850" w:right="567"/>
        <w:jc w:val="both"/>
        <w:rPr>
          <w:rFonts w:asciiTheme="minorHAnsi" w:eastAsia="Times New Roman" w:hAnsiTheme="minorHAnsi" w:cstheme="minorHAnsi"/>
          <w:sz w:val="24"/>
          <w:szCs w:val="24"/>
          <w:lang w:eastAsia="ar-SA"/>
        </w:rPr>
      </w:pPr>
      <w:r w:rsidRPr="00BC5669">
        <w:rPr>
          <w:rFonts w:asciiTheme="minorHAnsi" w:eastAsia="Times New Roman" w:hAnsiTheme="minorHAnsi" w:cstheme="minorHAnsi"/>
          <w:sz w:val="24"/>
          <w:szCs w:val="24"/>
          <w:lang w:eastAsia="ar-SA"/>
        </w:rPr>
        <w:t>e) notificar o CONTRATANTE em caso de vazamento de dados que conduza à destruição, perda, alteração ou divulgação não autorizada de dados, por escrito, no prazo máximo de 24 (vinte e quatro) horas contadas da descoberta da referida violação;</w:t>
      </w:r>
    </w:p>
    <w:p w14:paraId="7D8598E3" w14:textId="77777777" w:rsidR="00D777D7" w:rsidRPr="00BC5669" w:rsidRDefault="00D777D7" w:rsidP="00BC5669">
      <w:pPr>
        <w:pStyle w:val="Standard"/>
        <w:spacing w:after="0" w:line="276" w:lineRule="auto"/>
        <w:ind w:left="850" w:right="567"/>
        <w:jc w:val="both"/>
        <w:rPr>
          <w:rFonts w:asciiTheme="minorHAnsi" w:eastAsia="Times New Roman" w:hAnsiTheme="minorHAnsi" w:cstheme="minorHAnsi"/>
          <w:sz w:val="24"/>
          <w:szCs w:val="24"/>
          <w:lang w:eastAsia="ar-SA"/>
        </w:rPr>
      </w:pPr>
      <w:r w:rsidRPr="00BC5669">
        <w:rPr>
          <w:rFonts w:asciiTheme="minorHAnsi" w:eastAsia="Times New Roman" w:hAnsiTheme="minorHAnsi" w:cstheme="minorHAnsi"/>
          <w:sz w:val="24"/>
          <w:szCs w:val="24"/>
          <w:lang w:eastAsia="ar-SA"/>
        </w:rPr>
        <w:t>f) fornecer informações úteis ao CONTRATANTE sobre a natureza e âmbito dos Dados Pessoais possivelmente afetados e as medidas corretivas tomadas ou planejadas;</w:t>
      </w:r>
    </w:p>
    <w:p w14:paraId="09472AB0" w14:textId="77777777" w:rsidR="00D777D7" w:rsidRPr="00BC5669" w:rsidRDefault="00D777D7" w:rsidP="00BC5669">
      <w:pPr>
        <w:pStyle w:val="Standard"/>
        <w:spacing w:after="0" w:line="276" w:lineRule="auto"/>
        <w:ind w:left="850" w:right="567"/>
        <w:jc w:val="both"/>
        <w:rPr>
          <w:rFonts w:asciiTheme="minorHAnsi" w:eastAsia="Times New Roman" w:hAnsiTheme="minorHAnsi" w:cstheme="minorHAnsi"/>
          <w:sz w:val="24"/>
          <w:szCs w:val="24"/>
          <w:lang w:eastAsia="ar-SA"/>
        </w:rPr>
      </w:pPr>
      <w:r w:rsidRPr="00BC5669">
        <w:rPr>
          <w:rFonts w:asciiTheme="minorHAnsi" w:eastAsia="Times New Roman" w:hAnsiTheme="minorHAnsi" w:cstheme="minorHAnsi"/>
          <w:sz w:val="24"/>
          <w:szCs w:val="24"/>
          <w:lang w:eastAsia="ar-SA"/>
        </w:rPr>
        <w:t>g) implementar medidas corretivas a fim de impedir violações e a fim de limitar o seu impacto sobre os titulares de dados, na medida do possível.</w:t>
      </w:r>
    </w:p>
    <w:p w14:paraId="5BFB5228" w14:textId="77777777" w:rsidR="007D56A2" w:rsidRPr="00BC5669" w:rsidRDefault="007D56A2" w:rsidP="00BC5669">
      <w:pPr>
        <w:spacing w:line="276" w:lineRule="auto"/>
        <w:ind w:right="567"/>
        <w:rPr>
          <w:rFonts w:asciiTheme="minorHAnsi" w:hAnsiTheme="minorHAnsi" w:cstheme="minorHAnsi"/>
          <w:sz w:val="24"/>
          <w:szCs w:val="24"/>
        </w:rPr>
      </w:pPr>
    </w:p>
    <w:p w14:paraId="05B5B592" w14:textId="51023273" w:rsidR="007D56A2" w:rsidRPr="00BC5669" w:rsidRDefault="002455B9" w:rsidP="00BC5669">
      <w:pPr>
        <w:pStyle w:val="PargrafodaLista"/>
        <w:numPr>
          <w:ilvl w:val="0"/>
          <w:numId w:val="39"/>
        </w:numPr>
        <w:spacing w:line="276" w:lineRule="auto"/>
        <w:ind w:left="851" w:right="567" w:firstLine="0"/>
        <w:rPr>
          <w:rFonts w:asciiTheme="minorHAnsi" w:hAnsiTheme="minorHAnsi" w:cstheme="minorHAnsi"/>
          <w:b/>
          <w:bCs/>
          <w:sz w:val="24"/>
          <w:szCs w:val="24"/>
        </w:rPr>
      </w:pPr>
      <w:r w:rsidRPr="00BC5669">
        <w:rPr>
          <w:rFonts w:asciiTheme="minorHAnsi" w:hAnsiTheme="minorHAnsi" w:cstheme="minorHAnsi"/>
          <w:b/>
          <w:bCs/>
          <w:sz w:val="24"/>
          <w:szCs w:val="24"/>
        </w:rPr>
        <w:t>DECLARAÇÃO PARA DESENQUADRAMENTO DA CATEGORIA DE BENS DE LUXO</w:t>
      </w:r>
    </w:p>
    <w:p w14:paraId="44DAC74D" w14:textId="77777777" w:rsidR="007D56A2" w:rsidRPr="00BC5669" w:rsidRDefault="007D56A2" w:rsidP="00BC5669">
      <w:pPr>
        <w:spacing w:line="276" w:lineRule="auto"/>
        <w:ind w:left="850" w:right="567"/>
        <w:rPr>
          <w:rFonts w:asciiTheme="minorHAnsi" w:hAnsiTheme="minorHAnsi" w:cstheme="minorHAnsi"/>
          <w:sz w:val="24"/>
          <w:szCs w:val="24"/>
        </w:rPr>
      </w:pPr>
    </w:p>
    <w:p w14:paraId="294098C3" w14:textId="6B419B97" w:rsidR="00543FF1" w:rsidRPr="00BC5669" w:rsidRDefault="007D56A2" w:rsidP="00BC5669">
      <w:pPr>
        <w:pStyle w:val="Standard"/>
        <w:spacing w:after="0" w:line="276" w:lineRule="auto"/>
        <w:ind w:left="850" w:right="567"/>
        <w:jc w:val="both"/>
        <w:rPr>
          <w:rFonts w:asciiTheme="minorHAnsi" w:hAnsiTheme="minorHAnsi" w:cstheme="minorHAnsi"/>
          <w:iCs/>
          <w:sz w:val="24"/>
          <w:szCs w:val="24"/>
        </w:rPr>
      </w:pPr>
      <w:r w:rsidRPr="00BC5669">
        <w:rPr>
          <w:rFonts w:asciiTheme="minorHAnsi" w:hAnsiTheme="minorHAnsi" w:cstheme="minorHAnsi"/>
          <w:color w:val="00000A"/>
          <w:sz w:val="24"/>
          <w:szCs w:val="24"/>
        </w:rPr>
        <w:t xml:space="preserve">O objeto desta contratação não se enquadra como sendo bem de luxo, conforme </w:t>
      </w:r>
      <w:r w:rsidRPr="00BC5669">
        <w:rPr>
          <w:rFonts w:asciiTheme="minorHAnsi" w:hAnsiTheme="minorHAnsi" w:cstheme="minorHAnsi"/>
          <w:iCs/>
          <w:sz w:val="24"/>
          <w:szCs w:val="24"/>
        </w:rPr>
        <w:t xml:space="preserve">Decreto Municipal n.º 5186/2022. </w:t>
      </w:r>
    </w:p>
    <w:p w14:paraId="121E8617" w14:textId="77777777" w:rsidR="0056522C" w:rsidRPr="00BC5669" w:rsidRDefault="0056522C" w:rsidP="00BC5669">
      <w:pPr>
        <w:pStyle w:val="Standard"/>
        <w:spacing w:after="0" w:line="276" w:lineRule="auto"/>
        <w:ind w:left="850" w:right="567"/>
        <w:jc w:val="both"/>
        <w:rPr>
          <w:rFonts w:asciiTheme="minorHAnsi" w:hAnsiTheme="minorHAnsi" w:cstheme="minorHAnsi"/>
          <w:iCs/>
          <w:sz w:val="24"/>
          <w:szCs w:val="24"/>
        </w:rPr>
      </w:pPr>
    </w:p>
    <w:p w14:paraId="44064630" w14:textId="517DFF11" w:rsidR="007D56A2" w:rsidRPr="00BC5669" w:rsidRDefault="002455B9" w:rsidP="00BC5669">
      <w:pPr>
        <w:pStyle w:val="Standard"/>
        <w:numPr>
          <w:ilvl w:val="0"/>
          <w:numId w:val="39"/>
        </w:numPr>
        <w:spacing w:after="0" w:line="276" w:lineRule="auto"/>
        <w:ind w:left="851" w:right="567" w:firstLine="0"/>
        <w:jc w:val="both"/>
        <w:rPr>
          <w:rFonts w:asciiTheme="minorHAnsi" w:hAnsiTheme="minorHAnsi" w:cstheme="minorHAnsi"/>
          <w:b/>
          <w:bCs/>
          <w:iCs/>
          <w:sz w:val="24"/>
          <w:szCs w:val="24"/>
        </w:rPr>
      </w:pPr>
      <w:r w:rsidRPr="00BC5669">
        <w:rPr>
          <w:rFonts w:asciiTheme="minorHAnsi" w:hAnsiTheme="minorHAnsi" w:cstheme="minorHAnsi"/>
          <w:b/>
          <w:bCs/>
          <w:sz w:val="24"/>
          <w:szCs w:val="24"/>
          <w:lang w:val="pt-PT"/>
        </w:rPr>
        <w:t>DA GESTÃO E FISCALIZAÇÃO CONTRATUAL</w:t>
      </w:r>
    </w:p>
    <w:p w14:paraId="0A1DE4F9" w14:textId="23EB2AAF" w:rsidR="00543FF1" w:rsidRPr="00BC5669" w:rsidRDefault="00543FF1" w:rsidP="00BC5669">
      <w:pPr>
        <w:pBdr>
          <w:top w:val="nil"/>
          <w:left w:val="nil"/>
          <w:bottom w:val="nil"/>
          <w:right w:val="nil"/>
          <w:between w:val="nil"/>
        </w:pBdr>
        <w:spacing w:before="240" w:line="276" w:lineRule="auto"/>
        <w:ind w:left="850" w:right="567"/>
        <w:jc w:val="both"/>
        <w:textDirection w:val="btLr"/>
        <w:textAlignment w:val="top"/>
        <w:outlineLvl w:val="0"/>
        <w:rPr>
          <w:rStyle w:val="fontstyle01"/>
          <w:rFonts w:asciiTheme="minorHAnsi" w:hAnsiTheme="minorHAnsi" w:cstheme="minorHAnsi"/>
          <w:sz w:val="24"/>
          <w:szCs w:val="24"/>
        </w:rPr>
      </w:pPr>
      <w:r w:rsidRPr="00BC5669">
        <w:rPr>
          <w:rStyle w:val="fontstyle01"/>
          <w:rFonts w:asciiTheme="minorHAnsi" w:hAnsiTheme="minorHAnsi" w:cstheme="minorHAnsi"/>
          <w:sz w:val="24"/>
          <w:szCs w:val="24"/>
        </w:rPr>
        <w:t xml:space="preserve">Nos termos dos </w:t>
      </w:r>
      <w:r w:rsidRPr="00BC5669">
        <w:rPr>
          <w:rFonts w:asciiTheme="minorHAnsi" w:hAnsiTheme="minorHAnsi" w:cstheme="minorHAnsi"/>
          <w:sz w:val="24"/>
          <w:szCs w:val="24"/>
          <w:lang w:eastAsia="ar-SA"/>
        </w:rPr>
        <w:t>Artigos 6º, XXIII, f) e 117 da Lei Federal n° 14.133/2021</w:t>
      </w:r>
      <w:r w:rsidRPr="00BC5669">
        <w:rPr>
          <w:rStyle w:val="fontstyle01"/>
          <w:rFonts w:asciiTheme="minorHAnsi" w:hAnsiTheme="minorHAnsi" w:cstheme="minorHAnsi"/>
          <w:sz w:val="24"/>
          <w:szCs w:val="24"/>
        </w:rPr>
        <w:t xml:space="preserve">, </w:t>
      </w:r>
      <w:r w:rsidR="003C03CE" w:rsidRPr="00BC5669">
        <w:rPr>
          <w:rStyle w:val="fontstyle01"/>
          <w:rFonts w:asciiTheme="minorHAnsi" w:hAnsiTheme="minorHAnsi" w:cstheme="minorHAnsi"/>
          <w:sz w:val="24"/>
          <w:szCs w:val="24"/>
        </w:rPr>
        <w:t>foram</w:t>
      </w:r>
      <w:r w:rsidRPr="00BC5669">
        <w:rPr>
          <w:rStyle w:val="fontstyle01"/>
          <w:rFonts w:asciiTheme="minorHAnsi" w:hAnsiTheme="minorHAnsi" w:cstheme="minorHAnsi"/>
          <w:sz w:val="24"/>
          <w:szCs w:val="24"/>
        </w:rPr>
        <w:t xml:space="preserve"> designados os servidores responsáveis </w:t>
      </w:r>
      <w:r w:rsidR="003C03CE" w:rsidRPr="00BC5669">
        <w:rPr>
          <w:rStyle w:val="fontstyle01"/>
          <w:rFonts w:asciiTheme="minorHAnsi" w:hAnsiTheme="minorHAnsi" w:cstheme="minorHAnsi"/>
          <w:sz w:val="24"/>
          <w:szCs w:val="24"/>
        </w:rPr>
        <w:t>abaixo</w:t>
      </w:r>
      <w:r w:rsidRPr="00BC5669">
        <w:rPr>
          <w:rStyle w:val="fontstyle01"/>
          <w:rFonts w:asciiTheme="minorHAnsi" w:hAnsiTheme="minorHAnsi" w:cstheme="minorHAnsi"/>
          <w:sz w:val="24"/>
          <w:szCs w:val="24"/>
        </w:rPr>
        <w:t>, para gerir, acompanhar e fiscalizar a entrega dos serviços contratados, determinando o que for necessário à regularização de falhas ou defeitos</w:t>
      </w:r>
      <w:r w:rsidRPr="00BC5669">
        <w:rPr>
          <w:rFonts w:asciiTheme="minorHAnsi" w:hAnsiTheme="minorHAnsi" w:cstheme="minorHAnsi"/>
          <w:sz w:val="24"/>
          <w:szCs w:val="24"/>
        </w:rPr>
        <w:t xml:space="preserve"> </w:t>
      </w:r>
      <w:r w:rsidRPr="00BC5669">
        <w:rPr>
          <w:rStyle w:val="fontstyle01"/>
          <w:rFonts w:asciiTheme="minorHAnsi" w:hAnsiTheme="minorHAnsi" w:cstheme="minorHAnsi"/>
          <w:sz w:val="24"/>
          <w:szCs w:val="24"/>
        </w:rPr>
        <w:t>observados;</w:t>
      </w:r>
    </w:p>
    <w:p w14:paraId="37E5E113" w14:textId="77777777" w:rsidR="00543FF1" w:rsidRPr="00BC5669" w:rsidRDefault="00543FF1" w:rsidP="00BC5669">
      <w:pPr>
        <w:pBdr>
          <w:top w:val="nil"/>
          <w:left w:val="nil"/>
          <w:bottom w:val="nil"/>
          <w:right w:val="nil"/>
          <w:between w:val="nil"/>
        </w:pBdr>
        <w:spacing w:before="240" w:line="276" w:lineRule="auto"/>
        <w:ind w:left="850" w:right="567"/>
        <w:jc w:val="both"/>
        <w:textDirection w:val="btLr"/>
        <w:textAlignment w:val="top"/>
        <w:outlineLvl w:val="0"/>
        <w:rPr>
          <w:rStyle w:val="fontstyle01"/>
          <w:rFonts w:asciiTheme="minorHAnsi" w:hAnsiTheme="minorHAnsi" w:cstheme="minorHAnsi"/>
          <w:sz w:val="24"/>
          <w:szCs w:val="24"/>
        </w:rPr>
      </w:pPr>
      <w:r w:rsidRPr="00BC5669">
        <w:rPr>
          <w:rStyle w:val="fontstyle01"/>
          <w:rFonts w:asciiTheme="minorHAnsi" w:hAnsiTheme="minorHAnsi" w:cstheme="minorHAnsi"/>
          <w:sz w:val="24"/>
          <w:szCs w:val="24"/>
        </w:rPr>
        <w:t xml:space="preserve"> Responsáveis pela gestão e fiscalização:</w:t>
      </w:r>
    </w:p>
    <w:p w14:paraId="7B657967" w14:textId="77777777" w:rsidR="00C32AC9" w:rsidRPr="00BC5669" w:rsidRDefault="00C32AC9" w:rsidP="00BC5669">
      <w:pPr>
        <w:pBdr>
          <w:top w:val="nil"/>
          <w:left w:val="nil"/>
          <w:bottom w:val="nil"/>
          <w:right w:val="nil"/>
          <w:between w:val="nil"/>
        </w:pBdr>
        <w:spacing w:before="240" w:line="276" w:lineRule="auto"/>
        <w:ind w:left="850" w:right="567"/>
        <w:jc w:val="both"/>
        <w:textDirection w:val="btLr"/>
        <w:textAlignment w:val="top"/>
        <w:outlineLvl w:val="0"/>
        <w:rPr>
          <w:rStyle w:val="fontstyle01"/>
          <w:rFonts w:asciiTheme="minorHAnsi" w:hAnsiTheme="minorHAnsi" w:cstheme="minorHAnsi"/>
          <w:sz w:val="24"/>
          <w:szCs w:val="24"/>
        </w:rPr>
      </w:pPr>
    </w:p>
    <w:p w14:paraId="08F86DB9" w14:textId="77777777" w:rsidR="00543FF1" w:rsidRPr="00762B05" w:rsidRDefault="00543FF1" w:rsidP="00762B05">
      <w:pPr>
        <w:widowControl/>
        <w:pBdr>
          <w:top w:val="nil"/>
          <w:left w:val="nil"/>
          <w:bottom w:val="nil"/>
          <w:right w:val="nil"/>
          <w:between w:val="nil"/>
        </w:pBdr>
        <w:suppressAutoHyphens/>
        <w:autoSpaceDE/>
        <w:autoSpaceDN/>
        <w:spacing w:line="276" w:lineRule="auto"/>
        <w:ind w:left="620" w:right="567" w:firstLine="230"/>
        <w:contextualSpacing/>
        <w:textDirection w:val="btLr"/>
        <w:textAlignment w:val="top"/>
        <w:outlineLvl w:val="0"/>
        <w:rPr>
          <w:rFonts w:asciiTheme="minorHAnsi" w:hAnsiTheme="minorHAnsi" w:cstheme="minorHAnsi"/>
          <w:i/>
          <w:sz w:val="24"/>
          <w:szCs w:val="24"/>
        </w:rPr>
      </w:pPr>
      <w:r w:rsidRPr="00762B05">
        <w:rPr>
          <w:rFonts w:asciiTheme="minorHAnsi" w:hAnsiTheme="minorHAnsi" w:cstheme="minorHAnsi"/>
          <w:b/>
          <w:bCs/>
          <w:i/>
          <w:sz w:val="24"/>
          <w:szCs w:val="24"/>
          <w:u w:val="single"/>
        </w:rPr>
        <w:t>Gestão:</w:t>
      </w:r>
      <w:r w:rsidRPr="00762B05">
        <w:rPr>
          <w:rFonts w:asciiTheme="minorHAnsi" w:hAnsiTheme="minorHAnsi" w:cstheme="minorHAnsi"/>
          <w:i/>
          <w:sz w:val="24"/>
          <w:szCs w:val="24"/>
        </w:rPr>
        <w:t xml:space="preserve"> Leonardo Pereira da Rocha – Mat.: 300.816-9</w:t>
      </w:r>
    </w:p>
    <w:p w14:paraId="3D960130" w14:textId="77777777" w:rsidR="00543FF1" w:rsidRPr="00BC5669" w:rsidRDefault="00543FF1" w:rsidP="00BC5669">
      <w:pPr>
        <w:pStyle w:val="PargrafodaLista"/>
        <w:pBdr>
          <w:top w:val="nil"/>
          <w:left w:val="nil"/>
          <w:bottom w:val="nil"/>
          <w:right w:val="nil"/>
          <w:between w:val="nil"/>
        </w:pBdr>
        <w:suppressAutoHyphens/>
        <w:spacing w:line="276" w:lineRule="auto"/>
        <w:ind w:left="850" w:right="567"/>
        <w:contextualSpacing/>
        <w:textDirection w:val="btLr"/>
        <w:textAlignment w:val="top"/>
        <w:outlineLvl w:val="0"/>
        <w:rPr>
          <w:rFonts w:asciiTheme="minorHAnsi" w:hAnsiTheme="minorHAnsi" w:cstheme="minorHAnsi"/>
          <w:i/>
          <w:sz w:val="24"/>
          <w:szCs w:val="24"/>
        </w:rPr>
      </w:pPr>
    </w:p>
    <w:p w14:paraId="14B7B9BD" w14:textId="7F53F73E" w:rsidR="00762B05" w:rsidRPr="009950F3" w:rsidRDefault="00543FF1" w:rsidP="00762B05">
      <w:pPr>
        <w:spacing w:line="276" w:lineRule="auto"/>
        <w:ind w:left="850" w:right="567"/>
        <w:rPr>
          <w:rFonts w:asciiTheme="minorHAnsi" w:hAnsiTheme="minorHAnsi" w:cstheme="minorHAnsi"/>
          <w:i/>
          <w:iCs/>
          <w:sz w:val="24"/>
          <w:szCs w:val="24"/>
        </w:rPr>
      </w:pPr>
      <w:r w:rsidRPr="00BC5669">
        <w:rPr>
          <w:rFonts w:asciiTheme="minorHAnsi" w:hAnsiTheme="minorHAnsi" w:cstheme="minorHAnsi"/>
          <w:b/>
          <w:bCs/>
          <w:i/>
          <w:sz w:val="24"/>
          <w:szCs w:val="24"/>
          <w:u w:val="single"/>
        </w:rPr>
        <w:t>Fiscalização:</w:t>
      </w:r>
      <w:r w:rsidRPr="00BC5669">
        <w:rPr>
          <w:rFonts w:asciiTheme="minorHAnsi" w:hAnsiTheme="minorHAnsi" w:cstheme="minorHAnsi"/>
          <w:i/>
          <w:sz w:val="24"/>
          <w:szCs w:val="24"/>
        </w:rPr>
        <w:t xml:space="preserve"> </w:t>
      </w:r>
      <w:r w:rsidR="00762B05" w:rsidRPr="009950F3">
        <w:rPr>
          <w:rFonts w:asciiTheme="minorHAnsi" w:hAnsiTheme="minorHAnsi" w:cstheme="minorHAnsi"/>
          <w:i/>
          <w:iCs/>
          <w:sz w:val="24"/>
          <w:szCs w:val="24"/>
        </w:rPr>
        <w:t>Rubens da Penha de Andrade Lage – Mat.: 110.291-5</w:t>
      </w:r>
    </w:p>
    <w:p w14:paraId="7FC4EAE7" w14:textId="5F05E3EE" w:rsidR="00762B05" w:rsidRPr="009950F3" w:rsidRDefault="00762B05" w:rsidP="00762B05">
      <w:pPr>
        <w:spacing w:line="276" w:lineRule="auto"/>
        <w:ind w:left="850" w:right="567"/>
        <w:rPr>
          <w:rFonts w:asciiTheme="minorHAnsi" w:hAnsiTheme="minorHAnsi" w:cstheme="minorHAnsi"/>
          <w:i/>
          <w:iCs/>
          <w:sz w:val="24"/>
          <w:szCs w:val="24"/>
        </w:rPr>
      </w:pPr>
      <w:r w:rsidRPr="009950F3">
        <w:rPr>
          <w:rFonts w:asciiTheme="minorHAnsi" w:hAnsiTheme="minorHAnsi" w:cstheme="minorHAnsi"/>
          <w:i/>
          <w:iCs/>
          <w:sz w:val="24"/>
          <w:szCs w:val="24"/>
        </w:rPr>
        <w:tab/>
      </w:r>
      <w:r w:rsidRPr="009950F3">
        <w:rPr>
          <w:rFonts w:asciiTheme="minorHAnsi" w:hAnsiTheme="minorHAnsi" w:cstheme="minorHAnsi"/>
          <w:i/>
          <w:iCs/>
          <w:sz w:val="24"/>
          <w:szCs w:val="24"/>
        </w:rPr>
        <w:tab/>
        <w:t xml:space="preserve">Thiago </w:t>
      </w:r>
      <w:r w:rsidR="009950F3" w:rsidRPr="009950F3">
        <w:rPr>
          <w:rFonts w:asciiTheme="minorHAnsi" w:hAnsiTheme="minorHAnsi" w:cstheme="minorHAnsi"/>
          <w:i/>
          <w:iCs/>
          <w:sz w:val="24"/>
          <w:szCs w:val="24"/>
        </w:rPr>
        <w:t>da Silva Cardoso – Mat: 101.316-5</w:t>
      </w:r>
    </w:p>
    <w:p w14:paraId="4CBF5B79" w14:textId="675D3E0E" w:rsidR="00543FF1" w:rsidRPr="00BC5669" w:rsidRDefault="00543FF1" w:rsidP="00762B05">
      <w:pPr>
        <w:pStyle w:val="PargrafodaLista"/>
        <w:widowControl/>
        <w:pBdr>
          <w:top w:val="nil"/>
          <w:left w:val="nil"/>
          <w:bottom w:val="nil"/>
          <w:right w:val="nil"/>
          <w:between w:val="nil"/>
        </w:pBdr>
        <w:suppressAutoHyphens/>
        <w:autoSpaceDE/>
        <w:autoSpaceDN/>
        <w:spacing w:line="276" w:lineRule="auto"/>
        <w:ind w:left="850" w:right="567"/>
        <w:contextualSpacing/>
        <w:textDirection w:val="btLr"/>
        <w:textAlignment w:val="top"/>
        <w:outlineLvl w:val="0"/>
        <w:rPr>
          <w:rFonts w:asciiTheme="minorHAnsi" w:hAnsiTheme="minorHAnsi" w:cstheme="minorHAnsi"/>
          <w:i/>
          <w:sz w:val="24"/>
          <w:szCs w:val="24"/>
        </w:rPr>
      </w:pPr>
    </w:p>
    <w:p w14:paraId="42E164D6" w14:textId="77777777" w:rsidR="00543FF1" w:rsidRPr="00BC5669" w:rsidRDefault="00543FF1" w:rsidP="009950F3">
      <w:pPr>
        <w:spacing w:line="276" w:lineRule="auto"/>
        <w:ind w:right="567"/>
        <w:jc w:val="both"/>
        <w:rPr>
          <w:rFonts w:asciiTheme="minorHAnsi" w:eastAsia="Arial" w:hAnsiTheme="minorHAnsi" w:cstheme="minorHAnsi"/>
          <w:sz w:val="24"/>
          <w:szCs w:val="24"/>
        </w:rPr>
      </w:pPr>
    </w:p>
    <w:p w14:paraId="5BE643DA" w14:textId="74C29137" w:rsidR="00543FF1" w:rsidRPr="00BC5669" w:rsidRDefault="00543FF1" w:rsidP="00BC5669">
      <w:pPr>
        <w:pBdr>
          <w:top w:val="nil"/>
          <w:left w:val="nil"/>
          <w:bottom w:val="nil"/>
          <w:right w:val="nil"/>
          <w:between w:val="nil"/>
        </w:pBdr>
        <w:spacing w:line="276" w:lineRule="auto"/>
        <w:ind w:left="850" w:right="567"/>
        <w:jc w:val="both"/>
        <w:textDirection w:val="btLr"/>
        <w:textAlignment w:val="top"/>
        <w:outlineLvl w:val="0"/>
        <w:rPr>
          <w:rFonts w:asciiTheme="minorHAnsi" w:eastAsia="Arial" w:hAnsiTheme="minorHAnsi" w:cstheme="minorHAnsi"/>
          <w:sz w:val="24"/>
          <w:szCs w:val="24"/>
        </w:rPr>
      </w:pPr>
      <w:r w:rsidRPr="00BC5669">
        <w:rPr>
          <w:rFonts w:asciiTheme="minorHAnsi" w:eastAsia="Arial" w:hAnsiTheme="minorHAnsi" w:cstheme="minorHAnsi"/>
          <w:sz w:val="24"/>
          <w:szCs w:val="24"/>
        </w:rPr>
        <w:t>O representante da Administração anotará em registro próprio todas as ocorrências relacionadas com a entrega dos serviços,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BC5E16E" w14:textId="77777777" w:rsidR="00543FF1" w:rsidRPr="00BC5669" w:rsidRDefault="00543FF1" w:rsidP="00BC5669">
      <w:pPr>
        <w:pBdr>
          <w:top w:val="nil"/>
          <w:left w:val="nil"/>
          <w:bottom w:val="nil"/>
          <w:right w:val="nil"/>
          <w:between w:val="nil"/>
        </w:pBdr>
        <w:spacing w:line="276" w:lineRule="auto"/>
        <w:ind w:left="850" w:right="567"/>
        <w:jc w:val="both"/>
        <w:textDirection w:val="btLr"/>
        <w:textAlignment w:val="top"/>
        <w:outlineLvl w:val="0"/>
        <w:rPr>
          <w:rFonts w:asciiTheme="minorHAnsi" w:eastAsia="Arial" w:hAnsiTheme="minorHAnsi" w:cstheme="minorHAnsi"/>
          <w:sz w:val="24"/>
          <w:szCs w:val="24"/>
        </w:rPr>
      </w:pPr>
    </w:p>
    <w:p w14:paraId="61660DA1" w14:textId="029E86FC" w:rsidR="00543FF1" w:rsidRPr="00BC5669" w:rsidRDefault="00543FF1" w:rsidP="00BC5669">
      <w:pPr>
        <w:adjustRightInd w:val="0"/>
        <w:spacing w:after="200" w:line="276" w:lineRule="auto"/>
        <w:ind w:left="850" w:right="567"/>
        <w:jc w:val="both"/>
        <w:rPr>
          <w:rFonts w:asciiTheme="minorHAnsi" w:hAnsiTheme="minorHAnsi" w:cstheme="minorHAnsi"/>
          <w:color w:val="FF0000"/>
          <w:sz w:val="24"/>
          <w:szCs w:val="24"/>
        </w:rPr>
      </w:pPr>
      <w:r w:rsidRPr="00BC5669">
        <w:rPr>
          <w:rFonts w:asciiTheme="minorHAnsi" w:hAnsiTheme="minorHAnsi" w:cstheme="minorHAnsi"/>
          <w:sz w:val="24"/>
          <w:szCs w:val="24"/>
        </w:rPr>
        <w:t>Caberá à fiscalização de o contrato acompanhar a execução dos serviços ora contratados e mensalmente atestar no prazo de 48 (quarenta e oito) horas após o protocolo na Secretaria Municipal de Governo e Planejamento, as Notas Fiscais de recebimento</w:t>
      </w:r>
      <w:r w:rsidR="000E097B" w:rsidRPr="00BC5669">
        <w:rPr>
          <w:rFonts w:asciiTheme="minorHAnsi" w:hAnsiTheme="minorHAnsi" w:cstheme="minorHAnsi"/>
          <w:sz w:val="24"/>
          <w:szCs w:val="24"/>
        </w:rPr>
        <w:t>.</w:t>
      </w:r>
    </w:p>
    <w:p w14:paraId="2325BD12" w14:textId="0D8CD9EE" w:rsidR="00543FF1" w:rsidRPr="00BC5669" w:rsidRDefault="00543FF1" w:rsidP="00BC5669">
      <w:pPr>
        <w:pBdr>
          <w:top w:val="nil"/>
          <w:left w:val="nil"/>
          <w:bottom w:val="nil"/>
          <w:right w:val="nil"/>
          <w:between w:val="nil"/>
        </w:pBdr>
        <w:spacing w:line="276" w:lineRule="auto"/>
        <w:ind w:left="850" w:right="567"/>
        <w:jc w:val="both"/>
        <w:textDirection w:val="btLr"/>
        <w:textAlignment w:val="top"/>
        <w:outlineLvl w:val="0"/>
        <w:rPr>
          <w:rFonts w:asciiTheme="minorHAnsi" w:eastAsia="Arial" w:hAnsiTheme="minorHAnsi" w:cstheme="minorHAnsi"/>
          <w:sz w:val="24"/>
          <w:szCs w:val="24"/>
        </w:rPr>
      </w:pPr>
      <w:r w:rsidRPr="00BC5669">
        <w:rPr>
          <w:rFonts w:asciiTheme="minorHAnsi" w:hAnsiTheme="minorHAnsi" w:cstheme="minorHAnsi"/>
          <w:sz w:val="24"/>
          <w:szCs w:val="24"/>
        </w:rPr>
        <w:lastRenderedPageBreak/>
        <w:t>As determinações e as solicitações formuladas pelo representante da CONTRATANTE encarregado da fiscalização do contrato deverão ser prontamente atendidas pela CONTRATADA, ou, nesta impossibilidade, justificadas por escrito, sob pena da aplicação das medidas legais cabíveis;</w:t>
      </w:r>
    </w:p>
    <w:p w14:paraId="79D31E5F" w14:textId="77777777" w:rsidR="00543FF1" w:rsidRPr="00BC5669" w:rsidRDefault="00543FF1" w:rsidP="00BC5669">
      <w:pPr>
        <w:spacing w:line="276" w:lineRule="auto"/>
        <w:ind w:left="850" w:right="567"/>
        <w:jc w:val="both"/>
        <w:rPr>
          <w:rFonts w:asciiTheme="minorHAnsi" w:eastAsia="Arial" w:hAnsiTheme="minorHAnsi" w:cstheme="minorHAnsi"/>
          <w:sz w:val="24"/>
          <w:szCs w:val="24"/>
        </w:rPr>
      </w:pPr>
    </w:p>
    <w:p w14:paraId="3341239D" w14:textId="29FC4C35" w:rsidR="00543FF1" w:rsidRPr="00BC5669" w:rsidRDefault="00543FF1" w:rsidP="00BC5669">
      <w:pPr>
        <w:pBdr>
          <w:top w:val="nil"/>
          <w:left w:val="nil"/>
          <w:bottom w:val="nil"/>
          <w:right w:val="nil"/>
          <w:between w:val="nil"/>
        </w:pBdr>
        <w:spacing w:line="276" w:lineRule="auto"/>
        <w:ind w:left="850" w:right="567"/>
        <w:jc w:val="both"/>
        <w:textDirection w:val="btLr"/>
        <w:textAlignment w:val="top"/>
        <w:outlineLvl w:val="0"/>
        <w:rPr>
          <w:rFonts w:asciiTheme="minorHAnsi" w:hAnsiTheme="minorHAnsi" w:cstheme="minorHAnsi"/>
          <w:sz w:val="24"/>
          <w:szCs w:val="24"/>
        </w:rPr>
      </w:pPr>
      <w:r w:rsidRPr="00BC5669">
        <w:rPr>
          <w:rFonts w:asciiTheme="minorHAnsi" w:hAnsiTheme="minorHAnsi" w:cstheme="minorHAnsi"/>
          <w:sz w:val="24"/>
          <w:szCs w:val="24"/>
        </w:rPr>
        <w:t>O CONTRATADO será responsável pelos danos causados diretamente à Administração Pública ou a terceiros em razão da execução do contrato, e não excluirá nem reduzirá essa responsabilidade a fiscalização ou o acompanhamento pelo contratante;</w:t>
      </w:r>
    </w:p>
    <w:p w14:paraId="650016AC" w14:textId="77777777" w:rsidR="00543FF1" w:rsidRPr="00BC5669" w:rsidRDefault="00543FF1" w:rsidP="00BC5669">
      <w:pPr>
        <w:spacing w:line="276" w:lineRule="auto"/>
        <w:ind w:left="850" w:right="567"/>
        <w:jc w:val="both"/>
        <w:rPr>
          <w:rFonts w:asciiTheme="minorHAnsi" w:hAnsiTheme="minorHAnsi" w:cstheme="minorHAnsi"/>
          <w:sz w:val="24"/>
          <w:szCs w:val="24"/>
        </w:rPr>
      </w:pPr>
    </w:p>
    <w:p w14:paraId="4F72C01E" w14:textId="3AE83082" w:rsidR="00543FF1" w:rsidRPr="00BC5669" w:rsidRDefault="00543FF1" w:rsidP="00BC5669">
      <w:pPr>
        <w:pBdr>
          <w:top w:val="nil"/>
          <w:left w:val="nil"/>
          <w:bottom w:val="nil"/>
          <w:right w:val="nil"/>
          <w:between w:val="nil"/>
        </w:pBdr>
        <w:spacing w:line="276" w:lineRule="auto"/>
        <w:ind w:left="850" w:right="567"/>
        <w:jc w:val="both"/>
        <w:textDirection w:val="btLr"/>
        <w:textAlignment w:val="top"/>
        <w:outlineLvl w:val="0"/>
        <w:rPr>
          <w:rFonts w:asciiTheme="minorHAnsi" w:hAnsiTheme="minorHAnsi" w:cstheme="minorHAnsi"/>
          <w:sz w:val="24"/>
          <w:szCs w:val="24"/>
        </w:rPr>
      </w:pPr>
      <w:r w:rsidRPr="00BC5669">
        <w:rPr>
          <w:rFonts w:asciiTheme="minorHAnsi" w:hAnsiTheme="minorHAnsi" w:cstheme="minorHAnsi"/>
          <w:sz w:val="24"/>
          <w:szCs w:val="24"/>
        </w:rPr>
        <w:t>Cabe a fiscalização exercer rigoroso controle sobre o cronograma de execução dos serviços, aprovando os eventuais ajustes que ocorrerem durante o desenvolvimento dos trabalhos;</w:t>
      </w:r>
    </w:p>
    <w:p w14:paraId="00410D81" w14:textId="77777777" w:rsidR="00543FF1" w:rsidRPr="00BC5669" w:rsidRDefault="00543FF1" w:rsidP="00BC5669">
      <w:pPr>
        <w:spacing w:line="276" w:lineRule="auto"/>
        <w:ind w:left="850" w:right="567"/>
        <w:jc w:val="both"/>
        <w:rPr>
          <w:rFonts w:asciiTheme="minorHAnsi" w:hAnsiTheme="minorHAnsi" w:cstheme="minorHAnsi"/>
          <w:sz w:val="24"/>
          <w:szCs w:val="24"/>
        </w:rPr>
      </w:pPr>
    </w:p>
    <w:p w14:paraId="5AAFAFBB" w14:textId="40DE9A53" w:rsidR="00543FF1" w:rsidRPr="00BC5669" w:rsidRDefault="00543FF1" w:rsidP="00BC5669">
      <w:pPr>
        <w:pBdr>
          <w:top w:val="nil"/>
          <w:left w:val="nil"/>
          <w:bottom w:val="nil"/>
          <w:right w:val="nil"/>
          <w:between w:val="nil"/>
        </w:pBdr>
        <w:spacing w:line="276" w:lineRule="auto"/>
        <w:ind w:left="850" w:right="567"/>
        <w:jc w:val="both"/>
        <w:textDirection w:val="btLr"/>
        <w:textAlignment w:val="top"/>
        <w:outlineLvl w:val="0"/>
        <w:rPr>
          <w:rFonts w:asciiTheme="minorHAnsi" w:hAnsiTheme="minorHAnsi" w:cstheme="minorHAnsi"/>
          <w:sz w:val="24"/>
          <w:szCs w:val="24"/>
        </w:rPr>
      </w:pPr>
      <w:r w:rsidRPr="00BC5669">
        <w:rPr>
          <w:rFonts w:asciiTheme="minorHAnsi" w:hAnsiTheme="minorHAnsi" w:cstheme="minorHAnsi"/>
          <w:sz w:val="24"/>
          <w:szCs w:val="24"/>
        </w:rPr>
        <w:t>A CONTRATADA se submeterá as condições, métodos e processos de inspeção, verificação e controle adotados pela fiscalização;</w:t>
      </w:r>
    </w:p>
    <w:p w14:paraId="20F576AC" w14:textId="77777777" w:rsidR="00543FF1" w:rsidRPr="00BC5669" w:rsidRDefault="00543FF1" w:rsidP="00BC5669">
      <w:pPr>
        <w:spacing w:line="276" w:lineRule="auto"/>
        <w:ind w:left="850" w:right="567"/>
        <w:jc w:val="both"/>
        <w:rPr>
          <w:rFonts w:asciiTheme="minorHAnsi" w:hAnsiTheme="minorHAnsi" w:cstheme="minorHAnsi"/>
          <w:sz w:val="24"/>
          <w:szCs w:val="24"/>
        </w:rPr>
      </w:pPr>
    </w:p>
    <w:p w14:paraId="03D66F44" w14:textId="50407B50" w:rsidR="00543FF1" w:rsidRPr="00BC5669" w:rsidRDefault="00543FF1" w:rsidP="00BC5669">
      <w:pPr>
        <w:pBdr>
          <w:top w:val="nil"/>
          <w:left w:val="nil"/>
          <w:bottom w:val="nil"/>
          <w:right w:val="nil"/>
          <w:between w:val="nil"/>
        </w:pBdr>
        <w:spacing w:line="276" w:lineRule="auto"/>
        <w:ind w:left="850" w:right="567"/>
        <w:jc w:val="both"/>
        <w:textDirection w:val="btLr"/>
        <w:textAlignment w:val="top"/>
        <w:outlineLvl w:val="0"/>
        <w:rPr>
          <w:rFonts w:asciiTheme="minorHAnsi" w:hAnsiTheme="minorHAnsi" w:cstheme="minorHAnsi"/>
          <w:sz w:val="24"/>
          <w:szCs w:val="24"/>
        </w:rPr>
      </w:pPr>
      <w:r w:rsidRPr="00BC5669">
        <w:rPr>
          <w:rFonts w:asciiTheme="minorHAnsi" w:hAnsiTheme="minorHAnsi" w:cstheme="minorHAnsi"/>
          <w:sz w:val="24"/>
          <w:szCs w:val="24"/>
        </w:rPr>
        <w:t>Todos os atos e instruções emanados ou emitidos pela fiscalização serão considerados como se fossem praticados pelo CONTRATANTE;</w:t>
      </w:r>
    </w:p>
    <w:p w14:paraId="547741D1" w14:textId="77777777" w:rsidR="00543FF1" w:rsidRPr="00BC5669" w:rsidRDefault="00543FF1" w:rsidP="00BC5669">
      <w:pPr>
        <w:spacing w:line="276" w:lineRule="auto"/>
        <w:ind w:left="850" w:right="567"/>
        <w:jc w:val="both"/>
        <w:rPr>
          <w:rFonts w:asciiTheme="minorHAnsi" w:hAnsiTheme="minorHAnsi" w:cstheme="minorHAnsi"/>
          <w:sz w:val="24"/>
          <w:szCs w:val="24"/>
        </w:rPr>
      </w:pPr>
    </w:p>
    <w:p w14:paraId="7E24DF04" w14:textId="5262C1A6" w:rsidR="00543FF1" w:rsidRPr="00BC5669" w:rsidRDefault="00543FF1" w:rsidP="00BC5669">
      <w:pPr>
        <w:pBdr>
          <w:top w:val="nil"/>
          <w:left w:val="nil"/>
          <w:bottom w:val="nil"/>
          <w:right w:val="nil"/>
          <w:between w:val="nil"/>
        </w:pBdr>
        <w:spacing w:line="276" w:lineRule="auto"/>
        <w:ind w:left="850" w:right="567"/>
        <w:jc w:val="both"/>
        <w:textDirection w:val="btLr"/>
        <w:textAlignment w:val="top"/>
        <w:outlineLvl w:val="0"/>
        <w:rPr>
          <w:rFonts w:asciiTheme="minorHAnsi" w:hAnsiTheme="minorHAnsi" w:cstheme="minorHAnsi"/>
          <w:sz w:val="24"/>
          <w:szCs w:val="24"/>
        </w:rPr>
      </w:pPr>
      <w:r w:rsidRPr="00BC5669">
        <w:rPr>
          <w:rFonts w:asciiTheme="minorHAnsi" w:hAnsiTheme="minorHAnsi" w:cstheme="minorHAnsi"/>
          <w:sz w:val="24"/>
          <w:szCs w:val="24"/>
        </w:rPr>
        <w:t>A fiscalização comunicará a instâncias superiores qualquer infração cometida pela CONTRATADA, mediante parecer fundamentado, a fim de que as medidas legais cabíveis possam ser aplicadas;</w:t>
      </w:r>
    </w:p>
    <w:p w14:paraId="678C9277" w14:textId="77777777" w:rsidR="00543FF1" w:rsidRPr="00BC5669" w:rsidRDefault="00543FF1" w:rsidP="00BC5669">
      <w:pPr>
        <w:spacing w:line="276" w:lineRule="auto"/>
        <w:ind w:left="850" w:right="567"/>
        <w:jc w:val="both"/>
        <w:rPr>
          <w:rFonts w:asciiTheme="minorHAnsi" w:hAnsiTheme="minorHAnsi" w:cstheme="minorHAnsi"/>
          <w:sz w:val="24"/>
          <w:szCs w:val="24"/>
        </w:rPr>
      </w:pPr>
    </w:p>
    <w:p w14:paraId="16DBBC5F" w14:textId="0A48E4D5" w:rsidR="00543FF1" w:rsidRPr="00BC5669" w:rsidRDefault="00543FF1" w:rsidP="00BC5669">
      <w:pPr>
        <w:pStyle w:val="Corpodetexto"/>
        <w:spacing w:line="276" w:lineRule="auto"/>
        <w:ind w:left="850" w:right="567"/>
        <w:jc w:val="both"/>
        <w:rPr>
          <w:rFonts w:asciiTheme="minorHAnsi" w:hAnsiTheme="minorHAnsi" w:cstheme="minorHAnsi"/>
        </w:rPr>
      </w:pPr>
      <w:r w:rsidRPr="00BC5669">
        <w:rPr>
          <w:rFonts w:asciiTheme="minorHAnsi" w:hAnsiTheme="minorHAnsi" w:cstheme="minorHAnsi"/>
        </w:rPr>
        <w:t>Identificada qualquer irregularidade, deverá o fiscal do contrato dar ciência ao gestor nos casos em que não tenham sido regularizadas, a fim de que sejam tomadas as medidas necessárias quanto à aplicação das sanções previstas;</w:t>
      </w:r>
    </w:p>
    <w:p w14:paraId="06D63386" w14:textId="77777777" w:rsidR="00543FF1" w:rsidRPr="00BC5669" w:rsidRDefault="00543FF1" w:rsidP="00BC5669">
      <w:pPr>
        <w:spacing w:line="276" w:lineRule="auto"/>
        <w:ind w:left="850" w:right="567"/>
        <w:jc w:val="both"/>
        <w:rPr>
          <w:rFonts w:asciiTheme="minorHAnsi" w:hAnsiTheme="minorHAnsi" w:cstheme="minorHAnsi"/>
          <w:sz w:val="24"/>
          <w:szCs w:val="24"/>
        </w:rPr>
      </w:pPr>
    </w:p>
    <w:p w14:paraId="62835932" w14:textId="09934A53" w:rsidR="00543FF1" w:rsidRPr="00BC5669" w:rsidRDefault="00543FF1" w:rsidP="00BC5669">
      <w:pPr>
        <w:pStyle w:val="Corpodetexto"/>
        <w:spacing w:line="276" w:lineRule="auto"/>
        <w:ind w:left="850" w:right="567"/>
        <w:jc w:val="both"/>
        <w:rPr>
          <w:rFonts w:asciiTheme="minorHAnsi" w:hAnsiTheme="minorHAnsi" w:cstheme="minorHAnsi"/>
          <w:color w:val="000000"/>
        </w:rPr>
      </w:pPr>
      <w:r w:rsidRPr="00BC5669">
        <w:rPr>
          <w:rFonts w:asciiTheme="minorHAnsi" w:hAnsiTheme="minorHAnsi" w:cstheme="minorHAnsi"/>
          <w:color w:val="000000"/>
        </w:rPr>
        <w:t xml:space="preserve">Nos termos do Art. 119 da </w:t>
      </w:r>
      <w:r w:rsidRPr="00BC5669">
        <w:rPr>
          <w:rFonts w:asciiTheme="minorHAnsi" w:hAnsiTheme="minorHAnsi" w:cstheme="minorHAnsi"/>
          <w:lang w:eastAsia="ar-SA"/>
        </w:rPr>
        <w:t>Lei Federal n° 14.133/2021</w:t>
      </w:r>
      <w:r w:rsidRPr="00BC5669">
        <w:rPr>
          <w:rFonts w:asciiTheme="minorHAnsi" w:hAnsiTheme="minorHAnsi" w:cstheme="minorHAnsi"/>
          <w:color w:val="000000"/>
        </w:rPr>
        <w:t>, a contratada será obrigada a reparar, corrigir, remover, reconstruir ou substituir, às suas expensas, no total ou em parte, o objeto do contrato em que se verificarem vícios, defeitos ou incorreções resultantes da execução ou de materiais nela empregados;</w:t>
      </w:r>
    </w:p>
    <w:p w14:paraId="6401B1DF" w14:textId="77777777" w:rsidR="00543FF1" w:rsidRPr="00BC5669" w:rsidRDefault="00543FF1" w:rsidP="00BC5669">
      <w:pPr>
        <w:spacing w:line="276" w:lineRule="auto"/>
        <w:ind w:left="850" w:right="567"/>
        <w:jc w:val="both"/>
        <w:rPr>
          <w:rFonts w:asciiTheme="minorHAnsi" w:hAnsiTheme="minorHAnsi" w:cstheme="minorHAnsi"/>
          <w:sz w:val="24"/>
          <w:szCs w:val="24"/>
        </w:rPr>
      </w:pPr>
    </w:p>
    <w:p w14:paraId="6E21E74E" w14:textId="1E30FB23" w:rsidR="00543FF1" w:rsidRDefault="00543FF1" w:rsidP="00BC5669">
      <w:pPr>
        <w:pStyle w:val="Standard"/>
        <w:spacing w:after="0" w:line="276" w:lineRule="auto"/>
        <w:ind w:left="850" w:right="567"/>
        <w:jc w:val="both"/>
        <w:rPr>
          <w:rFonts w:asciiTheme="minorHAnsi" w:hAnsiTheme="minorHAnsi" w:cstheme="minorHAnsi"/>
          <w:sz w:val="24"/>
          <w:szCs w:val="24"/>
        </w:rPr>
      </w:pPr>
      <w:r w:rsidRPr="00BC5669">
        <w:rPr>
          <w:rFonts w:asciiTheme="minorHAnsi" w:hAnsiTheme="minorHAnsi" w:cstheme="minorHAnsi"/>
          <w:sz w:val="24"/>
          <w:szCs w:val="24"/>
        </w:rPr>
        <w:t>Toda correspondência referente ao contrato, exceto os de rotina, deverá ser feita por ofício diretamente à CONTRATADA ou através de cartas, enviada pelo correio, registradas, considerando-se feita a comunicação para todos os efeitos;</w:t>
      </w:r>
    </w:p>
    <w:p w14:paraId="4289EF30" w14:textId="77777777" w:rsidR="009950F3" w:rsidRDefault="009950F3" w:rsidP="00BC5669">
      <w:pPr>
        <w:pStyle w:val="Standard"/>
        <w:spacing w:after="0" w:line="276" w:lineRule="auto"/>
        <w:ind w:left="850" w:right="567"/>
        <w:jc w:val="both"/>
        <w:rPr>
          <w:rFonts w:asciiTheme="minorHAnsi" w:hAnsiTheme="minorHAnsi" w:cstheme="minorHAnsi"/>
          <w:sz w:val="24"/>
          <w:szCs w:val="24"/>
        </w:rPr>
      </w:pPr>
    </w:p>
    <w:p w14:paraId="50ACD0DC" w14:textId="77777777" w:rsidR="009950F3" w:rsidRDefault="009950F3" w:rsidP="00BC5669">
      <w:pPr>
        <w:pStyle w:val="Standard"/>
        <w:spacing w:after="0" w:line="276" w:lineRule="auto"/>
        <w:ind w:left="850" w:right="567"/>
        <w:jc w:val="both"/>
        <w:rPr>
          <w:rFonts w:asciiTheme="minorHAnsi" w:hAnsiTheme="minorHAnsi" w:cstheme="minorHAnsi"/>
          <w:sz w:val="24"/>
          <w:szCs w:val="24"/>
        </w:rPr>
      </w:pPr>
    </w:p>
    <w:p w14:paraId="661CBB9D" w14:textId="77777777" w:rsidR="009950F3" w:rsidRDefault="009950F3" w:rsidP="00BC5669">
      <w:pPr>
        <w:pStyle w:val="Standard"/>
        <w:spacing w:after="0" w:line="276" w:lineRule="auto"/>
        <w:ind w:left="850" w:right="567"/>
        <w:jc w:val="both"/>
        <w:rPr>
          <w:rFonts w:asciiTheme="minorHAnsi" w:hAnsiTheme="minorHAnsi" w:cstheme="minorHAnsi"/>
          <w:sz w:val="24"/>
          <w:szCs w:val="24"/>
        </w:rPr>
      </w:pPr>
    </w:p>
    <w:p w14:paraId="45DE4F10" w14:textId="77777777" w:rsidR="009950F3" w:rsidRDefault="009950F3" w:rsidP="00BC5669">
      <w:pPr>
        <w:pStyle w:val="Standard"/>
        <w:spacing w:after="0" w:line="276" w:lineRule="auto"/>
        <w:ind w:left="850" w:right="567"/>
        <w:jc w:val="both"/>
        <w:rPr>
          <w:rFonts w:asciiTheme="minorHAnsi" w:hAnsiTheme="minorHAnsi" w:cstheme="minorHAnsi"/>
          <w:sz w:val="24"/>
          <w:szCs w:val="24"/>
        </w:rPr>
      </w:pPr>
    </w:p>
    <w:p w14:paraId="20FCB5ED" w14:textId="77777777" w:rsidR="009950F3" w:rsidRDefault="009950F3" w:rsidP="00BC5669">
      <w:pPr>
        <w:pStyle w:val="Standard"/>
        <w:spacing w:after="0" w:line="276" w:lineRule="auto"/>
        <w:ind w:left="850" w:right="567"/>
        <w:jc w:val="both"/>
        <w:rPr>
          <w:rFonts w:asciiTheme="minorHAnsi" w:hAnsiTheme="minorHAnsi" w:cstheme="minorHAnsi"/>
          <w:sz w:val="24"/>
          <w:szCs w:val="24"/>
        </w:rPr>
      </w:pPr>
    </w:p>
    <w:p w14:paraId="2AC44412" w14:textId="77777777" w:rsidR="009950F3" w:rsidRDefault="009950F3" w:rsidP="00BC5669">
      <w:pPr>
        <w:pStyle w:val="Standard"/>
        <w:spacing w:after="0" w:line="276" w:lineRule="auto"/>
        <w:ind w:left="850" w:right="567"/>
        <w:jc w:val="both"/>
        <w:rPr>
          <w:rFonts w:asciiTheme="minorHAnsi" w:hAnsiTheme="minorHAnsi" w:cstheme="minorHAnsi"/>
          <w:sz w:val="24"/>
          <w:szCs w:val="24"/>
        </w:rPr>
      </w:pPr>
    </w:p>
    <w:p w14:paraId="7291F508" w14:textId="77777777" w:rsidR="009950F3" w:rsidRDefault="009950F3" w:rsidP="00BC5669">
      <w:pPr>
        <w:pStyle w:val="Standard"/>
        <w:spacing w:after="0" w:line="276" w:lineRule="auto"/>
        <w:ind w:left="850" w:right="567"/>
        <w:jc w:val="both"/>
        <w:rPr>
          <w:rFonts w:asciiTheme="minorHAnsi" w:hAnsiTheme="minorHAnsi" w:cstheme="minorHAnsi"/>
          <w:sz w:val="24"/>
          <w:szCs w:val="24"/>
        </w:rPr>
      </w:pPr>
    </w:p>
    <w:p w14:paraId="0A79FC9D" w14:textId="77777777" w:rsidR="009950F3" w:rsidRDefault="009950F3" w:rsidP="00BC5669">
      <w:pPr>
        <w:pStyle w:val="Standard"/>
        <w:spacing w:after="0" w:line="276" w:lineRule="auto"/>
        <w:ind w:left="850" w:right="567"/>
        <w:jc w:val="both"/>
        <w:rPr>
          <w:rFonts w:asciiTheme="minorHAnsi" w:hAnsiTheme="minorHAnsi" w:cstheme="minorHAnsi"/>
          <w:sz w:val="24"/>
          <w:szCs w:val="24"/>
        </w:rPr>
      </w:pPr>
    </w:p>
    <w:p w14:paraId="26C66999" w14:textId="77777777" w:rsidR="009950F3" w:rsidRDefault="009950F3" w:rsidP="00BC5669">
      <w:pPr>
        <w:pStyle w:val="Standard"/>
        <w:spacing w:after="0" w:line="276" w:lineRule="auto"/>
        <w:ind w:left="850" w:right="567"/>
        <w:jc w:val="both"/>
        <w:rPr>
          <w:rFonts w:asciiTheme="minorHAnsi" w:hAnsiTheme="minorHAnsi" w:cstheme="minorHAnsi"/>
          <w:sz w:val="24"/>
          <w:szCs w:val="24"/>
        </w:rPr>
      </w:pPr>
    </w:p>
    <w:p w14:paraId="0719C945" w14:textId="77777777" w:rsidR="009950F3" w:rsidRPr="00BC5669" w:rsidRDefault="009950F3" w:rsidP="00BC5669">
      <w:pPr>
        <w:pStyle w:val="Standard"/>
        <w:spacing w:after="0" w:line="276" w:lineRule="auto"/>
        <w:ind w:left="850" w:right="567"/>
        <w:jc w:val="both"/>
        <w:rPr>
          <w:rFonts w:asciiTheme="minorHAnsi" w:hAnsiTheme="minorHAnsi" w:cstheme="minorHAnsi"/>
          <w:iCs/>
          <w:sz w:val="24"/>
          <w:szCs w:val="24"/>
        </w:rPr>
      </w:pPr>
    </w:p>
    <w:p w14:paraId="2EFD9B33" w14:textId="654DF525" w:rsidR="007D56A2" w:rsidRPr="00BC5669" w:rsidRDefault="002455B9" w:rsidP="00BC5669">
      <w:pPr>
        <w:spacing w:line="276" w:lineRule="auto"/>
        <w:ind w:right="567"/>
        <w:jc w:val="right"/>
        <w:rPr>
          <w:rFonts w:asciiTheme="minorHAnsi" w:hAnsiTheme="minorHAnsi" w:cstheme="minorHAnsi"/>
          <w:sz w:val="24"/>
          <w:szCs w:val="24"/>
        </w:rPr>
      </w:pPr>
      <w:r w:rsidRPr="00BC5669">
        <w:rPr>
          <w:rFonts w:asciiTheme="minorHAnsi" w:hAnsiTheme="minorHAnsi" w:cstheme="minorHAnsi"/>
          <w:sz w:val="24"/>
          <w:szCs w:val="24"/>
        </w:rPr>
        <w:t xml:space="preserve">Vassouras, </w:t>
      </w:r>
      <w:r w:rsidR="009950F3">
        <w:rPr>
          <w:rFonts w:asciiTheme="minorHAnsi" w:hAnsiTheme="minorHAnsi" w:cstheme="minorHAnsi"/>
          <w:sz w:val="24"/>
          <w:szCs w:val="24"/>
        </w:rPr>
        <w:t>28 de fevereiro de 2025</w:t>
      </w:r>
      <w:r w:rsidRPr="00BC5669">
        <w:rPr>
          <w:rFonts w:asciiTheme="minorHAnsi" w:hAnsiTheme="minorHAnsi" w:cstheme="minorHAnsi"/>
          <w:sz w:val="24"/>
          <w:szCs w:val="24"/>
        </w:rPr>
        <w:t>.</w:t>
      </w:r>
    </w:p>
    <w:p w14:paraId="2541258A" w14:textId="77777777" w:rsidR="002455B9" w:rsidRDefault="002455B9" w:rsidP="00BC5669">
      <w:pPr>
        <w:spacing w:line="276" w:lineRule="auto"/>
        <w:ind w:right="567"/>
        <w:jc w:val="right"/>
        <w:rPr>
          <w:rFonts w:asciiTheme="minorHAnsi" w:hAnsiTheme="minorHAnsi" w:cstheme="minorHAnsi"/>
          <w:sz w:val="24"/>
          <w:szCs w:val="24"/>
        </w:rPr>
      </w:pPr>
    </w:p>
    <w:p w14:paraId="04B6BA69" w14:textId="77777777" w:rsidR="009950F3" w:rsidRDefault="009950F3" w:rsidP="00BC5669">
      <w:pPr>
        <w:spacing w:line="276" w:lineRule="auto"/>
        <w:ind w:right="567"/>
        <w:jc w:val="right"/>
        <w:rPr>
          <w:rFonts w:asciiTheme="minorHAnsi" w:hAnsiTheme="minorHAnsi" w:cstheme="minorHAnsi"/>
          <w:sz w:val="24"/>
          <w:szCs w:val="24"/>
        </w:rPr>
      </w:pPr>
    </w:p>
    <w:p w14:paraId="0D473565" w14:textId="77777777" w:rsidR="009950F3" w:rsidRDefault="009950F3" w:rsidP="00BC5669">
      <w:pPr>
        <w:spacing w:line="276" w:lineRule="auto"/>
        <w:ind w:right="567"/>
        <w:jc w:val="right"/>
        <w:rPr>
          <w:rFonts w:asciiTheme="minorHAnsi" w:hAnsiTheme="minorHAnsi" w:cstheme="minorHAnsi"/>
          <w:sz w:val="24"/>
          <w:szCs w:val="24"/>
        </w:rPr>
      </w:pPr>
    </w:p>
    <w:p w14:paraId="216D8DBE" w14:textId="77777777" w:rsidR="009950F3" w:rsidRDefault="009950F3" w:rsidP="00BC5669">
      <w:pPr>
        <w:spacing w:line="276" w:lineRule="auto"/>
        <w:ind w:right="567"/>
        <w:jc w:val="right"/>
        <w:rPr>
          <w:rFonts w:asciiTheme="minorHAnsi" w:hAnsiTheme="minorHAnsi" w:cstheme="minorHAnsi"/>
          <w:sz w:val="24"/>
          <w:szCs w:val="24"/>
        </w:rPr>
      </w:pPr>
    </w:p>
    <w:p w14:paraId="6A1E2122" w14:textId="77777777" w:rsidR="009950F3" w:rsidRDefault="009950F3" w:rsidP="00BC5669">
      <w:pPr>
        <w:spacing w:line="276" w:lineRule="auto"/>
        <w:ind w:right="567"/>
        <w:jc w:val="right"/>
        <w:rPr>
          <w:rFonts w:asciiTheme="minorHAnsi" w:hAnsiTheme="minorHAnsi" w:cstheme="minorHAnsi"/>
          <w:sz w:val="24"/>
          <w:szCs w:val="24"/>
        </w:rPr>
      </w:pPr>
    </w:p>
    <w:p w14:paraId="4D61273F" w14:textId="77777777" w:rsidR="009950F3" w:rsidRDefault="009950F3" w:rsidP="00BC5669">
      <w:pPr>
        <w:spacing w:line="276" w:lineRule="auto"/>
        <w:ind w:right="567"/>
        <w:jc w:val="right"/>
        <w:rPr>
          <w:rFonts w:asciiTheme="minorHAnsi" w:hAnsiTheme="minorHAnsi" w:cstheme="minorHAnsi"/>
          <w:sz w:val="24"/>
          <w:szCs w:val="24"/>
        </w:rPr>
      </w:pPr>
    </w:p>
    <w:p w14:paraId="55645156" w14:textId="77777777" w:rsidR="009950F3" w:rsidRDefault="009950F3" w:rsidP="00BC5669">
      <w:pPr>
        <w:spacing w:line="276" w:lineRule="auto"/>
        <w:ind w:right="567"/>
        <w:jc w:val="right"/>
        <w:rPr>
          <w:rFonts w:asciiTheme="minorHAnsi" w:hAnsiTheme="minorHAnsi" w:cstheme="minorHAnsi"/>
          <w:sz w:val="24"/>
          <w:szCs w:val="24"/>
        </w:rPr>
      </w:pPr>
    </w:p>
    <w:p w14:paraId="516409A7" w14:textId="77777777" w:rsidR="009950F3" w:rsidRPr="00BC5669" w:rsidRDefault="009950F3" w:rsidP="00BC5669">
      <w:pPr>
        <w:spacing w:line="276" w:lineRule="auto"/>
        <w:ind w:right="567"/>
        <w:jc w:val="right"/>
        <w:rPr>
          <w:rFonts w:asciiTheme="minorHAnsi" w:hAnsiTheme="minorHAnsi" w:cstheme="minorHAnsi"/>
          <w:sz w:val="24"/>
          <w:szCs w:val="24"/>
        </w:rPr>
      </w:pPr>
    </w:p>
    <w:p w14:paraId="4051E053" w14:textId="77777777" w:rsidR="00C32AC9" w:rsidRPr="00BC5669" w:rsidRDefault="00C32AC9" w:rsidP="00762B05">
      <w:pPr>
        <w:spacing w:line="276" w:lineRule="auto"/>
        <w:ind w:right="567"/>
        <w:rPr>
          <w:rFonts w:asciiTheme="minorHAnsi" w:hAnsiTheme="minorHAnsi" w:cstheme="minorHAnsi"/>
          <w:sz w:val="24"/>
          <w:szCs w:val="24"/>
        </w:rPr>
      </w:pPr>
    </w:p>
    <w:p w14:paraId="5E5DF0A1" w14:textId="77777777" w:rsidR="002455B9" w:rsidRPr="00BC5669" w:rsidRDefault="002455B9" w:rsidP="00BC5669">
      <w:pPr>
        <w:spacing w:line="276" w:lineRule="auto"/>
        <w:ind w:right="567"/>
        <w:jc w:val="right"/>
        <w:rPr>
          <w:rFonts w:asciiTheme="minorHAnsi" w:hAnsiTheme="minorHAnsi" w:cstheme="minorHAnsi"/>
          <w:sz w:val="24"/>
          <w:szCs w:val="24"/>
        </w:rPr>
      </w:pPr>
    </w:p>
    <w:p w14:paraId="5237C0ED" w14:textId="77777777" w:rsidR="007D56A2" w:rsidRPr="00BC5669" w:rsidRDefault="007D56A2" w:rsidP="00BC5669">
      <w:pPr>
        <w:spacing w:line="276" w:lineRule="auto"/>
        <w:ind w:left="850" w:right="567"/>
        <w:jc w:val="center"/>
        <w:rPr>
          <w:rFonts w:asciiTheme="minorHAnsi" w:hAnsiTheme="minorHAnsi" w:cstheme="minorHAnsi"/>
          <w:b/>
          <w:bCs/>
          <w:sz w:val="24"/>
          <w:szCs w:val="24"/>
          <w:u w:val="single"/>
        </w:rPr>
      </w:pPr>
      <w:r w:rsidRPr="00BC5669">
        <w:rPr>
          <w:rFonts w:asciiTheme="minorHAnsi" w:hAnsiTheme="minorHAnsi" w:cstheme="minorHAnsi"/>
          <w:b/>
          <w:bCs/>
          <w:sz w:val="24"/>
          <w:szCs w:val="24"/>
          <w:u w:val="single"/>
        </w:rPr>
        <w:t>Responsáveis pela elaboração:</w:t>
      </w:r>
    </w:p>
    <w:p w14:paraId="3FF1364A" w14:textId="77777777" w:rsidR="007D56A2" w:rsidRPr="00BC5669" w:rsidRDefault="007D56A2" w:rsidP="00BC5669">
      <w:pPr>
        <w:spacing w:line="276" w:lineRule="auto"/>
        <w:ind w:left="850" w:right="567"/>
        <w:jc w:val="center"/>
        <w:rPr>
          <w:rFonts w:asciiTheme="minorHAnsi" w:hAnsiTheme="minorHAnsi" w:cstheme="minorHAnsi"/>
          <w:sz w:val="24"/>
          <w:szCs w:val="24"/>
        </w:rPr>
      </w:pPr>
    </w:p>
    <w:p w14:paraId="7C7F5E63" w14:textId="77777777" w:rsidR="0056522C" w:rsidRPr="00BC5669" w:rsidRDefault="0056522C" w:rsidP="00BC5669">
      <w:pPr>
        <w:spacing w:line="276" w:lineRule="auto"/>
        <w:ind w:right="567"/>
        <w:rPr>
          <w:rFonts w:asciiTheme="minorHAnsi" w:hAnsiTheme="minorHAnsi" w:cstheme="minorHAnsi"/>
          <w:sz w:val="24"/>
          <w:szCs w:val="24"/>
        </w:rPr>
      </w:pPr>
    </w:p>
    <w:p w14:paraId="48A1B2C5" w14:textId="77777777" w:rsidR="00C32AC9" w:rsidRPr="00BC5669" w:rsidRDefault="00C32AC9" w:rsidP="00BC5669">
      <w:pPr>
        <w:spacing w:line="276" w:lineRule="auto"/>
        <w:ind w:right="567"/>
        <w:rPr>
          <w:rFonts w:asciiTheme="minorHAnsi" w:hAnsiTheme="minorHAnsi" w:cstheme="minorHAnsi"/>
          <w:sz w:val="24"/>
          <w:szCs w:val="24"/>
        </w:rPr>
      </w:pPr>
    </w:p>
    <w:p w14:paraId="23BC87D5" w14:textId="77777777" w:rsidR="007D56A2" w:rsidRPr="00BC5669" w:rsidRDefault="007D56A2" w:rsidP="00BC5669">
      <w:pPr>
        <w:spacing w:line="276" w:lineRule="auto"/>
        <w:ind w:left="850" w:right="567"/>
        <w:jc w:val="center"/>
        <w:rPr>
          <w:rFonts w:asciiTheme="minorHAnsi" w:hAnsiTheme="minorHAnsi" w:cstheme="minorHAnsi"/>
          <w:sz w:val="24"/>
          <w:szCs w:val="24"/>
        </w:rPr>
      </w:pPr>
      <w:r w:rsidRPr="00BC5669">
        <w:rPr>
          <w:rFonts w:asciiTheme="minorHAnsi" w:hAnsiTheme="minorHAnsi" w:cstheme="minorHAnsi"/>
          <w:sz w:val="24"/>
          <w:szCs w:val="24"/>
        </w:rPr>
        <w:t>_______________________________________</w:t>
      </w:r>
    </w:p>
    <w:p w14:paraId="776ABA8E" w14:textId="0A569CB6" w:rsidR="007D56A2" w:rsidRDefault="005B2E1A" w:rsidP="00BC5669">
      <w:pPr>
        <w:spacing w:line="276" w:lineRule="auto"/>
        <w:ind w:left="850" w:right="567"/>
        <w:jc w:val="center"/>
        <w:rPr>
          <w:rFonts w:asciiTheme="minorHAnsi" w:hAnsiTheme="minorHAnsi" w:cstheme="minorHAnsi"/>
          <w:sz w:val="24"/>
          <w:szCs w:val="24"/>
        </w:rPr>
      </w:pPr>
      <w:r>
        <w:rPr>
          <w:rFonts w:asciiTheme="minorHAnsi" w:hAnsiTheme="minorHAnsi" w:cstheme="minorHAnsi"/>
          <w:sz w:val="24"/>
          <w:szCs w:val="24"/>
        </w:rPr>
        <w:t xml:space="preserve">Rubens </w:t>
      </w:r>
      <w:r w:rsidR="00762B05">
        <w:rPr>
          <w:rFonts w:asciiTheme="minorHAnsi" w:hAnsiTheme="minorHAnsi" w:cstheme="minorHAnsi"/>
          <w:sz w:val="24"/>
          <w:szCs w:val="24"/>
        </w:rPr>
        <w:t xml:space="preserve">da </w:t>
      </w:r>
      <w:r>
        <w:rPr>
          <w:rFonts w:asciiTheme="minorHAnsi" w:hAnsiTheme="minorHAnsi" w:cstheme="minorHAnsi"/>
          <w:sz w:val="24"/>
          <w:szCs w:val="24"/>
        </w:rPr>
        <w:t>Penha</w:t>
      </w:r>
      <w:r w:rsidR="00762B05">
        <w:rPr>
          <w:rFonts w:asciiTheme="minorHAnsi" w:hAnsiTheme="minorHAnsi" w:cstheme="minorHAnsi"/>
          <w:sz w:val="24"/>
          <w:szCs w:val="24"/>
        </w:rPr>
        <w:t xml:space="preserve"> de Andrade Lage</w:t>
      </w:r>
    </w:p>
    <w:p w14:paraId="58AF2234" w14:textId="547DD65D" w:rsidR="00762B05" w:rsidRPr="00BC5669" w:rsidRDefault="00762B05" w:rsidP="00BC5669">
      <w:pPr>
        <w:spacing w:line="276" w:lineRule="auto"/>
        <w:ind w:left="850" w:right="567"/>
        <w:jc w:val="center"/>
        <w:rPr>
          <w:rFonts w:asciiTheme="minorHAnsi" w:hAnsiTheme="minorHAnsi" w:cstheme="minorHAnsi"/>
          <w:sz w:val="24"/>
          <w:szCs w:val="24"/>
        </w:rPr>
      </w:pPr>
      <w:r>
        <w:rPr>
          <w:rFonts w:asciiTheme="minorHAnsi" w:hAnsiTheme="minorHAnsi" w:cstheme="minorHAnsi"/>
          <w:sz w:val="24"/>
          <w:szCs w:val="24"/>
        </w:rPr>
        <w:t>Matricula: 110.291-5</w:t>
      </w:r>
    </w:p>
    <w:p w14:paraId="5483DCC9" w14:textId="77777777" w:rsidR="007D56A2" w:rsidRPr="00BC5669" w:rsidRDefault="007D56A2" w:rsidP="00BC5669">
      <w:pPr>
        <w:spacing w:line="276" w:lineRule="auto"/>
        <w:ind w:left="850" w:right="567"/>
        <w:rPr>
          <w:rFonts w:asciiTheme="minorHAnsi" w:hAnsiTheme="minorHAnsi" w:cstheme="minorHAnsi"/>
          <w:b/>
          <w:bCs/>
          <w:sz w:val="24"/>
          <w:szCs w:val="24"/>
          <w:u w:val="single"/>
        </w:rPr>
      </w:pPr>
    </w:p>
    <w:p w14:paraId="2C075415" w14:textId="77777777" w:rsidR="007D56A2" w:rsidRPr="00BC5669" w:rsidRDefault="007D56A2" w:rsidP="00BC5669">
      <w:pPr>
        <w:spacing w:line="276" w:lineRule="auto"/>
        <w:ind w:left="850" w:right="567"/>
        <w:rPr>
          <w:rFonts w:asciiTheme="minorHAnsi" w:hAnsiTheme="minorHAnsi" w:cstheme="minorHAnsi"/>
          <w:b/>
          <w:bCs/>
          <w:sz w:val="24"/>
          <w:szCs w:val="24"/>
          <w:u w:val="single"/>
        </w:rPr>
      </w:pPr>
    </w:p>
    <w:p w14:paraId="73996647" w14:textId="77777777" w:rsidR="007D56A2" w:rsidRPr="00BC5669" w:rsidRDefault="007D56A2" w:rsidP="00BC5669">
      <w:pPr>
        <w:spacing w:line="276" w:lineRule="auto"/>
        <w:ind w:left="850" w:right="567"/>
        <w:rPr>
          <w:rFonts w:asciiTheme="minorHAnsi" w:hAnsiTheme="minorHAnsi" w:cstheme="minorHAnsi"/>
          <w:b/>
          <w:bCs/>
          <w:sz w:val="24"/>
          <w:szCs w:val="24"/>
          <w:u w:val="single"/>
        </w:rPr>
      </w:pPr>
    </w:p>
    <w:p w14:paraId="61B9E6F4" w14:textId="77777777" w:rsidR="007D56A2" w:rsidRPr="00BC5669" w:rsidRDefault="007D56A2" w:rsidP="00BC5669">
      <w:pPr>
        <w:spacing w:line="276" w:lineRule="auto"/>
        <w:ind w:left="850" w:right="567"/>
        <w:jc w:val="center"/>
        <w:rPr>
          <w:rFonts w:asciiTheme="minorHAnsi" w:hAnsiTheme="minorHAnsi" w:cstheme="minorHAnsi"/>
          <w:sz w:val="24"/>
          <w:szCs w:val="24"/>
        </w:rPr>
      </w:pPr>
      <w:r w:rsidRPr="00BC5669">
        <w:rPr>
          <w:rFonts w:asciiTheme="minorHAnsi" w:hAnsiTheme="minorHAnsi" w:cstheme="minorHAnsi"/>
          <w:sz w:val="24"/>
          <w:szCs w:val="24"/>
        </w:rPr>
        <w:t>_______________________________________</w:t>
      </w:r>
    </w:p>
    <w:p w14:paraId="55E906FC" w14:textId="67BDD7D2" w:rsidR="009950F3" w:rsidRPr="009950F3" w:rsidRDefault="009950F3" w:rsidP="009950F3">
      <w:pPr>
        <w:spacing w:line="276" w:lineRule="auto"/>
        <w:ind w:left="3730" w:right="567" w:firstLine="590"/>
        <w:rPr>
          <w:rFonts w:asciiTheme="minorHAnsi" w:hAnsiTheme="minorHAnsi" w:cstheme="minorHAnsi"/>
          <w:sz w:val="24"/>
          <w:szCs w:val="24"/>
        </w:rPr>
      </w:pPr>
      <w:r w:rsidRPr="009950F3">
        <w:rPr>
          <w:rFonts w:asciiTheme="minorHAnsi" w:hAnsiTheme="minorHAnsi" w:cstheme="minorHAnsi"/>
          <w:sz w:val="24"/>
          <w:szCs w:val="24"/>
        </w:rPr>
        <w:t>Thiago da Silva Cardoso</w:t>
      </w:r>
    </w:p>
    <w:p w14:paraId="2F3DB60F" w14:textId="4FFB7F0D" w:rsidR="007D56A2" w:rsidRPr="009950F3" w:rsidRDefault="009950F3" w:rsidP="009950F3">
      <w:pPr>
        <w:spacing w:line="276" w:lineRule="auto"/>
        <w:ind w:right="567"/>
        <w:rPr>
          <w:rFonts w:asciiTheme="minorHAnsi" w:hAnsiTheme="minorHAnsi" w:cstheme="minorHAnsi"/>
          <w:b/>
          <w:bCs/>
          <w:sz w:val="24"/>
          <w:szCs w:val="24"/>
          <w:u w:val="single"/>
        </w:rPr>
      </w:pPr>
      <w:r>
        <w:rPr>
          <w:rFonts w:asciiTheme="minorHAnsi" w:hAnsiTheme="minorHAnsi" w:cstheme="minorHAnsi"/>
          <w:sz w:val="24"/>
          <w:szCs w:val="24"/>
        </w:rPr>
        <w:t xml:space="preserve">                                                                                    </w:t>
      </w:r>
      <w:r w:rsidRPr="009950F3">
        <w:rPr>
          <w:rFonts w:asciiTheme="minorHAnsi" w:hAnsiTheme="minorHAnsi" w:cstheme="minorHAnsi"/>
          <w:sz w:val="24"/>
          <w:szCs w:val="24"/>
        </w:rPr>
        <w:t>Mat</w:t>
      </w:r>
      <w:r>
        <w:rPr>
          <w:rFonts w:asciiTheme="minorHAnsi" w:hAnsiTheme="minorHAnsi" w:cstheme="minorHAnsi"/>
          <w:sz w:val="24"/>
          <w:szCs w:val="24"/>
        </w:rPr>
        <w:t>ricula</w:t>
      </w:r>
      <w:r w:rsidRPr="009950F3">
        <w:rPr>
          <w:rFonts w:asciiTheme="minorHAnsi" w:hAnsiTheme="minorHAnsi" w:cstheme="minorHAnsi"/>
          <w:sz w:val="24"/>
          <w:szCs w:val="24"/>
        </w:rPr>
        <w:t>: 101.316-5</w:t>
      </w:r>
    </w:p>
    <w:p w14:paraId="28441169" w14:textId="77777777" w:rsidR="007D56A2" w:rsidRPr="00BC5669" w:rsidRDefault="007D56A2" w:rsidP="00BC5669">
      <w:pPr>
        <w:spacing w:line="276" w:lineRule="auto"/>
        <w:ind w:left="850" w:right="567"/>
        <w:rPr>
          <w:rFonts w:asciiTheme="minorHAnsi" w:hAnsiTheme="minorHAnsi" w:cstheme="minorHAnsi"/>
          <w:b/>
          <w:bCs/>
          <w:sz w:val="24"/>
          <w:szCs w:val="24"/>
          <w:u w:val="single"/>
        </w:rPr>
      </w:pPr>
    </w:p>
    <w:p w14:paraId="01A9C94D" w14:textId="77777777" w:rsidR="00C32AC9" w:rsidRDefault="00C32AC9" w:rsidP="00BC5669">
      <w:pPr>
        <w:spacing w:line="276" w:lineRule="auto"/>
        <w:ind w:left="850" w:right="567"/>
        <w:rPr>
          <w:rFonts w:asciiTheme="minorHAnsi" w:hAnsiTheme="minorHAnsi" w:cstheme="minorHAnsi"/>
          <w:b/>
          <w:bCs/>
          <w:sz w:val="24"/>
          <w:szCs w:val="24"/>
          <w:u w:val="single"/>
        </w:rPr>
      </w:pPr>
    </w:p>
    <w:p w14:paraId="5F097632" w14:textId="77777777" w:rsidR="009950F3" w:rsidRDefault="009950F3" w:rsidP="00BC5669">
      <w:pPr>
        <w:spacing w:line="276" w:lineRule="auto"/>
        <w:ind w:left="850" w:right="567"/>
        <w:rPr>
          <w:rFonts w:asciiTheme="minorHAnsi" w:hAnsiTheme="minorHAnsi" w:cstheme="minorHAnsi"/>
          <w:b/>
          <w:bCs/>
          <w:sz w:val="24"/>
          <w:szCs w:val="24"/>
          <w:u w:val="single"/>
        </w:rPr>
      </w:pPr>
    </w:p>
    <w:p w14:paraId="1B968FD4" w14:textId="77777777" w:rsidR="009950F3" w:rsidRPr="00BC5669" w:rsidRDefault="009950F3" w:rsidP="00BC5669">
      <w:pPr>
        <w:spacing w:line="276" w:lineRule="auto"/>
        <w:ind w:left="850" w:right="567"/>
        <w:rPr>
          <w:rFonts w:asciiTheme="minorHAnsi" w:hAnsiTheme="minorHAnsi" w:cstheme="minorHAnsi"/>
          <w:b/>
          <w:bCs/>
          <w:sz w:val="24"/>
          <w:szCs w:val="24"/>
          <w:u w:val="single"/>
        </w:rPr>
      </w:pPr>
    </w:p>
    <w:p w14:paraId="28F91B1C" w14:textId="77777777" w:rsidR="00C32AC9" w:rsidRPr="00BC5669" w:rsidRDefault="00C32AC9" w:rsidP="00BC5669">
      <w:pPr>
        <w:spacing w:line="276" w:lineRule="auto"/>
        <w:ind w:left="850" w:right="567"/>
        <w:rPr>
          <w:rFonts w:asciiTheme="minorHAnsi" w:hAnsiTheme="minorHAnsi" w:cstheme="minorHAnsi"/>
          <w:b/>
          <w:bCs/>
          <w:sz w:val="24"/>
          <w:szCs w:val="24"/>
          <w:u w:val="single"/>
        </w:rPr>
      </w:pPr>
    </w:p>
    <w:p w14:paraId="565CB93E" w14:textId="77777777" w:rsidR="007D56A2" w:rsidRPr="00BC5669" w:rsidRDefault="007D56A2" w:rsidP="00BC5669">
      <w:pPr>
        <w:spacing w:line="276" w:lineRule="auto"/>
        <w:ind w:left="850" w:right="567"/>
        <w:jc w:val="center"/>
        <w:rPr>
          <w:rFonts w:asciiTheme="minorHAnsi" w:hAnsiTheme="minorHAnsi" w:cstheme="minorHAnsi"/>
          <w:b/>
          <w:bCs/>
          <w:sz w:val="24"/>
          <w:szCs w:val="24"/>
          <w:u w:val="single"/>
        </w:rPr>
      </w:pPr>
      <w:r w:rsidRPr="00BC5669">
        <w:rPr>
          <w:rFonts w:asciiTheme="minorHAnsi" w:hAnsiTheme="minorHAnsi" w:cstheme="minorHAnsi"/>
          <w:b/>
          <w:bCs/>
          <w:sz w:val="24"/>
          <w:szCs w:val="24"/>
          <w:u w:val="single"/>
        </w:rPr>
        <w:t>Responsável pela Autorização:</w:t>
      </w:r>
    </w:p>
    <w:p w14:paraId="6D36DBFE" w14:textId="77777777" w:rsidR="007D56A2" w:rsidRPr="00BC5669" w:rsidRDefault="007D56A2" w:rsidP="00BC5669">
      <w:pPr>
        <w:spacing w:line="276" w:lineRule="auto"/>
        <w:ind w:left="850" w:right="567"/>
        <w:rPr>
          <w:rFonts w:asciiTheme="minorHAnsi" w:hAnsiTheme="minorHAnsi" w:cstheme="minorHAnsi"/>
          <w:sz w:val="24"/>
          <w:szCs w:val="24"/>
        </w:rPr>
      </w:pPr>
    </w:p>
    <w:p w14:paraId="26CCE27D" w14:textId="77777777" w:rsidR="007D56A2" w:rsidRDefault="007D56A2" w:rsidP="00BC5669">
      <w:pPr>
        <w:spacing w:line="276" w:lineRule="auto"/>
        <w:ind w:left="850" w:right="567"/>
        <w:rPr>
          <w:rFonts w:asciiTheme="minorHAnsi" w:hAnsiTheme="minorHAnsi" w:cstheme="minorHAnsi"/>
          <w:sz w:val="24"/>
          <w:szCs w:val="24"/>
        </w:rPr>
      </w:pPr>
    </w:p>
    <w:p w14:paraId="1AA91B5B" w14:textId="77777777" w:rsidR="009950F3" w:rsidRDefault="009950F3" w:rsidP="00BC5669">
      <w:pPr>
        <w:spacing w:line="276" w:lineRule="auto"/>
        <w:ind w:left="850" w:right="567"/>
        <w:rPr>
          <w:rFonts w:asciiTheme="minorHAnsi" w:hAnsiTheme="minorHAnsi" w:cstheme="minorHAnsi"/>
          <w:sz w:val="24"/>
          <w:szCs w:val="24"/>
        </w:rPr>
      </w:pPr>
    </w:p>
    <w:p w14:paraId="4A793B70" w14:textId="77777777" w:rsidR="009950F3" w:rsidRDefault="009950F3" w:rsidP="00BC5669">
      <w:pPr>
        <w:spacing w:line="276" w:lineRule="auto"/>
        <w:ind w:left="850" w:right="567"/>
        <w:rPr>
          <w:rFonts w:asciiTheme="minorHAnsi" w:hAnsiTheme="minorHAnsi" w:cstheme="minorHAnsi"/>
          <w:sz w:val="24"/>
          <w:szCs w:val="24"/>
        </w:rPr>
      </w:pPr>
    </w:p>
    <w:p w14:paraId="5CB756CC" w14:textId="77777777" w:rsidR="009950F3" w:rsidRDefault="009950F3" w:rsidP="00BC5669">
      <w:pPr>
        <w:spacing w:line="276" w:lineRule="auto"/>
        <w:ind w:left="850" w:right="567"/>
        <w:rPr>
          <w:rFonts w:asciiTheme="minorHAnsi" w:hAnsiTheme="minorHAnsi" w:cstheme="minorHAnsi"/>
          <w:sz w:val="24"/>
          <w:szCs w:val="24"/>
        </w:rPr>
      </w:pPr>
    </w:p>
    <w:p w14:paraId="3C32A1FC" w14:textId="77777777" w:rsidR="009950F3" w:rsidRPr="00BC5669" w:rsidRDefault="009950F3" w:rsidP="00BC5669">
      <w:pPr>
        <w:spacing w:line="276" w:lineRule="auto"/>
        <w:ind w:left="850" w:right="567"/>
        <w:rPr>
          <w:rFonts w:asciiTheme="minorHAnsi" w:hAnsiTheme="minorHAnsi" w:cstheme="minorHAnsi"/>
          <w:sz w:val="24"/>
          <w:szCs w:val="24"/>
        </w:rPr>
      </w:pPr>
    </w:p>
    <w:p w14:paraId="35F3A132" w14:textId="77777777" w:rsidR="002455B9" w:rsidRPr="00BC5669" w:rsidRDefault="002455B9" w:rsidP="00BC5669">
      <w:pPr>
        <w:spacing w:line="276" w:lineRule="auto"/>
        <w:ind w:left="850" w:right="567"/>
        <w:rPr>
          <w:rFonts w:asciiTheme="minorHAnsi" w:hAnsiTheme="minorHAnsi" w:cstheme="minorHAnsi"/>
          <w:sz w:val="24"/>
          <w:szCs w:val="24"/>
        </w:rPr>
      </w:pPr>
    </w:p>
    <w:p w14:paraId="06DFEAF3" w14:textId="77777777" w:rsidR="007D56A2" w:rsidRPr="00BC5669" w:rsidRDefault="007D56A2" w:rsidP="00BC5669">
      <w:pPr>
        <w:spacing w:line="276" w:lineRule="auto"/>
        <w:ind w:left="850" w:right="567"/>
        <w:jc w:val="center"/>
        <w:rPr>
          <w:rFonts w:asciiTheme="minorHAnsi" w:hAnsiTheme="minorHAnsi" w:cstheme="minorHAnsi"/>
          <w:sz w:val="24"/>
          <w:szCs w:val="24"/>
        </w:rPr>
      </w:pPr>
      <w:r w:rsidRPr="00BC5669">
        <w:rPr>
          <w:rFonts w:asciiTheme="minorHAnsi" w:hAnsiTheme="minorHAnsi" w:cstheme="minorHAnsi"/>
          <w:sz w:val="24"/>
          <w:szCs w:val="24"/>
        </w:rPr>
        <w:t>_______________________________________</w:t>
      </w:r>
    </w:p>
    <w:p w14:paraId="57453029" w14:textId="10D1FA26" w:rsidR="007D56A2" w:rsidRPr="00BC5669" w:rsidRDefault="007D56A2" w:rsidP="00BC5669">
      <w:pPr>
        <w:spacing w:line="276" w:lineRule="auto"/>
        <w:ind w:left="850" w:right="567"/>
        <w:jc w:val="center"/>
        <w:rPr>
          <w:rFonts w:asciiTheme="minorHAnsi" w:hAnsiTheme="minorHAnsi" w:cstheme="minorHAnsi"/>
          <w:sz w:val="24"/>
          <w:szCs w:val="24"/>
        </w:rPr>
      </w:pPr>
      <w:r w:rsidRPr="00BC5669">
        <w:rPr>
          <w:rFonts w:asciiTheme="minorHAnsi" w:hAnsiTheme="minorHAnsi" w:cstheme="minorHAnsi"/>
          <w:sz w:val="24"/>
          <w:szCs w:val="24"/>
        </w:rPr>
        <w:t>Leonardo Pereira da Rocha</w:t>
      </w:r>
    </w:p>
    <w:p w14:paraId="14558477" w14:textId="56BA53D5" w:rsidR="007D56A2" w:rsidRDefault="007D56A2" w:rsidP="00BC5669">
      <w:pPr>
        <w:spacing w:line="276" w:lineRule="auto"/>
        <w:ind w:left="850" w:right="567"/>
        <w:jc w:val="center"/>
        <w:rPr>
          <w:rFonts w:ascii="Arial" w:hAnsi="Arial" w:cs="Arial"/>
        </w:rPr>
      </w:pPr>
      <w:r w:rsidRPr="00BC5669">
        <w:rPr>
          <w:rFonts w:asciiTheme="minorHAnsi" w:hAnsiTheme="minorHAnsi" w:cstheme="minorHAnsi"/>
          <w:sz w:val="24"/>
          <w:szCs w:val="24"/>
        </w:rPr>
        <w:t>Secretária Municipal de Governo e Planejament</w:t>
      </w:r>
      <w:r>
        <w:rPr>
          <w:rFonts w:ascii="Arial" w:hAnsi="Arial" w:cs="Arial"/>
        </w:rPr>
        <w:t>o</w:t>
      </w:r>
    </w:p>
    <w:sectPr w:rsidR="007D56A2">
      <w:headerReference w:type="default" r:id="rId12"/>
      <w:pgSz w:w="11910" w:h="16840"/>
      <w:pgMar w:top="2120" w:right="340" w:bottom="840" w:left="340" w:header="709" w:footer="6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B6B16" w14:textId="77777777" w:rsidR="0054036E" w:rsidRDefault="0054036E">
      <w:r>
        <w:separator/>
      </w:r>
    </w:p>
  </w:endnote>
  <w:endnote w:type="continuationSeparator" w:id="0">
    <w:p w14:paraId="6B890464" w14:textId="77777777" w:rsidR="0054036E" w:rsidRDefault="00540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56255" w14:textId="77777777" w:rsidR="0054036E" w:rsidRDefault="0054036E">
      <w:r>
        <w:separator/>
      </w:r>
    </w:p>
  </w:footnote>
  <w:footnote w:type="continuationSeparator" w:id="0">
    <w:p w14:paraId="0CA915C1" w14:textId="77777777" w:rsidR="0054036E" w:rsidRDefault="005403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645C7" w14:textId="22B5FCD6" w:rsidR="00622974" w:rsidRPr="008C75F8" w:rsidRDefault="00D13C36" w:rsidP="00622974">
    <w:pPr>
      <w:pStyle w:val="Cabealho"/>
    </w:pPr>
    <w:r>
      <w:rPr>
        <w:noProof/>
      </w:rPr>
      <mc:AlternateContent>
        <mc:Choice Requires="wps">
          <w:drawing>
            <wp:anchor distT="0" distB="0" distL="114935" distR="114935" simplePos="0" relativeHeight="487139840" behindDoc="0" locked="0" layoutInCell="1" allowOverlap="1" wp14:anchorId="30347221" wp14:editId="4BA95177">
              <wp:simplePos x="0" y="0"/>
              <wp:positionH relativeFrom="column">
                <wp:posOffset>1231900</wp:posOffset>
              </wp:positionH>
              <wp:positionV relativeFrom="paragraph">
                <wp:posOffset>-116840</wp:posOffset>
              </wp:positionV>
              <wp:extent cx="3374390" cy="1009650"/>
              <wp:effectExtent l="0" t="0" r="0" b="0"/>
              <wp:wrapNone/>
              <wp:docPr id="454149707"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4390" cy="10096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5CEC7B" w14:textId="77777777" w:rsidR="00622974" w:rsidRDefault="00622974" w:rsidP="00622974">
                          <w:pPr>
                            <w:pStyle w:val="NormalWeb"/>
                            <w:tabs>
                              <w:tab w:val="left" w:pos="2160"/>
                            </w:tabs>
                            <w:spacing w:before="240" w:after="60"/>
                            <w:jc w:val="both"/>
                          </w:pPr>
                          <w:r>
                            <w:rPr>
                              <w:rFonts w:ascii="Arial" w:hAnsi="Arial" w:cs="Arial"/>
                              <w:sz w:val="22"/>
                            </w:rPr>
                            <w:t>PREFEITURA MUNICIPAL DE VASSOURAS</w:t>
                          </w:r>
                        </w:p>
                        <w:p w14:paraId="1CE8FC5C" w14:textId="77777777" w:rsidR="00622974" w:rsidRDefault="00622974" w:rsidP="00622974">
                          <w:pPr>
                            <w:pStyle w:val="NormalWeb"/>
                            <w:tabs>
                              <w:tab w:val="center" w:pos="4320"/>
                              <w:tab w:val="right" w:pos="8640"/>
                            </w:tabs>
                            <w:spacing w:before="0" w:after="0"/>
                            <w:jc w:val="both"/>
                          </w:pPr>
                          <w:r>
                            <w:rPr>
                              <w:rFonts w:ascii="Arial" w:hAnsi="Arial" w:cs="Arial"/>
                              <w:sz w:val="22"/>
                            </w:rPr>
                            <w:t>Estado do Rio de Janeiro</w:t>
                          </w:r>
                        </w:p>
                        <w:p w14:paraId="31260873" w14:textId="77777777" w:rsidR="00622974" w:rsidRDefault="00622974" w:rsidP="00622974">
                          <w:pPr>
                            <w:pStyle w:val="NormalWeb"/>
                            <w:tabs>
                              <w:tab w:val="center" w:pos="4320"/>
                              <w:tab w:val="right" w:pos="8640"/>
                            </w:tabs>
                            <w:spacing w:before="0" w:after="0"/>
                            <w:jc w:val="both"/>
                          </w:pPr>
                          <w:r>
                            <w:rPr>
                              <w:rFonts w:ascii="Arial" w:hAnsi="Arial" w:cs="Arial"/>
                              <w:sz w:val="22"/>
                            </w:rPr>
                            <w:t>Secretaria Municipal de Governo e Planejamento</w:t>
                          </w:r>
                        </w:p>
                        <w:p w14:paraId="0D36DC1F" w14:textId="77777777" w:rsidR="00622974" w:rsidRDefault="00622974" w:rsidP="00622974">
                          <w:pPr>
                            <w:pStyle w:val="NormalWeb"/>
                            <w:tabs>
                              <w:tab w:val="center" w:pos="4320"/>
                              <w:tab w:val="right" w:pos="8640"/>
                            </w:tabs>
                            <w:spacing w:before="0" w:after="0"/>
                            <w:jc w:val="both"/>
                            <w:rPr>
                              <w:rFonts w:ascii="Arial" w:hAnsi="Arial" w:cs="Arial"/>
                              <w:sz w:val="22"/>
                            </w:rPr>
                          </w:pPr>
                        </w:p>
                        <w:p w14:paraId="0CA736E1" w14:textId="77777777" w:rsidR="00622974" w:rsidRDefault="00622974" w:rsidP="00622974">
                          <w:pPr>
                            <w:pStyle w:val="NormalWeb"/>
                            <w:tabs>
                              <w:tab w:val="center" w:pos="4320"/>
                              <w:tab w:val="right" w:pos="8640"/>
                            </w:tabs>
                            <w:spacing w:before="0" w:after="0"/>
                            <w:jc w:val="both"/>
                          </w:pPr>
                          <w:r>
                            <w:rPr>
                              <w:rFonts w:ascii="Arial" w:hAnsi="Arial" w:cs="Arial"/>
                              <w:sz w:val="22"/>
                            </w:rPr>
                            <w:t> </w:t>
                          </w:r>
                        </w:p>
                        <w:p w14:paraId="05F11043" w14:textId="77777777" w:rsidR="00622974" w:rsidRDefault="00622974" w:rsidP="00622974">
                          <w:pPr>
                            <w:pStyle w:val="NormalWeb"/>
                            <w:spacing w:before="0" w:after="200" w:line="276" w:lineRule="auto"/>
                            <w:jc w:val="both"/>
                          </w:pPr>
                          <w:r>
                            <w:rPr>
                              <w:rFonts w:ascii="Calibri" w:eastAsia="Calibri" w:hAnsi="Calibri" w:cs="Calibri"/>
                              <w:sz w:val="2"/>
                              <w:szCs w:val="8"/>
                            </w:rPr>
                            <w:t> </w:t>
                          </w:r>
                        </w:p>
                      </w:txbxContent>
                    </wps:txbx>
                    <wps:bodyPr rot="0" vert="horz" wrap="square" lIns="102870" tIns="57150" rIns="102870" bIns="5715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47221" id="_x0000_t202" coordsize="21600,21600" o:spt="202" path="m,l,21600r21600,l21600,xe">
              <v:stroke joinstyle="miter"/>
              <v:path gradientshapeok="t" o:connecttype="rect"/>
            </v:shapetype>
            <v:shape id="Caixa de Texto 14" o:spid="_x0000_s1026" type="#_x0000_t202" style="position:absolute;margin-left:97pt;margin-top:-9.2pt;width:265.7pt;height:79.5pt;z-index:4871398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" stroked="f">
              <v:fill opacity="0"/>
              <v:textbox inset="8.1pt,4.5pt,8.1pt,4.5pt">
                <w:txbxContent>
                  <w:p w14:paraId="195CEC7B" w14:textId="77777777" w:rsidR="00622974" w:rsidRDefault="00622974" w:rsidP="00622974">
                    <w:pPr>
                      <w:pStyle w:val="NormalWeb"/>
                      <w:tabs>
                        <w:tab w:val="left" w:pos="2160"/>
                      </w:tabs>
                      <w:spacing w:before="240" w:after="60"/>
                      <w:jc w:val="both"/>
                    </w:pPr>
                    <w:r>
                      <w:rPr>
                        <w:rFonts w:ascii="Arial" w:hAnsi="Arial" w:cs="Arial"/>
                        <w:sz w:val="22"/>
                      </w:rPr>
                      <w:t>PREFEITURA MUNICIPAL DE VASSOURAS</w:t>
                    </w:r>
                  </w:p>
                  <w:p w14:paraId="1CE8FC5C" w14:textId="77777777" w:rsidR="00622974" w:rsidRDefault="00622974" w:rsidP="00622974">
                    <w:pPr>
                      <w:pStyle w:val="NormalWeb"/>
                      <w:tabs>
                        <w:tab w:val="center" w:pos="4320"/>
                        <w:tab w:val="right" w:pos="8640"/>
                      </w:tabs>
                      <w:spacing w:before="0" w:after="0"/>
                      <w:jc w:val="both"/>
                    </w:pPr>
                    <w:r>
                      <w:rPr>
                        <w:rFonts w:ascii="Arial" w:hAnsi="Arial" w:cs="Arial"/>
                        <w:sz w:val="22"/>
                      </w:rPr>
                      <w:t>Estado do Rio de Janeiro</w:t>
                    </w:r>
                  </w:p>
                  <w:p w14:paraId="31260873" w14:textId="77777777" w:rsidR="00622974" w:rsidRDefault="00622974" w:rsidP="00622974">
                    <w:pPr>
                      <w:pStyle w:val="NormalWeb"/>
                      <w:tabs>
                        <w:tab w:val="center" w:pos="4320"/>
                        <w:tab w:val="right" w:pos="8640"/>
                      </w:tabs>
                      <w:spacing w:before="0" w:after="0"/>
                      <w:jc w:val="both"/>
                    </w:pPr>
                    <w:r>
                      <w:rPr>
                        <w:rFonts w:ascii="Arial" w:hAnsi="Arial" w:cs="Arial"/>
                        <w:sz w:val="22"/>
                      </w:rPr>
                      <w:t>Secretaria Municipal de Governo e Planejamento</w:t>
                    </w:r>
                  </w:p>
                  <w:p w14:paraId="0D36DC1F" w14:textId="77777777" w:rsidR="00622974" w:rsidRDefault="00622974" w:rsidP="00622974">
                    <w:pPr>
                      <w:pStyle w:val="NormalWeb"/>
                      <w:tabs>
                        <w:tab w:val="center" w:pos="4320"/>
                        <w:tab w:val="right" w:pos="8640"/>
                      </w:tabs>
                      <w:spacing w:before="0" w:after="0"/>
                      <w:jc w:val="both"/>
                      <w:rPr>
                        <w:rFonts w:ascii="Arial" w:hAnsi="Arial" w:cs="Arial"/>
                        <w:sz w:val="22"/>
                      </w:rPr>
                    </w:pPr>
                  </w:p>
                  <w:p w14:paraId="0CA736E1" w14:textId="77777777" w:rsidR="00622974" w:rsidRDefault="00622974" w:rsidP="00622974">
                    <w:pPr>
                      <w:pStyle w:val="NormalWeb"/>
                      <w:tabs>
                        <w:tab w:val="center" w:pos="4320"/>
                        <w:tab w:val="right" w:pos="8640"/>
                      </w:tabs>
                      <w:spacing w:before="0" w:after="0"/>
                      <w:jc w:val="both"/>
                    </w:pPr>
                    <w:r>
                      <w:rPr>
                        <w:rFonts w:ascii="Arial" w:hAnsi="Arial" w:cs="Arial"/>
                        <w:sz w:val="22"/>
                      </w:rPr>
                      <w:t> </w:t>
                    </w:r>
                  </w:p>
                  <w:p w14:paraId="05F11043" w14:textId="77777777" w:rsidR="00622974" w:rsidRDefault="00622974" w:rsidP="00622974">
                    <w:pPr>
                      <w:pStyle w:val="NormalWeb"/>
                      <w:spacing w:before="0" w:after="200" w:line="276" w:lineRule="auto"/>
                      <w:jc w:val="both"/>
                    </w:pPr>
                    <w:r>
                      <w:rPr>
                        <w:rFonts w:ascii="Calibri" w:eastAsia="Calibri" w:hAnsi="Calibri" w:cs="Calibri"/>
                        <w:sz w:val="2"/>
                        <w:szCs w:val="8"/>
                      </w:rPr>
                      <w:t> </w:t>
                    </w:r>
                  </w:p>
                </w:txbxContent>
              </v:textbox>
            </v:shape>
          </w:pict>
        </mc:Fallback>
      </mc:AlternateContent>
    </w:r>
    <w:r w:rsidR="00622974">
      <w:rPr>
        <w:noProof/>
      </w:rPr>
      <mc:AlternateContent>
        <mc:Choice Requires="wps">
          <w:drawing>
            <wp:anchor distT="0" distB="0" distL="114935" distR="114935" simplePos="0" relativeHeight="487140864" behindDoc="0" locked="0" layoutInCell="1" allowOverlap="1" wp14:anchorId="256FD4BD" wp14:editId="7256C76A">
              <wp:simplePos x="0" y="0"/>
              <wp:positionH relativeFrom="margin">
                <wp:posOffset>5123180</wp:posOffset>
              </wp:positionH>
              <wp:positionV relativeFrom="paragraph">
                <wp:posOffset>13335</wp:posOffset>
              </wp:positionV>
              <wp:extent cx="1647190" cy="647700"/>
              <wp:effectExtent l="0" t="0" r="10160" b="19050"/>
              <wp:wrapNone/>
              <wp:docPr id="641008214"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190" cy="647700"/>
                      </a:xfrm>
                      <a:prstGeom prst="rect">
                        <a:avLst/>
                      </a:prstGeom>
                      <a:solidFill>
                        <a:srgbClr val="FFFFFF"/>
                      </a:solidFill>
                      <a:ln w="9525">
                        <a:solidFill>
                          <a:srgbClr val="000000"/>
                        </a:solidFill>
                        <a:miter lim="800000"/>
                        <a:headEnd/>
                        <a:tailEnd/>
                      </a:ln>
                    </wps:spPr>
                    <wps:txbx>
                      <w:txbxContent>
                        <w:p w14:paraId="4172F31E" w14:textId="59520505" w:rsidR="00622974" w:rsidRPr="00503D30" w:rsidRDefault="00622974" w:rsidP="00622974">
                          <w:pPr>
                            <w:rPr>
                              <w:bCs/>
                            </w:rPr>
                          </w:pPr>
                          <w:r w:rsidRPr="00503D30">
                            <w:rPr>
                              <w:bCs/>
                            </w:rPr>
                            <w:t xml:space="preserve">PROC. ADM: </w:t>
                          </w:r>
                          <w:r w:rsidR="00D13C36">
                            <w:rPr>
                              <w:bCs/>
                            </w:rPr>
                            <w:t>2035/2025</w:t>
                          </w:r>
                        </w:p>
                        <w:p w14:paraId="71E59DA3" w14:textId="77777777" w:rsidR="00622974" w:rsidRPr="00503D30" w:rsidRDefault="00622974" w:rsidP="00622974">
                          <w:pPr>
                            <w:rPr>
                              <w:bCs/>
                            </w:rPr>
                          </w:pPr>
                        </w:p>
                        <w:p w14:paraId="10DD6AF5" w14:textId="77777777" w:rsidR="00622974" w:rsidRPr="00503D30" w:rsidRDefault="00622974" w:rsidP="00622974">
                          <w:pPr>
                            <w:rPr>
                              <w:bCs/>
                            </w:rPr>
                          </w:pPr>
                          <w:r w:rsidRPr="00503D30">
                            <w:rPr>
                              <w:bCs/>
                            </w:rPr>
                            <w:t>FLS. Nº_______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6FD4BD" id="Caixa de Texto 15" o:spid="_x0000_s1027" type="#_x0000_t202" style="position:absolute;margin-left:403.4pt;margin-top:1.05pt;width:129.7pt;height:51pt;z-index:487140864;visibility:visible;mso-wrap-style:square;mso-width-percent:0;mso-height-percent:0;mso-wrap-distance-left:9.05pt;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">
              <v:textbox>
                <w:txbxContent>
                  <w:p w14:paraId="4172F31E" w14:textId="59520505" w:rsidR="00622974" w:rsidRPr="00503D30" w:rsidRDefault="00622974" w:rsidP="00622974">
                    <w:pPr>
                      <w:rPr>
                        <w:bCs/>
                      </w:rPr>
                    </w:pPr>
                    <w:r w:rsidRPr="00503D30">
                      <w:rPr>
                        <w:bCs/>
                      </w:rPr>
                      <w:t xml:space="preserve">PROC. ADM: </w:t>
                    </w:r>
                    <w:r w:rsidR="00D13C36">
                      <w:rPr>
                        <w:bCs/>
                      </w:rPr>
                      <w:t>2035/2025</w:t>
                    </w:r>
                  </w:p>
                  <w:p w14:paraId="71E59DA3" w14:textId="77777777" w:rsidR="00622974" w:rsidRPr="00503D30" w:rsidRDefault="00622974" w:rsidP="00622974">
                    <w:pPr>
                      <w:rPr>
                        <w:bCs/>
                      </w:rPr>
                    </w:pPr>
                  </w:p>
                  <w:p w14:paraId="10DD6AF5" w14:textId="77777777" w:rsidR="00622974" w:rsidRPr="00503D30" w:rsidRDefault="00622974" w:rsidP="00622974">
                    <w:pPr>
                      <w:rPr>
                        <w:bCs/>
                      </w:rPr>
                    </w:pPr>
                    <w:r w:rsidRPr="00503D30">
                      <w:rPr>
                        <w:bCs/>
                      </w:rPr>
                      <w:t>FLS. Nº_______</w:t>
                    </w:r>
                  </w:p>
                </w:txbxContent>
              </v:textbox>
              <w10:wrap anchorx="margin"/>
            </v:shape>
          </w:pict>
        </mc:Fallback>
      </mc:AlternateContent>
    </w:r>
    <w:r w:rsidR="00622974">
      <w:t xml:space="preserve">          </w:t>
    </w:r>
    <w:r w:rsidR="00622974">
      <w:rPr>
        <w:noProof/>
        <w:lang w:val="pt-BR" w:eastAsia="pt-BR"/>
      </w:rPr>
      <w:drawing>
        <wp:inline distT="0" distB="0" distL="0" distR="0" wp14:anchorId="32CF66B1" wp14:editId="59A35902">
          <wp:extent cx="768985" cy="879475"/>
          <wp:effectExtent l="0" t="0" r="0" b="0"/>
          <wp:docPr id="341669215"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540" t="-471" r="-540" b="-471"/>
                  <a:stretch>
                    <a:fillRect/>
                  </a:stretch>
                </pic:blipFill>
                <pic:spPr bwMode="auto">
                  <a:xfrm>
                    <a:off x="0" y="0"/>
                    <a:ext cx="768985" cy="879475"/>
                  </a:xfrm>
                  <a:prstGeom prst="rect">
                    <a:avLst/>
                  </a:prstGeom>
                  <a:solidFill>
                    <a:srgbClr val="FFFFFF">
                      <a:alpha val="0"/>
                    </a:srgbClr>
                  </a:solidFill>
                  <a:ln>
                    <a:noFill/>
                  </a:ln>
                </pic:spPr>
              </pic:pic>
            </a:graphicData>
          </a:graphic>
        </wp:inline>
      </w:drawing>
    </w:r>
  </w:p>
  <w:p w14:paraId="0D7859E3" w14:textId="72D2F134" w:rsidR="008D3668" w:rsidRDefault="00622974">
    <w:pPr>
      <w:pStyle w:val="Corpodetexto"/>
      <w:spacing w:line="14" w:lineRule="auto"/>
      <w:rPr>
        <w:sz w:val="20"/>
      </w:rPr>
    </w:pPr>
    <w:r>
      <w:rPr>
        <w:noProof/>
      </w:rPr>
      <mc:AlternateContent>
        <mc:Choice Requires="wps">
          <w:drawing>
            <wp:anchor distT="0" distB="0" distL="114300" distR="114300" simplePos="0" relativeHeight="487135744" behindDoc="1" locked="0" layoutInCell="1" allowOverlap="1" wp14:anchorId="3B8C4AF2" wp14:editId="064727EA">
              <wp:simplePos x="0" y="0"/>
              <wp:positionH relativeFrom="page">
                <wp:posOffset>341630</wp:posOffset>
              </wp:positionH>
              <wp:positionV relativeFrom="page">
                <wp:posOffset>1341120</wp:posOffset>
              </wp:positionV>
              <wp:extent cx="6877685" cy="6350"/>
              <wp:effectExtent l="0" t="0" r="0" b="0"/>
              <wp:wrapNone/>
              <wp:docPr id="35907076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7768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87128F" id="Rectangle 5" o:spid="_x0000_s1026" style="position:absolute;margin-left:26.9pt;margin-top:105.6pt;width:541.55pt;height:.5pt;z-index:-1618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" fillcolor="black" stroked="f">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72AE62"/>
    <w:multiLevelType w:val="multilevel"/>
    <w:tmpl w:val="FFFFFFFF"/>
    <w:lvl w:ilvl="0">
      <w:start w:val="1"/>
      <w:numFmt w:val="ideographDigital"/>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962CAC5"/>
    <w:multiLevelType w:val="multilevel"/>
    <w:tmpl w:val="FFFFFFFF"/>
    <w:lvl w:ilvl="0">
      <w:start w:val="1"/>
      <w:numFmt w:val="ideographDigital"/>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4304B45"/>
    <w:multiLevelType w:val="multilevel"/>
    <w:tmpl w:val="D1F09ED8"/>
    <w:lvl w:ilvl="0">
      <w:start w:val="5"/>
      <w:numFmt w:val="decimal"/>
      <w:lvlText w:val="%1."/>
      <w:lvlJc w:val="left"/>
      <w:pPr>
        <w:ind w:left="360" w:hanging="360"/>
      </w:pPr>
      <w:rPr>
        <w:rFonts w:hint="default"/>
      </w:rPr>
    </w:lvl>
    <w:lvl w:ilvl="1">
      <w:start w:val="1"/>
      <w:numFmt w:val="decimal"/>
      <w:lvlText w:val="%1.%2."/>
      <w:lvlJc w:val="left"/>
      <w:pPr>
        <w:ind w:left="173" w:hanging="360"/>
      </w:pPr>
      <w:rPr>
        <w:rFonts w:hint="default"/>
      </w:rPr>
    </w:lvl>
    <w:lvl w:ilvl="2">
      <w:start w:val="1"/>
      <w:numFmt w:val="decimal"/>
      <w:lvlText w:val="%1.%2.%3."/>
      <w:lvlJc w:val="left"/>
      <w:pPr>
        <w:ind w:left="346" w:hanging="720"/>
      </w:pPr>
      <w:rPr>
        <w:rFonts w:hint="default"/>
      </w:rPr>
    </w:lvl>
    <w:lvl w:ilvl="3">
      <w:start w:val="1"/>
      <w:numFmt w:val="decimal"/>
      <w:lvlText w:val="%1.%2.%3.%4."/>
      <w:lvlJc w:val="left"/>
      <w:pPr>
        <w:ind w:left="159" w:hanging="720"/>
      </w:pPr>
      <w:rPr>
        <w:rFonts w:hint="default"/>
      </w:rPr>
    </w:lvl>
    <w:lvl w:ilvl="4">
      <w:start w:val="1"/>
      <w:numFmt w:val="decimal"/>
      <w:lvlText w:val="%1.%2.%3.%4.%5."/>
      <w:lvlJc w:val="left"/>
      <w:pPr>
        <w:ind w:left="332" w:hanging="1080"/>
      </w:pPr>
      <w:rPr>
        <w:rFonts w:hint="default"/>
      </w:rPr>
    </w:lvl>
    <w:lvl w:ilvl="5">
      <w:start w:val="1"/>
      <w:numFmt w:val="decimal"/>
      <w:lvlText w:val="%1.%2.%3.%4.%5.%6."/>
      <w:lvlJc w:val="left"/>
      <w:pPr>
        <w:ind w:left="145" w:hanging="1080"/>
      </w:pPr>
      <w:rPr>
        <w:rFonts w:hint="default"/>
      </w:rPr>
    </w:lvl>
    <w:lvl w:ilvl="6">
      <w:start w:val="1"/>
      <w:numFmt w:val="decimal"/>
      <w:lvlText w:val="%1.%2.%3.%4.%5.%6.%7."/>
      <w:lvlJc w:val="left"/>
      <w:pPr>
        <w:ind w:left="318" w:hanging="1440"/>
      </w:pPr>
      <w:rPr>
        <w:rFonts w:hint="default"/>
      </w:rPr>
    </w:lvl>
    <w:lvl w:ilvl="7">
      <w:start w:val="1"/>
      <w:numFmt w:val="decimal"/>
      <w:lvlText w:val="%1.%2.%3.%4.%5.%6.%7.%8."/>
      <w:lvlJc w:val="left"/>
      <w:pPr>
        <w:ind w:left="131" w:hanging="1440"/>
      </w:pPr>
      <w:rPr>
        <w:rFonts w:hint="default"/>
      </w:rPr>
    </w:lvl>
    <w:lvl w:ilvl="8">
      <w:start w:val="1"/>
      <w:numFmt w:val="decimal"/>
      <w:lvlText w:val="%1.%2.%3.%4.%5.%6.%7.%8.%9."/>
      <w:lvlJc w:val="left"/>
      <w:pPr>
        <w:ind w:left="304" w:hanging="1800"/>
      </w:pPr>
      <w:rPr>
        <w:rFonts w:hint="default"/>
      </w:rPr>
    </w:lvl>
  </w:abstractNum>
  <w:abstractNum w:abstractNumId="3" w15:restartNumberingAfterBreak="0">
    <w:nsid w:val="0615066E"/>
    <w:multiLevelType w:val="hybridMultilevel"/>
    <w:tmpl w:val="45869932"/>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28209A"/>
    <w:multiLevelType w:val="multilevel"/>
    <w:tmpl w:val="F364F152"/>
    <w:lvl w:ilvl="0">
      <w:start w:val="8"/>
      <w:numFmt w:val="decimal"/>
      <w:lvlText w:val="%1"/>
      <w:lvlJc w:val="left"/>
      <w:pPr>
        <w:ind w:left="646" w:hanging="420"/>
      </w:pPr>
      <w:rPr>
        <w:rFonts w:hint="default"/>
        <w:lang w:val="pt-PT" w:eastAsia="en-US" w:bidi="ar-SA"/>
      </w:rPr>
    </w:lvl>
    <w:lvl w:ilvl="1">
      <w:start w:val="1"/>
      <w:numFmt w:val="decimal"/>
      <w:lvlText w:val="%1.%2."/>
      <w:lvlJc w:val="left"/>
      <w:pPr>
        <w:ind w:left="646" w:hanging="420"/>
      </w:pPr>
      <w:rPr>
        <w:rFonts w:ascii="Calibri" w:eastAsia="Calibri" w:hAnsi="Calibri" w:cs="Calibri" w:hint="default"/>
        <w:w w:val="100"/>
        <w:sz w:val="24"/>
        <w:szCs w:val="24"/>
        <w:lang w:val="pt-PT" w:eastAsia="en-US" w:bidi="ar-SA"/>
      </w:rPr>
    </w:lvl>
    <w:lvl w:ilvl="2">
      <w:start w:val="1"/>
      <w:numFmt w:val="decimal"/>
      <w:lvlText w:val="%1.%2.%3."/>
      <w:lvlJc w:val="left"/>
      <w:pPr>
        <w:ind w:left="226" w:hanging="616"/>
      </w:pPr>
      <w:rPr>
        <w:rFonts w:ascii="Calibri" w:eastAsia="Calibri" w:hAnsi="Calibri" w:cs="Calibri" w:hint="default"/>
        <w:spacing w:val="-1"/>
        <w:w w:val="100"/>
        <w:sz w:val="24"/>
        <w:szCs w:val="24"/>
        <w:lang w:val="pt-PT" w:eastAsia="en-US" w:bidi="ar-SA"/>
      </w:rPr>
    </w:lvl>
    <w:lvl w:ilvl="3">
      <w:numFmt w:val="bullet"/>
      <w:lvlText w:val="•"/>
      <w:lvlJc w:val="left"/>
      <w:pPr>
        <w:ind w:left="2992" w:hanging="616"/>
      </w:pPr>
      <w:rPr>
        <w:rFonts w:hint="default"/>
        <w:lang w:val="pt-PT" w:eastAsia="en-US" w:bidi="ar-SA"/>
      </w:rPr>
    </w:lvl>
    <w:lvl w:ilvl="4">
      <w:numFmt w:val="bullet"/>
      <w:lvlText w:val="•"/>
      <w:lvlJc w:val="left"/>
      <w:pPr>
        <w:ind w:left="4168" w:hanging="616"/>
      </w:pPr>
      <w:rPr>
        <w:rFonts w:hint="default"/>
        <w:lang w:val="pt-PT" w:eastAsia="en-US" w:bidi="ar-SA"/>
      </w:rPr>
    </w:lvl>
    <w:lvl w:ilvl="5">
      <w:numFmt w:val="bullet"/>
      <w:lvlText w:val="•"/>
      <w:lvlJc w:val="left"/>
      <w:pPr>
        <w:ind w:left="5345" w:hanging="616"/>
      </w:pPr>
      <w:rPr>
        <w:rFonts w:hint="default"/>
        <w:lang w:val="pt-PT" w:eastAsia="en-US" w:bidi="ar-SA"/>
      </w:rPr>
    </w:lvl>
    <w:lvl w:ilvl="6">
      <w:numFmt w:val="bullet"/>
      <w:lvlText w:val="•"/>
      <w:lvlJc w:val="left"/>
      <w:pPr>
        <w:ind w:left="6521" w:hanging="616"/>
      </w:pPr>
      <w:rPr>
        <w:rFonts w:hint="default"/>
        <w:lang w:val="pt-PT" w:eastAsia="en-US" w:bidi="ar-SA"/>
      </w:rPr>
    </w:lvl>
    <w:lvl w:ilvl="7">
      <w:numFmt w:val="bullet"/>
      <w:lvlText w:val="•"/>
      <w:lvlJc w:val="left"/>
      <w:pPr>
        <w:ind w:left="7697" w:hanging="616"/>
      </w:pPr>
      <w:rPr>
        <w:rFonts w:hint="default"/>
        <w:lang w:val="pt-PT" w:eastAsia="en-US" w:bidi="ar-SA"/>
      </w:rPr>
    </w:lvl>
    <w:lvl w:ilvl="8">
      <w:numFmt w:val="bullet"/>
      <w:lvlText w:val="•"/>
      <w:lvlJc w:val="left"/>
      <w:pPr>
        <w:ind w:left="8873" w:hanging="616"/>
      </w:pPr>
      <w:rPr>
        <w:rFonts w:hint="default"/>
        <w:lang w:val="pt-PT" w:eastAsia="en-US" w:bidi="ar-SA"/>
      </w:rPr>
    </w:lvl>
  </w:abstractNum>
  <w:abstractNum w:abstractNumId="5" w15:restartNumberingAfterBreak="0">
    <w:nsid w:val="0E2F5CCA"/>
    <w:multiLevelType w:val="hybridMultilevel"/>
    <w:tmpl w:val="7422C710"/>
    <w:lvl w:ilvl="0" w:tplc="D844681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15:restartNumberingAfterBreak="0">
    <w:nsid w:val="0E4D658D"/>
    <w:multiLevelType w:val="multilevel"/>
    <w:tmpl w:val="540CD0C4"/>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34616AB"/>
    <w:multiLevelType w:val="hybridMultilevel"/>
    <w:tmpl w:val="A9F0F090"/>
    <w:lvl w:ilvl="0" w:tplc="85383A74">
      <w:start w:val="1"/>
      <w:numFmt w:val="decimal"/>
      <w:lvlText w:val="%1."/>
      <w:lvlJc w:val="left"/>
      <w:pPr>
        <w:ind w:left="226" w:hanging="248"/>
      </w:pPr>
      <w:rPr>
        <w:rFonts w:ascii="Calibri" w:eastAsia="Calibri" w:hAnsi="Calibri" w:cs="Calibri" w:hint="default"/>
        <w:w w:val="100"/>
        <w:sz w:val="24"/>
        <w:szCs w:val="24"/>
        <w:lang w:val="pt-PT" w:eastAsia="en-US" w:bidi="ar-SA"/>
      </w:rPr>
    </w:lvl>
    <w:lvl w:ilvl="1" w:tplc="C354E196">
      <w:numFmt w:val="bullet"/>
      <w:lvlText w:val="•"/>
      <w:lvlJc w:val="left"/>
      <w:pPr>
        <w:ind w:left="1320" w:hanging="248"/>
      </w:pPr>
      <w:rPr>
        <w:rFonts w:hint="default"/>
        <w:lang w:val="pt-PT" w:eastAsia="en-US" w:bidi="ar-SA"/>
      </w:rPr>
    </w:lvl>
    <w:lvl w:ilvl="2" w:tplc="DABE32A4">
      <w:numFmt w:val="bullet"/>
      <w:lvlText w:val="•"/>
      <w:lvlJc w:val="left"/>
      <w:pPr>
        <w:ind w:left="2421" w:hanging="248"/>
      </w:pPr>
      <w:rPr>
        <w:rFonts w:hint="default"/>
        <w:lang w:val="pt-PT" w:eastAsia="en-US" w:bidi="ar-SA"/>
      </w:rPr>
    </w:lvl>
    <w:lvl w:ilvl="3" w:tplc="423EB8D0">
      <w:numFmt w:val="bullet"/>
      <w:lvlText w:val="•"/>
      <w:lvlJc w:val="left"/>
      <w:pPr>
        <w:ind w:left="3521" w:hanging="248"/>
      </w:pPr>
      <w:rPr>
        <w:rFonts w:hint="default"/>
        <w:lang w:val="pt-PT" w:eastAsia="en-US" w:bidi="ar-SA"/>
      </w:rPr>
    </w:lvl>
    <w:lvl w:ilvl="4" w:tplc="8E6E8DBC">
      <w:numFmt w:val="bullet"/>
      <w:lvlText w:val="•"/>
      <w:lvlJc w:val="left"/>
      <w:pPr>
        <w:ind w:left="4622" w:hanging="248"/>
      </w:pPr>
      <w:rPr>
        <w:rFonts w:hint="default"/>
        <w:lang w:val="pt-PT" w:eastAsia="en-US" w:bidi="ar-SA"/>
      </w:rPr>
    </w:lvl>
    <w:lvl w:ilvl="5" w:tplc="FB00F7B2">
      <w:numFmt w:val="bullet"/>
      <w:lvlText w:val="•"/>
      <w:lvlJc w:val="left"/>
      <w:pPr>
        <w:ind w:left="5723" w:hanging="248"/>
      </w:pPr>
      <w:rPr>
        <w:rFonts w:hint="default"/>
        <w:lang w:val="pt-PT" w:eastAsia="en-US" w:bidi="ar-SA"/>
      </w:rPr>
    </w:lvl>
    <w:lvl w:ilvl="6" w:tplc="024C7274">
      <w:numFmt w:val="bullet"/>
      <w:lvlText w:val="•"/>
      <w:lvlJc w:val="left"/>
      <w:pPr>
        <w:ind w:left="6823" w:hanging="248"/>
      </w:pPr>
      <w:rPr>
        <w:rFonts w:hint="default"/>
        <w:lang w:val="pt-PT" w:eastAsia="en-US" w:bidi="ar-SA"/>
      </w:rPr>
    </w:lvl>
    <w:lvl w:ilvl="7" w:tplc="6708FE80">
      <w:numFmt w:val="bullet"/>
      <w:lvlText w:val="•"/>
      <w:lvlJc w:val="left"/>
      <w:pPr>
        <w:ind w:left="7924" w:hanging="248"/>
      </w:pPr>
      <w:rPr>
        <w:rFonts w:hint="default"/>
        <w:lang w:val="pt-PT" w:eastAsia="en-US" w:bidi="ar-SA"/>
      </w:rPr>
    </w:lvl>
    <w:lvl w:ilvl="8" w:tplc="0B5ACE66">
      <w:numFmt w:val="bullet"/>
      <w:lvlText w:val="•"/>
      <w:lvlJc w:val="left"/>
      <w:pPr>
        <w:ind w:left="9025" w:hanging="248"/>
      </w:pPr>
      <w:rPr>
        <w:rFonts w:hint="default"/>
        <w:lang w:val="pt-PT" w:eastAsia="en-US" w:bidi="ar-SA"/>
      </w:rPr>
    </w:lvl>
  </w:abstractNum>
  <w:abstractNum w:abstractNumId="8" w15:restartNumberingAfterBreak="0">
    <w:nsid w:val="139835B1"/>
    <w:multiLevelType w:val="multilevel"/>
    <w:tmpl w:val="FFFFFFFF"/>
    <w:lvl w:ilvl="0">
      <w:start w:val="1"/>
      <w:numFmt w:val="ideographDigital"/>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5366FF6"/>
    <w:multiLevelType w:val="hybridMultilevel"/>
    <w:tmpl w:val="9B2EBFBC"/>
    <w:lvl w:ilvl="0" w:tplc="04160001">
      <w:start w:val="1"/>
      <w:numFmt w:val="bullet"/>
      <w:lvlText w:val=""/>
      <w:lvlJc w:val="left"/>
      <w:pPr>
        <w:ind w:left="1070"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0" w15:restartNumberingAfterBreak="0">
    <w:nsid w:val="1C594006"/>
    <w:multiLevelType w:val="hybridMultilevel"/>
    <w:tmpl w:val="9D56869C"/>
    <w:lvl w:ilvl="0" w:tplc="B48C156C">
      <w:start w:val="1"/>
      <w:numFmt w:val="decimal"/>
      <w:lvlText w:val="%1."/>
      <w:lvlJc w:val="left"/>
      <w:pPr>
        <w:ind w:left="1440" w:hanging="360"/>
      </w:pPr>
      <w:rPr>
        <w:rFonts w:hint="default"/>
        <w:sz w:val="24"/>
        <w:szCs w:val="24"/>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 w15:restartNumberingAfterBreak="0">
    <w:nsid w:val="1D742702"/>
    <w:multiLevelType w:val="hybridMultilevel"/>
    <w:tmpl w:val="9378C92A"/>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DB7FDB"/>
    <w:multiLevelType w:val="multilevel"/>
    <w:tmpl w:val="76122FFE"/>
    <w:lvl w:ilvl="0">
      <w:start w:val="5"/>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2541786"/>
    <w:multiLevelType w:val="multilevel"/>
    <w:tmpl w:val="577A64B0"/>
    <w:lvl w:ilvl="0">
      <w:start w:val="5"/>
      <w:numFmt w:val="decimal"/>
      <w:lvlText w:val="%1"/>
      <w:lvlJc w:val="left"/>
      <w:pPr>
        <w:ind w:left="590" w:hanging="365"/>
      </w:pPr>
      <w:rPr>
        <w:rFonts w:hint="default"/>
        <w:lang w:val="pt-PT" w:eastAsia="en-US" w:bidi="ar-SA"/>
      </w:rPr>
    </w:lvl>
    <w:lvl w:ilvl="1">
      <w:start w:val="1"/>
      <w:numFmt w:val="decimal"/>
      <w:lvlText w:val="%1.%2"/>
      <w:lvlJc w:val="left"/>
      <w:pPr>
        <w:ind w:left="590" w:hanging="365"/>
      </w:pPr>
      <w:rPr>
        <w:rFonts w:ascii="Calibri" w:eastAsia="Calibri" w:hAnsi="Calibri" w:cs="Calibri" w:hint="default"/>
        <w:b/>
        <w:bCs/>
        <w:w w:val="100"/>
        <w:sz w:val="24"/>
        <w:szCs w:val="24"/>
        <w:lang w:val="pt-PT" w:eastAsia="en-US" w:bidi="ar-SA"/>
      </w:rPr>
    </w:lvl>
    <w:lvl w:ilvl="2">
      <w:start w:val="1"/>
      <w:numFmt w:val="decimal"/>
      <w:lvlText w:val="%1.%2.%3"/>
      <w:lvlJc w:val="left"/>
      <w:pPr>
        <w:ind w:left="226" w:hanging="540"/>
      </w:pPr>
      <w:rPr>
        <w:rFonts w:ascii="Calibri" w:eastAsia="Calibri" w:hAnsi="Calibri" w:cs="Calibri" w:hint="default"/>
        <w:spacing w:val="-1"/>
        <w:w w:val="100"/>
        <w:sz w:val="24"/>
        <w:szCs w:val="24"/>
        <w:lang w:val="pt-PT" w:eastAsia="en-US" w:bidi="ar-SA"/>
      </w:rPr>
    </w:lvl>
    <w:lvl w:ilvl="3">
      <w:numFmt w:val="bullet"/>
      <w:lvlText w:val="•"/>
      <w:lvlJc w:val="left"/>
      <w:pPr>
        <w:ind w:left="2068" w:hanging="540"/>
      </w:pPr>
      <w:rPr>
        <w:rFonts w:hint="default"/>
        <w:lang w:val="pt-PT" w:eastAsia="en-US" w:bidi="ar-SA"/>
      </w:rPr>
    </w:lvl>
    <w:lvl w:ilvl="4">
      <w:numFmt w:val="bullet"/>
      <w:lvlText w:val="•"/>
      <w:lvlJc w:val="left"/>
      <w:pPr>
        <w:ind w:left="3376" w:hanging="540"/>
      </w:pPr>
      <w:rPr>
        <w:rFonts w:hint="default"/>
        <w:lang w:val="pt-PT" w:eastAsia="en-US" w:bidi="ar-SA"/>
      </w:rPr>
    </w:lvl>
    <w:lvl w:ilvl="5">
      <w:numFmt w:val="bullet"/>
      <w:lvlText w:val="•"/>
      <w:lvlJc w:val="left"/>
      <w:pPr>
        <w:ind w:left="4684" w:hanging="540"/>
      </w:pPr>
      <w:rPr>
        <w:rFonts w:hint="default"/>
        <w:lang w:val="pt-PT" w:eastAsia="en-US" w:bidi="ar-SA"/>
      </w:rPr>
    </w:lvl>
    <w:lvl w:ilvl="6">
      <w:numFmt w:val="bullet"/>
      <w:lvlText w:val="•"/>
      <w:lvlJc w:val="left"/>
      <w:pPr>
        <w:ind w:left="5993" w:hanging="540"/>
      </w:pPr>
      <w:rPr>
        <w:rFonts w:hint="default"/>
        <w:lang w:val="pt-PT" w:eastAsia="en-US" w:bidi="ar-SA"/>
      </w:rPr>
    </w:lvl>
    <w:lvl w:ilvl="7">
      <w:numFmt w:val="bullet"/>
      <w:lvlText w:val="•"/>
      <w:lvlJc w:val="left"/>
      <w:pPr>
        <w:ind w:left="7301" w:hanging="540"/>
      </w:pPr>
      <w:rPr>
        <w:rFonts w:hint="default"/>
        <w:lang w:val="pt-PT" w:eastAsia="en-US" w:bidi="ar-SA"/>
      </w:rPr>
    </w:lvl>
    <w:lvl w:ilvl="8">
      <w:numFmt w:val="bullet"/>
      <w:lvlText w:val="•"/>
      <w:lvlJc w:val="left"/>
      <w:pPr>
        <w:ind w:left="8609" w:hanging="540"/>
      </w:pPr>
      <w:rPr>
        <w:rFonts w:hint="default"/>
        <w:lang w:val="pt-PT" w:eastAsia="en-US" w:bidi="ar-SA"/>
      </w:rPr>
    </w:lvl>
  </w:abstractNum>
  <w:abstractNum w:abstractNumId="14" w15:restartNumberingAfterBreak="0">
    <w:nsid w:val="225C6323"/>
    <w:multiLevelType w:val="hybridMultilevel"/>
    <w:tmpl w:val="07580E42"/>
    <w:lvl w:ilvl="0" w:tplc="62BA0846">
      <w:numFmt w:val="bullet"/>
      <w:lvlText w:val="-"/>
      <w:lvlJc w:val="left"/>
      <w:pPr>
        <w:ind w:left="226" w:hanging="130"/>
      </w:pPr>
      <w:rPr>
        <w:rFonts w:ascii="Calibri" w:eastAsia="Calibri" w:hAnsi="Calibri" w:cs="Calibri" w:hint="default"/>
        <w:w w:val="100"/>
        <w:sz w:val="24"/>
        <w:szCs w:val="24"/>
        <w:lang w:val="pt-PT" w:eastAsia="en-US" w:bidi="ar-SA"/>
      </w:rPr>
    </w:lvl>
    <w:lvl w:ilvl="1" w:tplc="CADC18FA">
      <w:numFmt w:val="bullet"/>
      <w:lvlText w:val="•"/>
      <w:lvlJc w:val="left"/>
      <w:pPr>
        <w:ind w:left="1320" w:hanging="130"/>
      </w:pPr>
      <w:rPr>
        <w:rFonts w:hint="default"/>
        <w:lang w:val="pt-PT" w:eastAsia="en-US" w:bidi="ar-SA"/>
      </w:rPr>
    </w:lvl>
    <w:lvl w:ilvl="2" w:tplc="A4641228">
      <w:numFmt w:val="bullet"/>
      <w:lvlText w:val="•"/>
      <w:lvlJc w:val="left"/>
      <w:pPr>
        <w:ind w:left="2421" w:hanging="130"/>
      </w:pPr>
      <w:rPr>
        <w:rFonts w:hint="default"/>
        <w:lang w:val="pt-PT" w:eastAsia="en-US" w:bidi="ar-SA"/>
      </w:rPr>
    </w:lvl>
    <w:lvl w:ilvl="3" w:tplc="0F0E0D74">
      <w:numFmt w:val="bullet"/>
      <w:lvlText w:val="•"/>
      <w:lvlJc w:val="left"/>
      <w:pPr>
        <w:ind w:left="3521" w:hanging="130"/>
      </w:pPr>
      <w:rPr>
        <w:rFonts w:hint="default"/>
        <w:lang w:val="pt-PT" w:eastAsia="en-US" w:bidi="ar-SA"/>
      </w:rPr>
    </w:lvl>
    <w:lvl w:ilvl="4" w:tplc="6FD81C2A">
      <w:numFmt w:val="bullet"/>
      <w:lvlText w:val="•"/>
      <w:lvlJc w:val="left"/>
      <w:pPr>
        <w:ind w:left="4622" w:hanging="130"/>
      </w:pPr>
      <w:rPr>
        <w:rFonts w:hint="default"/>
        <w:lang w:val="pt-PT" w:eastAsia="en-US" w:bidi="ar-SA"/>
      </w:rPr>
    </w:lvl>
    <w:lvl w:ilvl="5" w:tplc="C6C05492">
      <w:numFmt w:val="bullet"/>
      <w:lvlText w:val="•"/>
      <w:lvlJc w:val="left"/>
      <w:pPr>
        <w:ind w:left="5723" w:hanging="130"/>
      </w:pPr>
      <w:rPr>
        <w:rFonts w:hint="default"/>
        <w:lang w:val="pt-PT" w:eastAsia="en-US" w:bidi="ar-SA"/>
      </w:rPr>
    </w:lvl>
    <w:lvl w:ilvl="6" w:tplc="EFB457FE">
      <w:numFmt w:val="bullet"/>
      <w:lvlText w:val="•"/>
      <w:lvlJc w:val="left"/>
      <w:pPr>
        <w:ind w:left="6823" w:hanging="130"/>
      </w:pPr>
      <w:rPr>
        <w:rFonts w:hint="default"/>
        <w:lang w:val="pt-PT" w:eastAsia="en-US" w:bidi="ar-SA"/>
      </w:rPr>
    </w:lvl>
    <w:lvl w:ilvl="7" w:tplc="12907800">
      <w:numFmt w:val="bullet"/>
      <w:lvlText w:val="•"/>
      <w:lvlJc w:val="left"/>
      <w:pPr>
        <w:ind w:left="7924" w:hanging="130"/>
      </w:pPr>
      <w:rPr>
        <w:rFonts w:hint="default"/>
        <w:lang w:val="pt-PT" w:eastAsia="en-US" w:bidi="ar-SA"/>
      </w:rPr>
    </w:lvl>
    <w:lvl w:ilvl="8" w:tplc="037AD8CE">
      <w:numFmt w:val="bullet"/>
      <w:lvlText w:val="•"/>
      <w:lvlJc w:val="left"/>
      <w:pPr>
        <w:ind w:left="9025" w:hanging="130"/>
      </w:pPr>
      <w:rPr>
        <w:rFonts w:hint="default"/>
        <w:lang w:val="pt-PT" w:eastAsia="en-US" w:bidi="ar-SA"/>
      </w:rPr>
    </w:lvl>
  </w:abstractNum>
  <w:abstractNum w:abstractNumId="15" w15:restartNumberingAfterBreak="0">
    <w:nsid w:val="23472084"/>
    <w:multiLevelType w:val="hybridMultilevel"/>
    <w:tmpl w:val="B8CE54EE"/>
    <w:lvl w:ilvl="0" w:tplc="B6069C2C">
      <w:start w:val="16"/>
      <w:numFmt w:val="decimal"/>
      <w:lvlText w:val="%1."/>
      <w:lvlJc w:val="left"/>
      <w:pPr>
        <w:ind w:left="720" w:hanging="360"/>
      </w:pPr>
      <w:rPr>
        <w:rFonts w:asciiTheme="minorHAnsi" w:hAnsiTheme="minorHAnsi" w:cstheme="minorHAnsi" w:hint="default"/>
        <w:b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5195F4A"/>
    <w:multiLevelType w:val="multilevel"/>
    <w:tmpl w:val="15384ED4"/>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color w:val="FF0000"/>
        <w:sz w:val="20"/>
        <w:szCs w:val="20"/>
        <w:u w:val="none"/>
      </w:rPr>
    </w:lvl>
    <w:lvl w:ilvl="2">
      <w:start w:val="1"/>
      <w:numFmt w:val="decimal"/>
      <w:lvlText w:val="%1.%2.%3."/>
      <w:lvlJc w:val="left"/>
      <w:pPr>
        <w:ind w:left="1496"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92607B"/>
    <w:multiLevelType w:val="hybridMultilevel"/>
    <w:tmpl w:val="53FC4A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87353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4781228"/>
    <w:multiLevelType w:val="multilevel"/>
    <w:tmpl w:val="733E9C6C"/>
    <w:lvl w:ilvl="0">
      <w:start w:val="4"/>
      <w:numFmt w:val="decimal"/>
      <w:lvlText w:val="%1"/>
      <w:lvlJc w:val="left"/>
      <w:pPr>
        <w:ind w:left="226" w:hanging="413"/>
      </w:pPr>
      <w:rPr>
        <w:rFonts w:hint="default"/>
        <w:lang w:val="pt-PT" w:eastAsia="en-US" w:bidi="ar-SA"/>
      </w:rPr>
    </w:lvl>
    <w:lvl w:ilvl="1">
      <w:start w:val="1"/>
      <w:numFmt w:val="decimal"/>
      <w:lvlText w:val="%1.%2."/>
      <w:lvlJc w:val="left"/>
      <w:pPr>
        <w:ind w:left="226" w:hanging="413"/>
      </w:pPr>
      <w:rPr>
        <w:rFonts w:ascii="Calibri" w:eastAsia="Calibri" w:hAnsi="Calibri" w:cs="Calibri" w:hint="default"/>
        <w:w w:val="100"/>
        <w:sz w:val="24"/>
        <w:szCs w:val="24"/>
        <w:lang w:val="pt-PT" w:eastAsia="en-US" w:bidi="ar-SA"/>
      </w:rPr>
    </w:lvl>
    <w:lvl w:ilvl="2">
      <w:start w:val="1"/>
      <w:numFmt w:val="decimal"/>
      <w:lvlText w:val="%1.%2.%3"/>
      <w:lvlJc w:val="left"/>
      <w:pPr>
        <w:ind w:left="226" w:hanging="562"/>
      </w:pPr>
      <w:rPr>
        <w:rFonts w:ascii="Calibri" w:eastAsia="Calibri" w:hAnsi="Calibri" w:cs="Calibri" w:hint="default"/>
        <w:spacing w:val="-1"/>
        <w:w w:val="100"/>
        <w:sz w:val="24"/>
        <w:szCs w:val="24"/>
        <w:lang w:val="pt-PT" w:eastAsia="en-US" w:bidi="ar-SA"/>
      </w:rPr>
    </w:lvl>
    <w:lvl w:ilvl="3">
      <w:numFmt w:val="bullet"/>
      <w:lvlText w:val="•"/>
      <w:lvlJc w:val="left"/>
      <w:pPr>
        <w:ind w:left="3521" w:hanging="562"/>
      </w:pPr>
      <w:rPr>
        <w:rFonts w:hint="default"/>
        <w:lang w:val="pt-PT" w:eastAsia="en-US" w:bidi="ar-SA"/>
      </w:rPr>
    </w:lvl>
    <w:lvl w:ilvl="4">
      <w:numFmt w:val="bullet"/>
      <w:lvlText w:val="•"/>
      <w:lvlJc w:val="left"/>
      <w:pPr>
        <w:ind w:left="4622" w:hanging="562"/>
      </w:pPr>
      <w:rPr>
        <w:rFonts w:hint="default"/>
        <w:lang w:val="pt-PT" w:eastAsia="en-US" w:bidi="ar-SA"/>
      </w:rPr>
    </w:lvl>
    <w:lvl w:ilvl="5">
      <w:numFmt w:val="bullet"/>
      <w:lvlText w:val="•"/>
      <w:lvlJc w:val="left"/>
      <w:pPr>
        <w:ind w:left="5723" w:hanging="562"/>
      </w:pPr>
      <w:rPr>
        <w:rFonts w:hint="default"/>
        <w:lang w:val="pt-PT" w:eastAsia="en-US" w:bidi="ar-SA"/>
      </w:rPr>
    </w:lvl>
    <w:lvl w:ilvl="6">
      <w:numFmt w:val="bullet"/>
      <w:lvlText w:val="•"/>
      <w:lvlJc w:val="left"/>
      <w:pPr>
        <w:ind w:left="6823" w:hanging="562"/>
      </w:pPr>
      <w:rPr>
        <w:rFonts w:hint="default"/>
        <w:lang w:val="pt-PT" w:eastAsia="en-US" w:bidi="ar-SA"/>
      </w:rPr>
    </w:lvl>
    <w:lvl w:ilvl="7">
      <w:numFmt w:val="bullet"/>
      <w:lvlText w:val="•"/>
      <w:lvlJc w:val="left"/>
      <w:pPr>
        <w:ind w:left="7924" w:hanging="562"/>
      </w:pPr>
      <w:rPr>
        <w:rFonts w:hint="default"/>
        <w:lang w:val="pt-PT" w:eastAsia="en-US" w:bidi="ar-SA"/>
      </w:rPr>
    </w:lvl>
    <w:lvl w:ilvl="8">
      <w:numFmt w:val="bullet"/>
      <w:lvlText w:val="•"/>
      <w:lvlJc w:val="left"/>
      <w:pPr>
        <w:ind w:left="9025" w:hanging="562"/>
      </w:pPr>
      <w:rPr>
        <w:rFonts w:hint="default"/>
        <w:lang w:val="pt-PT" w:eastAsia="en-US" w:bidi="ar-SA"/>
      </w:rPr>
    </w:lvl>
  </w:abstractNum>
  <w:abstractNum w:abstractNumId="20" w15:restartNumberingAfterBreak="0">
    <w:nsid w:val="39A5307E"/>
    <w:multiLevelType w:val="hybridMultilevel"/>
    <w:tmpl w:val="249E3BE4"/>
    <w:lvl w:ilvl="0" w:tplc="16C28288">
      <w:start w:val="1"/>
      <w:numFmt w:val="lowerLetter"/>
      <w:lvlText w:val="%1)"/>
      <w:lvlJc w:val="left"/>
      <w:pPr>
        <w:ind w:left="468" w:hanging="242"/>
      </w:pPr>
      <w:rPr>
        <w:rFonts w:ascii="Calibri" w:eastAsia="Calibri" w:hAnsi="Calibri" w:cs="Calibri" w:hint="default"/>
        <w:w w:val="100"/>
        <w:sz w:val="24"/>
        <w:szCs w:val="24"/>
        <w:lang w:val="pt-PT" w:eastAsia="en-US" w:bidi="ar-SA"/>
      </w:rPr>
    </w:lvl>
    <w:lvl w:ilvl="1" w:tplc="02A8245C">
      <w:numFmt w:val="bullet"/>
      <w:lvlText w:val="•"/>
      <w:lvlJc w:val="left"/>
      <w:pPr>
        <w:ind w:left="1536" w:hanging="242"/>
      </w:pPr>
      <w:rPr>
        <w:rFonts w:hint="default"/>
        <w:lang w:val="pt-PT" w:eastAsia="en-US" w:bidi="ar-SA"/>
      </w:rPr>
    </w:lvl>
    <w:lvl w:ilvl="2" w:tplc="23EC63A2">
      <w:numFmt w:val="bullet"/>
      <w:lvlText w:val="•"/>
      <w:lvlJc w:val="left"/>
      <w:pPr>
        <w:ind w:left="2613" w:hanging="242"/>
      </w:pPr>
      <w:rPr>
        <w:rFonts w:hint="default"/>
        <w:lang w:val="pt-PT" w:eastAsia="en-US" w:bidi="ar-SA"/>
      </w:rPr>
    </w:lvl>
    <w:lvl w:ilvl="3" w:tplc="BF92DD1C">
      <w:numFmt w:val="bullet"/>
      <w:lvlText w:val="•"/>
      <w:lvlJc w:val="left"/>
      <w:pPr>
        <w:ind w:left="3689" w:hanging="242"/>
      </w:pPr>
      <w:rPr>
        <w:rFonts w:hint="default"/>
        <w:lang w:val="pt-PT" w:eastAsia="en-US" w:bidi="ar-SA"/>
      </w:rPr>
    </w:lvl>
    <w:lvl w:ilvl="4" w:tplc="0114D348">
      <w:numFmt w:val="bullet"/>
      <w:lvlText w:val="•"/>
      <w:lvlJc w:val="left"/>
      <w:pPr>
        <w:ind w:left="4766" w:hanging="242"/>
      </w:pPr>
      <w:rPr>
        <w:rFonts w:hint="default"/>
        <w:lang w:val="pt-PT" w:eastAsia="en-US" w:bidi="ar-SA"/>
      </w:rPr>
    </w:lvl>
    <w:lvl w:ilvl="5" w:tplc="1936763A">
      <w:numFmt w:val="bullet"/>
      <w:lvlText w:val="•"/>
      <w:lvlJc w:val="left"/>
      <w:pPr>
        <w:ind w:left="5843" w:hanging="242"/>
      </w:pPr>
      <w:rPr>
        <w:rFonts w:hint="default"/>
        <w:lang w:val="pt-PT" w:eastAsia="en-US" w:bidi="ar-SA"/>
      </w:rPr>
    </w:lvl>
    <w:lvl w:ilvl="6" w:tplc="100E31D4">
      <w:numFmt w:val="bullet"/>
      <w:lvlText w:val="•"/>
      <w:lvlJc w:val="left"/>
      <w:pPr>
        <w:ind w:left="6919" w:hanging="242"/>
      </w:pPr>
      <w:rPr>
        <w:rFonts w:hint="default"/>
        <w:lang w:val="pt-PT" w:eastAsia="en-US" w:bidi="ar-SA"/>
      </w:rPr>
    </w:lvl>
    <w:lvl w:ilvl="7" w:tplc="03D458AC">
      <w:numFmt w:val="bullet"/>
      <w:lvlText w:val="•"/>
      <w:lvlJc w:val="left"/>
      <w:pPr>
        <w:ind w:left="7996" w:hanging="242"/>
      </w:pPr>
      <w:rPr>
        <w:rFonts w:hint="default"/>
        <w:lang w:val="pt-PT" w:eastAsia="en-US" w:bidi="ar-SA"/>
      </w:rPr>
    </w:lvl>
    <w:lvl w:ilvl="8" w:tplc="53FA041E">
      <w:numFmt w:val="bullet"/>
      <w:lvlText w:val="•"/>
      <w:lvlJc w:val="left"/>
      <w:pPr>
        <w:ind w:left="9073" w:hanging="242"/>
      </w:pPr>
      <w:rPr>
        <w:rFonts w:hint="default"/>
        <w:lang w:val="pt-PT" w:eastAsia="en-US" w:bidi="ar-SA"/>
      </w:rPr>
    </w:lvl>
  </w:abstractNum>
  <w:abstractNum w:abstractNumId="21" w15:restartNumberingAfterBreak="0">
    <w:nsid w:val="3D24479F"/>
    <w:multiLevelType w:val="hybridMultilevel"/>
    <w:tmpl w:val="CB566026"/>
    <w:lvl w:ilvl="0" w:tplc="FC54C862">
      <w:start w:val="1"/>
      <w:numFmt w:val="decimal"/>
      <w:lvlText w:val="%1."/>
      <w:lvlJc w:val="left"/>
      <w:pPr>
        <w:ind w:left="463" w:hanging="238"/>
      </w:pPr>
      <w:rPr>
        <w:rFonts w:ascii="Calibri" w:eastAsia="Calibri" w:hAnsi="Calibri" w:cs="Calibri" w:hint="default"/>
        <w:w w:val="100"/>
        <w:sz w:val="24"/>
        <w:szCs w:val="24"/>
        <w:lang w:val="pt-PT" w:eastAsia="en-US" w:bidi="ar-SA"/>
      </w:rPr>
    </w:lvl>
    <w:lvl w:ilvl="1" w:tplc="F10CDF30">
      <w:numFmt w:val="bullet"/>
      <w:lvlText w:val="•"/>
      <w:lvlJc w:val="left"/>
      <w:pPr>
        <w:ind w:left="1536" w:hanging="238"/>
      </w:pPr>
      <w:rPr>
        <w:rFonts w:hint="default"/>
        <w:lang w:val="pt-PT" w:eastAsia="en-US" w:bidi="ar-SA"/>
      </w:rPr>
    </w:lvl>
    <w:lvl w:ilvl="2" w:tplc="CF406ED2">
      <w:numFmt w:val="bullet"/>
      <w:lvlText w:val="•"/>
      <w:lvlJc w:val="left"/>
      <w:pPr>
        <w:ind w:left="2613" w:hanging="238"/>
      </w:pPr>
      <w:rPr>
        <w:rFonts w:hint="default"/>
        <w:lang w:val="pt-PT" w:eastAsia="en-US" w:bidi="ar-SA"/>
      </w:rPr>
    </w:lvl>
    <w:lvl w:ilvl="3" w:tplc="09D8ED44">
      <w:numFmt w:val="bullet"/>
      <w:lvlText w:val="•"/>
      <w:lvlJc w:val="left"/>
      <w:pPr>
        <w:ind w:left="3689" w:hanging="238"/>
      </w:pPr>
      <w:rPr>
        <w:rFonts w:hint="default"/>
        <w:lang w:val="pt-PT" w:eastAsia="en-US" w:bidi="ar-SA"/>
      </w:rPr>
    </w:lvl>
    <w:lvl w:ilvl="4" w:tplc="F4608A2C">
      <w:numFmt w:val="bullet"/>
      <w:lvlText w:val="•"/>
      <w:lvlJc w:val="left"/>
      <w:pPr>
        <w:ind w:left="4766" w:hanging="238"/>
      </w:pPr>
      <w:rPr>
        <w:rFonts w:hint="default"/>
        <w:lang w:val="pt-PT" w:eastAsia="en-US" w:bidi="ar-SA"/>
      </w:rPr>
    </w:lvl>
    <w:lvl w:ilvl="5" w:tplc="4A3C6490">
      <w:numFmt w:val="bullet"/>
      <w:lvlText w:val="•"/>
      <w:lvlJc w:val="left"/>
      <w:pPr>
        <w:ind w:left="5843" w:hanging="238"/>
      </w:pPr>
      <w:rPr>
        <w:rFonts w:hint="default"/>
        <w:lang w:val="pt-PT" w:eastAsia="en-US" w:bidi="ar-SA"/>
      </w:rPr>
    </w:lvl>
    <w:lvl w:ilvl="6" w:tplc="71844A14">
      <w:numFmt w:val="bullet"/>
      <w:lvlText w:val="•"/>
      <w:lvlJc w:val="left"/>
      <w:pPr>
        <w:ind w:left="6919" w:hanging="238"/>
      </w:pPr>
      <w:rPr>
        <w:rFonts w:hint="default"/>
        <w:lang w:val="pt-PT" w:eastAsia="en-US" w:bidi="ar-SA"/>
      </w:rPr>
    </w:lvl>
    <w:lvl w:ilvl="7" w:tplc="669AAC84">
      <w:numFmt w:val="bullet"/>
      <w:lvlText w:val="•"/>
      <w:lvlJc w:val="left"/>
      <w:pPr>
        <w:ind w:left="7996" w:hanging="238"/>
      </w:pPr>
      <w:rPr>
        <w:rFonts w:hint="default"/>
        <w:lang w:val="pt-PT" w:eastAsia="en-US" w:bidi="ar-SA"/>
      </w:rPr>
    </w:lvl>
    <w:lvl w:ilvl="8" w:tplc="FA043326">
      <w:numFmt w:val="bullet"/>
      <w:lvlText w:val="•"/>
      <w:lvlJc w:val="left"/>
      <w:pPr>
        <w:ind w:left="9073" w:hanging="238"/>
      </w:pPr>
      <w:rPr>
        <w:rFonts w:hint="default"/>
        <w:lang w:val="pt-PT" w:eastAsia="en-US" w:bidi="ar-SA"/>
      </w:rPr>
    </w:lvl>
  </w:abstractNum>
  <w:abstractNum w:abstractNumId="22" w15:restartNumberingAfterBreak="0">
    <w:nsid w:val="4315313A"/>
    <w:multiLevelType w:val="multilevel"/>
    <w:tmpl w:val="78DAA0CE"/>
    <w:lvl w:ilvl="0">
      <w:start w:val="5"/>
      <w:numFmt w:val="decimal"/>
      <w:lvlText w:val="%1"/>
      <w:lvlJc w:val="left"/>
      <w:pPr>
        <w:ind w:left="226" w:hanging="721"/>
      </w:pPr>
      <w:rPr>
        <w:rFonts w:hint="default"/>
        <w:lang w:val="pt-PT" w:eastAsia="en-US" w:bidi="ar-SA"/>
      </w:rPr>
    </w:lvl>
    <w:lvl w:ilvl="1">
      <w:start w:val="4"/>
      <w:numFmt w:val="decimal"/>
      <w:lvlText w:val="%1.%2"/>
      <w:lvlJc w:val="left"/>
      <w:pPr>
        <w:ind w:left="226" w:hanging="721"/>
      </w:pPr>
      <w:rPr>
        <w:rFonts w:ascii="Calibri" w:eastAsia="Calibri" w:hAnsi="Calibri" w:cs="Calibri" w:hint="default"/>
        <w:w w:val="100"/>
        <w:sz w:val="24"/>
        <w:szCs w:val="24"/>
        <w:lang w:val="pt-PT" w:eastAsia="en-US" w:bidi="ar-SA"/>
      </w:rPr>
    </w:lvl>
    <w:lvl w:ilvl="2">
      <w:numFmt w:val="bullet"/>
      <w:lvlText w:val="•"/>
      <w:lvlJc w:val="left"/>
      <w:pPr>
        <w:ind w:left="2421" w:hanging="721"/>
      </w:pPr>
      <w:rPr>
        <w:rFonts w:hint="default"/>
        <w:lang w:val="pt-PT" w:eastAsia="en-US" w:bidi="ar-SA"/>
      </w:rPr>
    </w:lvl>
    <w:lvl w:ilvl="3">
      <w:numFmt w:val="bullet"/>
      <w:lvlText w:val="•"/>
      <w:lvlJc w:val="left"/>
      <w:pPr>
        <w:ind w:left="3521" w:hanging="721"/>
      </w:pPr>
      <w:rPr>
        <w:rFonts w:hint="default"/>
        <w:lang w:val="pt-PT" w:eastAsia="en-US" w:bidi="ar-SA"/>
      </w:rPr>
    </w:lvl>
    <w:lvl w:ilvl="4">
      <w:numFmt w:val="bullet"/>
      <w:lvlText w:val="•"/>
      <w:lvlJc w:val="left"/>
      <w:pPr>
        <w:ind w:left="4622" w:hanging="721"/>
      </w:pPr>
      <w:rPr>
        <w:rFonts w:hint="default"/>
        <w:lang w:val="pt-PT" w:eastAsia="en-US" w:bidi="ar-SA"/>
      </w:rPr>
    </w:lvl>
    <w:lvl w:ilvl="5">
      <w:numFmt w:val="bullet"/>
      <w:lvlText w:val="•"/>
      <w:lvlJc w:val="left"/>
      <w:pPr>
        <w:ind w:left="5723" w:hanging="721"/>
      </w:pPr>
      <w:rPr>
        <w:rFonts w:hint="default"/>
        <w:lang w:val="pt-PT" w:eastAsia="en-US" w:bidi="ar-SA"/>
      </w:rPr>
    </w:lvl>
    <w:lvl w:ilvl="6">
      <w:numFmt w:val="bullet"/>
      <w:lvlText w:val="•"/>
      <w:lvlJc w:val="left"/>
      <w:pPr>
        <w:ind w:left="6823" w:hanging="721"/>
      </w:pPr>
      <w:rPr>
        <w:rFonts w:hint="default"/>
        <w:lang w:val="pt-PT" w:eastAsia="en-US" w:bidi="ar-SA"/>
      </w:rPr>
    </w:lvl>
    <w:lvl w:ilvl="7">
      <w:numFmt w:val="bullet"/>
      <w:lvlText w:val="•"/>
      <w:lvlJc w:val="left"/>
      <w:pPr>
        <w:ind w:left="7924" w:hanging="721"/>
      </w:pPr>
      <w:rPr>
        <w:rFonts w:hint="default"/>
        <w:lang w:val="pt-PT" w:eastAsia="en-US" w:bidi="ar-SA"/>
      </w:rPr>
    </w:lvl>
    <w:lvl w:ilvl="8">
      <w:numFmt w:val="bullet"/>
      <w:lvlText w:val="•"/>
      <w:lvlJc w:val="left"/>
      <w:pPr>
        <w:ind w:left="9025" w:hanging="721"/>
      </w:pPr>
      <w:rPr>
        <w:rFonts w:hint="default"/>
        <w:lang w:val="pt-PT" w:eastAsia="en-US" w:bidi="ar-SA"/>
      </w:rPr>
    </w:lvl>
  </w:abstractNum>
  <w:abstractNum w:abstractNumId="23" w15:restartNumberingAfterBreak="0">
    <w:nsid w:val="45C83C8A"/>
    <w:multiLevelType w:val="multilevel"/>
    <w:tmpl w:val="4C0CDACC"/>
    <w:lvl w:ilvl="0">
      <w:start w:val="20"/>
      <w:numFmt w:val="decimal"/>
      <w:lvlText w:val="%1."/>
      <w:lvlJc w:val="left"/>
      <w:pPr>
        <w:ind w:left="480" w:hanging="480"/>
      </w:pPr>
      <w:rPr>
        <w:rFonts w:ascii="Arial" w:hAnsi="Arial" w:cs="Arial" w:hint="default"/>
        <w:b/>
      </w:rPr>
    </w:lvl>
    <w:lvl w:ilvl="1">
      <w:start w:val="1"/>
      <w:numFmt w:val="decimal"/>
      <w:lvlText w:val="%1.%2."/>
      <w:lvlJc w:val="left"/>
      <w:pPr>
        <w:ind w:left="1003" w:hanging="720"/>
      </w:pPr>
      <w:rPr>
        <w:rFonts w:hint="default"/>
        <w:b w:val="0"/>
        <w:bCs/>
      </w:rPr>
    </w:lvl>
    <w:lvl w:ilvl="2">
      <w:start w:val="1"/>
      <w:numFmt w:val="decimal"/>
      <w:lvlText w:val="%1.%2.%3."/>
      <w:lvlJc w:val="left"/>
      <w:pPr>
        <w:ind w:left="1286" w:hanging="720"/>
      </w:pPr>
      <w:rPr>
        <w:rFonts w:hint="default"/>
        <w:b w:val="0"/>
        <w:bCs/>
      </w:rPr>
    </w:lvl>
    <w:lvl w:ilvl="3">
      <w:start w:val="1"/>
      <w:numFmt w:val="decimal"/>
      <w:lvlText w:val="%1.%2.%3.%4."/>
      <w:lvlJc w:val="left"/>
      <w:pPr>
        <w:ind w:left="1929" w:hanging="1080"/>
      </w:pPr>
      <w:rPr>
        <w:rFonts w:hint="default"/>
        <w:b w:val="0"/>
        <w:bCs/>
      </w:rPr>
    </w:lvl>
    <w:lvl w:ilvl="4">
      <w:start w:val="1"/>
      <w:numFmt w:val="decimal"/>
      <w:lvlText w:val="%1.%2.%3.%4.%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064" w:hanging="1800"/>
      </w:pPr>
      <w:rPr>
        <w:rFonts w:hint="default"/>
        <w:b/>
      </w:rPr>
    </w:lvl>
  </w:abstractNum>
  <w:abstractNum w:abstractNumId="24" w15:restartNumberingAfterBreak="0">
    <w:nsid w:val="465B435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FB35958"/>
    <w:multiLevelType w:val="hybridMultilevel"/>
    <w:tmpl w:val="92204DA0"/>
    <w:lvl w:ilvl="0" w:tplc="AEC8A3DA">
      <w:start w:val="1"/>
      <w:numFmt w:val="lowerLetter"/>
      <w:lvlText w:val="%1)"/>
      <w:lvlJc w:val="left"/>
      <w:pPr>
        <w:ind w:left="4116" w:hanging="360"/>
      </w:pPr>
      <w:rPr>
        <w:rFonts w:hint="default"/>
        <w:b/>
      </w:rPr>
    </w:lvl>
    <w:lvl w:ilvl="1" w:tplc="04160019">
      <w:start w:val="1"/>
      <w:numFmt w:val="lowerLetter"/>
      <w:lvlText w:val="%2."/>
      <w:lvlJc w:val="left"/>
      <w:pPr>
        <w:ind w:left="4836" w:hanging="360"/>
      </w:pPr>
    </w:lvl>
    <w:lvl w:ilvl="2" w:tplc="0416001B" w:tentative="1">
      <w:start w:val="1"/>
      <w:numFmt w:val="lowerRoman"/>
      <w:lvlText w:val="%3."/>
      <w:lvlJc w:val="right"/>
      <w:pPr>
        <w:ind w:left="5556" w:hanging="180"/>
      </w:pPr>
    </w:lvl>
    <w:lvl w:ilvl="3" w:tplc="0416000F" w:tentative="1">
      <w:start w:val="1"/>
      <w:numFmt w:val="decimal"/>
      <w:lvlText w:val="%4."/>
      <w:lvlJc w:val="left"/>
      <w:pPr>
        <w:ind w:left="6276" w:hanging="360"/>
      </w:pPr>
    </w:lvl>
    <w:lvl w:ilvl="4" w:tplc="04160019" w:tentative="1">
      <w:start w:val="1"/>
      <w:numFmt w:val="lowerLetter"/>
      <w:lvlText w:val="%5."/>
      <w:lvlJc w:val="left"/>
      <w:pPr>
        <w:ind w:left="6996" w:hanging="360"/>
      </w:pPr>
    </w:lvl>
    <w:lvl w:ilvl="5" w:tplc="0416001B" w:tentative="1">
      <w:start w:val="1"/>
      <w:numFmt w:val="lowerRoman"/>
      <w:lvlText w:val="%6."/>
      <w:lvlJc w:val="right"/>
      <w:pPr>
        <w:ind w:left="7716" w:hanging="180"/>
      </w:pPr>
    </w:lvl>
    <w:lvl w:ilvl="6" w:tplc="0416000F" w:tentative="1">
      <w:start w:val="1"/>
      <w:numFmt w:val="decimal"/>
      <w:lvlText w:val="%7."/>
      <w:lvlJc w:val="left"/>
      <w:pPr>
        <w:ind w:left="8436" w:hanging="360"/>
      </w:pPr>
    </w:lvl>
    <w:lvl w:ilvl="7" w:tplc="04160019" w:tentative="1">
      <w:start w:val="1"/>
      <w:numFmt w:val="lowerLetter"/>
      <w:lvlText w:val="%8."/>
      <w:lvlJc w:val="left"/>
      <w:pPr>
        <w:ind w:left="9156" w:hanging="360"/>
      </w:pPr>
    </w:lvl>
    <w:lvl w:ilvl="8" w:tplc="0416001B" w:tentative="1">
      <w:start w:val="1"/>
      <w:numFmt w:val="lowerRoman"/>
      <w:lvlText w:val="%9."/>
      <w:lvlJc w:val="right"/>
      <w:pPr>
        <w:ind w:left="9876" w:hanging="180"/>
      </w:pPr>
    </w:lvl>
  </w:abstractNum>
  <w:abstractNum w:abstractNumId="26" w15:restartNumberingAfterBreak="0">
    <w:nsid w:val="592F2395"/>
    <w:multiLevelType w:val="hybridMultilevel"/>
    <w:tmpl w:val="99C22964"/>
    <w:lvl w:ilvl="0" w:tplc="3208DC54">
      <w:start w:val="1"/>
      <w:numFmt w:val="lowerLetter"/>
      <w:lvlText w:val="%1)"/>
      <w:lvlJc w:val="left"/>
      <w:pPr>
        <w:ind w:left="468" w:hanging="242"/>
      </w:pPr>
      <w:rPr>
        <w:rFonts w:ascii="Calibri" w:eastAsia="Calibri" w:hAnsi="Calibri" w:cs="Calibri" w:hint="default"/>
        <w:w w:val="100"/>
        <w:sz w:val="24"/>
        <w:szCs w:val="24"/>
        <w:lang w:val="pt-PT" w:eastAsia="en-US" w:bidi="ar-SA"/>
      </w:rPr>
    </w:lvl>
    <w:lvl w:ilvl="1" w:tplc="316459F2">
      <w:numFmt w:val="bullet"/>
      <w:lvlText w:val="•"/>
      <w:lvlJc w:val="left"/>
      <w:pPr>
        <w:ind w:left="1536" w:hanging="242"/>
      </w:pPr>
      <w:rPr>
        <w:rFonts w:hint="default"/>
        <w:lang w:val="pt-PT" w:eastAsia="en-US" w:bidi="ar-SA"/>
      </w:rPr>
    </w:lvl>
    <w:lvl w:ilvl="2" w:tplc="0BA04B6E">
      <w:numFmt w:val="bullet"/>
      <w:lvlText w:val="•"/>
      <w:lvlJc w:val="left"/>
      <w:pPr>
        <w:ind w:left="2613" w:hanging="242"/>
      </w:pPr>
      <w:rPr>
        <w:rFonts w:hint="default"/>
        <w:lang w:val="pt-PT" w:eastAsia="en-US" w:bidi="ar-SA"/>
      </w:rPr>
    </w:lvl>
    <w:lvl w:ilvl="3" w:tplc="30DE1796">
      <w:numFmt w:val="bullet"/>
      <w:lvlText w:val="•"/>
      <w:lvlJc w:val="left"/>
      <w:pPr>
        <w:ind w:left="3689" w:hanging="242"/>
      </w:pPr>
      <w:rPr>
        <w:rFonts w:hint="default"/>
        <w:lang w:val="pt-PT" w:eastAsia="en-US" w:bidi="ar-SA"/>
      </w:rPr>
    </w:lvl>
    <w:lvl w:ilvl="4" w:tplc="20BAE78E">
      <w:numFmt w:val="bullet"/>
      <w:lvlText w:val="•"/>
      <w:lvlJc w:val="left"/>
      <w:pPr>
        <w:ind w:left="4766" w:hanging="242"/>
      </w:pPr>
      <w:rPr>
        <w:rFonts w:hint="default"/>
        <w:lang w:val="pt-PT" w:eastAsia="en-US" w:bidi="ar-SA"/>
      </w:rPr>
    </w:lvl>
    <w:lvl w:ilvl="5" w:tplc="CC489A3E">
      <w:numFmt w:val="bullet"/>
      <w:lvlText w:val="•"/>
      <w:lvlJc w:val="left"/>
      <w:pPr>
        <w:ind w:left="5843" w:hanging="242"/>
      </w:pPr>
      <w:rPr>
        <w:rFonts w:hint="default"/>
        <w:lang w:val="pt-PT" w:eastAsia="en-US" w:bidi="ar-SA"/>
      </w:rPr>
    </w:lvl>
    <w:lvl w:ilvl="6" w:tplc="CC06BACA">
      <w:numFmt w:val="bullet"/>
      <w:lvlText w:val="•"/>
      <w:lvlJc w:val="left"/>
      <w:pPr>
        <w:ind w:left="6919" w:hanging="242"/>
      </w:pPr>
      <w:rPr>
        <w:rFonts w:hint="default"/>
        <w:lang w:val="pt-PT" w:eastAsia="en-US" w:bidi="ar-SA"/>
      </w:rPr>
    </w:lvl>
    <w:lvl w:ilvl="7" w:tplc="6C6CEC28">
      <w:numFmt w:val="bullet"/>
      <w:lvlText w:val="•"/>
      <w:lvlJc w:val="left"/>
      <w:pPr>
        <w:ind w:left="7996" w:hanging="242"/>
      </w:pPr>
      <w:rPr>
        <w:rFonts w:hint="default"/>
        <w:lang w:val="pt-PT" w:eastAsia="en-US" w:bidi="ar-SA"/>
      </w:rPr>
    </w:lvl>
    <w:lvl w:ilvl="8" w:tplc="6470AB0E">
      <w:numFmt w:val="bullet"/>
      <w:lvlText w:val="•"/>
      <w:lvlJc w:val="left"/>
      <w:pPr>
        <w:ind w:left="9073" w:hanging="242"/>
      </w:pPr>
      <w:rPr>
        <w:rFonts w:hint="default"/>
        <w:lang w:val="pt-PT" w:eastAsia="en-US" w:bidi="ar-SA"/>
      </w:rPr>
    </w:lvl>
  </w:abstractNum>
  <w:abstractNum w:abstractNumId="27" w15:restartNumberingAfterBreak="0">
    <w:nsid w:val="5A757FD0"/>
    <w:multiLevelType w:val="hybridMultilevel"/>
    <w:tmpl w:val="681C8C0C"/>
    <w:lvl w:ilvl="0" w:tplc="0ED697F6">
      <w:start w:val="1"/>
      <w:numFmt w:val="upperRoman"/>
      <w:lvlText w:val="%1"/>
      <w:lvlJc w:val="left"/>
      <w:pPr>
        <w:ind w:left="226" w:hanging="123"/>
      </w:pPr>
      <w:rPr>
        <w:rFonts w:ascii="Calibri" w:eastAsia="Calibri" w:hAnsi="Calibri" w:cs="Calibri" w:hint="default"/>
        <w:w w:val="100"/>
        <w:sz w:val="24"/>
        <w:szCs w:val="24"/>
        <w:lang w:val="pt-PT" w:eastAsia="en-US" w:bidi="ar-SA"/>
      </w:rPr>
    </w:lvl>
    <w:lvl w:ilvl="1" w:tplc="405C59B8">
      <w:numFmt w:val="bullet"/>
      <w:lvlText w:val="•"/>
      <w:lvlJc w:val="left"/>
      <w:pPr>
        <w:ind w:left="1320" w:hanging="123"/>
      </w:pPr>
      <w:rPr>
        <w:rFonts w:hint="default"/>
        <w:lang w:val="pt-PT" w:eastAsia="en-US" w:bidi="ar-SA"/>
      </w:rPr>
    </w:lvl>
    <w:lvl w:ilvl="2" w:tplc="6BDC3AE2">
      <w:numFmt w:val="bullet"/>
      <w:lvlText w:val="•"/>
      <w:lvlJc w:val="left"/>
      <w:pPr>
        <w:ind w:left="2421" w:hanging="123"/>
      </w:pPr>
      <w:rPr>
        <w:rFonts w:hint="default"/>
        <w:lang w:val="pt-PT" w:eastAsia="en-US" w:bidi="ar-SA"/>
      </w:rPr>
    </w:lvl>
    <w:lvl w:ilvl="3" w:tplc="67C8FD1A">
      <w:numFmt w:val="bullet"/>
      <w:lvlText w:val="•"/>
      <w:lvlJc w:val="left"/>
      <w:pPr>
        <w:ind w:left="3521" w:hanging="123"/>
      </w:pPr>
      <w:rPr>
        <w:rFonts w:hint="default"/>
        <w:lang w:val="pt-PT" w:eastAsia="en-US" w:bidi="ar-SA"/>
      </w:rPr>
    </w:lvl>
    <w:lvl w:ilvl="4" w:tplc="8AAA389C">
      <w:numFmt w:val="bullet"/>
      <w:lvlText w:val="•"/>
      <w:lvlJc w:val="left"/>
      <w:pPr>
        <w:ind w:left="4622" w:hanging="123"/>
      </w:pPr>
      <w:rPr>
        <w:rFonts w:hint="default"/>
        <w:lang w:val="pt-PT" w:eastAsia="en-US" w:bidi="ar-SA"/>
      </w:rPr>
    </w:lvl>
    <w:lvl w:ilvl="5" w:tplc="0322A7C4">
      <w:numFmt w:val="bullet"/>
      <w:lvlText w:val="•"/>
      <w:lvlJc w:val="left"/>
      <w:pPr>
        <w:ind w:left="5723" w:hanging="123"/>
      </w:pPr>
      <w:rPr>
        <w:rFonts w:hint="default"/>
        <w:lang w:val="pt-PT" w:eastAsia="en-US" w:bidi="ar-SA"/>
      </w:rPr>
    </w:lvl>
    <w:lvl w:ilvl="6" w:tplc="7DDA824C">
      <w:numFmt w:val="bullet"/>
      <w:lvlText w:val="•"/>
      <w:lvlJc w:val="left"/>
      <w:pPr>
        <w:ind w:left="6823" w:hanging="123"/>
      </w:pPr>
      <w:rPr>
        <w:rFonts w:hint="default"/>
        <w:lang w:val="pt-PT" w:eastAsia="en-US" w:bidi="ar-SA"/>
      </w:rPr>
    </w:lvl>
    <w:lvl w:ilvl="7" w:tplc="3DB6D886">
      <w:numFmt w:val="bullet"/>
      <w:lvlText w:val="•"/>
      <w:lvlJc w:val="left"/>
      <w:pPr>
        <w:ind w:left="7924" w:hanging="123"/>
      </w:pPr>
      <w:rPr>
        <w:rFonts w:hint="default"/>
        <w:lang w:val="pt-PT" w:eastAsia="en-US" w:bidi="ar-SA"/>
      </w:rPr>
    </w:lvl>
    <w:lvl w:ilvl="8" w:tplc="41B047E4">
      <w:numFmt w:val="bullet"/>
      <w:lvlText w:val="•"/>
      <w:lvlJc w:val="left"/>
      <w:pPr>
        <w:ind w:left="9025" w:hanging="123"/>
      </w:pPr>
      <w:rPr>
        <w:rFonts w:hint="default"/>
        <w:lang w:val="pt-PT" w:eastAsia="en-US" w:bidi="ar-SA"/>
      </w:rPr>
    </w:lvl>
  </w:abstractNum>
  <w:abstractNum w:abstractNumId="28" w15:restartNumberingAfterBreak="0">
    <w:nsid w:val="5C27040C"/>
    <w:multiLevelType w:val="hybridMultilevel"/>
    <w:tmpl w:val="A9C44BB8"/>
    <w:lvl w:ilvl="0" w:tplc="531CEB4E">
      <w:start w:val="1"/>
      <w:numFmt w:val="decimal"/>
      <w:lvlText w:val="%1."/>
      <w:lvlJc w:val="left"/>
      <w:pPr>
        <w:ind w:left="450" w:hanging="238"/>
      </w:pPr>
      <w:rPr>
        <w:rFonts w:ascii="Calibri" w:eastAsia="Calibri" w:hAnsi="Calibri" w:cs="Calibri" w:hint="default"/>
        <w:b/>
        <w:bCs/>
        <w:i w:val="0"/>
        <w:iCs w:val="0"/>
        <w:spacing w:val="-1"/>
        <w:w w:val="100"/>
        <w:sz w:val="24"/>
        <w:szCs w:val="24"/>
        <w:lang w:val="pt-PT" w:eastAsia="en-US" w:bidi="ar-SA"/>
      </w:rPr>
    </w:lvl>
    <w:lvl w:ilvl="1" w:tplc="C48E1B24">
      <w:numFmt w:val="bullet"/>
      <w:lvlText w:val="-"/>
      <w:lvlJc w:val="left"/>
      <w:pPr>
        <w:ind w:left="342" w:hanging="130"/>
      </w:pPr>
      <w:rPr>
        <w:rFonts w:ascii="Calibri" w:eastAsia="Calibri" w:hAnsi="Calibri" w:cs="Calibri" w:hint="default"/>
        <w:b w:val="0"/>
        <w:bCs w:val="0"/>
        <w:i w:val="0"/>
        <w:iCs w:val="0"/>
        <w:spacing w:val="0"/>
        <w:w w:val="100"/>
        <w:sz w:val="24"/>
        <w:szCs w:val="24"/>
        <w:lang w:val="pt-PT" w:eastAsia="en-US" w:bidi="ar-SA"/>
      </w:rPr>
    </w:lvl>
    <w:lvl w:ilvl="2" w:tplc="A58EA1E2">
      <w:numFmt w:val="bullet"/>
      <w:lvlText w:val="•"/>
      <w:lvlJc w:val="left"/>
      <w:pPr>
        <w:ind w:left="460" w:hanging="130"/>
      </w:pPr>
      <w:rPr>
        <w:rFonts w:hint="default"/>
        <w:lang w:val="pt-PT" w:eastAsia="en-US" w:bidi="ar-SA"/>
      </w:rPr>
    </w:lvl>
    <w:lvl w:ilvl="3" w:tplc="D5FE06BC">
      <w:numFmt w:val="bullet"/>
      <w:lvlText w:val="•"/>
      <w:lvlJc w:val="left"/>
      <w:pPr>
        <w:ind w:left="1800" w:hanging="130"/>
      </w:pPr>
      <w:rPr>
        <w:rFonts w:hint="default"/>
        <w:lang w:val="pt-PT" w:eastAsia="en-US" w:bidi="ar-SA"/>
      </w:rPr>
    </w:lvl>
    <w:lvl w:ilvl="4" w:tplc="CFFC7DDA">
      <w:numFmt w:val="bullet"/>
      <w:lvlText w:val="•"/>
      <w:lvlJc w:val="left"/>
      <w:pPr>
        <w:ind w:left="3141" w:hanging="130"/>
      </w:pPr>
      <w:rPr>
        <w:rFonts w:hint="default"/>
        <w:lang w:val="pt-PT" w:eastAsia="en-US" w:bidi="ar-SA"/>
      </w:rPr>
    </w:lvl>
    <w:lvl w:ilvl="5" w:tplc="B67A00D6">
      <w:numFmt w:val="bullet"/>
      <w:lvlText w:val="•"/>
      <w:lvlJc w:val="left"/>
      <w:pPr>
        <w:ind w:left="4482" w:hanging="130"/>
      </w:pPr>
      <w:rPr>
        <w:rFonts w:hint="default"/>
        <w:lang w:val="pt-PT" w:eastAsia="en-US" w:bidi="ar-SA"/>
      </w:rPr>
    </w:lvl>
    <w:lvl w:ilvl="6" w:tplc="812276BA">
      <w:numFmt w:val="bullet"/>
      <w:lvlText w:val="•"/>
      <w:lvlJc w:val="left"/>
      <w:pPr>
        <w:ind w:left="5823" w:hanging="130"/>
      </w:pPr>
      <w:rPr>
        <w:rFonts w:hint="default"/>
        <w:lang w:val="pt-PT" w:eastAsia="en-US" w:bidi="ar-SA"/>
      </w:rPr>
    </w:lvl>
    <w:lvl w:ilvl="7" w:tplc="4F68DF16">
      <w:numFmt w:val="bullet"/>
      <w:lvlText w:val="•"/>
      <w:lvlJc w:val="left"/>
      <w:pPr>
        <w:ind w:left="7164" w:hanging="130"/>
      </w:pPr>
      <w:rPr>
        <w:rFonts w:hint="default"/>
        <w:lang w:val="pt-PT" w:eastAsia="en-US" w:bidi="ar-SA"/>
      </w:rPr>
    </w:lvl>
    <w:lvl w:ilvl="8" w:tplc="F34E7868">
      <w:numFmt w:val="bullet"/>
      <w:lvlText w:val="•"/>
      <w:lvlJc w:val="left"/>
      <w:pPr>
        <w:ind w:left="8504" w:hanging="130"/>
      </w:pPr>
      <w:rPr>
        <w:rFonts w:hint="default"/>
        <w:lang w:val="pt-PT" w:eastAsia="en-US" w:bidi="ar-SA"/>
      </w:rPr>
    </w:lvl>
  </w:abstractNum>
  <w:abstractNum w:abstractNumId="29" w15:restartNumberingAfterBreak="0">
    <w:nsid w:val="5CFD26D5"/>
    <w:multiLevelType w:val="multilevel"/>
    <w:tmpl w:val="03401488"/>
    <w:lvl w:ilvl="0">
      <w:start w:val="5"/>
      <w:numFmt w:val="decimal"/>
      <w:lvlText w:val="%1"/>
      <w:lvlJc w:val="left"/>
      <w:pPr>
        <w:ind w:left="768" w:hanging="543"/>
      </w:pPr>
      <w:rPr>
        <w:rFonts w:hint="default"/>
        <w:lang w:val="pt-PT" w:eastAsia="en-US" w:bidi="ar-SA"/>
      </w:rPr>
    </w:lvl>
    <w:lvl w:ilvl="1">
      <w:start w:val="2"/>
      <w:numFmt w:val="decimal"/>
      <w:lvlText w:val="%1.%2"/>
      <w:lvlJc w:val="left"/>
      <w:pPr>
        <w:ind w:left="768" w:hanging="543"/>
      </w:pPr>
      <w:rPr>
        <w:rFonts w:hint="default"/>
        <w:lang w:val="pt-PT" w:eastAsia="en-US" w:bidi="ar-SA"/>
      </w:rPr>
    </w:lvl>
    <w:lvl w:ilvl="2">
      <w:start w:val="4"/>
      <w:numFmt w:val="decimal"/>
      <w:lvlText w:val="%1.%2.%3"/>
      <w:lvlJc w:val="left"/>
      <w:pPr>
        <w:ind w:left="768" w:hanging="543"/>
      </w:pPr>
      <w:rPr>
        <w:rFonts w:ascii="Calibri" w:eastAsia="Calibri" w:hAnsi="Calibri" w:cs="Calibri" w:hint="default"/>
        <w:spacing w:val="-1"/>
        <w:w w:val="100"/>
        <w:sz w:val="24"/>
        <w:szCs w:val="24"/>
        <w:lang w:val="pt-PT" w:eastAsia="en-US" w:bidi="ar-SA"/>
      </w:rPr>
    </w:lvl>
    <w:lvl w:ilvl="3">
      <w:numFmt w:val="bullet"/>
      <w:lvlText w:val="•"/>
      <w:lvlJc w:val="left"/>
      <w:pPr>
        <w:ind w:left="3899" w:hanging="543"/>
      </w:pPr>
      <w:rPr>
        <w:rFonts w:hint="default"/>
        <w:lang w:val="pt-PT" w:eastAsia="en-US" w:bidi="ar-SA"/>
      </w:rPr>
    </w:lvl>
    <w:lvl w:ilvl="4">
      <w:numFmt w:val="bullet"/>
      <w:lvlText w:val="•"/>
      <w:lvlJc w:val="left"/>
      <w:pPr>
        <w:ind w:left="4946" w:hanging="543"/>
      </w:pPr>
      <w:rPr>
        <w:rFonts w:hint="default"/>
        <w:lang w:val="pt-PT" w:eastAsia="en-US" w:bidi="ar-SA"/>
      </w:rPr>
    </w:lvl>
    <w:lvl w:ilvl="5">
      <w:numFmt w:val="bullet"/>
      <w:lvlText w:val="•"/>
      <w:lvlJc w:val="left"/>
      <w:pPr>
        <w:ind w:left="5993" w:hanging="543"/>
      </w:pPr>
      <w:rPr>
        <w:rFonts w:hint="default"/>
        <w:lang w:val="pt-PT" w:eastAsia="en-US" w:bidi="ar-SA"/>
      </w:rPr>
    </w:lvl>
    <w:lvl w:ilvl="6">
      <w:numFmt w:val="bullet"/>
      <w:lvlText w:val="•"/>
      <w:lvlJc w:val="left"/>
      <w:pPr>
        <w:ind w:left="7039" w:hanging="543"/>
      </w:pPr>
      <w:rPr>
        <w:rFonts w:hint="default"/>
        <w:lang w:val="pt-PT" w:eastAsia="en-US" w:bidi="ar-SA"/>
      </w:rPr>
    </w:lvl>
    <w:lvl w:ilvl="7">
      <w:numFmt w:val="bullet"/>
      <w:lvlText w:val="•"/>
      <w:lvlJc w:val="left"/>
      <w:pPr>
        <w:ind w:left="8086" w:hanging="543"/>
      </w:pPr>
      <w:rPr>
        <w:rFonts w:hint="default"/>
        <w:lang w:val="pt-PT" w:eastAsia="en-US" w:bidi="ar-SA"/>
      </w:rPr>
    </w:lvl>
    <w:lvl w:ilvl="8">
      <w:numFmt w:val="bullet"/>
      <w:lvlText w:val="•"/>
      <w:lvlJc w:val="left"/>
      <w:pPr>
        <w:ind w:left="9133" w:hanging="543"/>
      </w:pPr>
      <w:rPr>
        <w:rFonts w:hint="default"/>
        <w:lang w:val="pt-PT" w:eastAsia="en-US" w:bidi="ar-SA"/>
      </w:rPr>
    </w:lvl>
  </w:abstractNum>
  <w:abstractNum w:abstractNumId="30" w15:restartNumberingAfterBreak="0">
    <w:nsid w:val="5D485755"/>
    <w:multiLevelType w:val="multilevel"/>
    <w:tmpl w:val="499C3CC6"/>
    <w:lvl w:ilvl="0">
      <w:start w:val="11"/>
      <w:numFmt w:val="decimal"/>
      <w:lvlText w:val="%1."/>
      <w:lvlJc w:val="left"/>
      <w:pPr>
        <w:ind w:left="480" w:hanging="480"/>
      </w:pPr>
      <w:rPr>
        <w:rFonts w:hint="default"/>
        <w:b/>
        <w:bCs/>
        <w:sz w:val="24"/>
        <w:szCs w:val="24"/>
      </w:rPr>
    </w:lvl>
    <w:lvl w:ilvl="1">
      <w:start w:val="1"/>
      <w:numFmt w:val="decimal"/>
      <w:lvlText w:val="%1.%2."/>
      <w:lvlJc w:val="left"/>
      <w:pPr>
        <w:ind w:left="272" w:hanging="480"/>
      </w:pPr>
      <w:rPr>
        <w:rFonts w:hint="default"/>
      </w:rPr>
    </w:lvl>
    <w:lvl w:ilvl="2">
      <w:start w:val="1"/>
      <w:numFmt w:val="decimal"/>
      <w:lvlText w:val="%1.%2.%3."/>
      <w:lvlJc w:val="left"/>
      <w:pPr>
        <w:ind w:left="304" w:hanging="720"/>
      </w:pPr>
      <w:rPr>
        <w:rFonts w:hint="default"/>
      </w:rPr>
    </w:lvl>
    <w:lvl w:ilvl="3">
      <w:start w:val="1"/>
      <w:numFmt w:val="decimal"/>
      <w:lvlText w:val="%1.%2.%3.%4."/>
      <w:lvlJc w:val="left"/>
      <w:pPr>
        <w:ind w:left="96" w:hanging="720"/>
      </w:pPr>
      <w:rPr>
        <w:rFonts w:hint="default"/>
      </w:rPr>
    </w:lvl>
    <w:lvl w:ilvl="4">
      <w:start w:val="1"/>
      <w:numFmt w:val="decimal"/>
      <w:lvlText w:val="%1.%2.%3.%4.%5."/>
      <w:lvlJc w:val="left"/>
      <w:pPr>
        <w:ind w:left="248" w:hanging="1080"/>
      </w:pPr>
      <w:rPr>
        <w:rFonts w:hint="default"/>
      </w:rPr>
    </w:lvl>
    <w:lvl w:ilvl="5">
      <w:start w:val="1"/>
      <w:numFmt w:val="decimal"/>
      <w:lvlText w:val="%1.%2.%3.%4.%5.%6."/>
      <w:lvlJc w:val="left"/>
      <w:pPr>
        <w:ind w:left="40" w:hanging="1080"/>
      </w:pPr>
      <w:rPr>
        <w:rFonts w:hint="default"/>
      </w:rPr>
    </w:lvl>
    <w:lvl w:ilvl="6">
      <w:start w:val="1"/>
      <w:numFmt w:val="decimal"/>
      <w:lvlText w:val="%1.%2.%3.%4.%5.%6.%7."/>
      <w:lvlJc w:val="left"/>
      <w:pPr>
        <w:ind w:left="192" w:hanging="1440"/>
      </w:pPr>
      <w:rPr>
        <w:rFonts w:hint="default"/>
      </w:rPr>
    </w:lvl>
    <w:lvl w:ilvl="7">
      <w:start w:val="1"/>
      <w:numFmt w:val="decimal"/>
      <w:lvlText w:val="%1.%2.%3.%4.%5.%6.%7.%8."/>
      <w:lvlJc w:val="left"/>
      <w:pPr>
        <w:ind w:left="-16" w:hanging="1440"/>
      </w:pPr>
      <w:rPr>
        <w:rFonts w:hint="default"/>
      </w:rPr>
    </w:lvl>
    <w:lvl w:ilvl="8">
      <w:start w:val="1"/>
      <w:numFmt w:val="decimal"/>
      <w:lvlText w:val="%1.%2.%3.%4.%5.%6.%7.%8.%9."/>
      <w:lvlJc w:val="left"/>
      <w:pPr>
        <w:ind w:left="136" w:hanging="1800"/>
      </w:pPr>
      <w:rPr>
        <w:rFonts w:hint="default"/>
      </w:rPr>
    </w:lvl>
  </w:abstractNum>
  <w:abstractNum w:abstractNumId="31" w15:restartNumberingAfterBreak="0">
    <w:nsid w:val="5D7466FD"/>
    <w:multiLevelType w:val="multilevel"/>
    <w:tmpl w:val="93046C68"/>
    <w:lvl w:ilvl="0">
      <w:start w:val="7"/>
      <w:numFmt w:val="decimal"/>
      <w:lvlText w:val="%1"/>
      <w:lvlJc w:val="left"/>
      <w:pPr>
        <w:ind w:left="226" w:hanging="721"/>
      </w:pPr>
      <w:rPr>
        <w:rFonts w:hint="default"/>
        <w:lang w:val="pt-PT" w:eastAsia="en-US" w:bidi="ar-SA"/>
      </w:rPr>
    </w:lvl>
    <w:lvl w:ilvl="1">
      <w:start w:val="1"/>
      <w:numFmt w:val="decimal"/>
      <w:lvlText w:val="%1.%2."/>
      <w:lvlJc w:val="left"/>
      <w:pPr>
        <w:ind w:left="226" w:hanging="721"/>
      </w:pPr>
      <w:rPr>
        <w:rFonts w:ascii="Calibri" w:eastAsia="Calibri" w:hAnsi="Calibri" w:cs="Calibri" w:hint="default"/>
        <w:w w:val="100"/>
        <w:sz w:val="24"/>
        <w:szCs w:val="24"/>
        <w:lang w:val="pt-PT" w:eastAsia="en-US" w:bidi="ar-SA"/>
      </w:rPr>
    </w:lvl>
    <w:lvl w:ilvl="2">
      <w:numFmt w:val="bullet"/>
      <w:lvlText w:val="•"/>
      <w:lvlJc w:val="left"/>
      <w:pPr>
        <w:ind w:left="2421" w:hanging="721"/>
      </w:pPr>
      <w:rPr>
        <w:rFonts w:hint="default"/>
        <w:lang w:val="pt-PT" w:eastAsia="en-US" w:bidi="ar-SA"/>
      </w:rPr>
    </w:lvl>
    <w:lvl w:ilvl="3">
      <w:numFmt w:val="bullet"/>
      <w:lvlText w:val="•"/>
      <w:lvlJc w:val="left"/>
      <w:pPr>
        <w:ind w:left="3521" w:hanging="721"/>
      </w:pPr>
      <w:rPr>
        <w:rFonts w:hint="default"/>
        <w:lang w:val="pt-PT" w:eastAsia="en-US" w:bidi="ar-SA"/>
      </w:rPr>
    </w:lvl>
    <w:lvl w:ilvl="4">
      <w:numFmt w:val="bullet"/>
      <w:lvlText w:val="•"/>
      <w:lvlJc w:val="left"/>
      <w:pPr>
        <w:ind w:left="4622" w:hanging="721"/>
      </w:pPr>
      <w:rPr>
        <w:rFonts w:hint="default"/>
        <w:lang w:val="pt-PT" w:eastAsia="en-US" w:bidi="ar-SA"/>
      </w:rPr>
    </w:lvl>
    <w:lvl w:ilvl="5">
      <w:numFmt w:val="bullet"/>
      <w:lvlText w:val="•"/>
      <w:lvlJc w:val="left"/>
      <w:pPr>
        <w:ind w:left="5723" w:hanging="721"/>
      </w:pPr>
      <w:rPr>
        <w:rFonts w:hint="default"/>
        <w:lang w:val="pt-PT" w:eastAsia="en-US" w:bidi="ar-SA"/>
      </w:rPr>
    </w:lvl>
    <w:lvl w:ilvl="6">
      <w:numFmt w:val="bullet"/>
      <w:lvlText w:val="•"/>
      <w:lvlJc w:val="left"/>
      <w:pPr>
        <w:ind w:left="6823" w:hanging="721"/>
      </w:pPr>
      <w:rPr>
        <w:rFonts w:hint="default"/>
        <w:lang w:val="pt-PT" w:eastAsia="en-US" w:bidi="ar-SA"/>
      </w:rPr>
    </w:lvl>
    <w:lvl w:ilvl="7">
      <w:numFmt w:val="bullet"/>
      <w:lvlText w:val="•"/>
      <w:lvlJc w:val="left"/>
      <w:pPr>
        <w:ind w:left="7924" w:hanging="721"/>
      </w:pPr>
      <w:rPr>
        <w:rFonts w:hint="default"/>
        <w:lang w:val="pt-PT" w:eastAsia="en-US" w:bidi="ar-SA"/>
      </w:rPr>
    </w:lvl>
    <w:lvl w:ilvl="8">
      <w:numFmt w:val="bullet"/>
      <w:lvlText w:val="•"/>
      <w:lvlJc w:val="left"/>
      <w:pPr>
        <w:ind w:left="9025" w:hanging="721"/>
      </w:pPr>
      <w:rPr>
        <w:rFonts w:hint="default"/>
        <w:lang w:val="pt-PT" w:eastAsia="en-US" w:bidi="ar-SA"/>
      </w:rPr>
    </w:lvl>
  </w:abstractNum>
  <w:abstractNum w:abstractNumId="32" w15:restartNumberingAfterBreak="0">
    <w:nsid w:val="5EDF55AB"/>
    <w:multiLevelType w:val="hybridMultilevel"/>
    <w:tmpl w:val="95AC8BD6"/>
    <w:lvl w:ilvl="0" w:tplc="3B44225C">
      <w:start w:val="1"/>
      <w:numFmt w:val="lowerLetter"/>
      <w:lvlText w:val="%1)"/>
      <w:lvlJc w:val="left"/>
      <w:pPr>
        <w:ind w:left="468" w:hanging="242"/>
      </w:pPr>
      <w:rPr>
        <w:rFonts w:ascii="Calibri" w:eastAsia="Calibri" w:hAnsi="Calibri" w:cs="Calibri" w:hint="default"/>
        <w:w w:val="100"/>
        <w:sz w:val="24"/>
        <w:szCs w:val="24"/>
        <w:lang w:val="pt-PT" w:eastAsia="en-US" w:bidi="ar-SA"/>
      </w:rPr>
    </w:lvl>
    <w:lvl w:ilvl="1" w:tplc="A4F83848">
      <w:numFmt w:val="bullet"/>
      <w:lvlText w:val="•"/>
      <w:lvlJc w:val="left"/>
      <w:pPr>
        <w:ind w:left="1536" w:hanging="242"/>
      </w:pPr>
      <w:rPr>
        <w:rFonts w:hint="default"/>
        <w:lang w:val="pt-PT" w:eastAsia="en-US" w:bidi="ar-SA"/>
      </w:rPr>
    </w:lvl>
    <w:lvl w:ilvl="2" w:tplc="9348B2E2">
      <w:numFmt w:val="bullet"/>
      <w:lvlText w:val="•"/>
      <w:lvlJc w:val="left"/>
      <w:pPr>
        <w:ind w:left="2613" w:hanging="242"/>
      </w:pPr>
      <w:rPr>
        <w:rFonts w:hint="default"/>
        <w:lang w:val="pt-PT" w:eastAsia="en-US" w:bidi="ar-SA"/>
      </w:rPr>
    </w:lvl>
    <w:lvl w:ilvl="3" w:tplc="28FCD432">
      <w:numFmt w:val="bullet"/>
      <w:lvlText w:val="•"/>
      <w:lvlJc w:val="left"/>
      <w:pPr>
        <w:ind w:left="3689" w:hanging="242"/>
      </w:pPr>
      <w:rPr>
        <w:rFonts w:hint="default"/>
        <w:lang w:val="pt-PT" w:eastAsia="en-US" w:bidi="ar-SA"/>
      </w:rPr>
    </w:lvl>
    <w:lvl w:ilvl="4" w:tplc="03367C86">
      <w:numFmt w:val="bullet"/>
      <w:lvlText w:val="•"/>
      <w:lvlJc w:val="left"/>
      <w:pPr>
        <w:ind w:left="4766" w:hanging="242"/>
      </w:pPr>
      <w:rPr>
        <w:rFonts w:hint="default"/>
        <w:lang w:val="pt-PT" w:eastAsia="en-US" w:bidi="ar-SA"/>
      </w:rPr>
    </w:lvl>
    <w:lvl w:ilvl="5" w:tplc="C8420B24">
      <w:numFmt w:val="bullet"/>
      <w:lvlText w:val="•"/>
      <w:lvlJc w:val="left"/>
      <w:pPr>
        <w:ind w:left="5843" w:hanging="242"/>
      </w:pPr>
      <w:rPr>
        <w:rFonts w:hint="default"/>
        <w:lang w:val="pt-PT" w:eastAsia="en-US" w:bidi="ar-SA"/>
      </w:rPr>
    </w:lvl>
    <w:lvl w:ilvl="6" w:tplc="C4E8B60C">
      <w:numFmt w:val="bullet"/>
      <w:lvlText w:val="•"/>
      <w:lvlJc w:val="left"/>
      <w:pPr>
        <w:ind w:left="6919" w:hanging="242"/>
      </w:pPr>
      <w:rPr>
        <w:rFonts w:hint="default"/>
        <w:lang w:val="pt-PT" w:eastAsia="en-US" w:bidi="ar-SA"/>
      </w:rPr>
    </w:lvl>
    <w:lvl w:ilvl="7" w:tplc="611A887E">
      <w:numFmt w:val="bullet"/>
      <w:lvlText w:val="•"/>
      <w:lvlJc w:val="left"/>
      <w:pPr>
        <w:ind w:left="7996" w:hanging="242"/>
      </w:pPr>
      <w:rPr>
        <w:rFonts w:hint="default"/>
        <w:lang w:val="pt-PT" w:eastAsia="en-US" w:bidi="ar-SA"/>
      </w:rPr>
    </w:lvl>
    <w:lvl w:ilvl="8" w:tplc="D804ACF4">
      <w:numFmt w:val="bullet"/>
      <w:lvlText w:val="•"/>
      <w:lvlJc w:val="left"/>
      <w:pPr>
        <w:ind w:left="9073" w:hanging="242"/>
      </w:pPr>
      <w:rPr>
        <w:rFonts w:hint="default"/>
        <w:lang w:val="pt-PT" w:eastAsia="en-US" w:bidi="ar-SA"/>
      </w:rPr>
    </w:lvl>
  </w:abstractNum>
  <w:abstractNum w:abstractNumId="33" w15:restartNumberingAfterBreak="0">
    <w:nsid w:val="647A6872"/>
    <w:multiLevelType w:val="multilevel"/>
    <w:tmpl w:val="31026BFE"/>
    <w:lvl w:ilvl="0">
      <w:start w:val="5"/>
      <w:numFmt w:val="decimal"/>
      <w:lvlText w:val="%1"/>
      <w:lvlJc w:val="left"/>
      <w:pPr>
        <w:ind w:left="226" w:hanging="721"/>
      </w:pPr>
      <w:rPr>
        <w:rFonts w:hint="default"/>
        <w:lang w:val="pt-PT" w:eastAsia="en-US" w:bidi="ar-SA"/>
      </w:rPr>
    </w:lvl>
    <w:lvl w:ilvl="1">
      <w:start w:val="1"/>
      <w:numFmt w:val="decimal"/>
      <w:lvlText w:val="%1.%2."/>
      <w:lvlJc w:val="left"/>
      <w:pPr>
        <w:ind w:left="226" w:hanging="721"/>
      </w:pPr>
      <w:rPr>
        <w:rFonts w:ascii="Calibri" w:eastAsia="Calibri" w:hAnsi="Calibri" w:cs="Calibri" w:hint="default"/>
        <w:w w:val="100"/>
        <w:sz w:val="24"/>
        <w:szCs w:val="24"/>
        <w:lang w:val="pt-PT" w:eastAsia="en-US" w:bidi="ar-SA"/>
      </w:rPr>
    </w:lvl>
    <w:lvl w:ilvl="2">
      <w:numFmt w:val="bullet"/>
      <w:lvlText w:val="•"/>
      <w:lvlJc w:val="left"/>
      <w:pPr>
        <w:ind w:left="2421" w:hanging="721"/>
      </w:pPr>
      <w:rPr>
        <w:rFonts w:hint="default"/>
        <w:lang w:val="pt-PT" w:eastAsia="en-US" w:bidi="ar-SA"/>
      </w:rPr>
    </w:lvl>
    <w:lvl w:ilvl="3">
      <w:numFmt w:val="bullet"/>
      <w:lvlText w:val="•"/>
      <w:lvlJc w:val="left"/>
      <w:pPr>
        <w:ind w:left="3521" w:hanging="721"/>
      </w:pPr>
      <w:rPr>
        <w:rFonts w:hint="default"/>
        <w:lang w:val="pt-PT" w:eastAsia="en-US" w:bidi="ar-SA"/>
      </w:rPr>
    </w:lvl>
    <w:lvl w:ilvl="4">
      <w:numFmt w:val="bullet"/>
      <w:lvlText w:val="•"/>
      <w:lvlJc w:val="left"/>
      <w:pPr>
        <w:ind w:left="4622" w:hanging="721"/>
      </w:pPr>
      <w:rPr>
        <w:rFonts w:hint="default"/>
        <w:lang w:val="pt-PT" w:eastAsia="en-US" w:bidi="ar-SA"/>
      </w:rPr>
    </w:lvl>
    <w:lvl w:ilvl="5">
      <w:numFmt w:val="bullet"/>
      <w:lvlText w:val="•"/>
      <w:lvlJc w:val="left"/>
      <w:pPr>
        <w:ind w:left="5723" w:hanging="721"/>
      </w:pPr>
      <w:rPr>
        <w:rFonts w:hint="default"/>
        <w:lang w:val="pt-PT" w:eastAsia="en-US" w:bidi="ar-SA"/>
      </w:rPr>
    </w:lvl>
    <w:lvl w:ilvl="6">
      <w:numFmt w:val="bullet"/>
      <w:lvlText w:val="•"/>
      <w:lvlJc w:val="left"/>
      <w:pPr>
        <w:ind w:left="6823" w:hanging="721"/>
      </w:pPr>
      <w:rPr>
        <w:rFonts w:hint="default"/>
        <w:lang w:val="pt-PT" w:eastAsia="en-US" w:bidi="ar-SA"/>
      </w:rPr>
    </w:lvl>
    <w:lvl w:ilvl="7">
      <w:numFmt w:val="bullet"/>
      <w:lvlText w:val="•"/>
      <w:lvlJc w:val="left"/>
      <w:pPr>
        <w:ind w:left="7924" w:hanging="721"/>
      </w:pPr>
      <w:rPr>
        <w:rFonts w:hint="default"/>
        <w:lang w:val="pt-PT" w:eastAsia="en-US" w:bidi="ar-SA"/>
      </w:rPr>
    </w:lvl>
    <w:lvl w:ilvl="8">
      <w:numFmt w:val="bullet"/>
      <w:lvlText w:val="•"/>
      <w:lvlJc w:val="left"/>
      <w:pPr>
        <w:ind w:left="9025" w:hanging="721"/>
      </w:pPr>
      <w:rPr>
        <w:rFonts w:hint="default"/>
        <w:lang w:val="pt-PT" w:eastAsia="en-US" w:bidi="ar-SA"/>
      </w:rPr>
    </w:lvl>
  </w:abstractNum>
  <w:abstractNum w:abstractNumId="34" w15:restartNumberingAfterBreak="0">
    <w:nsid w:val="669B145C"/>
    <w:multiLevelType w:val="multilevel"/>
    <w:tmpl w:val="8B1A0F08"/>
    <w:lvl w:ilvl="0">
      <w:start w:val="10"/>
      <w:numFmt w:val="decimal"/>
      <w:lvlText w:val="%1."/>
      <w:lvlJc w:val="left"/>
      <w:pPr>
        <w:ind w:left="480" w:hanging="480"/>
      </w:pPr>
      <w:rPr>
        <w:rFonts w:hint="default"/>
        <w:b/>
        <w:bCs/>
        <w:sz w:val="24"/>
        <w:szCs w:val="24"/>
      </w:rPr>
    </w:lvl>
    <w:lvl w:ilvl="1">
      <w:start w:val="1"/>
      <w:numFmt w:val="decimal"/>
      <w:lvlText w:val="%1.%2."/>
      <w:lvlJc w:val="left"/>
      <w:pPr>
        <w:ind w:left="706" w:hanging="480"/>
      </w:pPr>
      <w:rPr>
        <w:rFonts w:hint="default"/>
      </w:rPr>
    </w:lvl>
    <w:lvl w:ilvl="2">
      <w:start w:val="1"/>
      <w:numFmt w:val="decimal"/>
      <w:lvlText w:val="%1.%2.%3."/>
      <w:lvlJc w:val="left"/>
      <w:pPr>
        <w:ind w:left="1172" w:hanging="720"/>
      </w:pPr>
      <w:rPr>
        <w:rFonts w:hint="default"/>
      </w:rPr>
    </w:lvl>
    <w:lvl w:ilvl="3">
      <w:start w:val="1"/>
      <w:numFmt w:val="decimal"/>
      <w:lvlText w:val="%1.%2.%3.%4."/>
      <w:lvlJc w:val="left"/>
      <w:pPr>
        <w:ind w:left="1398" w:hanging="720"/>
      </w:pPr>
      <w:rPr>
        <w:rFonts w:hint="default"/>
      </w:rPr>
    </w:lvl>
    <w:lvl w:ilvl="4">
      <w:start w:val="1"/>
      <w:numFmt w:val="decimal"/>
      <w:lvlText w:val="%1.%2.%3.%4.%5."/>
      <w:lvlJc w:val="left"/>
      <w:pPr>
        <w:ind w:left="1984" w:hanging="1080"/>
      </w:pPr>
      <w:rPr>
        <w:rFonts w:hint="default"/>
      </w:rPr>
    </w:lvl>
    <w:lvl w:ilvl="5">
      <w:start w:val="1"/>
      <w:numFmt w:val="decimal"/>
      <w:lvlText w:val="%1.%2.%3.%4.%5.%6."/>
      <w:lvlJc w:val="left"/>
      <w:pPr>
        <w:ind w:left="2210" w:hanging="1080"/>
      </w:pPr>
      <w:rPr>
        <w:rFonts w:hint="default"/>
      </w:rPr>
    </w:lvl>
    <w:lvl w:ilvl="6">
      <w:start w:val="1"/>
      <w:numFmt w:val="decimal"/>
      <w:lvlText w:val="%1.%2.%3.%4.%5.%6.%7."/>
      <w:lvlJc w:val="left"/>
      <w:pPr>
        <w:ind w:left="2796" w:hanging="1440"/>
      </w:pPr>
      <w:rPr>
        <w:rFonts w:hint="default"/>
      </w:rPr>
    </w:lvl>
    <w:lvl w:ilvl="7">
      <w:start w:val="1"/>
      <w:numFmt w:val="decimal"/>
      <w:lvlText w:val="%1.%2.%3.%4.%5.%6.%7.%8."/>
      <w:lvlJc w:val="left"/>
      <w:pPr>
        <w:ind w:left="3022" w:hanging="1440"/>
      </w:pPr>
      <w:rPr>
        <w:rFonts w:hint="default"/>
      </w:rPr>
    </w:lvl>
    <w:lvl w:ilvl="8">
      <w:start w:val="1"/>
      <w:numFmt w:val="decimal"/>
      <w:lvlText w:val="%1.%2.%3.%4.%5.%6.%7.%8.%9."/>
      <w:lvlJc w:val="left"/>
      <w:pPr>
        <w:ind w:left="3608" w:hanging="1800"/>
      </w:pPr>
      <w:rPr>
        <w:rFonts w:hint="default"/>
      </w:rPr>
    </w:lvl>
  </w:abstractNum>
  <w:abstractNum w:abstractNumId="35" w15:restartNumberingAfterBreak="0">
    <w:nsid w:val="6C165E3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F6E23BC"/>
    <w:multiLevelType w:val="hybridMultilevel"/>
    <w:tmpl w:val="82CEB37E"/>
    <w:lvl w:ilvl="0" w:tplc="32EE5C4E">
      <w:start w:val="1"/>
      <w:numFmt w:val="decimal"/>
      <w:lvlText w:val="%1."/>
      <w:lvlJc w:val="left"/>
      <w:pPr>
        <w:ind w:left="468" w:hanging="360"/>
      </w:pPr>
      <w:rPr>
        <w:rFonts w:hint="default"/>
      </w:rPr>
    </w:lvl>
    <w:lvl w:ilvl="1" w:tplc="04160019" w:tentative="1">
      <w:start w:val="1"/>
      <w:numFmt w:val="lowerLetter"/>
      <w:lvlText w:val="%2."/>
      <w:lvlJc w:val="left"/>
      <w:pPr>
        <w:ind w:left="1188" w:hanging="360"/>
      </w:pPr>
    </w:lvl>
    <w:lvl w:ilvl="2" w:tplc="0416001B" w:tentative="1">
      <w:start w:val="1"/>
      <w:numFmt w:val="lowerRoman"/>
      <w:lvlText w:val="%3."/>
      <w:lvlJc w:val="right"/>
      <w:pPr>
        <w:ind w:left="1908" w:hanging="180"/>
      </w:pPr>
    </w:lvl>
    <w:lvl w:ilvl="3" w:tplc="0416000F" w:tentative="1">
      <w:start w:val="1"/>
      <w:numFmt w:val="decimal"/>
      <w:lvlText w:val="%4."/>
      <w:lvlJc w:val="left"/>
      <w:pPr>
        <w:ind w:left="2628" w:hanging="360"/>
      </w:pPr>
    </w:lvl>
    <w:lvl w:ilvl="4" w:tplc="04160019" w:tentative="1">
      <w:start w:val="1"/>
      <w:numFmt w:val="lowerLetter"/>
      <w:lvlText w:val="%5."/>
      <w:lvlJc w:val="left"/>
      <w:pPr>
        <w:ind w:left="3348" w:hanging="360"/>
      </w:pPr>
    </w:lvl>
    <w:lvl w:ilvl="5" w:tplc="0416001B" w:tentative="1">
      <w:start w:val="1"/>
      <w:numFmt w:val="lowerRoman"/>
      <w:lvlText w:val="%6."/>
      <w:lvlJc w:val="right"/>
      <w:pPr>
        <w:ind w:left="4068" w:hanging="180"/>
      </w:pPr>
    </w:lvl>
    <w:lvl w:ilvl="6" w:tplc="0416000F" w:tentative="1">
      <w:start w:val="1"/>
      <w:numFmt w:val="decimal"/>
      <w:lvlText w:val="%7."/>
      <w:lvlJc w:val="left"/>
      <w:pPr>
        <w:ind w:left="4788" w:hanging="360"/>
      </w:pPr>
    </w:lvl>
    <w:lvl w:ilvl="7" w:tplc="04160019" w:tentative="1">
      <w:start w:val="1"/>
      <w:numFmt w:val="lowerLetter"/>
      <w:lvlText w:val="%8."/>
      <w:lvlJc w:val="left"/>
      <w:pPr>
        <w:ind w:left="5508" w:hanging="360"/>
      </w:pPr>
    </w:lvl>
    <w:lvl w:ilvl="8" w:tplc="0416001B" w:tentative="1">
      <w:start w:val="1"/>
      <w:numFmt w:val="lowerRoman"/>
      <w:lvlText w:val="%9."/>
      <w:lvlJc w:val="right"/>
      <w:pPr>
        <w:ind w:left="6228" w:hanging="180"/>
      </w:pPr>
    </w:lvl>
  </w:abstractNum>
  <w:abstractNum w:abstractNumId="37" w15:restartNumberingAfterBreak="0">
    <w:nsid w:val="6FDE5AF4"/>
    <w:multiLevelType w:val="multilevel"/>
    <w:tmpl w:val="1A14F23A"/>
    <w:lvl w:ilvl="0">
      <w:start w:val="12"/>
      <w:numFmt w:val="decimal"/>
      <w:lvlText w:val="%1"/>
      <w:lvlJc w:val="left"/>
      <w:pPr>
        <w:ind w:left="226" w:hanging="721"/>
      </w:pPr>
      <w:rPr>
        <w:rFonts w:hint="default"/>
        <w:lang w:val="pt-PT" w:eastAsia="en-US" w:bidi="ar-SA"/>
      </w:rPr>
    </w:lvl>
    <w:lvl w:ilvl="1">
      <w:start w:val="1"/>
      <w:numFmt w:val="decimal"/>
      <w:lvlText w:val="%1.%2."/>
      <w:lvlJc w:val="left"/>
      <w:pPr>
        <w:ind w:left="226" w:hanging="721"/>
      </w:pPr>
      <w:rPr>
        <w:rFonts w:ascii="Calibri" w:eastAsia="Calibri" w:hAnsi="Calibri" w:cs="Calibri" w:hint="default"/>
        <w:spacing w:val="-1"/>
        <w:w w:val="100"/>
        <w:sz w:val="24"/>
        <w:szCs w:val="24"/>
        <w:lang w:val="pt-PT" w:eastAsia="en-US" w:bidi="ar-SA"/>
      </w:rPr>
    </w:lvl>
    <w:lvl w:ilvl="2">
      <w:start w:val="1"/>
      <w:numFmt w:val="decimal"/>
      <w:lvlText w:val="%3."/>
      <w:lvlJc w:val="left"/>
      <w:pPr>
        <w:ind w:left="1294" w:hanging="360"/>
      </w:pPr>
      <w:rPr>
        <w:rFonts w:ascii="Calibri" w:eastAsia="Calibri" w:hAnsi="Calibri" w:cs="Calibri" w:hint="default"/>
        <w:w w:val="100"/>
        <w:sz w:val="24"/>
        <w:szCs w:val="24"/>
        <w:lang w:val="pt-PT" w:eastAsia="en-US" w:bidi="ar-SA"/>
      </w:rPr>
    </w:lvl>
    <w:lvl w:ilvl="3">
      <w:numFmt w:val="bullet"/>
      <w:lvlText w:val="•"/>
      <w:lvlJc w:val="left"/>
      <w:pPr>
        <w:ind w:left="3505" w:hanging="360"/>
      </w:pPr>
      <w:rPr>
        <w:rFonts w:hint="default"/>
        <w:lang w:val="pt-PT" w:eastAsia="en-US" w:bidi="ar-SA"/>
      </w:rPr>
    </w:lvl>
    <w:lvl w:ilvl="4">
      <w:numFmt w:val="bullet"/>
      <w:lvlText w:val="•"/>
      <w:lvlJc w:val="left"/>
      <w:pPr>
        <w:ind w:left="4608" w:hanging="360"/>
      </w:pPr>
      <w:rPr>
        <w:rFonts w:hint="default"/>
        <w:lang w:val="pt-PT" w:eastAsia="en-US" w:bidi="ar-SA"/>
      </w:rPr>
    </w:lvl>
    <w:lvl w:ilvl="5">
      <w:numFmt w:val="bullet"/>
      <w:lvlText w:val="•"/>
      <w:lvlJc w:val="left"/>
      <w:pPr>
        <w:ind w:left="5711" w:hanging="360"/>
      </w:pPr>
      <w:rPr>
        <w:rFonts w:hint="default"/>
        <w:lang w:val="pt-PT" w:eastAsia="en-US" w:bidi="ar-SA"/>
      </w:rPr>
    </w:lvl>
    <w:lvl w:ilvl="6">
      <w:numFmt w:val="bullet"/>
      <w:lvlText w:val="•"/>
      <w:lvlJc w:val="left"/>
      <w:pPr>
        <w:ind w:left="6814" w:hanging="360"/>
      </w:pPr>
      <w:rPr>
        <w:rFonts w:hint="default"/>
        <w:lang w:val="pt-PT" w:eastAsia="en-US" w:bidi="ar-SA"/>
      </w:rPr>
    </w:lvl>
    <w:lvl w:ilvl="7">
      <w:numFmt w:val="bullet"/>
      <w:lvlText w:val="•"/>
      <w:lvlJc w:val="left"/>
      <w:pPr>
        <w:ind w:left="7917" w:hanging="360"/>
      </w:pPr>
      <w:rPr>
        <w:rFonts w:hint="default"/>
        <w:lang w:val="pt-PT" w:eastAsia="en-US" w:bidi="ar-SA"/>
      </w:rPr>
    </w:lvl>
    <w:lvl w:ilvl="8">
      <w:numFmt w:val="bullet"/>
      <w:lvlText w:val="•"/>
      <w:lvlJc w:val="left"/>
      <w:pPr>
        <w:ind w:left="9020" w:hanging="360"/>
      </w:pPr>
      <w:rPr>
        <w:rFonts w:hint="default"/>
        <w:lang w:val="pt-PT" w:eastAsia="en-US" w:bidi="ar-SA"/>
      </w:rPr>
    </w:lvl>
  </w:abstractNum>
  <w:abstractNum w:abstractNumId="38" w15:restartNumberingAfterBreak="0">
    <w:nsid w:val="704271C3"/>
    <w:multiLevelType w:val="multilevel"/>
    <w:tmpl w:val="298EAF66"/>
    <w:lvl w:ilvl="0">
      <w:start w:val="6"/>
      <w:numFmt w:val="decimal"/>
      <w:lvlText w:val="%1"/>
      <w:lvlJc w:val="left"/>
      <w:pPr>
        <w:ind w:left="226" w:hanging="375"/>
      </w:pPr>
      <w:rPr>
        <w:rFonts w:hint="default"/>
        <w:lang w:val="pt-PT" w:eastAsia="en-US" w:bidi="ar-SA"/>
      </w:rPr>
    </w:lvl>
    <w:lvl w:ilvl="1">
      <w:start w:val="1"/>
      <w:numFmt w:val="decimal"/>
      <w:lvlText w:val="%1.%2"/>
      <w:lvlJc w:val="left"/>
      <w:pPr>
        <w:ind w:left="226" w:hanging="375"/>
      </w:pPr>
      <w:rPr>
        <w:rFonts w:ascii="Calibri" w:eastAsia="Calibri" w:hAnsi="Calibri" w:cs="Calibri" w:hint="default"/>
        <w:w w:val="100"/>
        <w:sz w:val="24"/>
        <w:szCs w:val="24"/>
        <w:lang w:val="pt-PT" w:eastAsia="en-US" w:bidi="ar-SA"/>
      </w:rPr>
    </w:lvl>
    <w:lvl w:ilvl="2">
      <w:start w:val="1"/>
      <w:numFmt w:val="decimal"/>
      <w:lvlText w:val="%1.%2.%3"/>
      <w:lvlJc w:val="left"/>
      <w:pPr>
        <w:ind w:left="226" w:hanging="538"/>
      </w:pPr>
      <w:rPr>
        <w:rFonts w:ascii="Calibri" w:eastAsia="Calibri" w:hAnsi="Calibri" w:cs="Calibri" w:hint="default"/>
        <w:spacing w:val="-1"/>
        <w:w w:val="100"/>
        <w:sz w:val="24"/>
        <w:szCs w:val="24"/>
        <w:lang w:val="pt-PT" w:eastAsia="en-US" w:bidi="ar-SA"/>
      </w:rPr>
    </w:lvl>
    <w:lvl w:ilvl="3">
      <w:numFmt w:val="bullet"/>
      <w:lvlText w:val="•"/>
      <w:lvlJc w:val="left"/>
      <w:pPr>
        <w:ind w:left="3521" w:hanging="538"/>
      </w:pPr>
      <w:rPr>
        <w:rFonts w:hint="default"/>
        <w:lang w:val="pt-PT" w:eastAsia="en-US" w:bidi="ar-SA"/>
      </w:rPr>
    </w:lvl>
    <w:lvl w:ilvl="4">
      <w:numFmt w:val="bullet"/>
      <w:lvlText w:val="•"/>
      <w:lvlJc w:val="left"/>
      <w:pPr>
        <w:ind w:left="4622" w:hanging="538"/>
      </w:pPr>
      <w:rPr>
        <w:rFonts w:hint="default"/>
        <w:lang w:val="pt-PT" w:eastAsia="en-US" w:bidi="ar-SA"/>
      </w:rPr>
    </w:lvl>
    <w:lvl w:ilvl="5">
      <w:numFmt w:val="bullet"/>
      <w:lvlText w:val="•"/>
      <w:lvlJc w:val="left"/>
      <w:pPr>
        <w:ind w:left="5723" w:hanging="538"/>
      </w:pPr>
      <w:rPr>
        <w:rFonts w:hint="default"/>
        <w:lang w:val="pt-PT" w:eastAsia="en-US" w:bidi="ar-SA"/>
      </w:rPr>
    </w:lvl>
    <w:lvl w:ilvl="6">
      <w:numFmt w:val="bullet"/>
      <w:lvlText w:val="•"/>
      <w:lvlJc w:val="left"/>
      <w:pPr>
        <w:ind w:left="6823" w:hanging="538"/>
      </w:pPr>
      <w:rPr>
        <w:rFonts w:hint="default"/>
        <w:lang w:val="pt-PT" w:eastAsia="en-US" w:bidi="ar-SA"/>
      </w:rPr>
    </w:lvl>
    <w:lvl w:ilvl="7">
      <w:numFmt w:val="bullet"/>
      <w:lvlText w:val="•"/>
      <w:lvlJc w:val="left"/>
      <w:pPr>
        <w:ind w:left="7924" w:hanging="538"/>
      </w:pPr>
      <w:rPr>
        <w:rFonts w:hint="default"/>
        <w:lang w:val="pt-PT" w:eastAsia="en-US" w:bidi="ar-SA"/>
      </w:rPr>
    </w:lvl>
    <w:lvl w:ilvl="8">
      <w:numFmt w:val="bullet"/>
      <w:lvlText w:val="•"/>
      <w:lvlJc w:val="left"/>
      <w:pPr>
        <w:ind w:left="9025" w:hanging="538"/>
      </w:pPr>
      <w:rPr>
        <w:rFonts w:hint="default"/>
        <w:lang w:val="pt-PT" w:eastAsia="en-US" w:bidi="ar-SA"/>
      </w:rPr>
    </w:lvl>
  </w:abstractNum>
  <w:abstractNum w:abstractNumId="39" w15:restartNumberingAfterBreak="0">
    <w:nsid w:val="7A240879"/>
    <w:multiLevelType w:val="multilevel"/>
    <w:tmpl w:val="8898AB5C"/>
    <w:lvl w:ilvl="0">
      <w:start w:val="7"/>
      <w:numFmt w:val="decimal"/>
      <w:lvlText w:val="%1."/>
      <w:lvlJc w:val="left"/>
      <w:pPr>
        <w:ind w:left="360" w:hanging="360"/>
      </w:pPr>
      <w:rPr>
        <w:rFonts w:hint="default"/>
        <w:b/>
        <w:bCs/>
        <w:sz w:val="24"/>
        <w:szCs w:val="24"/>
      </w:rPr>
    </w:lvl>
    <w:lvl w:ilvl="1">
      <w:start w:val="1"/>
      <w:numFmt w:val="decimal"/>
      <w:lvlText w:val="%1.%2."/>
      <w:lvlJc w:val="left"/>
      <w:pPr>
        <w:ind w:left="945" w:hanging="72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755" w:hanging="108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375" w:hanging="1800"/>
      </w:pPr>
      <w:rPr>
        <w:rFonts w:hint="default"/>
      </w:rPr>
    </w:lvl>
    <w:lvl w:ilvl="8">
      <w:start w:val="1"/>
      <w:numFmt w:val="decimal"/>
      <w:lvlText w:val="%1.%2.%3.%4.%5.%6.%7.%8.%9."/>
      <w:lvlJc w:val="left"/>
      <w:pPr>
        <w:ind w:left="3600" w:hanging="1800"/>
      </w:pPr>
      <w:rPr>
        <w:rFonts w:hint="default"/>
      </w:rPr>
    </w:lvl>
  </w:abstractNum>
  <w:abstractNum w:abstractNumId="40" w15:restartNumberingAfterBreak="0">
    <w:nsid w:val="7C272D7D"/>
    <w:multiLevelType w:val="multilevel"/>
    <w:tmpl w:val="A14EDCA4"/>
    <w:lvl w:ilvl="0">
      <w:start w:val="4"/>
      <w:numFmt w:val="decimal"/>
      <w:lvlText w:val="%1"/>
      <w:lvlJc w:val="left"/>
      <w:pPr>
        <w:ind w:left="226" w:hanging="420"/>
      </w:pPr>
      <w:rPr>
        <w:rFonts w:hint="default"/>
        <w:lang w:val="pt-PT" w:eastAsia="en-US" w:bidi="ar-SA"/>
      </w:rPr>
    </w:lvl>
    <w:lvl w:ilvl="1">
      <w:start w:val="4"/>
      <w:numFmt w:val="decimal"/>
      <w:lvlText w:val="%1.%2"/>
      <w:lvlJc w:val="left"/>
      <w:pPr>
        <w:ind w:left="226" w:hanging="420"/>
      </w:pPr>
      <w:rPr>
        <w:rFonts w:ascii="Calibri" w:eastAsia="Calibri" w:hAnsi="Calibri" w:cs="Calibri" w:hint="default"/>
        <w:w w:val="100"/>
        <w:sz w:val="24"/>
        <w:szCs w:val="24"/>
        <w:lang w:val="pt-PT" w:eastAsia="en-US" w:bidi="ar-SA"/>
      </w:rPr>
    </w:lvl>
    <w:lvl w:ilvl="2">
      <w:numFmt w:val="bullet"/>
      <w:lvlText w:val="•"/>
      <w:lvlJc w:val="left"/>
      <w:pPr>
        <w:ind w:left="2421" w:hanging="420"/>
      </w:pPr>
      <w:rPr>
        <w:rFonts w:hint="default"/>
        <w:lang w:val="pt-PT" w:eastAsia="en-US" w:bidi="ar-SA"/>
      </w:rPr>
    </w:lvl>
    <w:lvl w:ilvl="3">
      <w:numFmt w:val="bullet"/>
      <w:lvlText w:val="•"/>
      <w:lvlJc w:val="left"/>
      <w:pPr>
        <w:ind w:left="3521" w:hanging="420"/>
      </w:pPr>
      <w:rPr>
        <w:rFonts w:hint="default"/>
        <w:lang w:val="pt-PT" w:eastAsia="en-US" w:bidi="ar-SA"/>
      </w:rPr>
    </w:lvl>
    <w:lvl w:ilvl="4">
      <w:numFmt w:val="bullet"/>
      <w:lvlText w:val="•"/>
      <w:lvlJc w:val="left"/>
      <w:pPr>
        <w:ind w:left="4622" w:hanging="420"/>
      </w:pPr>
      <w:rPr>
        <w:rFonts w:hint="default"/>
        <w:lang w:val="pt-PT" w:eastAsia="en-US" w:bidi="ar-SA"/>
      </w:rPr>
    </w:lvl>
    <w:lvl w:ilvl="5">
      <w:numFmt w:val="bullet"/>
      <w:lvlText w:val="•"/>
      <w:lvlJc w:val="left"/>
      <w:pPr>
        <w:ind w:left="5723" w:hanging="420"/>
      </w:pPr>
      <w:rPr>
        <w:rFonts w:hint="default"/>
        <w:lang w:val="pt-PT" w:eastAsia="en-US" w:bidi="ar-SA"/>
      </w:rPr>
    </w:lvl>
    <w:lvl w:ilvl="6">
      <w:numFmt w:val="bullet"/>
      <w:lvlText w:val="•"/>
      <w:lvlJc w:val="left"/>
      <w:pPr>
        <w:ind w:left="6823" w:hanging="420"/>
      </w:pPr>
      <w:rPr>
        <w:rFonts w:hint="default"/>
        <w:lang w:val="pt-PT" w:eastAsia="en-US" w:bidi="ar-SA"/>
      </w:rPr>
    </w:lvl>
    <w:lvl w:ilvl="7">
      <w:numFmt w:val="bullet"/>
      <w:lvlText w:val="•"/>
      <w:lvlJc w:val="left"/>
      <w:pPr>
        <w:ind w:left="7924" w:hanging="420"/>
      </w:pPr>
      <w:rPr>
        <w:rFonts w:hint="default"/>
        <w:lang w:val="pt-PT" w:eastAsia="en-US" w:bidi="ar-SA"/>
      </w:rPr>
    </w:lvl>
    <w:lvl w:ilvl="8">
      <w:numFmt w:val="bullet"/>
      <w:lvlText w:val="•"/>
      <w:lvlJc w:val="left"/>
      <w:pPr>
        <w:ind w:left="9025" w:hanging="420"/>
      </w:pPr>
      <w:rPr>
        <w:rFonts w:hint="default"/>
        <w:lang w:val="pt-PT" w:eastAsia="en-US" w:bidi="ar-SA"/>
      </w:rPr>
    </w:lvl>
  </w:abstractNum>
  <w:abstractNum w:abstractNumId="41" w15:restartNumberingAfterBreak="0">
    <w:nsid w:val="7C982853"/>
    <w:multiLevelType w:val="multilevel"/>
    <w:tmpl w:val="5266965C"/>
    <w:lvl w:ilvl="0">
      <w:start w:val="9"/>
      <w:numFmt w:val="decimal"/>
      <w:lvlText w:val="%1"/>
      <w:lvlJc w:val="left"/>
      <w:pPr>
        <w:ind w:left="226" w:hanging="434"/>
      </w:pPr>
      <w:rPr>
        <w:rFonts w:hint="default"/>
        <w:lang w:val="pt-PT" w:eastAsia="en-US" w:bidi="ar-SA"/>
      </w:rPr>
    </w:lvl>
    <w:lvl w:ilvl="1">
      <w:start w:val="1"/>
      <w:numFmt w:val="decimal"/>
      <w:lvlText w:val="%1.%2."/>
      <w:lvlJc w:val="left"/>
      <w:pPr>
        <w:ind w:left="226" w:hanging="434"/>
      </w:pPr>
      <w:rPr>
        <w:rFonts w:ascii="Calibri" w:eastAsia="Calibri" w:hAnsi="Calibri" w:cs="Calibri" w:hint="default"/>
        <w:w w:val="100"/>
        <w:sz w:val="24"/>
        <w:szCs w:val="24"/>
        <w:lang w:val="pt-PT" w:eastAsia="en-US" w:bidi="ar-SA"/>
      </w:rPr>
    </w:lvl>
    <w:lvl w:ilvl="2">
      <w:numFmt w:val="bullet"/>
      <w:lvlText w:val="•"/>
      <w:lvlJc w:val="left"/>
      <w:pPr>
        <w:ind w:left="2421" w:hanging="434"/>
      </w:pPr>
      <w:rPr>
        <w:rFonts w:hint="default"/>
        <w:lang w:val="pt-PT" w:eastAsia="en-US" w:bidi="ar-SA"/>
      </w:rPr>
    </w:lvl>
    <w:lvl w:ilvl="3">
      <w:numFmt w:val="bullet"/>
      <w:lvlText w:val="•"/>
      <w:lvlJc w:val="left"/>
      <w:pPr>
        <w:ind w:left="3521" w:hanging="434"/>
      </w:pPr>
      <w:rPr>
        <w:rFonts w:hint="default"/>
        <w:lang w:val="pt-PT" w:eastAsia="en-US" w:bidi="ar-SA"/>
      </w:rPr>
    </w:lvl>
    <w:lvl w:ilvl="4">
      <w:numFmt w:val="bullet"/>
      <w:lvlText w:val="•"/>
      <w:lvlJc w:val="left"/>
      <w:pPr>
        <w:ind w:left="4622" w:hanging="434"/>
      </w:pPr>
      <w:rPr>
        <w:rFonts w:hint="default"/>
        <w:lang w:val="pt-PT" w:eastAsia="en-US" w:bidi="ar-SA"/>
      </w:rPr>
    </w:lvl>
    <w:lvl w:ilvl="5">
      <w:numFmt w:val="bullet"/>
      <w:lvlText w:val="•"/>
      <w:lvlJc w:val="left"/>
      <w:pPr>
        <w:ind w:left="5723" w:hanging="434"/>
      </w:pPr>
      <w:rPr>
        <w:rFonts w:hint="default"/>
        <w:lang w:val="pt-PT" w:eastAsia="en-US" w:bidi="ar-SA"/>
      </w:rPr>
    </w:lvl>
    <w:lvl w:ilvl="6">
      <w:numFmt w:val="bullet"/>
      <w:lvlText w:val="•"/>
      <w:lvlJc w:val="left"/>
      <w:pPr>
        <w:ind w:left="6823" w:hanging="434"/>
      </w:pPr>
      <w:rPr>
        <w:rFonts w:hint="default"/>
        <w:lang w:val="pt-PT" w:eastAsia="en-US" w:bidi="ar-SA"/>
      </w:rPr>
    </w:lvl>
    <w:lvl w:ilvl="7">
      <w:numFmt w:val="bullet"/>
      <w:lvlText w:val="•"/>
      <w:lvlJc w:val="left"/>
      <w:pPr>
        <w:ind w:left="7924" w:hanging="434"/>
      </w:pPr>
      <w:rPr>
        <w:rFonts w:hint="default"/>
        <w:lang w:val="pt-PT" w:eastAsia="en-US" w:bidi="ar-SA"/>
      </w:rPr>
    </w:lvl>
    <w:lvl w:ilvl="8">
      <w:numFmt w:val="bullet"/>
      <w:lvlText w:val="•"/>
      <w:lvlJc w:val="left"/>
      <w:pPr>
        <w:ind w:left="9025" w:hanging="434"/>
      </w:pPr>
      <w:rPr>
        <w:rFonts w:hint="default"/>
        <w:lang w:val="pt-PT" w:eastAsia="en-US" w:bidi="ar-SA"/>
      </w:rPr>
    </w:lvl>
  </w:abstractNum>
  <w:num w:numId="1" w16cid:durableId="145250295">
    <w:abstractNumId w:val="37"/>
  </w:num>
  <w:num w:numId="2" w16cid:durableId="1746107167">
    <w:abstractNumId w:val="41"/>
  </w:num>
  <w:num w:numId="3" w16cid:durableId="935094438">
    <w:abstractNumId w:val="32"/>
  </w:num>
  <w:num w:numId="4" w16cid:durableId="351036630">
    <w:abstractNumId w:val="7"/>
  </w:num>
  <w:num w:numId="5" w16cid:durableId="334386604">
    <w:abstractNumId w:val="27"/>
  </w:num>
  <w:num w:numId="6" w16cid:durableId="780416305">
    <w:abstractNumId w:val="26"/>
  </w:num>
  <w:num w:numId="7" w16cid:durableId="363294306">
    <w:abstractNumId w:val="4"/>
  </w:num>
  <w:num w:numId="8" w16cid:durableId="582879332">
    <w:abstractNumId w:val="31"/>
  </w:num>
  <w:num w:numId="9" w16cid:durableId="382679036">
    <w:abstractNumId w:val="20"/>
  </w:num>
  <w:num w:numId="10" w16cid:durableId="744885603">
    <w:abstractNumId w:val="38"/>
  </w:num>
  <w:num w:numId="11" w16cid:durableId="1833908190">
    <w:abstractNumId w:val="29"/>
  </w:num>
  <w:num w:numId="12" w16cid:durableId="672486975">
    <w:abstractNumId w:val="13"/>
  </w:num>
  <w:num w:numId="13" w16cid:durableId="1345012338">
    <w:abstractNumId w:val="22"/>
  </w:num>
  <w:num w:numId="14" w16cid:durableId="374815736">
    <w:abstractNumId w:val="14"/>
  </w:num>
  <w:num w:numId="15" w16cid:durableId="2067486389">
    <w:abstractNumId w:val="21"/>
  </w:num>
  <w:num w:numId="16" w16cid:durableId="1058550705">
    <w:abstractNumId w:val="33"/>
  </w:num>
  <w:num w:numId="17" w16cid:durableId="503789987">
    <w:abstractNumId w:val="40"/>
  </w:num>
  <w:num w:numId="18" w16cid:durableId="949319581">
    <w:abstractNumId w:val="19"/>
  </w:num>
  <w:num w:numId="19" w16cid:durableId="1977178263">
    <w:abstractNumId w:val="5"/>
  </w:num>
  <w:num w:numId="20" w16cid:durableId="1220750388">
    <w:abstractNumId w:val="28"/>
  </w:num>
  <w:num w:numId="21" w16cid:durableId="883831914">
    <w:abstractNumId w:val="6"/>
  </w:num>
  <w:num w:numId="22" w16cid:durableId="1379434042">
    <w:abstractNumId w:val="12"/>
  </w:num>
  <w:num w:numId="23" w16cid:durableId="1247567210">
    <w:abstractNumId w:val="9"/>
  </w:num>
  <w:num w:numId="24" w16cid:durableId="363411147">
    <w:abstractNumId w:val="17"/>
  </w:num>
  <w:num w:numId="25" w16cid:durableId="282928074">
    <w:abstractNumId w:val="23"/>
  </w:num>
  <w:num w:numId="26" w16cid:durableId="16667024">
    <w:abstractNumId w:val="15"/>
  </w:num>
  <w:num w:numId="27" w16cid:durableId="519705549">
    <w:abstractNumId w:val="25"/>
  </w:num>
  <w:num w:numId="28" w16cid:durableId="501429337">
    <w:abstractNumId w:val="2"/>
  </w:num>
  <w:num w:numId="29" w16cid:durableId="44109595">
    <w:abstractNumId w:val="39"/>
  </w:num>
  <w:num w:numId="30" w16cid:durableId="1927499497">
    <w:abstractNumId w:val="34"/>
  </w:num>
  <w:num w:numId="31" w16cid:durableId="532305661">
    <w:abstractNumId w:val="30"/>
  </w:num>
  <w:num w:numId="32" w16cid:durableId="706182206">
    <w:abstractNumId w:val="3"/>
  </w:num>
  <w:num w:numId="33" w16cid:durableId="480656840">
    <w:abstractNumId w:val="35"/>
  </w:num>
  <w:num w:numId="34" w16cid:durableId="1501309337">
    <w:abstractNumId w:val="36"/>
  </w:num>
  <w:num w:numId="35" w16cid:durableId="109780925">
    <w:abstractNumId w:val="24"/>
  </w:num>
  <w:num w:numId="36" w16cid:durableId="892887102">
    <w:abstractNumId w:val="10"/>
  </w:num>
  <w:num w:numId="37" w16cid:durableId="122381834">
    <w:abstractNumId w:val="16"/>
  </w:num>
  <w:num w:numId="38" w16cid:durableId="255788203">
    <w:abstractNumId w:val="18"/>
  </w:num>
  <w:num w:numId="39" w16cid:durableId="964116295">
    <w:abstractNumId w:val="11"/>
  </w:num>
  <w:num w:numId="40" w16cid:durableId="57216165">
    <w:abstractNumId w:val="0"/>
  </w:num>
  <w:num w:numId="41" w16cid:durableId="1392920664">
    <w:abstractNumId w:val="1"/>
  </w:num>
  <w:num w:numId="42" w16cid:durableId="18561865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668"/>
    <w:rsid w:val="00003CCA"/>
    <w:rsid w:val="00007AE9"/>
    <w:rsid w:val="00015D31"/>
    <w:rsid w:val="00020209"/>
    <w:rsid w:val="0003216C"/>
    <w:rsid w:val="00036369"/>
    <w:rsid w:val="00046FAE"/>
    <w:rsid w:val="00047578"/>
    <w:rsid w:val="0005488D"/>
    <w:rsid w:val="000622AC"/>
    <w:rsid w:val="00073C65"/>
    <w:rsid w:val="0007769D"/>
    <w:rsid w:val="000843DC"/>
    <w:rsid w:val="000909CC"/>
    <w:rsid w:val="000942CD"/>
    <w:rsid w:val="00096D61"/>
    <w:rsid w:val="000C1F4E"/>
    <w:rsid w:val="000C5F79"/>
    <w:rsid w:val="000C756C"/>
    <w:rsid w:val="000E097B"/>
    <w:rsid w:val="00111814"/>
    <w:rsid w:val="001208D0"/>
    <w:rsid w:val="00127851"/>
    <w:rsid w:val="001428A5"/>
    <w:rsid w:val="001568B7"/>
    <w:rsid w:val="00166AB4"/>
    <w:rsid w:val="00166FB0"/>
    <w:rsid w:val="00176BEA"/>
    <w:rsid w:val="00181D19"/>
    <w:rsid w:val="00182D63"/>
    <w:rsid w:val="001A186F"/>
    <w:rsid w:val="001A2883"/>
    <w:rsid w:val="001A5AC9"/>
    <w:rsid w:val="001B718D"/>
    <w:rsid w:val="001E1EC0"/>
    <w:rsid w:val="001F1172"/>
    <w:rsid w:val="001F735F"/>
    <w:rsid w:val="00200D92"/>
    <w:rsid w:val="00216EA6"/>
    <w:rsid w:val="002455B9"/>
    <w:rsid w:val="00251648"/>
    <w:rsid w:val="00251857"/>
    <w:rsid w:val="00265D17"/>
    <w:rsid w:val="00272B0E"/>
    <w:rsid w:val="00282042"/>
    <w:rsid w:val="002904FA"/>
    <w:rsid w:val="002B7B21"/>
    <w:rsid w:val="002C3D3B"/>
    <w:rsid w:val="002D523C"/>
    <w:rsid w:val="002E6CED"/>
    <w:rsid w:val="002F3415"/>
    <w:rsid w:val="002F7BDD"/>
    <w:rsid w:val="0030134F"/>
    <w:rsid w:val="00307053"/>
    <w:rsid w:val="00307AFE"/>
    <w:rsid w:val="00324D2B"/>
    <w:rsid w:val="0034053C"/>
    <w:rsid w:val="003665F9"/>
    <w:rsid w:val="003919C9"/>
    <w:rsid w:val="003A02B2"/>
    <w:rsid w:val="003A7737"/>
    <w:rsid w:val="003B73D5"/>
    <w:rsid w:val="003C03CE"/>
    <w:rsid w:val="003C49DD"/>
    <w:rsid w:val="003E45A6"/>
    <w:rsid w:val="003E7652"/>
    <w:rsid w:val="003F4654"/>
    <w:rsid w:val="0041000E"/>
    <w:rsid w:val="00426557"/>
    <w:rsid w:val="00431677"/>
    <w:rsid w:val="004456FB"/>
    <w:rsid w:val="004472AF"/>
    <w:rsid w:val="00455770"/>
    <w:rsid w:val="00456EA6"/>
    <w:rsid w:val="00472A4E"/>
    <w:rsid w:val="00485314"/>
    <w:rsid w:val="004855C2"/>
    <w:rsid w:val="0049502D"/>
    <w:rsid w:val="004B523F"/>
    <w:rsid w:val="004D0EB6"/>
    <w:rsid w:val="00512DC9"/>
    <w:rsid w:val="00514DE7"/>
    <w:rsid w:val="005237AC"/>
    <w:rsid w:val="0054036E"/>
    <w:rsid w:val="00543FF1"/>
    <w:rsid w:val="0056522C"/>
    <w:rsid w:val="00583564"/>
    <w:rsid w:val="00587B5F"/>
    <w:rsid w:val="005A7754"/>
    <w:rsid w:val="005B2E1A"/>
    <w:rsid w:val="005C45ED"/>
    <w:rsid w:val="005E7AB7"/>
    <w:rsid w:val="006154AF"/>
    <w:rsid w:val="00622974"/>
    <w:rsid w:val="00654A25"/>
    <w:rsid w:val="0065789F"/>
    <w:rsid w:val="006658C0"/>
    <w:rsid w:val="006905A3"/>
    <w:rsid w:val="006C5391"/>
    <w:rsid w:val="006C6A42"/>
    <w:rsid w:val="006E27BA"/>
    <w:rsid w:val="006E340B"/>
    <w:rsid w:val="006E59F5"/>
    <w:rsid w:val="00701693"/>
    <w:rsid w:val="00727D33"/>
    <w:rsid w:val="00734A8D"/>
    <w:rsid w:val="00734B8B"/>
    <w:rsid w:val="00762B05"/>
    <w:rsid w:val="007B4841"/>
    <w:rsid w:val="007B5754"/>
    <w:rsid w:val="007B577B"/>
    <w:rsid w:val="007D56A2"/>
    <w:rsid w:val="00804968"/>
    <w:rsid w:val="0081546D"/>
    <w:rsid w:val="00824F5B"/>
    <w:rsid w:val="0084333E"/>
    <w:rsid w:val="00857F96"/>
    <w:rsid w:val="008625BC"/>
    <w:rsid w:val="008935F1"/>
    <w:rsid w:val="008B27E8"/>
    <w:rsid w:val="008B6D91"/>
    <w:rsid w:val="008C1C86"/>
    <w:rsid w:val="008D3668"/>
    <w:rsid w:val="008D4279"/>
    <w:rsid w:val="008D561A"/>
    <w:rsid w:val="008E2866"/>
    <w:rsid w:val="008E69AF"/>
    <w:rsid w:val="008F3D6C"/>
    <w:rsid w:val="00900CEC"/>
    <w:rsid w:val="00901068"/>
    <w:rsid w:val="00903013"/>
    <w:rsid w:val="00922F7A"/>
    <w:rsid w:val="00931234"/>
    <w:rsid w:val="00931C25"/>
    <w:rsid w:val="00935B27"/>
    <w:rsid w:val="009430B9"/>
    <w:rsid w:val="009515FD"/>
    <w:rsid w:val="00951D77"/>
    <w:rsid w:val="0096103B"/>
    <w:rsid w:val="00961B08"/>
    <w:rsid w:val="009845E2"/>
    <w:rsid w:val="00985234"/>
    <w:rsid w:val="00990ABF"/>
    <w:rsid w:val="009950F3"/>
    <w:rsid w:val="00996437"/>
    <w:rsid w:val="009C12DB"/>
    <w:rsid w:val="009C1E93"/>
    <w:rsid w:val="009C6422"/>
    <w:rsid w:val="009C725B"/>
    <w:rsid w:val="009C7A88"/>
    <w:rsid w:val="009D5B26"/>
    <w:rsid w:val="009E3025"/>
    <w:rsid w:val="009F7072"/>
    <w:rsid w:val="00A02056"/>
    <w:rsid w:val="00A13972"/>
    <w:rsid w:val="00A32C0F"/>
    <w:rsid w:val="00A45CA7"/>
    <w:rsid w:val="00A47AE3"/>
    <w:rsid w:val="00A525B8"/>
    <w:rsid w:val="00A54ADB"/>
    <w:rsid w:val="00A5570F"/>
    <w:rsid w:val="00A73855"/>
    <w:rsid w:val="00A77306"/>
    <w:rsid w:val="00A774AA"/>
    <w:rsid w:val="00AB6EA3"/>
    <w:rsid w:val="00AD34CE"/>
    <w:rsid w:val="00AF1AD3"/>
    <w:rsid w:val="00AF222D"/>
    <w:rsid w:val="00B03B68"/>
    <w:rsid w:val="00B23291"/>
    <w:rsid w:val="00B35CBB"/>
    <w:rsid w:val="00B36867"/>
    <w:rsid w:val="00B5550D"/>
    <w:rsid w:val="00B61DCB"/>
    <w:rsid w:val="00B76D0A"/>
    <w:rsid w:val="00B82487"/>
    <w:rsid w:val="00B969C7"/>
    <w:rsid w:val="00BC5161"/>
    <w:rsid w:val="00BC5669"/>
    <w:rsid w:val="00BE148B"/>
    <w:rsid w:val="00C24D89"/>
    <w:rsid w:val="00C32AC9"/>
    <w:rsid w:val="00C46528"/>
    <w:rsid w:val="00C606CD"/>
    <w:rsid w:val="00C72D69"/>
    <w:rsid w:val="00C82D7C"/>
    <w:rsid w:val="00CE022F"/>
    <w:rsid w:val="00CE3AAB"/>
    <w:rsid w:val="00D1349B"/>
    <w:rsid w:val="00D13C36"/>
    <w:rsid w:val="00D5426C"/>
    <w:rsid w:val="00D557BA"/>
    <w:rsid w:val="00D610B0"/>
    <w:rsid w:val="00D72E7B"/>
    <w:rsid w:val="00D777D7"/>
    <w:rsid w:val="00D97640"/>
    <w:rsid w:val="00DA2598"/>
    <w:rsid w:val="00DB5A9D"/>
    <w:rsid w:val="00DC0BBA"/>
    <w:rsid w:val="00DC246A"/>
    <w:rsid w:val="00DD4E55"/>
    <w:rsid w:val="00DD798C"/>
    <w:rsid w:val="00DE480E"/>
    <w:rsid w:val="00E05BE3"/>
    <w:rsid w:val="00E072E8"/>
    <w:rsid w:val="00E219DB"/>
    <w:rsid w:val="00E3388A"/>
    <w:rsid w:val="00E35B97"/>
    <w:rsid w:val="00E45BCB"/>
    <w:rsid w:val="00E46057"/>
    <w:rsid w:val="00E50ACB"/>
    <w:rsid w:val="00E62EC0"/>
    <w:rsid w:val="00E76B6D"/>
    <w:rsid w:val="00E81C2A"/>
    <w:rsid w:val="00EC4937"/>
    <w:rsid w:val="00EE7BDF"/>
    <w:rsid w:val="00EF2FAF"/>
    <w:rsid w:val="00F1106F"/>
    <w:rsid w:val="00F11F96"/>
    <w:rsid w:val="00F345D5"/>
    <w:rsid w:val="00F7287B"/>
    <w:rsid w:val="00F80DAB"/>
    <w:rsid w:val="00FA6633"/>
    <w:rsid w:val="00FB5620"/>
    <w:rsid w:val="00FC3CD7"/>
    <w:rsid w:val="00FD42FB"/>
    <w:rsid w:val="00FE7481"/>
    <w:rsid w:val="00FF37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F26A2B"/>
  <w15:docId w15:val="{E5597275-63F1-43A4-837B-A932FBA4C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26"/>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Item2,Segundo,Texto,DOCs_Paragrafo-1,Paragrafo,Lista Colorida - Ênfase 11"/>
    <w:basedOn w:val="Normal"/>
    <w:link w:val="PargrafodaListaChar"/>
    <w:qFormat/>
    <w:pPr>
      <w:ind w:left="226"/>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622974"/>
    <w:pPr>
      <w:tabs>
        <w:tab w:val="center" w:pos="4252"/>
        <w:tab w:val="right" w:pos="8504"/>
      </w:tabs>
    </w:pPr>
  </w:style>
  <w:style w:type="character" w:customStyle="1" w:styleId="CabealhoChar">
    <w:name w:val="Cabeçalho Char"/>
    <w:basedOn w:val="Fontepargpadro"/>
    <w:link w:val="Cabealho"/>
    <w:rsid w:val="00622974"/>
    <w:rPr>
      <w:rFonts w:ascii="Calibri" w:eastAsia="Calibri" w:hAnsi="Calibri" w:cs="Calibri"/>
      <w:lang w:val="pt-PT"/>
    </w:rPr>
  </w:style>
  <w:style w:type="paragraph" w:styleId="Rodap">
    <w:name w:val="footer"/>
    <w:basedOn w:val="Normal"/>
    <w:link w:val="RodapChar"/>
    <w:uiPriority w:val="99"/>
    <w:unhideWhenUsed/>
    <w:rsid w:val="00622974"/>
    <w:pPr>
      <w:tabs>
        <w:tab w:val="center" w:pos="4252"/>
        <w:tab w:val="right" w:pos="8504"/>
      </w:tabs>
    </w:pPr>
  </w:style>
  <w:style w:type="character" w:customStyle="1" w:styleId="RodapChar">
    <w:name w:val="Rodapé Char"/>
    <w:basedOn w:val="Fontepargpadro"/>
    <w:link w:val="Rodap"/>
    <w:uiPriority w:val="99"/>
    <w:rsid w:val="00622974"/>
    <w:rPr>
      <w:rFonts w:ascii="Calibri" w:eastAsia="Calibri" w:hAnsi="Calibri" w:cs="Calibri"/>
      <w:lang w:val="pt-PT"/>
    </w:rPr>
  </w:style>
  <w:style w:type="paragraph" w:styleId="NormalWeb">
    <w:name w:val="Normal (Web)"/>
    <w:basedOn w:val="Normal"/>
    <w:rsid w:val="00622974"/>
    <w:pPr>
      <w:widowControl/>
      <w:suppressAutoHyphens/>
      <w:autoSpaceDE/>
      <w:autoSpaceDN/>
      <w:spacing w:before="280" w:after="280"/>
    </w:pPr>
    <w:rPr>
      <w:rFonts w:ascii="Times New Roman" w:eastAsia="Times New Roman" w:hAnsi="Times New Roman" w:cs="Times New Roman"/>
      <w:sz w:val="24"/>
      <w:szCs w:val="24"/>
      <w:lang w:val="pt-BR" w:eastAsia="zh-CN"/>
    </w:rPr>
  </w:style>
  <w:style w:type="character" w:customStyle="1" w:styleId="PargrafodaListaChar">
    <w:name w:val="Parágrafo da Lista Char"/>
    <w:aliases w:val="Item2 Char,Segundo Char,Texto Char,DOCs_Paragrafo-1 Char,Paragrafo Char,Lista Colorida - Ênfase 11 Char"/>
    <w:link w:val="PargrafodaLista"/>
    <w:uiPriority w:val="1"/>
    <w:qFormat/>
    <w:locked/>
    <w:rsid w:val="00514DE7"/>
    <w:rPr>
      <w:rFonts w:ascii="Calibri" w:eastAsia="Calibri" w:hAnsi="Calibri" w:cs="Calibri"/>
      <w:lang w:val="pt-PT"/>
    </w:rPr>
  </w:style>
  <w:style w:type="character" w:styleId="Hyperlink">
    <w:name w:val="Hyperlink"/>
    <w:uiPriority w:val="99"/>
    <w:unhideWhenUsed/>
    <w:rsid w:val="00C46528"/>
    <w:rPr>
      <w:color w:val="0000FF"/>
      <w:u w:val="single"/>
    </w:rPr>
  </w:style>
  <w:style w:type="paragraph" w:customStyle="1" w:styleId="Standard">
    <w:name w:val="Standard"/>
    <w:qFormat/>
    <w:rsid w:val="00C46528"/>
    <w:pPr>
      <w:widowControl/>
      <w:suppressAutoHyphens/>
      <w:autoSpaceDE/>
      <w:autoSpaceDN/>
      <w:spacing w:after="120" w:line="240" w:lineRule="atLeast"/>
      <w:textAlignment w:val="baseline"/>
    </w:pPr>
    <w:rPr>
      <w:rFonts w:ascii="Calibri" w:eastAsia="Calibri" w:hAnsi="Calibri" w:cs="Tahoma"/>
      <w:lang w:val="pt-BR"/>
    </w:rPr>
  </w:style>
  <w:style w:type="character" w:styleId="nfase">
    <w:name w:val="Emphasis"/>
    <w:basedOn w:val="Fontepargpadro"/>
    <w:rsid w:val="00C46528"/>
    <w:rPr>
      <w:i/>
    </w:rPr>
  </w:style>
  <w:style w:type="character" w:customStyle="1" w:styleId="CorpodetextoChar">
    <w:name w:val="Corpo de texto Char"/>
    <w:basedOn w:val="Fontepargpadro"/>
    <w:link w:val="Corpodetexto"/>
    <w:uiPriority w:val="1"/>
    <w:rsid w:val="00200D92"/>
    <w:rPr>
      <w:rFonts w:ascii="Calibri" w:eastAsia="Calibri" w:hAnsi="Calibri" w:cs="Calibri"/>
      <w:sz w:val="24"/>
      <w:szCs w:val="24"/>
      <w:lang w:val="pt-PT"/>
    </w:rPr>
  </w:style>
  <w:style w:type="paragraph" w:styleId="Textodebalo">
    <w:name w:val="Balloon Text"/>
    <w:basedOn w:val="Normal"/>
    <w:link w:val="TextodebaloChar"/>
    <w:uiPriority w:val="99"/>
    <w:semiHidden/>
    <w:unhideWhenUsed/>
    <w:rsid w:val="00543FF1"/>
    <w:pPr>
      <w:widowControl/>
      <w:autoSpaceDE/>
      <w:autoSpaceDN/>
    </w:pPr>
    <w:rPr>
      <w:rFonts w:ascii="Tahoma" w:eastAsia="Times New Roman" w:hAnsi="Tahoma" w:cs="Tahoma"/>
      <w:sz w:val="16"/>
      <w:szCs w:val="16"/>
      <w:lang w:val="pt-BR" w:eastAsia="pt-BR"/>
    </w:rPr>
  </w:style>
  <w:style w:type="character" w:customStyle="1" w:styleId="TextodebaloChar">
    <w:name w:val="Texto de balão Char"/>
    <w:basedOn w:val="Fontepargpadro"/>
    <w:link w:val="Textodebalo"/>
    <w:uiPriority w:val="99"/>
    <w:semiHidden/>
    <w:rsid w:val="00543FF1"/>
    <w:rPr>
      <w:rFonts w:ascii="Tahoma" w:eastAsia="Times New Roman" w:hAnsi="Tahoma" w:cs="Tahoma"/>
      <w:sz w:val="16"/>
      <w:szCs w:val="16"/>
      <w:lang w:val="pt-BR" w:eastAsia="pt-BR"/>
    </w:rPr>
  </w:style>
  <w:style w:type="character" w:customStyle="1" w:styleId="fontstyle01">
    <w:name w:val="fontstyle01"/>
    <w:rsid w:val="00543FF1"/>
    <w:rPr>
      <w:rFonts w:ascii="Times New Roman" w:hAnsi="Times New Roman" w:cs="Times New 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919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8078compilado.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leis/l8078compilado.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85E3C5-32BA-4AB5-8BEA-CAC7204AF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18</Pages>
  <Words>6198</Words>
  <Characters>33473</Characters>
  <Application>Microsoft Office Word</Application>
  <DocSecurity>0</DocSecurity>
  <Lines>278</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Xica Torres</dc:creator>
  <cp:lastModifiedBy>PREF VASSOURAS</cp:lastModifiedBy>
  <cp:revision>184</cp:revision>
  <cp:lastPrinted>2025-05-07T13:43:00Z</cp:lastPrinted>
  <dcterms:created xsi:type="dcterms:W3CDTF">2024-12-02T14:17:00Z</dcterms:created>
  <dcterms:modified xsi:type="dcterms:W3CDTF">2025-05-07T13:58:00Z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2024-04-24T00:00:00Z</vt:filetime>
  </property>
  <property fmtid="{D5CDD505-2E9C-101B-9397-08002B2CF9AE}" pid="3" name="Creator">
    <vt:lpwstr>Microsoft® Word 2019</vt:lpwstr>
  </property>
  <property fmtid="{D5CDD505-2E9C-101B-9397-08002B2CF9AE}" pid="4" name="LastSaved">
    <vt:filetime>2024-11-25T00:00:00Z</vt:filetime>
  </property>
</Properties>
</file>