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77602" w14:textId="77777777" w:rsidR="00AC3640" w:rsidRDefault="00AC3640" w:rsidP="00AC3640">
      <w:pPr>
        <w:pStyle w:val="Ttulo2"/>
        <w:spacing w:before="120" w:after="120"/>
        <w:rPr>
          <w:rFonts w:ascii="Arial" w:hAnsi="Arial" w:cs="Arial"/>
        </w:rPr>
      </w:pPr>
      <w:r w:rsidRPr="00B72547">
        <w:rPr>
          <w:rFonts w:ascii="Arial" w:hAnsi="Arial" w:cs="Arial"/>
        </w:rPr>
        <w:t>ANEXO V – TERMO DE REFERÊNCIA</w:t>
      </w:r>
    </w:p>
    <w:p w14:paraId="2B972CBB" w14:textId="77777777" w:rsidR="00AC3640" w:rsidRDefault="00AC3640" w:rsidP="00AC3640"/>
    <w:p w14:paraId="619BBB1A" w14:textId="77777777" w:rsidR="00AC3640" w:rsidRPr="00B21801" w:rsidRDefault="00AC3640" w:rsidP="00AC3640">
      <w:pPr>
        <w:ind w:left="2880" w:firstLine="720"/>
        <w:rPr>
          <w:b/>
        </w:rPr>
      </w:pPr>
      <w:r w:rsidRPr="00B21801">
        <w:rPr>
          <w:b/>
        </w:rPr>
        <w:t>TERMO DE REFERÊNCIA</w:t>
      </w:r>
    </w:p>
    <w:p w14:paraId="2E65C4FD" w14:textId="0592DB79" w:rsidR="00AC3640" w:rsidRPr="00796318" w:rsidRDefault="00D82003" w:rsidP="00AC3640">
      <w:pPr>
        <w:ind w:left="720" w:firstLine="720"/>
        <w:rPr>
          <w:b/>
        </w:rPr>
      </w:pPr>
      <w:r w:rsidRPr="00796318">
        <w:rPr>
          <w:b/>
        </w:rPr>
        <w:t>Contratação de Licença Anual do Banco de Imagens FLICK PRO Upload</w:t>
      </w:r>
    </w:p>
    <w:p w14:paraId="1142F102" w14:textId="77777777" w:rsidR="00AC3640" w:rsidRPr="00796318" w:rsidRDefault="00AC3640" w:rsidP="00AC3640">
      <w:pPr>
        <w:rPr>
          <w:b/>
        </w:rPr>
      </w:pPr>
    </w:p>
    <w:p w14:paraId="50249E0F" w14:textId="77777777" w:rsidR="00AC3640" w:rsidRPr="00796318" w:rsidRDefault="00AC3640" w:rsidP="00AC3640">
      <w:pPr>
        <w:rPr>
          <w:b/>
        </w:rPr>
      </w:pPr>
      <w:r w:rsidRPr="00796318">
        <w:rPr>
          <w:b/>
        </w:rPr>
        <w:t>1 – OBJETO</w:t>
      </w:r>
    </w:p>
    <w:p w14:paraId="27D09877" w14:textId="577BA698" w:rsidR="00AC3640" w:rsidRPr="00796318" w:rsidRDefault="00AC3640" w:rsidP="00AC3640">
      <w:r w:rsidRPr="00796318">
        <w:t xml:space="preserve">O presente Termo de Referência estabelece os requisitos mínimos a serem observados durante a execução de serviços de </w:t>
      </w:r>
      <w:r w:rsidR="00D4611D" w:rsidRPr="00796318">
        <w:t xml:space="preserve">uma </w:t>
      </w:r>
      <w:r w:rsidR="00D4611D" w:rsidRPr="00796318">
        <w:rPr>
          <w:lang/>
        </w:rPr>
        <w:t xml:space="preserve">assinatura anual de banco de imagens </w:t>
      </w:r>
      <w:r w:rsidR="00D4611D" w:rsidRPr="00796318">
        <w:rPr>
          <w:b/>
          <w:bCs/>
          <w:color w:val="242424"/>
          <w:lang/>
        </w:rPr>
        <w:t>FLICKR PRO Upload</w:t>
      </w:r>
      <w:r w:rsidR="00D4611D" w:rsidRPr="00796318">
        <w:rPr>
          <w:color w:val="242424"/>
          <w:lang/>
        </w:rPr>
        <w:t xml:space="preserve"> para 01 </w:t>
      </w:r>
      <w:r w:rsidR="00D4611D" w:rsidRPr="00796318">
        <w:rPr>
          <w:color w:val="242424"/>
          <w:lang/>
        </w:rPr>
        <w:t xml:space="preserve">(um) </w:t>
      </w:r>
      <w:r w:rsidR="00D4611D" w:rsidRPr="00796318">
        <w:rPr>
          <w:color w:val="242424"/>
          <w:lang/>
        </w:rPr>
        <w:t>usuário.</w:t>
      </w:r>
    </w:p>
    <w:p w14:paraId="0875E01B" w14:textId="77777777" w:rsidR="00AC3640" w:rsidRPr="00796318" w:rsidRDefault="00AC3640" w:rsidP="00AC3640">
      <w:pPr>
        <w:rPr>
          <w:b/>
        </w:rPr>
      </w:pPr>
    </w:p>
    <w:p w14:paraId="2D231B3D" w14:textId="77777777" w:rsidR="00AC3640" w:rsidRPr="00796318" w:rsidRDefault="00AC3640" w:rsidP="00AC3640">
      <w:pPr>
        <w:rPr>
          <w:b/>
        </w:rPr>
      </w:pPr>
      <w:r w:rsidRPr="00796318">
        <w:rPr>
          <w:b/>
        </w:rPr>
        <w:t>2 – JUSTIFICATIVA</w:t>
      </w:r>
    </w:p>
    <w:p w14:paraId="38871244" w14:textId="77777777" w:rsidR="00061C0E" w:rsidRPr="00796318" w:rsidRDefault="00D4611D" w:rsidP="00D4611D">
      <w:r w:rsidRPr="00796318">
        <w:t>A implementação deste serviço proporcionará benefícios significativos para</w:t>
      </w:r>
      <w:r w:rsidRPr="00796318">
        <w:t xml:space="preserve"> </w:t>
      </w:r>
      <w:r w:rsidRPr="00796318">
        <w:t>as nossas iniciativas governamentais, pois oferece recursos essenciais para armazenamento,</w:t>
      </w:r>
      <w:r w:rsidRPr="00796318">
        <w:t xml:space="preserve"> </w:t>
      </w:r>
      <w:r w:rsidRPr="00796318">
        <w:t>organização e compartilhamento de imagens. A capacidade de organizar e marcar imagens</w:t>
      </w:r>
      <w:r w:rsidRPr="00796318">
        <w:t xml:space="preserve"> </w:t>
      </w:r>
      <w:r w:rsidRPr="00796318">
        <w:t>no Flickr facilita o gerenciamento e a recuperação eficientes de recursos visuais. Isso permite que o público acesse rapidamente nosso material visual, melhorando a eficiência e a produtividade no trabalho diário.</w:t>
      </w:r>
    </w:p>
    <w:p w14:paraId="746F60B9" w14:textId="4FDD4B07" w:rsidR="00AC3640" w:rsidRPr="00796318" w:rsidRDefault="00D4611D" w:rsidP="00D4611D">
      <w:r w:rsidRPr="00796318">
        <w:t>Além disso, a plataforma oferece opções de privacidade e controle de acesso, garantindo que apenas indivíduos autorizados tenham permissão para visualizar e compartilhar conteúdo específico. Esta funcionalidade é essencial para proteger informações sensíveis e garantir conformidade com regulamentações de segurança de dados</w:t>
      </w:r>
      <w:r w:rsidRPr="00796318">
        <w:t>.</w:t>
      </w:r>
    </w:p>
    <w:p w14:paraId="5A1E6FE4" w14:textId="44646108" w:rsidR="00061C0E" w:rsidRPr="00796318" w:rsidRDefault="00061C0E" w:rsidP="00D4611D">
      <w:pPr>
        <w:rPr>
          <w:bCs/>
          <w:color w:val="242424"/>
          <w:lang/>
        </w:rPr>
      </w:pPr>
      <w:r w:rsidRPr="00796318">
        <w:t xml:space="preserve">A Secretaria de Sistemas Penal e Socioeducativo – SSPS, </w:t>
      </w:r>
      <w:r w:rsidRPr="00796318">
        <w:rPr>
          <w:bCs/>
          <w:color w:val="242424"/>
          <w:lang/>
        </w:rPr>
        <w:t>como uma de suas atribuições</w:t>
      </w:r>
      <w:r w:rsidRPr="00796318">
        <w:rPr>
          <w:bCs/>
          <w:color w:val="242424"/>
          <w:lang/>
        </w:rPr>
        <w:t>, é oferecer publicidade,</w:t>
      </w:r>
      <w:r w:rsidRPr="00796318">
        <w:rPr>
          <w:bCs/>
          <w:color w:val="242424"/>
          <w:lang/>
        </w:rPr>
        <w:t xml:space="preserve"> esclarecer e informar a sociedade, em especial seus públicos de interesse, sobre os programas, projetos e ações que desenvolve.</w:t>
      </w:r>
    </w:p>
    <w:p w14:paraId="7C5B7A2C" w14:textId="38BBD04A" w:rsidR="00061C0E" w:rsidRPr="00796318" w:rsidRDefault="00061C0E" w:rsidP="00D4611D">
      <w:r w:rsidRPr="00796318">
        <w:rPr>
          <w:bCs/>
          <w:color w:val="242424"/>
          <w:lang/>
        </w:rPr>
        <w:t xml:space="preserve">Por fim, a Assessoria de Comunicação da SSPS recomenda fortemente esta aquisição, pois além dos motivos suscitados, essa plataforma </w:t>
      </w:r>
      <w:r w:rsidRPr="00796318">
        <w:t xml:space="preserve">de hospedagem de fotos já </w:t>
      </w:r>
      <w:r w:rsidRPr="00796318">
        <w:t xml:space="preserve">é </w:t>
      </w:r>
      <w:r w:rsidRPr="00796318">
        <w:t>utilizada pelo perfil institucional do governo do Estado do Rio Grande do Sul e outras instituições governamentais da unidade federativa.</w:t>
      </w:r>
    </w:p>
    <w:p w14:paraId="4BE2D5B1" w14:textId="77777777" w:rsidR="00AC3640" w:rsidRPr="00796318" w:rsidRDefault="00AC3640" w:rsidP="00AC3640"/>
    <w:p w14:paraId="582CB6F3" w14:textId="7A8FE0BF" w:rsidR="00AC3640" w:rsidRPr="00796318" w:rsidRDefault="00861016" w:rsidP="00AC3640">
      <w:pPr>
        <w:rPr>
          <w:b/>
        </w:rPr>
      </w:pPr>
      <w:r w:rsidRPr="00796318">
        <w:rPr>
          <w:b/>
        </w:rPr>
        <w:t>3</w:t>
      </w:r>
      <w:r w:rsidR="00AC3640" w:rsidRPr="00796318">
        <w:rPr>
          <w:b/>
        </w:rPr>
        <w:t xml:space="preserve"> – Condições Gerais</w:t>
      </w:r>
    </w:p>
    <w:p w14:paraId="2B9B2AAA" w14:textId="28FF728B" w:rsidR="001D3D21" w:rsidRPr="00796318" w:rsidRDefault="00AC3640" w:rsidP="00AC3640">
      <w:r w:rsidRPr="00796318">
        <w:t>Após a ordem de início do serviço, nos prazos previamente definidos, A CONTRATADA DEVERÁ</w:t>
      </w:r>
      <w:r w:rsidR="001D3D21" w:rsidRPr="00796318">
        <w:t>, quando configurados presencialmente os serviços,</w:t>
      </w:r>
      <w:r w:rsidRPr="00796318">
        <w:t xml:space="preserve"> encaminhar relação de pessoal que irá efetuar os trabalhos até dois dias úteis antes do início da execução para o e-mail a ser indicado pela fiscalização do contrato, com a descrição nominal e o número do registro geral – RG</w:t>
      </w:r>
      <w:r w:rsidR="001D3D21" w:rsidRPr="00796318">
        <w:t xml:space="preserve"> de seus representantes</w:t>
      </w:r>
      <w:r w:rsidRPr="00796318">
        <w:t xml:space="preserve">. </w:t>
      </w:r>
    </w:p>
    <w:p w14:paraId="6B2D780E" w14:textId="637282E0" w:rsidR="001D3D21" w:rsidRPr="00796318" w:rsidRDefault="001D3D21" w:rsidP="00AC3640">
      <w:r w:rsidRPr="00796318">
        <w:t xml:space="preserve">A configuração também poderá ser realizada de modo online, remotamente para a ASSCOM, devendo a CONTRATADA combinar previamente com a fiscalização do contrato, após o recebimento da </w:t>
      </w:r>
      <w:r w:rsidRPr="00796318">
        <w:rPr>
          <w:b/>
          <w:bCs/>
        </w:rPr>
        <w:t>Ordem de Início dos Serviços – OIS</w:t>
      </w:r>
      <w:r w:rsidRPr="00796318">
        <w:t>, desde que respeitado os prazos pré-estabelecidos para início dos serviços.</w:t>
      </w:r>
    </w:p>
    <w:p w14:paraId="46736557" w14:textId="2D7D0DD1" w:rsidR="00AC3640" w:rsidRPr="00796318" w:rsidRDefault="001D3D21" w:rsidP="00AC3640">
      <w:r w:rsidRPr="00796318">
        <w:t>O pagamento somente será realizado após</w:t>
      </w:r>
      <w:r w:rsidR="00AC3640" w:rsidRPr="00796318">
        <w:t xml:space="preserve"> receber o ateste de cumprimento do objeto pela fiscalização e o processo deverá ser encaminhado para pagamento pela CONTRATANTE</w:t>
      </w:r>
      <w:r w:rsidRPr="00796318">
        <w:t>, o ateste será realizado de acordo com os prazos estabelecidos em “5 – Obrigações e Prazos”</w:t>
      </w:r>
      <w:r w:rsidR="00AC3640" w:rsidRPr="00796318">
        <w:t xml:space="preserve">. </w:t>
      </w:r>
    </w:p>
    <w:p w14:paraId="54038502" w14:textId="77777777" w:rsidR="00AC3640" w:rsidRPr="00796318" w:rsidRDefault="00AC3640" w:rsidP="00AC3640"/>
    <w:p w14:paraId="261285BB" w14:textId="4853DCB4" w:rsidR="00AC3640" w:rsidRPr="00796318" w:rsidRDefault="00861016" w:rsidP="00AC3640">
      <w:pPr>
        <w:rPr>
          <w:b/>
        </w:rPr>
      </w:pPr>
      <w:r w:rsidRPr="00796318">
        <w:rPr>
          <w:b/>
        </w:rPr>
        <w:t>4</w:t>
      </w:r>
      <w:r w:rsidR="00AC3640" w:rsidRPr="00796318">
        <w:rPr>
          <w:b/>
        </w:rPr>
        <w:t xml:space="preserve"> - ESPECIFICAÇÃO D</w:t>
      </w:r>
      <w:r w:rsidRPr="00796318">
        <w:rPr>
          <w:b/>
        </w:rPr>
        <w:t>O OBJETO/SERVIÇOS</w:t>
      </w:r>
    </w:p>
    <w:p w14:paraId="2FA10EE8" w14:textId="77777777" w:rsidR="00AC3640" w:rsidRPr="00796318" w:rsidRDefault="00AC3640" w:rsidP="00AC3640"/>
    <w:p w14:paraId="19358095" w14:textId="4B1CE69E" w:rsidR="00861016" w:rsidRPr="00796318" w:rsidRDefault="00D81193" w:rsidP="00861016">
      <w:pPr>
        <w:rPr>
          <w:bCs/>
        </w:rPr>
      </w:pPr>
      <w:r w:rsidRPr="00796318">
        <w:rPr>
          <w:b/>
        </w:rPr>
        <w:t>4</w:t>
      </w:r>
      <w:r w:rsidR="00861016" w:rsidRPr="00796318">
        <w:rPr>
          <w:b/>
        </w:rPr>
        <w:t>.1</w:t>
      </w:r>
      <w:r w:rsidRPr="00796318">
        <w:rPr>
          <w:bCs/>
        </w:rPr>
        <w:t>.</w:t>
      </w:r>
      <w:r w:rsidR="00861016" w:rsidRPr="00796318">
        <w:rPr>
          <w:bCs/>
        </w:rPr>
        <w:t xml:space="preserve"> A descrição da solução como um todo abrange a prestação do serviço para o fornecimento de 01 (uma) assinatura anual de banco de imagens/fotografias (upload) para manter os serviços da Assessoria de Comunicação</w:t>
      </w:r>
      <w:r w:rsidRPr="00796318">
        <w:rPr>
          <w:bCs/>
        </w:rPr>
        <w:t xml:space="preserve"> – ASSCOM da SSPS</w:t>
      </w:r>
      <w:r w:rsidR="00861016" w:rsidRPr="00796318">
        <w:rPr>
          <w:bCs/>
        </w:rPr>
        <w:t>.</w:t>
      </w:r>
    </w:p>
    <w:p w14:paraId="34929804" w14:textId="77777777" w:rsidR="00861016" w:rsidRPr="00796318" w:rsidRDefault="00861016" w:rsidP="00861016">
      <w:pPr>
        <w:rPr>
          <w:b/>
        </w:rPr>
      </w:pPr>
    </w:p>
    <w:p w14:paraId="76DE9AA8" w14:textId="1122DC5B" w:rsidR="00861016" w:rsidRPr="00796318" w:rsidRDefault="00861016" w:rsidP="00861016">
      <w:pPr>
        <w:rPr>
          <w:b/>
        </w:rPr>
      </w:pPr>
      <w:r w:rsidRPr="00796318">
        <w:rPr>
          <w:b/>
        </w:rPr>
        <w:t xml:space="preserve"> </w:t>
      </w:r>
      <w:r w:rsidR="00D81193" w:rsidRPr="00796318">
        <w:rPr>
          <w:b/>
        </w:rPr>
        <w:t>4</w:t>
      </w:r>
      <w:r w:rsidRPr="00796318">
        <w:rPr>
          <w:b/>
        </w:rPr>
        <w:t xml:space="preserve">.2. Serviço - Informática - Locação </w:t>
      </w:r>
    </w:p>
    <w:p w14:paraId="54E00AA1" w14:textId="020914F7" w:rsidR="00861016" w:rsidRPr="00796318" w:rsidRDefault="00861016" w:rsidP="00861016">
      <w:pPr>
        <w:rPr>
          <w:bCs/>
        </w:rPr>
      </w:pPr>
      <w:r w:rsidRPr="00796318">
        <w:rPr>
          <w:b/>
        </w:rPr>
        <w:t xml:space="preserve">    </w:t>
      </w:r>
      <w:r w:rsidR="00A74D23" w:rsidRPr="00796318">
        <w:rPr>
          <w:b/>
        </w:rPr>
        <w:t>4.</w:t>
      </w:r>
      <w:r w:rsidRPr="00796318">
        <w:rPr>
          <w:b/>
        </w:rPr>
        <w:t>2.1. Tipo de locação</w:t>
      </w:r>
      <w:r w:rsidRPr="00796318">
        <w:rPr>
          <w:bCs/>
        </w:rPr>
        <w:t xml:space="preserve">: Assinatura anual de licença para uso de software de banco de Imagens/fotografias Flickr </w:t>
      </w:r>
      <w:r w:rsidR="00D81193" w:rsidRPr="00796318">
        <w:rPr>
          <w:bCs/>
        </w:rPr>
        <w:t xml:space="preserve">       </w:t>
      </w:r>
      <w:r w:rsidRPr="00796318">
        <w:rPr>
          <w:bCs/>
        </w:rPr>
        <w:t xml:space="preserve">Pro Upload.; </w:t>
      </w:r>
    </w:p>
    <w:p w14:paraId="32049609" w14:textId="1718E796" w:rsidR="00861016" w:rsidRPr="00796318" w:rsidRDefault="00861016" w:rsidP="00861016">
      <w:pPr>
        <w:rPr>
          <w:bCs/>
        </w:rPr>
      </w:pPr>
      <w:r w:rsidRPr="00796318">
        <w:rPr>
          <w:b/>
        </w:rPr>
        <w:t xml:space="preserve">    </w:t>
      </w:r>
      <w:r w:rsidR="00A74D23" w:rsidRPr="00796318">
        <w:rPr>
          <w:b/>
        </w:rPr>
        <w:t>4</w:t>
      </w:r>
      <w:r w:rsidRPr="00796318">
        <w:rPr>
          <w:b/>
        </w:rPr>
        <w:t>.2.2. Descritivo do serviço</w:t>
      </w:r>
      <w:r w:rsidRPr="00796318">
        <w:rPr>
          <w:bCs/>
        </w:rPr>
        <w:t xml:space="preserve">: assinatura anual de banco de imagens/fotografias </w:t>
      </w:r>
      <w:r w:rsidR="00D81193" w:rsidRPr="00796318">
        <w:rPr>
          <w:bCs/>
        </w:rPr>
        <w:t>F</w:t>
      </w:r>
      <w:r w:rsidRPr="00796318">
        <w:rPr>
          <w:bCs/>
        </w:rPr>
        <w:t>lickr pro upload.</w:t>
      </w:r>
    </w:p>
    <w:p w14:paraId="74FC9F0C" w14:textId="77777777" w:rsidR="00861016" w:rsidRPr="00796318" w:rsidRDefault="00861016" w:rsidP="00861016">
      <w:pPr>
        <w:rPr>
          <w:bCs/>
        </w:rPr>
      </w:pPr>
    </w:p>
    <w:p w14:paraId="1A6E9004" w14:textId="0C89B801" w:rsidR="00861016" w:rsidRPr="00796318" w:rsidRDefault="00861016" w:rsidP="00861016">
      <w:pPr>
        <w:rPr>
          <w:bCs/>
        </w:rPr>
      </w:pPr>
      <w:r w:rsidRPr="00796318">
        <w:rPr>
          <w:bCs/>
        </w:rPr>
        <w:t xml:space="preserve"> Os requisitos da contratação para o fornecimento t</w:t>
      </w:r>
      <w:r w:rsidR="008F045A" w:rsidRPr="00796318">
        <w:rPr>
          <w:bCs/>
        </w:rPr>
        <w:t>ê</w:t>
      </w:r>
      <w:r w:rsidRPr="00796318">
        <w:rPr>
          <w:bCs/>
        </w:rPr>
        <w:t>m como base as seguintes características e acessos:</w:t>
      </w:r>
    </w:p>
    <w:p w14:paraId="1E979849" w14:textId="77777777" w:rsidR="00861016" w:rsidRPr="00796318" w:rsidRDefault="00861016" w:rsidP="00861016">
      <w:pPr>
        <w:rPr>
          <w:bCs/>
        </w:rPr>
      </w:pPr>
    </w:p>
    <w:p w14:paraId="38B9F027" w14:textId="370C5FA2" w:rsidR="00861016" w:rsidRPr="00796318" w:rsidRDefault="008F045A" w:rsidP="00861016">
      <w:pPr>
        <w:rPr>
          <w:bCs/>
        </w:rPr>
      </w:pPr>
      <w:r w:rsidRPr="00796318">
        <w:rPr>
          <w:b/>
        </w:rPr>
        <w:t>4</w:t>
      </w:r>
      <w:r w:rsidR="00861016" w:rsidRPr="00796318">
        <w:rPr>
          <w:b/>
        </w:rPr>
        <w:t>.3.</w:t>
      </w:r>
      <w:r w:rsidR="00861016" w:rsidRPr="00796318">
        <w:rPr>
          <w:bCs/>
        </w:rPr>
        <w:t xml:space="preserve"> </w:t>
      </w:r>
      <w:r w:rsidR="00861016" w:rsidRPr="00796318">
        <w:rPr>
          <w:b/>
        </w:rPr>
        <w:t>O banco de imagens contratado deve conter:</w:t>
      </w:r>
    </w:p>
    <w:p w14:paraId="503ED485" w14:textId="370C85A9" w:rsidR="00861016" w:rsidRPr="00796318" w:rsidRDefault="008F045A" w:rsidP="00861016">
      <w:pPr>
        <w:rPr>
          <w:bCs/>
        </w:rPr>
      </w:pPr>
      <w:r w:rsidRPr="00796318">
        <w:rPr>
          <w:bCs/>
        </w:rPr>
        <w:t xml:space="preserve">    </w:t>
      </w:r>
      <w:r w:rsidRPr="00796318">
        <w:rPr>
          <w:b/>
        </w:rPr>
        <w:t>4</w:t>
      </w:r>
      <w:r w:rsidR="00861016" w:rsidRPr="00796318">
        <w:rPr>
          <w:b/>
        </w:rPr>
        <w:t>.3.1.</w:t>
      </w:r>
      <w:r w:rsidR="00861016" w:rsidRPr="00796318">
        <w:rPr>
          <w:bCs/>
        </w:rPr>
        <w:t xml:space="preserve"> 1 (uma) assinatura para 1 (um) usuário.</w:t>
      </w:r>
    </w:p>
    <w:p w14:paraId="156BCFAE" w14:textId="2DFABF4F" w:rsidR="00861016" w:rsidRPr="00796318" w:rsidRDefault="008F045A" w:rsidP="00861016">
      <w:pPr>
        <w:rPr>
          <w:bCs/>
        </w:rPr>
      </w:pPr>
      <w:r w:rsidRPr="00796318">
        <w:rPr>
          <w:b/>
        </w:rPr>
        <w:t xml:space="preserve">    4</w:t>
      </w:r>
      <w:r w:rsidR="00861016" w:rsidRPr="00796318">
        <w:rPr>
          <w:b/>
        </w:rPr>
        <w:t>.3.2.</w:t>
      </w:r>
      <w:r w:rsidR="00861016" w:rsidRPr="00796318">
        <w:rPr>
          <w:bCs/>
        </w:rPr>
        <w:t xml:space="preserve"> Incluir ferramentas para facilitar o gerenciamento de foto;</w:t>
      </w:r>
    </w:p>
    <w:p w14:paraId="640B061F" w14:textId="46EDE2C5" w:rsidR="00861016" w:rsidRPr="00796318" w:rsidRDefault="008F045A" w:rsidP="00861016">
      <w:pPr>
        <w:rPr>
          <w:bCs/>
        </w:rPr>
      </w:pPr>
      <w:r w:rsidRPr="00796318">
        <w:rPr>
          <w:bCs/>
        </w:rPr>
        <w:t xml:space="preserve">    </w:t>
      </w:r>
      <w:r w:rsidRPr="00796318">
        <w:rPr>
          <w:b/>
        </w:rPr>
        <w:t>4</w:t>
      </w:r>
      <w:r w:rsidR="00861016" w:rsidRPr="00796318">
        <w:rPr>
          <w:b/>
        </w:rPr>
        <w:t>.3.3.</w:t>
      </w:r>
      <w:r w:rsidR="00861016" w:rsidRPr="00796318">
        <w:rPr>
          <w:bCs/>
        </w:rPr>
        <w:t xml:space="preserve"> Compartilhamento;</w:t>
      </w:r>
    </w:p>
    <w:p w14:paraId="38C231EA" w14:textId="58C05FE5" w:rsidR="00861016" w:rsidRPr="00796318" w:rsidRDefault="008F045A" w:rsidP="00861016">
      <w:pPr>
        <w:rPr>
          <w:bCs/>
        </w:rPr>
      </w:pPr>
      <w:r w:rsidRPr="00796318">
        <w:rPr>
          <w:b/>
        </w:rPr>
        <w:t xml:space="preserve">    4</w:t>
      </w:r>
      <w:r w:rsidR="00861016" w:rsidRPr="00796318">
        <w:rPr>
          <w:b/>
        </w:rPr>
        <w:t>.3.4</w:t>
      </w:r>
      <w:r w:rsidR="00861016" w:rsidRPr="00796318">
        <w:rPr>
          <w:bCs/>
        </w:rPr>
        <w:t>. Criação, gerenciamento e armazenamento, por meio de sistema on-line, nuvem ou outro tipo de software com separação de</w:t>
      </w:r>
      <w:r w:rsidRPr="00796318">
        <w:rPr>
          <w:bCs/>
        </w:rPr>
        <w:t xml:space="preserve"> </w:t>
      </w:r>
      <w:r w:rsidR="00861016" w:rsidRPr="00796318">
        <w:rPr>
          <w:bCs/>
        </w:rPr>
        <w:t>fotos da produção de fotografias.</w:t>
      </w:r>
    </w:p>
    <w:p w14:paraId="0D019DB3" w14:textId="0FD87605" w:rsidR="00861016" w:rsidRPr="00796318" w:rsidRDefault="008F045A" w:rsidP="00861016">
      <w:pPr>
        <w:rPr>
          <w:bCs/>
        </w:rPr>
      </w:pPr>
      <w:r w:rsidRPr="00796318">
        <w:rPr>
          <w:bCs/>
        </w:rPr>
        <w:t xml:space="preserve">    </w:t>
      </w:r>
      <w:r w:rsidRPr="00796318">
        <w:rPr>
          <w:b/>
        </w:rPr>
        <w:t>4</w:t>
      </w:r>
      <w:r w:rsidR="00861016" w:rsidRPr="00796318">
        <w:rPr>
          <w:b/>
        </w:rPr>
        <w:t>.3.5.</w:t>
      </w:r>
      <w:r w:rsidR="00861016" w:rsidRPr="00796318">
        <w:rPr>
          <w:bCs/>
        </w:rPr>
        <w:t xml:space="preserve"> Imagens com resoluções de até 5K;</w:t>
      </w:r>
    </w:p>
    <w:p w14:paraId="120B9EA4" w14:textId="3F85FB51" w:rsidR="00861016" w:rsidRPr="00796318" w:rsidRDefault="008F045A" w:rsidP="00861016">
      <w:pPr>
        <w:rPr>
          <w:bCs/>
        </w:rPr>
      </w:pPr>
      <w:r w:rsidRPr="00796318">
        <w:rPr>
          <w:bCs/>
        </w:rPr>
        <w:t xml:space="preserve">    </w:t>
      </w:r>
      <w:r w:rsidRPr="00796318">
        <w:rPr>
          <w:b/>
        </w:rPr>
        <w:t>4</w:t>
      </w:r>
      <w:r w:rsidR="00861016" w:rsidRPr="00796318">
        <w:rPr>
          <w:b/>
        </w:rPr>
        <w:t>.3.6.</w:t>
      </w:r>
      <w:r w:rsidR="00861016" w:rsidRPr="00796318">
        <w:rPr>
          <w:bCs/>
        </w:rPr>
        <w:t xml:space="preserve"> Reproduções de vídeos de até 10 minutos em vez de só 3 minutos;</w:t>
      </w:r>
    </w:p>
    <w:p w14:paraId="62D1BF69" w14:textId="03F84114" w:rsidR="00861016" w:rsidRPr="00796318" w:rsidRDefault="008F045A" w:rsidP="00861016">
      <w:pPr>
        <w:rPr>
          <w:bCs/>
        </w:rPr>
      </w:pPr>
      <w:r w:rsidRPr="00796318">
        <w:rPr>
          <w:b/>
        </w:rPr>
        <w:t xml:space="preserve">    4</w:t>
      </w:r>
      <w:r w:rsidR="00861016" w:rsidRPr="00796318">
        <w:rPr>
          <w:b/>
        </w:rPr>
        <w:t>.3.7</w:t>
      </w:r>
      <w:r w:rsidR="00861016" w:rsidRPr="00796318">
        <w:rPr>
          <w:bCs/>
        </w:rPr>
        <w:t>. Armazenamento ilimitado;</w:t>
      </w:r>
    </w:p>
    <w:p w14:paraId="23A90413" w14:textId="25E82A2A" w:rsidR="00861016" w:rsidRPr="00796318" w:rsidRDefault="008F045A" w:rsidP="00861016">
      <w:pPr>
        <w:rPr>
          <w:bCs/>
        </w:rPr>
      </w:pPr>
      <w:r w:rsidRPr="00796318">
        <w:rPr>
          <w:bCs/>
        </w:rPr>
        <w:t xml:space="preserve">    </w:t>
      </w:r>
      <w:r w:rsidRPr="00796318">
        <w:rPr>
          <w:b/>
        </w:rPr>
        <w:t>4</w:t>
      </w:r>
      <w:r w:rsidR="00861016" w:rsidRPr="00796318">
        <w:rPr>
          <w:b/>
        </w:rPr>
        <w:t>.3.8.</w:t>
      </w:r>
      <w:r w:rsidR="00861016" w:rsidRPr="00796318">
        <w:rPr>
          <w:bCs/>
        </w:rPr>
        <w:t xml:space="preserve"> Navegação sem anúncios; e</w:t>
      </w:r>
    </w:p>
    <w:p w14:paraId="260E1A15" w14:textId="1805D221" w:rsidR="00861016" w:rsidRPr="00796318" w:rsidRDefault="008F045A" w:rsidP="00861016">
      <w:pPr>
        <w:rPr>
          <w:bCs/>
        </w:rPr>
      </w:pPr>
      <w:r w:rsidRPr="00796318">
        <w:rPr>
          <w:bCs/>
        </w:rPr>
        <w:t xml:space="preserve">    </w:t>
      </w:r>
      <w:r w:rsidRPr="00796318">
        <w:rPr>
          <w:b/>
        </w:rPr>
        <w:t>4</w:t>
      </w:r>
      <w:r w:rsidR="00861016" w:rsidRPr="00796318">
        <w:rPr>
          <w:b/>
        </w:rPr>
        <w:t>.3.9.</w:t>
      </w:r>
      <w:r w:rsidR="00861016" w:rsidRPr="00796318">
        <w:rPr>
          <w:bCs/>
        </w:rPr>
        <w:t xml:space="preserve"> Estatísticas Avançadas.</w:t>
      </w:r>
    </w:p>
    <w:p w14:paraId="060B4E8E" w14:textId="77777777" w:rsidR="00861016" w:rsidRPr="00796318" w:rsidRDefault="00861016" w:rsidP="00861016">
      <w:pPr>
        <w:rPr>
          <w:bCs/>
        </w:rPr>
      </w:pPr>
      <w:r w:rsidRPr="00796318">
        <w:rPr>
          <w:bCs/>
        </w:rPr>
        <w:t xml:space="preserve">                        </w:t>
      </w:r>
    </w:p>
    <w:p w14:paraId="7AD15687" w14:textId="66848FAF" w:rsidR="00861016" w:rsidRPr="00796318" w:rsidRDefault="008F045A" w:rsidP="00861016">
      <w:pPr>
        <w:rPr>
          <w:b/>
        </w:rPr>
      </w:pPr>
      <w:r w:rsidRPr="00796318">
        <w:rPr>
          <w:b/>
        </w:rPr>
        <w:t>4</w:t>
      </w:r>
      <w:r w:rsidR="00861016" w:rsidRPr="00796318">
        <w:rPr>
          <w:b/>
        </w:rPr>
        <w:t>.4. Das condições de entrega</w:t>
      </w:r>
      <w:r w:rsidRPr="00796318">
        <w:rPr>
          <w:b/>
        </w:rPr>
        <w:t xml:space="preserve">: </w:t>
      </w:r>
    </w:p>
    <w:p w14:paraId="4BF17B0B" w14:textId="7EF53E12" w:rsidR="00861016" w:rsidRPr="00796318" w:rsidRDefault="00D7317F" w:rsidP="00861016">
      <w:pPr>
        <w:rPr>
          <w:bCs/>
        </w:rPr>
      </w:pPr>
      <w:r w:rsidRPr="00796318">
        <w:rPr>
          <w:bCs/>
        </w:rPr>
        <w:t xml:space="preserve">    </w:t>
      </w:r>
      <w:r w:rsidRPr="00796318">
        <w:rPr>
          <w:b/>
        </w:rPr>
        <w:t>4.4.1.</w:t>
      </w:r>
      <w:r w:rsidR="00861016" w:rsidRPr="00796318">
        <w:rPr>
          <w:bCs/>
        </w:rPr>
        <w:t xml:space="preserve"> O licitante deverá apresentar declaração de conformidade com as especificações e observações exigidas no edital</w:t>
      </w:r>
      <w:r w:rsidRPr="00796318">
        <w:rPr>
          <w:bCs/>
        </w:rPr>
        <w:t>.</w:t>
      </w:r>
    </w:p>
    <w:p w14:paraId="0A0A3489" w14:textId="15016195" w:rsidR="00861016" w:rsidRPr="00796318" w:rsidRDefault="00D7317F" w:rsidP="00861016">
      <w:pPr>
        <w:rPr>
          <w:bCs/>
        </w:rPr>
      </w:pPr>
      <w:r w:rsidRPr="00796318">
        <w:rPr>
          <w:bCs/>
        </w:rPr>
        <w:t xml:space="preserve">    </w:t>
      </w:r>
      <w:r w:rsidRPr="00796318">
        <w:rPr>
          <w:b/>
        </w:rPr>
        <w:t>4.4.2</w:t>
      </w:r>
      <w:r w:rsidRPr="00796318">
        <w:rPr>
          <w:bCs/>
        </w:rPr>
        <w:t xml:space="preserve">. </w:t>
      </w:r>
      <w:r w:rsidR="00861016" w:rsidRPr="00796318">
        <w:rPr>
          <w:bCs/>
        </w:rPr>
        <w:t>Deverá ser possibilitada a confirmação das especificações técnicas do item, através de catalogo técnico/ficha</w:t>
      </w:r>
      <w:r w:rsidRPr="00796318">
        <w:rPr>
          <w:bCs/>
        </w:rPr>
        <w:t xml:space="preserve"> </w:t>
      </w:r>
      <w:r w:rsidR="00861016" w:rsidRPr="00796318">
        <w:rPr>
          <w:bCs/>
        </w:rPr>
        <w:t>técnica a ser disponibilizado pelo fabricante, quando solicitado.</w:t>
      </w:r>
    </w:p>
    <w:p w14:paraId="5B858DA0" w14:textId="315063A6" w:rsidR="00AC3640" w:rsidRPr="00796318" w:rsidRDefault="00D7317F" w:rsidP="00861016">
      <w:pPr>
        <w:rPr>
          <w:bCs/>
        </w:rPr>
      </w:pPr>
      <w:r w:rsidRPr="00796318">
        <w:rPr>
          <w:bCs/>
        </w:rPr>
        <w:t xml:space="preserve">    </w:t>
      </w:r>
      <w:r w:rsidRPr="00796318">
        <w:rPr>
          <w:b/>
        </w:rPr>
        <w:t>4.4.3.</w:t>
      </w:r>
      <w:r w:rsidRPr="00796318">
        <w:rPr>
          <w:bCs/>
        </w:rPr>
        <w:t xml:space="preserve"> </w:t>
      </w:r>
      <w:r w:rsidR="00861016" w:rsidRPr="00796318">
        <w:rPr>
          <w:bCs/>
        </w:rPr>
        <w:t>Os bens poderão ser rejeitados, no todo ou em parte, quando em desacordo com as especificações constantes no termo de referência, devendo ser substituído no prazo de 5 (cinco) dias úteis a contar da notificação enviada pela contratante, sem</w:t>
      </w:r>
      <w:r w:rsidRPr="00796318">
        <w:rPr>
          <w:bCs/>
        </w:rPr>
        <w:t xml:space="preserve"> </w:t>
      </w:r>
      <w:r w:rsidR="00861016" w:rsidRPr="00796318">
        <w:rPr>
          <w:bCs/>
        </w:rPr>
        <w:t>prejuízo da aplicação das penalidades.</w:t>
      </w:r>
    </w:p>
    <w:p w14:paraId="1D7201C2" w14:textId="77777777" w:rsidR="00AC3640" w:rsidRPr="00796318" w:rsidRDefault="00AC3640" w:rsidP="00AC3640"/>
    <w:p w14:paraId="39BA2E7E" w14:textId="66F8D4AF" w:rsidR="00AC3640" w:rsidRPr="00796318" w:rsidRDefault="00D7317F" w:rsidP="00AC3640">
      <w:pPr>
        <w:rPr>
          <w:b/>
        </w:rPr>
      </w:pPr>
      <w:r w:rsidRPr="00796318">
        <w:rPr>
          <w:b/>
        </w:rPr>
        <w:t>5</w:t>
      </w:r>
      <w:r w:rsidR="00AC3640" w:rsidRPr="00796318">
        <w:rPr>
          <w:b/>
        </w:rPr>
        <w:t xml:space="preserve"> – OBRIGAÇÕES e PRAZOS</w:t>
      </w:r>
    </w:p>
    <w:p w14:paraId="36966866" w14:textId="77777777" w:rsidR="00AC3640" w:rsidRPr="00796318" w:rsidRDefault="00AC3640" w:rsidP="00AC3640"/>
    <w:p w14:paraId="1920E513" w14:textId="77777777" w:rsidR="00D7317F" w:rsidRPr="00796318" w:rsidRDefault="00AC3640" w:rsidP="00AC3640">
      <w:r w:rsidRPr="00796318">
        <w:lastRenderedPageBreak/>
        <w:t xml:space="preserve">Fica a CONTRATADA responsável de efetuar o serviço objeto deste Termo de Referência dentro das cláusulas estabelecidas, sendo o prazo máximo de início dos trabalhos de até </w:t>
      </w:r>
      <w:r w:rsidR="00D7317F" w:rsidRPr="00796318">
        <w:t>72</w:t>
      </w:r>
      <w:r w:rsidRPr="00796318">
        <w:t xml:space="preserve">h após a </w:t>
      </w:r>
      <w:r w:rsidR="00D7317F" w:rsidRPr="00796318">
        <w:rPr>
          <w:b/>
          <w:bCs/>
        </w:rPr>
        <w:t>O</w:t>
      </w:r>
      <w:r w:rsidRPr="00796318">
        <w:rPr>
          <w:b/>
          <w:bCs/>
        </w:rPr>
        <w:t xml:space="preserve">rdem de </w:t>
      </w:r>
      <w:r w:rsidR="00D7317F" w:rsidRPr="00796318">
        <w:rPr>
          <w:b/>
          <w:bCs/>
        </w:rPr>
        <w:t>I</w:t>
      </w:r>
      <w:r w:rsidRPr="00796318">
        <w:rPr>
          <w:b/>
          <w:bCs/>
        </w:rPr>
        <w:t xml:space="preserve">nício do </w:t>
      </w:r>
      <w:r w:rsidR="00D7317F" w:rsidRPr="00796318">
        <w:rPr>
          <w:b/>
          <w:bCs/>
        </w:rPr>
        <w:t>S</w:t>
      </w:r>
      <w:r w:rsidRPr="00796318">
        <w:rPr>
          <w:b/>
          <w:bCs/>
        </w:rPr>
        <w:t>erviço</w:t>
      </w:r>
      <w:r w:rsidR="00D7317F" w:rsidRPr="00796318">
        <w:rPr>
          <w:b/>
          <w:bCs/>
        </w:rPr>
        <w:t xml:space="preserve"> - OIS</w:t>
      </w:r>
      <w:r w:rsidRPr="00796318">
        <w:t>, que será encaminhada por e-mail pela fiscalização do contrato, endereço eletrônico a ser indicado pela CONTRATADA, podendo ainda haver uma combinação prévia sobre a data de início da execução que atenda a pleno o prazo final do cumprimento do objeto.</w:t>
      </w:r>
      <w:r w:rsidR="00D7317F" w:rsidRPr="00796318">
        <w:t xml:space="preserve"> </w:t>
      </w:r>
    </w:p>
    <w:p w14:paraId="1F902B57" w14:textId="01944B1B" w:rsidR="00D7317F" w:rsidRPr="00796318" w:rsidRDefault="00D7317F" w:rsidP="00AC3640">
      <w:r w:rsidRPr="00796318">
        <w:t>O ateste da execução dos serviços, será realizado por representante da ASSCOM, em até 15 (</w:t>
      </w:r>
      <w:r w:rsidR="001D3D21" w:rsidRPr="00796318">
        <w:t>quinze dias</w:t>
      </w:r>
      <w:r w:rsidRPr="00796318">
        <w:t>)</w:t>
      </w:r>
      <w:r w:rsidR="001D3D21" w:rsidRPr="00796318">
        <w:t xml:space="preserve"> úteis após o início do recebimento dos serviços, caso os serviços recebidos estejam de acordo com o estipulado neste TR.</w:t>
      </w:r>
    </w:p>
    <w:p w14:paraId="432FD59D" w14:textId="51C5AF3C" w:rsidR="00AC3640" w:rsidRPr="00796318" w:rsidRDefault="00AC3640" w:rsidP="00AC3640">
      <w:r w:rsidRPr="00796318">
        <w:t>Após o ateste da execução do serviço pelo fiscal</w:t>
      </w:r>
      <w:r w:rsidR="001D3D21" w:rsidRPr="00796318">
        <w:t>/representante</w:t>
      </w:r>
      <w:r w:rsidRPr="00796318">
        <w:t xml:space="preserve"> designado fica a CONTRATANTE obrigada a encaminhar o processo de pagamento dentro dos prazos legais visando à quitação no valor estipulado previamente para execução do objeto.</w:t>
      </w:r>
    </w:p>
    <w:p w14:paraId="2EA649DD" w14:textId="77777777" w:rsidR="00AC3640" w:rsidRPr="00796318" w:rsidRDefault="00AC3640" w:rsidP="00AC3640"/>
    <w:p w14:paraId="3C6C5D94" w14:textId="07381C53" w:rsidR="00AC3640" w:rsidRPr="00796318" w:rsidRDefault="004D44E3" w:rsidP="00AC3640">
      <w:pPr>
        <w:rPr>
          <w:b/>
        </w:rPr>
      </w:pPr>
      <w:r w:rsidRPr="00796318">
        <w:rPr>
          <w:b/>
        </w:rPr>
        <w:t>6</w:t>
      </w:r>
      <w:r w:rsidR="00AC3640" w:rsidRPr="00796318">
        <w:rPr>
          <w:b/>
        </w:rPr>
        <w:t xml:space="preserve"> - DAS PENALIDADES</w:t>
      </w:r>
    </w:p>
    <w:p w14:paraId="244EDCBF" w14:textId="77777777" w:rsidR="00AC3640" w:rsidRPr="00796318" w:rsidRDefault="00AC3640" w:rsidP="00AC3640"/>
    <w:p w14:paraId="00774709" w14:textId="77777777" w:rsidR="00AC3640" w:rsidRPr="00796318" w:rsidRDefault="00AC3640" w:rsidP="00AC3640">
      <w:r w:rsidRPr="00796318">
        <w:t>Em caso de descumprimento das condições deste Termo de Referência, a CONTRATADA ficará ainda sujeita às penalidades estabelecidas na lei 14.133/2021, sem prejuízo das penalidades também previstas no edital e o não repasse do valor previamente estabelecido.</w:t>
      </w:r>
    </w:p>
    <w:p w14:paraId="6A80BA6F" w14:textId="77777777" w:rsidR="00767F9C" w:rsidRPr="00796318" w:rsidRDefault="00767F9C"/>
    <w:sectPr w:rsidR="00767F9C" w:rsidRPr="00796318" w:rsidSect="00AC3640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843" w:right="567" w:bottom="992" w:left="1134" w:header="170" w:footer="454" w:gutter="0"/>
      <w:pgNumType w:start="1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ACBE4" w14:textId="77777777" w:rsidR="00796318" w:rsidRDefault="0079631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DCF7" w14:textId="77777777" w:rsidR="00796318" w:rsidRDefault="0079631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center"/>
      <w:rPr>
        <w:rFonts w:eastAsia="Times New Roman"/>
        <w:color w:val="595959"/>
        <w:sz w:val="16"/>
        <w:szCs w:val="16"/>
      </w:rPr>
    </w:pPr>
    <w:r>
      <w:rPr>
        <w:rFonts w:eastAsia="Times New Roman"/>
        <w:color w:val="595959"/>
        <w:sz w:val="16"/>
        <w:szCs w:val="16"/>
      </w:rPr>
      <w:t>Subsecretaria da Administração Central de Licitações – CELIC RS</w:t>
    </w:r>
  </w:p>
  <w:p w14:paraId="12FBE658" w14:textId="77777777" w:rsidR="00796318" w:rsidRDefault="0079631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center"/>
      <w:rPr>
        <w:rFonts w:eastAsia="Times New Roman"/>
      </w:rPr>
    </w:pPr>
    <w:r>
      <w:rPr>
        <w:rFonts w:eastAsia="Times New Roman"/>
        <w:color w:val="595959"/>
        <w:sz w:val="16"/>
        <w:szCs w:val="16"/>
      </w:rPr>
      <w:t>Av. Borges De Medeiros, 1501 – 2º Andar – CEP: 90110-150 Fone: (51) 3288-1160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0AA97" w14:textId="77777777" w:rsidR="00796318" w:rsidRDefault="00796318">
    <w:pPr>
      <w:pStyle w:val="Rodap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CC7DB" w14:textId="77777777" w:rsidR="00796318" w:rsidRDefault="0079631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34F8F" w14:textId="77777777" w:rsidR="00796318" w:rsidRDefault="00796318" w:rsidP="0006087A">
    <w:pPr>
      <w:spacing w:line="240" w:lineRule="auto"/>
      <w:jc w:val="center"/>
      <w:rPr>
        <w:rFonts w:ascii="Arial" w:eastAsia="Arial" w:hAnsi="Arial" w:cs="Arial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4A2A92D1" wp14:editId="5E4F26DA">
          <wp:simplePos x="0" y="0"/>
          <wp:positionH relativeFrom="page">
            <wp:align>center</wp:align>
          </wp:positionH>
          <wp:positionV relativeFrom="paragraph">
            <wp:posOffset>9998</wp:posOffset>
          </wp:positionV>
          <wp:extent cx="2519680" cy="899795"/>
          <wp:effectExtent l="0" t="0" r="0" b="0"/>
          <wp:wrapNone/>
          <wp:docPr id="1788036298" name="Imagem 1788036298" descr="Brasao Horiz SPGG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Brasao Horiz SPGG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9680" cy="899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1D926B9D" wp14:editId="15372787">
          <wp:simplePos x="0" y="0"/>
          <wp:positionH relativeFrom="column">
            <wp:posOffset>5046153</wp:posOffset>
          </wp:positionH>
          <wp:positionV relativeFrom="page">
            <wp:posOffset>211352</wp:posOffset>
          </wp:positionV>
          <wp:extent cx="1296000" cy="720000"/>
          <wp:effectExtent l="0" t="0" r="0" b="4445"/>
          <wp:wrapTight wrapText="bothSides">
            <wp:wrapPolygon edited="0">
              <wp:start x="1906" y="0"/>
              <wp:lineTo x="1588" y="10295"/>
              <wp:lineTo x="0" y="14870"/>
              <wp:lineTo x="0" y="15442"/>
              <wp:lineTo x="2859" y="20590"/>
              <wp:lineTo x="3494" y="21162"/>
              <wp:lineTo x="18424" y="21162"/>
              <wp:lineTo x="19059" y="19446"/>
              <wp:lineTo x="21282" y="16014"/>
              <wp:lineTo x="21282" y="14870"/>
              <wp:lineTo x="19376" y="10295"/>
              <wp:lineTo x="19694" y="0"/>
              <wp:lineTo x="1906" y="0"/>
            </wp:wrapPolygon>
          </wp:wrapTight>
          <wp:docPr id="2068486303" name="Imagem 2068486303" descr="logo celic sub licitacoe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logo celic sub licitacoes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96000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24FEB6D" w14:textId="77777777" w:rsidR="00796318" w:rsidRDefault="0079631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eastAsia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37085" w14:textId="77777777" w:rsidR="00796318" w:rsidRDefault="00796318">
    <w:pPr>
      <w:pStyle w:val="Cabealho"/>
    </w:pPr>
    <w:r>
      <w:rPr>
        <w:rFonts w:ascii="Arial Nova" w:hAnsi="Arial Nova" w:cstheme="minorHAnsi"/>
        <w:b/>
        <w:noProof/>
        <w:color w:val="066301"/>
        <w:sz w:val="36"/>
        <w:szCs w:val="36"/>
      </w:rPr>
      <w:drawing>
        <wp:anchor distT="0" distB="0" distL="114300" distR="114300" simplePos="0" relativeHeight="251661312" behindDoc="1" locked="0" layoutInCell="1" allowOverlap="1" wp14:anchorId="7FF41013" wp14:editId="5119A548">
          <wp:simplePos x="0" y="0"/>
          <wp:positionH relativeFrom="margin">
            <wp:align>right</wp:align>
          </wp:positionH>
          <wp:positionV relativeFrom="paragraph">
            <wp:posOffset>1625157</wp:posOffset>
          </wp:positionV>
          <wp:extent cx="6629198" cy="8006597"/>
          <wp:effectExtent l="0" t="0" r="0" b="0"/>
          <wp:wrapNone/>
          <wp:docPr id="1355292622" name="Imagem 1355292622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5FE6A913" wp14:editId="2EF129A7">
          <wp:simplePos x="0" y="0"/>
          <wp:positionH relativeFrom="page">
            <wp:align>center</wp:align>
          </wp:positionH>
          <wp:positionV relativeFrom="paragraph">
            <wp:posOffset>52528</wp:posOffset>
          </wp:positionV>
          <wp:extent cx="2519680" cy="899795"/>
          <wp:effectExtent l="0" t="0" r="0" b="0"/>
          <wp:wrapNone/>
          <wp:docPr id="1128365693" name="Imagem 1128365693" descr="Brasao Horiz SPGG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Brasao Horiz SPGG.png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9680" cy="899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74D7A6C9" wp14:editId="102652ED">
          <wp:simplePos x="0" y="0"/>
          <wp:positionH relativeFrom="column">
            <wp:posOffset>4982357</wp:posOffset>
          </wp:positionH>
          <wp:positionV relativeFrom="page">
            <wp:posOffset>190086</wp:posOffset>
          </wp:positionV>
          <wp:extent cx="1296000" cy="720000"/>
          <wp:effectExtent l="0" t="0" r="0" b="4445"/>
          <wp:wrapTight wrapText="bothSides">
            <wp:wrapPolygon edited="0">
              <wp:start x="1906" y="0"/>
              <wp:lineTo x="1588" y="10295"/>
              <wp:lineTo x="0" y="14870"/>
              <wp:lineTo x="0" y="15442"/>
              <wp:lineTo x="2859" y="20590"/>
              <wp:lineTo x="3494" y="21162"/>
              <wp:lineTo x="18424" y="21162"/>
              <wp:lineTo x="19059" y="19446"/>
              <wp:lineTo x="21282" y="16014"/>
              <wp:lineTo x="21282" y="14870"/>
              <wp:lineTo x="19376" y="10295"/>
              <wp:lineTo x="19694" y="0"/>
              <wp:lineTo x="1906" y="0"/>
            </wp:wrapPolygon>
          </wp:wrapTight>
          <wp:docPr id="654943478" name="Imagem 654943478" descr="logo celic sub licitacoe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logo celic sub licitacoes"/>
                  <pic:cNvPicPr preferRelativeResize="0"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96000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294802C6" wp14:editId="4A9F3401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398222680" name="Imagem 39822268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4" cstate="print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640"/>
    <w:rsid w:val="00061C0E"/>
    <w:rsid w:val="001D3D21"/>
    <w:rsid w:val="00375BB1"/>
    <w:rsid w:val="004D44E3"/>
    <w:rsid w:val="007658D3"/>
    <w:rsid w:val="00767F9C"/>
    <w:rsid w:val="00796318"/>
    <w:rsid w:val="007F7B4A"/>
    <w:rsid w:val="00861016"/>
    <w:rsid w:val="008F045A"/>
    <w:rsid w:val="00A74D23"/>
    <w:rsid w:val="00AC3640"/>
    <w:rsid w:val="00BE3ED9"/>
    <w:rsid w:val="00D0439D"/>
    <w:rsid w:val="00D4611D"/>
    <w:rsid w:val="00D7317F"/>
    <w:rsid w:val="00D81193"/>
    <w:rsid w:val="00D82003"/>
    <w:rsid w:val="00ED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86927"/>
  <w15:chartTrackingRefBased/>
  <w15:docId w15:val="{65548D4B-F899-4522-9B12-8504C8640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640"/>
    <w:pPr>
      <w:spacing w:after="0" w:line="360" w:lineRule="auto"/>
      <w:jc w:val="both"/>
    </w:pPr>
    <w:rPr>
      <w:rFonts w:ascii="Times New Roman" w:eastAsia="Calibri" w:hAnsi="Times New Roman" w:cs="Times New Roman"/>
      <w:color w:val="000000"/>
      <w:kern w:val="0"/>
      <w:lang w:eastAsia="pt-BR"/>
      <w14:ligatures w14:val="none"/>
    </w:rPr>
  </w:style>
  <w:style w:type="paragraph" w:styleId="Ttulo2">
    <w:name w:val="heading 2"/>
    <w:basedOn w:val="Normal"/>
    <w:next w:val="Normal"/>
    <w:link w:val="Ttulo2Char"/>
    <w:unhideWhenUsed/>
    <w:qFormat/>
    <w:rsid w:val="00AC3640"/>
    <w:pPr>
      <w:widowControl w:val="0"/>
      <w:ind w:left="851" w:right="849"/>
      <w:jc w:val="center"/>
      <w:outlineLvl w:val="1"/>
    </w:pPr>
    <w:rPr>
      <w:b/>
      <w:bCs/>
      <w:cap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qFormat/>
    <w:rsid w:val="00AC3640"/>
    <w:rPr>
      <w:rFonts w:ascii="Times New Roman" w:eastAsia="Calibri" w:hAnsi="Times New Roman" w:cs="Times New Roman"/>
      <w:b/>
      <w:bCs/>
      <w:caps/>
      <w:color w:val="000000"/>
      <w:kern w:val="0"/>
      <w:lang w:eastAsia="pt-BR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AC3640"/>
    <w:rPr>
      <w:rFonts w:ascii="Times New Roman" w:hAnsi="Times New Roman" w:cs="Times New Roman"/>
      <w:color w:val="000000"/>
    </w:rPr>
  </w:style>
  <w:style w:type="character" w:customStyle="1" w:styleId="RodapChar">
    <w:name w:val="Rodapé Char"/>
    <w:basedOn w:val="Fontepargpadro"/>
    <w:link w:val="Rodap"/>
    <w:uiPriority w:val="99"/>
    <w:qFormat/>
    <w:rsid w:val="00AC3640"/>
    <w:rPr>
      <w:rFonts w:ascii="Times New Roman" w:hAnsi="Times New Roman" w:cs="Times New Roman"/>
      <w:color w:val="000000"/>
    </w:rPr>
  </w:style>
  <w:style w:type="paragraph" w:styleId="Cabealho">
    <w:name w:val="header"/>
    <w:basedOn w:val="Normal"/>
    <w:link w:val="CabealhoChar"/>
    <w:uiPriority w:val="99"/>
    <w:unhideWhenUsed/>
    <w:rsid w:val="00AC3640"/>
    <w:pPr>
      <w:tabs>
        <w:tab w:val="center" w:pos="4252"/>
        <w:tab w:val="right" w:pos="8504"/>
      </w:tabs>
      <w:spacing w:line="240" w:lineRule="auto"/>
    </w:pPr>
    <w:rPr>
      <w:rFonts w:eastAsiaTheme="minorHAnsi"/>
      <w:kern w:val="2"/>
      <w:lang w:eastAsia="en-US"/>
      <w14:ligatures w14:val="standardContextual"/>
    </w:rPr>
  </w:style>
  <w:style w:type="character" w:customStyle="1" w:styleId="CabealhoChar1">
    <w:name w:val="Cabeçalho Char1"/>
    <w:basedOn w:val="Fontepargpadro"/>
    <w:uiPriority w:val="99"/>
    <w:semiHidden/>
    <w:rsid w:val="00AC3640"/>
    <w:rPr>
      <w:rFonts w:ascii="Times New Roman" w:eastAsia="Calibri" w:hAnsi="Times New Roman" w:cs="Times New Roman"/>
      <w:color w:val="000000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C3640"/>
    <w:pPr>
      <w:tabs>
        <w:tab w:val="center" w:pos="4252"/>
        <w:tab w:val="right" w:pos="8504"/>
      </w:tabs>
      <w:spacing w:line="240" w:lineRule="auto"/>
    </w:pPr>
    <w:rPr>
      <w:rFonts w:eastAsiaTheme="minorHAnsi"/>
      <w:kern w:val="2"/>
      <w:lang w:eastAsia="en-US"/>
      <w14:ligatures w14:val="standardContextual"/>
    </w:rPr>
  </w:style>
  <w:style w:type="character" w:customStyle="1" w:styleId="RodapChar1">
    <w:name w:val="Rodapé Char1"/>
    <w:basedOn w:val="Fontepargpadro"/>
    <w:uiPriority w:val="99"/>
    <w:semiHidden/>
    <w:rsid w:val="00AC3640"/>
    <w:rPr>
      <w:rFonts w:ascii="Times New Roman" w:eastAsia="Calibri" w:hAnsi="Times New Roman" w:cs="Times New Roman"/>
      <w:color w:val="000000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2D2C2-6E18-4A39-8601-C0718BC83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903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matheus kutti</dc:creator>
  <cp:keywords/>
  <dc:description/>
  <cp:lastModifiedBy>juan matheus kutti</cp:lastModifiedBy>
  <cp:revision>12</cp:revision>
  <dcterms:created xsi:type="dcterms:W3CDTF">2024-02-27T12:37:00Z</dcterms:created>
  <dcterms:modified xsi:type="dcterms:W3CDTF">2024-02-27T13:39:00Z</dcterms:modified>
</cp:coreProperties>
</file>