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B4C" w:rsidRDefault="00A7303E" w:rsidP="00A7303E">
      <w:pPr>
        <w:pStyle w:val="Ttulo"/>
        <w:tabs>
          <w:tab w:val="left" w:pos="810"/>
        </w:tabs>
        <w:jc w:val="center"/>
      </w:pPr>
      <w:r>
        <w:rPr>
          <w:color w:val="E3003A"/>
          <w:spacing w:val="-5"/>
        </w:rPr>
        <w:t>ESTUDO TÉCNICO PRELIMINAR - ETP</w:t>
      </w:r>
    </w:p>
    <w:p w:rsidR="00364B4C" w:rsidRDefault="00364B4C">
      <w:pPr>
        <w:pStyle w:val="Corpodetexto"/>
        <w:spacing w:before="237"/>
        <w:rPr>
          <w:rFonts w:ascii="Tahoma"/>
          <w:b/>
          <w:sz w:val="28"/>
        </w:rPr>
      </w:pPr>
    </w:p>
    <w:p w:rsidR="00851B8E" w:rsidRDefault="00851B8E" w:rsidP="00851B8E">
      <w:pPr>
        <w:pStyle w:val="Corpodetexto"/>
        <w:spacing w:line="300" w:lineRule="auto"/>
        <w:ind w:left="198" w:firstLine="297"/>
      </w:pPr>
      <w:r>
        <w:t>RESPONSÁVEL(EIS) PELO PREENCHIMENTO DO ETP</w:t>
      </w:r>
    </w:p>
    <w:p w:rsidR="00851B8E" w:rsidRDefault="00851B8E" w:rsidP="00851B8E">
      <w:pPr>
        <w:pStyle w:val="Corpodetexto"/>
        <w:spacing w:line="300" w:lineRule="auto"/>
        <w:ind w:left="198" w:firstLine="297"/>
      </w:pPr>
      <w:r>
        <w:t>Nome: Juan Matheus Kutti De Lima</w:t>
      </w:r>
    </w:p>
    <w:p w:rsidR="00851B8E" w:rsidRDefault="00851B8E" w:rsidP="00851B8E">
      <w:pPr>
        <w:pStyle w:val="Corpodetexto"/>
        <w:spacing w:line="300" w:lineRule="auto"/>
        <w:ind w:left="198" w:firstLine="297"/>
      </w:pPr>
      <w:r>
        <w:t>Telefone: 55 999519029</w:t>
      </w:r>
    </w:p>
    <w:p w:rsidR="00A7303E" w:rsidRDefault="00851B8E" w:rsidP="00851B8E">
      <w:pPr>
        <w:pStyle w:val="Corpodetexto"/>
        <w:spacing w:line="300" w:lineRule="auto"/>
        <w:ind w:left="198" w:firstLine="297"/>
      </w:pPr>
      <w:r>
        <w:t xml:space="preserve">E-mail: </w:t>
      </w:r>
      <w:hyperlink r:id="rId7" w:history="1">
        <w:r w:rsidRPr="00FB2615">
          <w:rPr>
            <w:rStyle w:val="Hyperlink"/>
          </w:rPr>
          <w:t>juan-lima@ssps.rs.gov.br</w:t>
        </w:r>
      </w:hyperlink>
    </w:p>
    <w:p w:rsidR="00851B8E" w:rsidRDefault="00851B8E" w:rsidP="00851B8E">
      <w:pPr>
        <w:pStyle w:val="Corpodetexto"/>
        <w:spacing w:line="300" w:lineRule="auto"/>
        <w:ind w:left="198" w:firstLine="297"/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317"/>
        </w:tabs>
        <w:spacing w:before="117" w:line="259" w:lineRule="auto"/>
        <w:ind w:left="198" w:right="79" w:firstLine="0"/>
        <w:rPr>
          <w:b/>
          <w:sz w:val="24"/>
        </w:rPr>
      </w:pPr>
      <w:r>
        <w:rPr>
          <w:b/>
          <w:color w:val="67A62E"/>
          <w:spacing w:val="-4"/>
          <w:sz w:val="24"/>
        </w:rPr>
        <w:t>-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DESCRIÇÃO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DA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NECESSIDADE,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considerado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o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problema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a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ser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resolvido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sob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>a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4"/>
          <w:sz w:val="24"/>
        </w:rPr>
        <w:t xml:space="preserve">perspectiva </w:t>
      </w:r>
      <w:r>
        <w:rPr>
          <w:b/>
          <w:color w:val="67A62E"/>
          <w:sz w:val="24"/>
        </w:rPr>
        <w:t>do interesse público.</w:t>
      </w:r>
    </w:p>
    <w:p w:rsidR="0052097B" w:rsidRDefault="00141F78">
      <w:pPr>
        <w:spacing w:before="74" w:line="384" w:lineRule="auto"/>
        <w:ind w:left="198" w:right="194"/>
        <w:rPr>
          <w:b/>
          <w:sz w:val="24"/>
        </w:rPr>
      </w:pPr>
      <w:r>
        <w:rPr>
          <w:b/>
          <w:sz w:val="24"/>
        </w:rPr>
        <w:t>(Preenchimento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obrigatório,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conforme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§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18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14.133/2021) </w:t>
      </w:r>
    </w:p>
    <w:p w:rsidR="00364B4C" w:rsidRDefault="00141F78">
      <w:pPr>
        <w:spacing w:before="74" w:line="384" w:lineRule="auto"/>
        <w:ind w:left="198" w:right="194"/>
        <w:rPr>
          <w:b/>
          <w:sz w:val="24"/>
        </w:rPr>
      </w:pPr>
      <w:r>
        <w:rPr>
          <w:b/>
          <w:sz w:val="24"/>
        </w:rPr>
        <w:t>Sugestão para preenchimento:</w:t>
      </w:r>
    </w:p>
    <w:p w:rsidR="00364B4C" w:rsidRDefault="00141F78" w:rsidP="00851B8E">
      <w:pPr>
        <w:pStyle w:val="Corpodetexto"/>
        <w:tabs>
          <w:tab w:val="left" w:pos="2442"/>
          <w:tab w:val="left" w:pos="7256"/>
          <w:tab w:val="left" w:pos="9474"/>
        </w:tabs>
        <w:spacing w:before="8" w:line="300" w:lineRule="auto"/>
        <w:ind w:left="198" w:right="244" w:firstLine="297"/>
      </w:pPr>
      <w:r>
        <w:t>A unidade administrativa ide</w:t>
      </w:r>
      <w:r w:rsidR="00851B8E">
        <w:t>ntifica a seguinte necessidade: Aquisição de materiais gráficos para a divulgação das atividades da SSPS em evento institucional</w:t>
      </w:r>
      <w:r>
        <w:rPr>
          <w:spacing w:val="-10"/>
        </w:rPr>
        <w:t xml:space="preserve">. </w:t>
      </w:r>
      <w:r>
        <w:t>O problema público que</w:t>
      </w:r>
      <w:r w:rsidR="00851B8E">
        <w:t xml:space="preserve"> motivou a demanda consiste em: identificação visual e divulgação em evento que será realizado pelo Departamento de Políticas Penais, gerando impactos como: Reconhecimento social das atividades elaboradas no âmbito da SSPS e engajamento de diferentes setores da sociedade para atingimento dos objetivos de ressocialização de apenados</w:t>
      </w:r>
      <w:r>
        <w:rPr>
          <w:spacing w:val="-10"/>
        </w:rPr>
        <w:t>.</w:t>
      </w:r>
    </w:p>
    <w:p w:rsidR="00364B4C" w:rsidRDefault="00141F78">
      <w:pPr>
        <w:pStyle w:val="Corpodetexto"/>
        <w:tabs>
          <w:tab w:val="left" w:pos="4270"/>
          <w:tab w:val="left" w:pos="7858"/>
        </w:tabs>
        <w:spacing w:before="73" w:line="300" w:lineRule="auto"/>
        <w:ind w:left="198" w:right="256" w:firstLine="297"/>
        <w:rPr>
          <w:spacing w:val="-10"/>
        </w:rPr>
      </w:pPr>
      <w:r>
        <w:t>A necessidade está alinha</w:t>
      </w:r>
      <w:r w:rsidR="00851B8E">
        <w:t>da às atividades finalísticas de promoção e divulgação das atividades de ressocialização das pessoas privadas de liberdade no Rio Grande do Sul</w:t>
      </w:r>
      <w:r w:rsidR="00851B8E">
        <w:rPr>
          <w:spacing w:val="-2"/>
        </w:rPr>
        <w:t>.</w:t>
      </w:r>
    </w:p>
    <w:p w:rsidR="00A7303E" w:rsidRDefault="00A7303E">
      <w:pPr>
        <w:pStyle w:val="Corpodetexto"/>
        <w:tabs>
          <w:tab w:val="left" w:pos="4270"/>
          <w:tab w:val="left" w:pos="7858"/>
        </w:tabs>
        <w:spacing w:before="73" w:line="300" w:lineRule="auto"/>
        <w:ind w:left="198" w:right="256" w:firstLine="297"/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382"/>
        </w:tabs>
        <w:spacing w:before="112" w:line="259" w:lineRule="auto"/>
        <w:ind w:left="198" w:right="525" w:firstLine="0"/>
        <w:rPr>
          <w:b/>
          <w:sz w:val="24"/>
        </w:rPr>
      </w:pPr>
      <w:r>
        <w:rPr>
          <w:b/>
          <w:color w:val="67A62E"/>
          <w:spacing w:val="-4"/>
          <w:sz w:val="24"/>
        </w:rPr>
        <w:t>-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PLANO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DE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CONTRATAÇÕES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ANUAL,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sempre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que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elaborado,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de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modo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a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indicar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o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 xml:space="preserve">seu </w:t>
      </w:r>
      <w:r>
        <w:rPr>
          <w:b/>
          <w:color w:val="67A62E"/>
          <w:sz w:val="24"/>
        </w:rPr>
        <w:t>alinhamento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com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o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planejamento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da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Administração</w:t>
      </w:r>
    </w:p>
    <w:p w:rsidR="00364B4C" w:rsidRDefault="00141F78">
      <w:pPr>
        <w:spacing w:before="73" w:line="259" w:lineRule="auto"/>
        <w:ind w:left="198"/>
        <w:rPr>
          <w:b/>
          <w:sz w:val="24"/>
        </w:rPr>
      </w:pPr>
      <w:r>
        <w:rPr>
          <w:b/>
          <w:sz w:val="24"/>
        </w:rPr>
        <w:t>(Preenchimento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facultativo,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justificado,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conforme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§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18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>
        <w:rPr>
          <w:b/>
          <w:spacing w:val="-2"/>
          <w:sz w:val="24"/>
        </w:rPr>
        <w:t>14.133/2021)</w:t>
      </w:r>
    </w:p>
    <w:p w:rsidR="00364B4C" w:rsidRDefault="000D2F73">
      <w:pPr>
        <w:pStyle w:val="Corpodetexto"/>
        <w:rPr>
          <w:sz w:val="20"/>
        </w:rPr>
      </w:pPr>
      <w:r>
        <w:tab/>
        <w:t>Embora não exita a previsão no Plano Anual de Contratações especificamente para contratação de serviços gráficos no evento do Departamento de Políticas Penais. Existe a previsão na Lei de Diretrizes Orçamentárias -  LDO de orçamento para contratação de serviços gráficos no âmbito da Secretaria de Sistemas Penal e Socioeducativo – SSPS.</w:t>
      </w:r>
    </w:p>
    <w:p w:rsidR="00364B4C" w:rsidRDefault="00364B4C">
      <w:pPr>
        <w:pStyle w:val="Corpodetexto"/>
        <w:spacing w:before="103"/>
        <w:rPr>
          <w:sz w:val="20"/>
        </w:rPr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447"/>
        </w:tabs>
        <w:ind w:left="447" w:hanging="249"/>
        <w:rPr>
          <w:b/>
          <w:sz w:val="24"/>
        </w:rPr>
      </w:pPr>
      <w:r>
        <w:rPr>
          <w:b/>
          <w:color w:val="67A62E"/>
          <w:spacing w:val="-6"/>
          <w:sz w:val="24"/>
        </w:rPr>
        <w:t>–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6"/>
          <w:sz w:val="24"/>
        </w:rPr>
        <w:t>REQUISITOS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6"/>
          <w:sz w:val="24"/>
        </w:rPr>
        <w:t>DA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color w:val="67A62E"/>
          <w:spacing w:val="-6"/>
          <w:sz w:val="24"/>
        </w:rPr>
        <w:t>CONTRATAÇÃO</w:t>
      </w:r>
    </w:p>
    <w:p w:rsidR="00364B4C" w:rsidRDefault="00141F78">
      <w:pPr>
        <w:spacing w:before="97" w:line="259" w:lineRule="auto"/>
        <w:ind w:left="198"/>
        <w:rPr>
          <w:b/>
          <w:sz w:val="24"/>
        </w:rPr>
      </w:pPr>
      <w:r>
        <w:rPr>
          <w:b/>
          <w:sz w:val="24"/>
        </w:rPr>
        <w:t>(Preenchimento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facultativo,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justificado,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conforme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§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18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>
        <w:rPr>
          <w:b/>
          <w:spacing w:val="-2"/>
          <w:sz w:val="24"/>
        </w:rPr>
        <w:t>14.133/2021)</w:t>
      </w:r>
    </w:p>
    <w:p w:rsidR="00364B4C" w:rsidRDefault="00141F78">
      <w:pPr>
        <w:spacing w:before="115"/>
        <w:ind w:left="198"/>
        <w:rPr>
          <w:b/>
          <w:sz w:val="24"/>
        </w:rPr>
      </w:pPr>
      <w:r>
        <w:rPr>
          <w:b/>
          <w:sz w:val="24"/>
        </w:rPr>
        <w:t>Sugestão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preenchimento:</w:t>
      </w:r>
    </w:p>
    <w:p w:rsidR="00364B4C" w:rsidRDefault="00141F78">
      <w:pPr>
        <w:spacing w:before="150"/>
        <w:ind w:left="198"/>
        <w:rPr>
          <w:b/>
          <w:sz w:val="24"/>
        </w:rPr>
      </w:pPr>
      <w:r>
        <w:rPr>
          <w:b/>
          <w:sz w:val="24"/>
        </w:rPr>
        <w:t>Requisitos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essenciais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solução:</w:t>
      </w:r>
    </w:p>
    <w:p w:rsidR="00364B4C" w:rsidRDefault="00141F78">
      <w:pPr>
        <w:pStyle w:val="Corpodetexto"/>
        <w:tabs>
          <w:tab w:val="left" w:pos="8174"/>
        </w:tabs>
        <w:spacing w:before="150"/>
        <w:ind w:left="235"/>
        <w:rPr>
          <w:rFonts w:ascii="Times New Roman"/>
        </w:rPr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pacing w:val="-6"/>
        </w:rPr>
        <w:t xml:space="preserve">Requisito </w:t>
      </w:r>
      <w:r>
        <w:t xml:space="preserve">funcional: </w:t>
      </w:r>
      <w:r w:rsidR="00743237">
        <w:t>Intrumentos gráficos que transmitam as ações do DPP e da SSPS.</w:t>
      </w:r>
    </w:p>
    <w:p w:rsidR="00364B4C" w:rsidRDefault="00141F78">
      <w:pPr>
        <w:pStyle w:val="Corpodetexto"/>
        <w:tabs>
          <w:tab w:val="left" w:pos="8400"/>
        </w:tabs>
        <w:spacing w:before="72"/>
        <w:ind w:left="235"/>
        <w:rPr>
          <w:rFonts w:ascii="Times New Roman" w:hAnsi="Times New Roman"/>
        </w:rPr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 w:rsidR="00743237">
        <w:rPr>
          <w:spacing w:val="-4"/>
        </w:rPr>
        <w:t>Requisito técnico mínimo: Elementos gráficos coloridos e com impressão em alta resolução.</w:t>
      </w:r>
    </w:p>
    <w:p w:rsidR="00364B4C" w:rsidRDefault="00141F78">
      <w:pPr>
        <w:pStyle w:val="Corpodetexto"/>
        <w:tabs>
          <w:tab w:val="left" w:pos="9089"/>
        </w:tabs>
        <w:spacing w:before="72"/>
        <w:ind w:left="235"/>
        <w:rPr>
          <w:rFonts w:ascii="Times New Roman" w:hAnsi="Times New Roman"/>
        </w:rPr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pacing w:val="-6"/>
        </w:rPr>
        <w:t>Requisito de sustentabilidad</w:t>
      </w:r>
      <w:r w:rsidR="00743237">
        <w:rPr>
          <w:spacing w:val="-6"/>
        </w:rPr>
        <w:t>e (ambiental/social/econômica): Preferência por materiais biodegradáveis.</w:t>
      </w:r>
    </w:p>
    <w:p w:rsidR="00364B4C" w:rsidRDefault="00141F78">
      <w:pPr>
        <w:pStyle w:val="Corpodetexto"/>
        <w:tabs>
          <w:tab w:val="left" w:pos="6170"/>
        </w:tabs>
        <w:spacing w:before="72"/>
        <w:ind w:left="235"/>
        <w:rPr>
          <w:rFonts w:ascii="Times New Roman" w:hAnsi="Times New Roman"/>
        </w:rPr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pacing w:val="-6"/>
        </w:rPr>
        <w:t xml:space="preserve">Requisito </w:t>
      </w:r>
      <w:r w:rsidR="00743237">
        <w:t>legal/regulatório: Lei 14.13/2021 art 75 inciso II.</w:t>
      </w:r>
    </w:p>
    <w:p w:rsidR="0052097B" w:rsidRDefault="00743237" w:rsidP="00743237">
      <w:pPr>
        <w:pStyle w:val="Corpodetexto"/>
        <w:tabs>
          <w:tab w:val="left" w:pos="5995"/>
        </w:tabs>
        <w:spacing w:before="72"/>
        <w:ind w:left="235"/>
        <w:rPr>
          <w:rFonts w:ascii="Times New Roman"/>
        </w:rPr>
      </w:pPr>
      <w:r w:rsidRPr="003414B3">
        <w:pict>
          <v:shape id="_x0000_i1034" type="#_x0000_t75" style="width:3.75pt;height:3.75pt;visibility:visible;mso-wrap-style:square">
            <v:imagedata r:id="rId9" o:title=""/>
            <o:lock v:ext="edit" aspectratio="f"/>
          </v:shape>
        </w:pict>
      </w:r>
      <w:r w:rsidR="00141F78">
        <w:rPr>
          <w:rFonts w:ascii="Times New Roman"/>
          <w:spacing w:val="40"/>
          <w:sz w:val="20"/>
        </w:rPr>
        <w:t xml:space="preserve">  </w:t>
      </w:r>
      <w:r>
        <w:rPr>
          <w:spacing w:val="-6"/>
        </w:rPr>
        <w:t>Amostra/Prova de Conceito: Será solicitado amostra virtual das impressões.</w:t>
      </w:r>
    </w:p>
    <w:p w:rsidR="00743237" w:rsidRPr="00743237" w:rsidRDefault="00743237" w:rsidP="00743237">
      <w:pPr>
        <w:pStyle w:val="Corpodetexto"/>
        <w:tabs>
          <w:tab w:val="left" w:pos="5995"/>
        </w:tabs>
        <w:spacing w:before="72"/>
        <w:ind w:left="235"/>
        <w:rPr>
          <w:rFonts w:ascii="Times New Roman"/>
        </w:rPr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469"/>
        </w:tabs>
        <w:spacing w:before="83" w:line="259" w:lineRule="auto"/>
        <w:ind w:left="198" w:right="572" w:firstLine="0"/>
        <w:rPr>
          <w:b/>
          <w:sz w:val="24"/>
        </w:rPr>
      </w:pPr>
      <w:r>
        <w:rPr>
          <w:b/>
          <w:color w:val="67A62E"/>
          <w:spacing w:val="-4"/>
          <w:sz w:val="24"/>
        </w:rPr>
        <w:lastRenderedPageBreak/>
        <w:t>–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ESTIMATIVA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DAS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QUANTIDADES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PARA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A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CONTRATAÇÃO,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ACOMPANHADAS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 xml:space="preserve">DAS </w:t>
      </w:r>
      <w:r>
        <w:rPr>
          <w:b/>
          <w:color w:val="67A62E"/>
          <w:sz w:val="24"/>
        </w:rPr>
        <w:t>MEMÓRIAS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DE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CÁLCULO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E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DOS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DOCUMENTOS</w:t>
      </w:r>
      <w:r>
        <w:rPr>
          <w:b/>
          <w:color w:val="67A62E"/>
          <w:spacing w:val="-14"/>
          <w:sz w:val="24"/>
        </w:rPr>
        <w:t xml:space="preserve"> </w:t>
      </w:r>
      <w:r>
        <w:rPr>
          <w:b/>
          <w:color w:val="67A62E"/>
          <w:sz w:val="24"/>
        </w:rPr>
        <w:t>QUE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LHES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DÃO</w:t>
      </w:r>
      <w:r>
        <w:rPr>
          <w:b/>
          <w:color w:val="67A62E"/>
          <w:spacing w:val="-15"/>
          <w:sz w:val="24"/>
        </w:rPr>
        <w:t xml:space="preserve"> </w:t>
      </w:r>
      <w:r>
        <w:rPr>
          <w:b/>
          <w:color w:val="67A62E"/>
          <w:sz w:val="24"/>
        </w:rPr>
        <w:t>SUPORTE</w:t>
      </w:r>
    </w:p>
    <w:p w:rsidR="0052097B" w:rsidRPr="00375336" w:rsidRDefault="00141F78" w:rsidP="00375336">
      <w:pPr>
        <w:spacing w:before="73"/>
        <w:ind w:left="198"/>
        <w:rPr>
          <w:b/>
          <w:spacing w:val="-2"/>
          <w:sz w:val="24"/>
        </w:rPr>
      </w:pPr>
      <w:r>
        <w:rPr>
          <w:b/>
          <w:sz w:val="24"/>
        </w:rPr>
        <w:t>(Preenchimento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obrigatório,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conforme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§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2°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art.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18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14.133/2021)</w:t>
      </w:r>
    </w:p>
    <w:p w:rsidR="0052097B" w:rsidRDefault="00375336" w:rsidP="00375336">
      <w:pPr>
        <w:tabs>
          <w:tab w:val="left" w:pos="1921"/>
        </w:tabs>
        <w:spacing w:before="7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Considerando a quantidade de participantes do evento e a previsão de 4 eventos que serão realizados no ano de 2026, as estimativas para a contratação do serviço são:</w:t>
      </w:r>
      <w:r>
        <w:rPr>
          <w:rFonts w:ascii="Times New Roman" w:hAnsi="Times New Roman" w:cs="Times New Roman"/>
          <w:sz w:val="24"/>
        </w:rPr>
        <w:br/>
        <w:t>1000 (Hum mil) unidades de pastas papelão personalizadas com logo da SSPS e bolso interno, tamanho 47 x 32 cm. Uma unidade de banner 3 x 2 metros, impressão colorida em alta resolução com ilhós.</w:t>
      </w:r>
    </w:p>
    <w:p w:rsidR="00375336" w:rsidRPr="00375336" w:rsidRDefault="00375336">
      <w:pPr>
        <w:tabs>
          <w:tab w:val="left" w:pos="1921"/>
        </w:tabs>
        <w:spacing w:before="72"/>
        <w:ind w:left="480"/>
        <w:rPr>
          <w:rFonts w:ascii="Times New Roman" w:hAnsi="Times New Roman" w:cs="Times New Roman"/>
          <w:sz w:val="24"/>
        </w:rPr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404"/>
        </w:tabs>
        <w:spacing w:before="144" w:line="249" w:lineRule="auto"/>
        <w:ind w:left="198" w:right="632" w:firstLine="0"/>
        <w:rPr>
          <w:b/>
          <w:sz w:val="24"/>
        </w:rPr>
      </w:pPr>
      <w:r>
        <w:rPr>
          <w:b/>
          <w:color w:val="67A62E"/>
          <w:spacing w:val="-4"/>
          <w:sz w:val="24"/>
        </w:rPr>
        <w:t>-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LEVANTAMENTO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DE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MERCADO,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spacing w:val="-4"/>
          <w:sz w:val="24"/>
        </w:rPr>
        <w:t>que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consiste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na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análise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das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alternativas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 xml:space="preserve">possíveis, </w:t>
      </w:r>
      <w:r>
        <w:rPr>
          <w:b/>
          <w:spacing w:val="-2"/>
          <w:sz w:val="24"/>
        </w:rPr>
        <w:t>e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justificativa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técnica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e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econômica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da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escolha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do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tipo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solução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a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contratar.</w:t>
      </w:r>
    </w:p>
    <w:p w:rsidR="00364B4C" w:rsidRDefault="00141F78">
      <w:pPr>
        <w:spacing w:before="133"/>
        <w:ind w:left="198"/>
        <w:rPr>
          <w:b/>
          <w:sz w:val="24"/>
        </w:rPr>
      </w:pPr>
      <w:r>
        <w:rPr>
          <w:b/>
          <w:sz w:val="24"/>
        </w:rPr>
        <w:t>Sugestão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preenchimento:</w:t>
      </w:r>
    </w:p>
    <w:p w:rsidR="00364B4C" w:rsidRDefault="00141F78" w:rsidP="00AD57EF">
      <w:pPr>
        <w:pStyle w:val="Corpodetexto"/>
        <w:spacing w:before="151" w:line="300" w:lineRule="auto"/>
        <w:ind w:left="198" w:firstLine="297"/>
      </w:pPr>
      <w:r>
        <w:t>Foi</w:t>
      </w:r>
      <w:r>
        <w:rPr>
          <w:spacing w:val="-12"/>
        </w:rPr>
        <w:t xml:space="preserve"> </w:t>
      </w:r>
      <w:r>
        <w:t>realizado</w:t>
      </w:r>
      <w:r>
        <w:rPr>
          <w:spacing w:val="-12"/>
        </w:rPr>
        <w:t xml:space="preserve"> </w:t>
      </w:r>
      <w:r>
        <w:t>levantamento</w:t>
      </w:r>
      <w:r>
        <w:rPr>
          <w:spacing w:val="-12"/>
        </w:rPr>
        <w:t xml:space="preserve"> </w:t>
      </w:r>
      <w:r>
        <w:t>exploratório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mercado</w:t>
      </w:r>
      <w:r>
        <w:rPr>
          <w:spacing w:val="-12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objetivo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identificar</w:t>
      </w:r>
      <w:r>
        <w:rPr>
          <w:spacing w:val="-12"/>
        </w:rPr>
        <w:t xml:space="preserve"> </w:t>
      </w:r>
      <w:r>
        <w:t>as alternativas</w:t>
      </w:r>
      <w:r>
        <w:rPr>
          <w:spacing w:val="-13"/>
        </w:rPr>
        <w:t xml:space="preserve"> </w:t>
      </w:r>
      <w:r>
        <w:t>tecnicamente</w:t>
      </w:r>
      <w:r>
        <w:rPr>
          <w:spacing w:val="-13"/>
        </w:rPr>
        <w:t xml:space="preserve"> </w:t>
      </w:r>
      <w:r>
        <w:t>viáveis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necessidade</w:t>
      </w:r>
      <w:r>
        <w:rPr>
          <w:spacing w:val="-13"/>
        </w:rPr>
        <w:t xml:space="preserve"> </w:t>
      </w:r>
      <w:r>
        <w:t>apresentada,</w:t>
      </w:r>
      <w:r>
        <w:rPr>
          <w:spacing w:val="-13"/>
        </w:rPr>
        <w:t xml:space="preserve"> </w:t>
      </w:r>
      <w:r>
        <w:t>bem como compreender as soluções atualmente ofertadas, seus parâmetros técnicos essenciais, modelos de fornecimento, prazos habituais, condições de garantia e</w:t>
      </w:r>
      <w:r w:rsidR="00AD57EF">
        <w:t xml:space="preserve"> </w:t>
      </w:r>
      <w:r>
        <w:t>particularidades</w:t>
      </w:r>
      <w:r>
        <w:rPr>
          <w:spacing w:val="-13"/>
        </w:rPr>
        <w:t xml:space="preserve"> </w:t>
      </w:r>
      <w:r>
        <w:t>relevantes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formação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solução.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levantamento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mercado concentrou-se em identificar:</w:t>
      </w:r>
    </w:p>
    <w:p w:rsidR="00364B4C" w:rsidRDefault="00141F78">
      <w:pPr>
        <w:pStyle w:val="Corpodetexto"/>
        <w:spacing w:before="93"/>
        <w:ind w:left="235"/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pacing w:val="-4"/>
        </w:rPr>
        <w:t>Os principais fornecedores atuantes no segmento;</w:t>
      </w:r>
    </w:p>
    <w:p w:rsidR="00364B4C" w:rsidRDefault="00141F78">
      <w:pPr>
        <w:pStyle w:val="Corpodetexto"/>
        <w:spacing w:before="72"/>
        <w:ind w:left="235"/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pacing w:val="-4"/>
        </w:rPr>
        <w:t>As soluções disponíveis e suas características técnicas predominantes;</w:t>
      </w:r>
    </w:p>
    <w:p w:rsidR="00364B4C" w:rsidRDefault="00141F78">
      <w:pPr>
        <w:pStyle w:val="Corpodetexto"/>
        <w:spacing w:before="72" w:line="300" w:lineRule="auto"/>
        <w:ind w:left="493" w:hanging="258"/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68"/>
          <w:sz w:val="20"/>
        </w:rPr>
        <w:t xml:space="preserve"> </w:t>
      </w:r>
      <w:r>
        <w:rPr>
          <w:spacing w:val="-2"/>
        </w:rPr>
        <w:t>Modelos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contratação</w:t>
      </w:r>
      <w:r>
        <w:rPr>
          <w:spacing w:val="-13"/>
        </w:rPr>
        <w:t xml:space="preserve"> </w:t>
      </w:r>
      <w:r>
        <w:rPr>
          <w:spacing w:val="-2"/>
        </w:rPr>
        <w:t>usualmente</w:t>
      </w:r>
      <w:r>
        <w:rPr>
          <w:spacing w:val="-13"/>
        </w:rPr>
        <w:t xml:space="preserve"> </w:t>
      </w:r>
      <w:r>
        <w:rPr>
          <w:spacing w:val="-2"/>
        </w:rPr>
        <w:t>praticados</w:t>
      </w:r>
      <w:r>
        <w:rPr>
          <w:spacing w:val="-13"/>
        </w:rPr>
        <w:t xml:space="preserve"> </w:t>
      </w:r>
      <w:r>
        <w:rPr>
          <w:spacing w:val="-2"/>
        </w:rPr>
        <w:t>(compra,</w:t>
      </w:r>
      <w:r>
        <w:rPr>
          <w:spacing w:val="-13"/>
        </w:rPr>
        <w:t xml:space="preserve"> </w:t>
      </w:r>
      <w:r>
        <w:rPr>
          <w:spacing w:val="-2"/>
        </w:rPr>
        <w:t>assinatura,</w:t>
      </w:r>
      <w:r>
        <w:rPr>
          <w:spacing w:val="-13"/>
        </w:rPr>
        <w:t xml:space="preserve"> </w:t>
      </w:r>
      <w:r>
        <w:rPr>
          <w:spacing w:val="-2"/>
        </w:rPr>
        <w:t xml:space="preserve">execução </w:t>
      </w:r>
      <w:r>
        <w:t>continuada, fornecimento misto etc.);</w:t>
      </w:r>
    </w:p>
    <w:p w:rsidR="00364B4C" w:rsidRDefault="00141F78">
      <w:pPr>
        <w:pStyle w:val="Corpodetexto"/>
        <w:spacing w:line="300" w:lineRule="auto"/>
        <w:ind w:left="235" w:right="1543"/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pacing w:val="-2"/>
        </w:rPr>
        <w:t>Padrões</w:t>
      </w:r>
      <w:r>
        <w:rPr>
          <w:spacing w:val="-13"/>
        </w:rPr>
        <w:t xml:space="preserve"> </w:t>
      </w:r>
      <w:r>
        <w:rPr>
          <w:spacing w:val="-2"/>
        </w:rPr>
        <w:t>mínimos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desempenho</w:t>
      </w:r>
      <w:r>
        <w:rPr>
          <w:spacing w:val="-13"/>
        </w:rPr>
        <w:t xml:space="preserve"> 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qualidade</w:t>
      </w:r>
      <w:r>
        <w:rPr>
          <w:spacing w:val="-13"/>
        </w:rPr>
        <w:t xml:space="preserve"> </w:t>
      </w:r>
      <w:r>
        <w:rPr>
          <w:spacing w:val="-2"/>
        </w:rPr>
        <w:t>adotados</w:t>
      </w:r>
      <w:r>
        <w:rPr>
          <w:spacing w:val="-13"/>
        </w:rPr>
        <w:t xml:space="preserve"> </w:t>
      </w:r>
      <w:r>
        <w:rPr>
          <w:spacing w:val="-2"/>
        </w:rPr>
        <w:t>pelo</w:t>
      </w:r>
      <w:r>
        <w:rPr>
          <w:spacing w:val="-13"/>
        </w:rPr>
        <w:t xml:space="preserve"> </w:t>
      </w:r>
      <w:r>
        <w:rPr>
          <w:spacing w:val="-2"/>
        </w:rPr>
        <w:t xml:space="preserve">mercado; </w:t>
      </w: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Eventuais</w:t>
      </w:r>
      <w:r>
        <w:rPr>
          <w:spacing w:val="-14"/>
        </w:rPr>
        <w:t xml:space="preserve"> </w:t>
      </w:r>
      <w:r>
        <w:t>necessidades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acessórios</w:t>
      </w:r>
      <w:r>
        <w:rPr>
          <w:spacing w:val="-14"/>
        </w:rPr>
        <w:t xml:space="preserve"> </w:t>
      </w:r>
      <w:r>
        <w:t>(instalação,</w:t>
      </w:r>
      <w:r>
        <w:rPr>
          <w:spacing w:val="-14"/>
        </w:rPr>
        <w:t xml:space="preserve"> </w:t>
      </w:r>
      <w:r>
        <w:t>suporte,</w:t>
      </w:r>
    </w:p>
    <w:p w:rsidR="00364B4C" w:rsidRDefault="00141F78">
      <w:pPr>
        <w:pStyle w:val="Corpodetexto"/>
        <w:spacing w:before="1"/>
        <w:ind w:left="85"/>
      </w:pPr>
      <w:r>
        <w:rPr>
          <w:spacing w:val="-6"/>
        </w:rPr>
        <w:t xml:space="preserve">garantia, </w:t>
      </w:r>
      <w:r>
        <w:rPr>
          <w:spacing w:val="-2"/>
        </w:rPr>
        <w:t>manutenção);</w:t>
      </w:r>
    </w:p>
    <w:p w:rsidR="00364B4C" w:rsidRDefault="00141F78">
      <w:pPr>
        <w:pStyle w:val="Corpodetexto"/>
        <w:spacing w:before="72"/>
        <w:ind w:left="235"/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pacing w:val="-4"/>
        </w:rPr>
        <w:t>Aspectos ambientais, certificações e requisitos regulatórios aplicáveis;</w:t>
      </w:r>
    </w:p>
    <w:p w:rsidR="00364B4C" w:rsidRDefault="00141F78">
      <w:pPr>
        <w:pStyle w:val="Corpodetexto"/>
        <w:spacing w:before="72" w:line="300" w:lineRule="auto"/>
        <w:ind w:left="85" w:right="846" w:firstLine="150"/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8"/>
          <w:w w:val="150"/>
          <w:sz w:val="20"/>
        </w:rPr>
        <w:t xml:space="preserve"> </w:t>
      </w:r>
      <w:r>
        <w:rPr>
          <w:spacing w:val="-2"/>
        </w:rPr>
        <w:t>Práticas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mercado</w:t>
      </w:r>
      <w:r>
        <w:rPr>
          <w:spacing w:val="-13"/>
        </w:rPr>
        <w:t xml:space="preserve"> </w:t>
      </w:r>
      <w:r>
        <w:rPr>
          <w:spacing w:val="-2"/>
        </w:rPr>
        <w:t>relacionadas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prazos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entrega</w:t>
      </w:r>
      <w:r>
        <w:rPr>
          <w:spacing w:val="-13"/>
        </w:rPr>
        <w:t xml:space="preserve"> </w:t>
      </w:r>
      <w:r>
        <w:rPr>
          <w:spacing w:val="-2"/>
        </w:rPr>
        <w:t>e</w:t>
      </w:r>
      <w:r>
        <w:rPr>
          <w:spacing w:val="-13"/>
        </w:rPr>
        <w:t xml:space="preserve"> </w:t>
      </w:r>
      <w:r>
        <w:rPr>
          <w:spacing w:val="-2"/>
        </w:rPr>
        <w:t>capacidade</w:t>
      </w:r>
      <w:r>
        <w:rPr>
          <w:spacing w:val="-12"/>
        </w:rPr>
        <w:t xml:space="preserve"> </w:t>
      </w:r>
      <w:r>
        <w:rPr>
          <w:spacing w:val="-2"/>
        </w:rPr>
        <w:t xml:space="preserve">operacional </w:t>
      </w:r>
      <w:r>
        <w:t>dos fornecedores.</w:t>
      </w:r>
    </w:p>
    <w:p w:rsidR="00364B4C" w:rsidRDefault="00141F78">
      <w:pPr>
        <w:pStyle w:val="Corpodetexto"/>
        <w:spacing w:line="300" w:lineRule="auto"/>
        <w:ind w:left="198" w:right="1814" w:firstLine="297"/>
        <w:jc w:val="both"/>
      </w:pPr>
      <w:r>
        <w:rPr>
          <w:spacing w:val="-2"/>
        </w:rPr>
        <w:t>Como</w:t>
      </w:r>
      <w:r>
        <w:rPr>
          <w:spacing w:val="-6"/>
        </w:rPr>
        <w:t xml:space="preserve"> </w:t>
      </w:r>
      <w:r>
        <w:rPr>
          <w:spacing w:val="-2"/>
        </w:rPr>
        <w:t>resultado,</w:t>
      </w:r>
      <w:r>
        <w:rPr>
          <w:spacing w:val="-6"/>
        </w:rPr>
        <w:t xml:space="preserve"> </w:t>
      </w:r>
      <w:r>
        <w:rPr>
          <w:spacing w:val="-2"/>
        </w:rPr>
        <w:t>identificaram-se</w:t>
      </w:r>
      <w:r>
        <w:rPr>
          <w:spacing w:val="-6"/>
        </w:rPr>
        <w:t xml:space="preserve"> </w:t>
      </w:r>
      <w:r>
        <w:rPr>
          <w:spacing w:val="-2"/>
        </w:rPr>
        <w:t>as</w:t>
      </w:r>
      <w:r>
        <w:rPr>
          <w:spacing w:val="-6"/>
        </w:rPr>
        <w:t xml:space="preserve"> </w:t>
      </w:r>
      <w:r>
        <w:rPr>
          <w:spacing w:val="-2"/>
        </w:rPr>
        <w:t>seguintes</w:t>
      </w:r>
      <w:r>
        <w:rPr>
          <w:spacing w:val="-6"/>
        </w:rPr>
        <w:t xml:space="preserve"> </w:t>
      </w:r>
      <w:r>
        <w:rPr>
          <w:spacing w:val="-2"/>
        </w:rPr>
        <w:t>alternativas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 xml:space="preserve">solução </w:t>
      </w:r>
      <w:r>
        <w:t>atualmente disponíveis:</w:t>
      </w:r>
    </w:p>
    <w:p w:rsidR="00364B4C" w:rsidRDefault="00AD57EF">
      <w:pPr>
        <w:pStyle w:val="PargrafodaLista"/>
        <w:numPr>
          <w:ilvl w:val="1"/>
          <w:numId w:val="7"/>
        </w:numPr>
        <w:tabs>
          <w:tab w:val="left" w:pos="480"/>
          <w:tab w:val="left" w:pos="6434"/>
        </w:tabs>
        <w:spacing w:before="98"/>
        <w:ind w:left="480" w:hanging="282"/>
        <w:jc w:val="both"/>
        <w:rPr>
          <w:rFonts w:ascii="Times New Roman" w:hAnsi="Times New Roman"/>
          <w:sz w:val="24"/>
        </w:rPr>
      </w:pPr>
      <w:r>
        <w:rPr>
          <w:b/>
          <w:sz w:val="24"/>
        </w:rPr>
        <w:t>Copy Star Fotocópias e Encadernações Ltda – CNPJ: 90.744.509/0001-31.</w:t>
      </w:r>
    </w:p>
    <w:p w:rsidR="00AD57EF" w:rsidRDefault="00AD57EF">
      <w:pPr>
        <w:pStyle w:val="Corpodetexto"/>
        <w:tabs>
          <w:tab w:val="left" w:pos="6181"/>
          <w:tab w:val="left" w:pos="8127"/>
          <w:tab w:val="left" w:pos="8188"/>
        </w:tabs>
        <w:spacing w:before="72" w:line="300" w:lineRule="auto"/>
        <w:ind w:left="496" w:right="1594"/>
        <w:jc w:val="both"/>
      </w:pPr>
      <w:r w:rsidRPr="00AD57EF">
        <w:rPr>
          <w:b/>
        </w:rPr>
        <w:t>Descrição:</w:t>
      </w:r>
      <w:r>
        <w:t xml:space="preserve"> Empresa de serviços gráficos tradicional localizada em Porto Alegre – RS.</w:t>
      </w:r>
    </w:p>
    <w:p w:rsidR="00AD57EF" w:rsidRDefault="00AD57EF">
      <w:pPr>
        <w:pStyle w:val="Corpodetexto"/>
        <w:tabs>
          <w:tab w:val="left" w:pos="6181"/>
          <w:tab w:val="left" w:pos="8127"/>
          <w:tab w:val="left" w:pos="8188"/>
        </w:tabs>
        <w:spacing w:before="72" w:line="300" w:lineRule="auto"/>
        <w:ind w:left="496" w:right="1594"/>
        <w:jc w:val="both"/>
      </w:pPr>
      <w:r w:rsidRPr="00AD57EF">
        <w:rPr>
          <w:b/>
        </w:rPr>
        <w:t>Pontos fortes:</w:t>
      </w:r>
      <w:r>
        <w:t xml:space="preserve"> Proximidade Geográfica, Qualidade Reconhecidade, Capacidade de Atendimento em até 03 dias úteis.</w:t>
      </w:r>
    </w:p>
    <w:p w:rsidR="00364B4C" w:rsidRDefault="00141F78">
      <w:pPr>
        <w:pStyle w:val="Corpodetexto"/>
        <w:tabs>
          <w:tab w:val="left" w:pos="6181"/>
          <w:tab w:val="left" w:pos="8127"/>
          <w:tab w:val="left" w:pos="8188"/>
        </w:tabs>
        <w:spacing w:before="72" w:line="300" w:lineRule="auto"/>
        <w:ind w:left="496" w:right="1594"/>
        <w:jc w:val="both"/>
      </w:pPr>
      <w:r>
        <w:rPr>
          <w:rFonts w:ascii="Times New Roman" w:hAnsi="Times New Roman"/>
        </w:rPr>
        <w:t xml:space="preserve"> </w:t>
      </w:r>
      <w:r w:rsidR="00AD57EF">
        <w:rPr>
          <w:b/>
        </w:rPr>
        <w:t xml:space="preserve">Limitações: </w:t>
      </w:r>
      <w:r w:rsidR="00AD57EF">
        <w:t>A empresa não trabalha com licitações, mas vende para órgão públicos através de Compra Direta.</w:t>
      </w:r>
    </w:p>
    <w:p w:rsidR="00E95C88" w:rsidRPr="00AD57EF" w:rsidRDefault="00E95C88">
      <w:pPr>
        <w:pStyle w:val="Corpodetexto"/>
        <w:tabs>
          <w:tab w:val="left" w:pos="6181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/>
        </w:rPr>
      </w:pPr>
    </w:p>
    <w:p w:rsidR="00364B4C" w:rsidRDefault="00AD57EF">
      <w:pPr>
        <w:pStyle w:val="PargrafodaLista"/>
        <w:numPr>
          <w:ilvl w:val="1"/>
          <w:numId w:val="7"/>
        </w:numPr>
        <w:tabs>
          <w:tab w:val="left" w:pos="480"/>
          <w:tab w:val="left" w:pos="6425"/>
        </w:tabs>
        <w:ind w:left="480" w:hanging="282"/>
        <w:jc w:val="both"/>
        <w:rPr>
          <w:rFonts w:ascii="Times New Roman" w:hAnsi="Times New Roman"/>
          <w:sz w:val="24"/>
        </w:rPr>
      </w:pPr>
      <w:r>
        <w:rPr>
          <w:b/>
          <w:sz w:val="24"/>
        </w:rPr>
        <w:t>GPS Representações</w:t>
      </w:r>
      <w:r w:rsidR="00E95C88">
        <w:rPr>
          <w:b/>
          <w:sz w:val="24"/>
        </w:rPr>
        <w:t xml:space="preserve"> – CNPJ:</w:t>
      </w:r>
      <w:r w:rsidR="00E95C88">
        <w:rPr>
          <w:rFonts w:ascii="Times New Roman" w:hAnsi="Times New Roman"/>
          <w:sz w:val="24"/>
        </w:rPr>
        <w:t xml:space="preserve"> </w:t>
      </w:r>
      <w:r w:rsidR="00E95C88">
        <w:rPr>
          <w:rFonts w:ascii="Times New Roman" w:hAnsi="Times New Roman"/>
          <w:b/>
          <w:sz w:val="24"/>
        </w:rPr>
        <w:t>42.126.178/0001-23</w:t>
      </w:r>
    </w:p>
    <w:p w:rsidR="008D1AEC" w:rsidRDefault="008D1AEC">
      <w:pPr>
        <w:pStyle w:val="Corpodetexto"/>
        <w:tabs>
          <w:tab w:val="left" w:pos="7698"/>
          <w:tab w:val="left" w:pos="8127"/>
          <w:tab w:val="left" w:pos="8188"/>
        </w:tabs>
        <w:spacing w:before="72" w:line="300" w:lineRule="auto"/>
        <w:ind w:left="496" w:right="1594"/>
        <w:jc w:val="both"/>
      </w:pPr>
      <w:r w:rsidRPr="00081BC1">
        <w:rPr>
          <w:b/>
        </w:rPr>
        <w:t>Descrição</w:t>
      </w:r>
      <w:r>
        <w:t>: Empresa de confecção de serviços gráficos e brindes, tem tradição no segmento na zona leste de Porto Alegre – RS.</w:t>
      </w:r>
    </w:p>
    <w:p w:rsidR="008D1AEC" w:rsidRDefault="008D1AEC">
      <w:pPr>
        <w:pStyle w:val="Corpodetexto"/>
        <w:tabs>
          <w:tab w:val="left" w:pos="7698"/>
          <w:tab w:val="left" w:pos="8127"/>
          <w:tab w:val="left" w:pos="8188"/>
        </w:tabs>
        <w:spacing w:before="72" w:line="300" w:lineRule="auto"/>
        <w:ind w:left="496" w:right="1594"/>
        <w:jc w:val="both"/>
      </w:pPr>
      <w:r w:rsidRPr="00081BC1">
        <w:rPr>
          <w:b/>
        </w:rPr>
        <w:lastRenderedPageBreak/>
        <w:t>Pontos forte</w:t>
      </w:r>
      <w:r>
        <w:t>: Expertise na fabricação de produtos gráficos e experiência na atuação com o serviço público.</w:t>
      </w:r>
    </w:p>
    <w:p w:rsidR="00364B4C" w:rsidRDefault="008D1AEC">
      <w:pPr>
        <w:pStyle w:val="Corpodetexto"/>
        <w:tabs>
          <w:tab w:val="left" w:pos="7698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/>
          <w:u w:val="single"/>
        </w:rPr>
      </w:pPr>
      <w:r w:rsidRPr="00081BC1">
        <w:rPr>
          <w:b/>
        </w:rPr>
        <w:t>Limitações</w:t>
      </w:r>
      <w:r>
        <w:t>: Tempo de produção estimado em 10 dias úteis.</w:t>
      </w:r>
    </w:p>
    <w:p w:rsidR="00E95C88" w:rsidRDefault="00E95C88">
      <w:pPr>
        <w:pStyle w:val="Corpodetexto"/>
        <w:tabs>
          <w:tab w:val="left" w:pos="7698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/>
        </w:rPr>
      </w:pPr>
    </w:p>
    <w:p w:rsidR="00364B4C" w:rsidRDefault="00AD57EF">
      <w:pPr>
        <w:pStyle w:val="PargrafodaLista"/>
        <w:numPr>
          <w:ilvl w:val="1"/>
          <w:numId w:val="7"/>
        </w:numPr>
        <w:tabs>
          <w:tab w:val="left" w:pos="480"/>
          <w:tab w:val="left" w:pos="6429"/>
        </w:tabs>
        <w:spacing w:before="1"/>
        <w:ind w:left="480" w:hanging="282"/>
        <w:jc w:val="both"/>
        <w:rPr>
          <w:rFonts w:ascii="Times New Roman" w:hAnsi="Times New Roman"/>
          <w:sz w:val="24"/>
        </w:rPr>
      </w:pPr>
      <w:r>
        <w:rPr>
          <w:b/>
          <w:sz w:val="24"/>
        </w:rPr>
        <w:t>Gráfica e Editora Gaúcha</w:t>
      </w:r>
      <w:r w:rsidR="00E95C88">
        <w:rPr>
          <w:b/>
          <w:sz w:val="24"/>
        </w:rPr>
        <w:t xml:space="preserve"> – CNPJ: </w:t>
      </w:r>
      <w:r w:rsidR="00646592">
        <w:rPr>
          <w:b/>
          <w:sz w:val="24"/>
        </w:rPr>
        <w:t>90.964.057/0001-01</w:t>
      </w:r>
    </w:p>
    <w:p w:rsidR="00081BC1" w:rsidRDefault="00081BC1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</w:pPr>
      <w:r w:rsidRPr="00081BC1">
        <w:rPr>
          <w:b/>
        </w:rPr>
        <w:t>Descrição:</w:t>
      </w:r>
      <w:r>
        <w:t xml:space="preserve"> Reconhecida na sua atuação com empresas no Centro Histórico de Porto Alegre.</w:t>
      </w:r>
    </w:p>
    <w:p w:rsidR="00081BC1" w:rsidRDefault="00081BC1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/>
        </w:rPr>
      </w:pPr>
      <w:r w:rsidRPr="00081BC1">
        <w:rPr>
          <w:b/>
        </w:rPr>
        <w:t>Pontos fortes</w:t>
      </w:r>
      <w:r>
        <w:t>:</w:t>
      </w:r>
      <w:r w:rsidR="00141F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Qualidade e rapidez, conseguindo produzir em até 02 dias úteis.</w:t>
      </w:r>
    </w:p>
    <w:p w:rsidR="00364B4C" w:rsidRDefault="00141F78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/>
          <w:u w:val="single"/>
        </w:rPr>
      </w:pPr>
      <w:r w:rsidRPr="00081BC1">
        <w:rPr>
          <w:b/>
        </w:rPr>
        <w:t>Limitações</w:t>
      </w:r>
      <w:r w:rsidR="00081BC1">
        <w:t xml:space="preserve">: </w:t>
      </w:r>
      <w:r w:rsidR="00662A9D">
        <w:t>A empresa não trabalha com licitações e demais modalidades de aquisição da administração pública.</w:t>
      </w:r>
    </w:p>
    <w:p w:rsidR="00972209" w:rsidRDefault="00972209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/>
          <w:u w:val="single"/>
        </w:rPr>
      </w:pPr>
    </w:p>
    <w:p w:rsidR="00972209" w:rsidRDefault="00972209" w:rsidP="00FB2EAF">
      <w:pPr>
        <w:pStyle w:val="PargrafodaLista"/>
        <w:numPr>
          <w:ilvl w:val="1"/>
          <w:numId w:val="7"/>
        </w:numPr>
        <w:tabs>
          <w:tab w:val="left" w:pos="480"/>
          <w:tab w:val="left" w:pos="6429"/>
        </w:tabs>
        <w:spacing w:before="1"/>
        <w:jc w:val="both"/>
        <w:rPr>
          <w:rFonts w:ascii="Times New Roman" w:hAnsi="Times New Roman"/>
          <w:sz w:val="24"/>
        </w:rPr>
      </w:pPr>
      <w:r>
        <w:rPr>
          <w:b/>
          <w:sz w:val="24"/>
        </w:rPr>
        <w:t>Gr</w:t>
      </w:r>
      <w:r>
        <w:rPr>
          <w:b/>
          <w:sz w:val="24"/>
        </w:rPr>
        <w:t>áfica Expanssiva</w:t>
      </w:r>
      <w:r>
        <w:rPr>
          <w:b/>
          <w:sz w:val="24"/>
        </w:rPr>
        <w:t xml:space="preserve"> – </w:t>
      </w:r>
      <w:r w:rsidR="00FB2EAF" w:rsidRPr="00FB2EAF">
        <w:rPr>
          <w:rFonts w:ascii="Times New Roman" w:hAnsi="Times New Roman"/>
          <w:b/>
          <w:sz w:val="24"/>
        </w:rPr>
        <w:t>CNPJ: 10.273.666/0001-77</w:t>
      </w:r>
    </w:p>
    <w:p w:rsidR="0027695E" w:rsidRDefault="0027695E" w:rsidP="00972209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</w:pPr>
      <w:r w:rsidRPr="0027695E">
        <w:rPr>
          <w:b/>
        </w:rPr>
        <w:t>Descrição</w:t>
      </w:r>
      <w:r>
        <w:t>: Empresa consolidada, com inúmeras filiais em Porto Alegre e Canoas.</w:t>
      </w:r>
    </w:p>
    <w:p w:rsidR="0027695E" w:rsidRDefault="0027695E" w:rsidP="00972209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</w:pPr>
      <w:r w:rsidRPr="0027695E">
        <w:rPr>
          <w:b/>
        </w:rPr>
        <w:t>Pontos fortes</w:t>
      </w:r>
      <w:r>
        <w:t>: Grande capilaridade, com filiais perto e capacidade de entrega da produção.</w:t>
      </w:r>
    </w:p>
    <w:p w:rsidR="00972209" w:rsidRDefault="0027695E" w:rsidP="00972209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/>
        </w:rPr>
      </w:pPr>
      <w:r w:rsidRPr="0027695E">
        <w:rPr>
          <w:b/>
        </w:rPr>
        <w:t>Limitações</w:t>
      </w:r>
      <w:r>
        <w:t>: Tem limitação de material na confecção das pastas.</w:t>
      </w:r>
    </w:p>
    <w:p w:rsidR="00972209" w:rsidRDefault="00972209">
      <w:pPr>
        <w:pStyle w:val="Corpodetexto"/>
        <w:tabs>
          <w:tab w:val="left" w:pos="6939"/>
          <w:tab w:val="left" w:pos="8127"/>
          <w:tab w:val="left" w:pos="8188"/>
        </w:tabs>
        <w:spacing w:before="72" w:line="300" w:lineRule="auto"/>
        <w:ind w:left="496" w:right="1594"/>
        <w:jc w:val="both"/>
        <w:rPr>
          <w:rFonts w:ascii="Times New Roman" w:hAnsi="Times New Roman"/>
        </w:rPr>
      </w:pPr>
    </w:p>
    <w:p w:rsidR="00364B4C" w:rsidRDefault="00141F78">
      <w:pPr>
        <w:pStyle w:val="Corpodetexto"/>
        <w:spacing w:before="93" w:line="300" w:lineRule="auto"/>
        <w:ind w:left="198" w:right="818" w:firstLine="297"/>
        <w:jc w:val="both"/>
      </w:pPr>
      <w:r>
        <w:t>As</w:t>
      </w:r>
      <w:r>
        <w:rPr>
          <w:spacing w:val="-15"/>
        </w:rPr>
        <w:t xml:space="preserve"> </w:t>
      </w:r>
      <w:r>
        <w:t>alternativas</w:t>
      </w:r>
      <w:r>
        <w:rPr>
          <w:spacing w:val="-15"/>
        </w:rPr>
        <w:t xml:space="preserve"> </w:t>
      </w:r>
      <w:r>
        <w:t>levantadas</w:t>
      </w:r>
      <w:r>
        <w:rPr>
          <w:spacing w:val="-15"/>
        </w:rPr>
        <w:t xml:space="preserve"> </w:t>
      </w:r>
      <w:r>
        <w:t>permitiram</w:t>
      </w:r>
      <w:r>
        <w:rPr>
          <w:spacing w:val="-15"/>
        </w:rPr>
        <w:t xml:space="preserve"> </w:t>
      </w:r>
      <w:r>
        <w:t>compreender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estado</w:t>
      </w:r>
      <w:r>
        <w:rPr>
          <w:spacing w:val="-15"/>
        </w:rPr>
        <w:t xml:space="preserve"> </w:t>
      </w:r>
      <w:r>
        <w:t>atual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mercado, identificar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elementos</w:t>
      </w:r>
      <w:r>
        <w:rPr>
          <w:spacing w:val="-5"/>
        </w:rPr>
        <w:t xml:space="preserve"> </w:t>
      </w:r>
      <w:r>
        <w:t>comuns</w:t>
      </w:r>
      <w:r>
        <w:rPr>
          <w:spacing w:val="-5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fornecedores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reconhecer</w:t>
      </w:r>
      <w:r>
        <w:rPr>
          <w:spacing w:val="-5"/>
        </w:rPr>
        <w:t xml:space="preserve"> </w:t>
      </w:r>
      <w:r>
        <w:t>padrões</w:t>
      </w:r>
      <w:r>
        <w:rPr>
          <w:spacing w:val="-5"/>
        </w:rPr>
        <w:t xml:space="preserve"> </w:t>
      </w:r>
      <w:r>
        <w:t>que</w:t>
      </w:r>
    </w:p>
    <w:p w:rsidR="0052097B" w:rsidRDefault="00141F78" w:rsidP="0027695E">
      <w:pPr>
        <w:pStyle w:val="Corpodetexto"/>
        <w:spacing w:line="300" w:lineRule="auto"/>
        <w:ind w:left="198" w:right="548"/>
        <w:jc w:val="both"/>
      </w:pPr>
      <w:r>
        <w:t>contribuem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definição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requisitos</w:t>
      </w:r>
      <w:r>
        <w:rPr>
          <w:spacing w:val="-14"/>
        </w:rPr>
        <w:t xml:space="preserve"> </w:t>
      </w:r>
      <w:r>
        <w:t>mínimos,</w:t>
      </w:r>
      <w:r>
        <w:rPr>
          <w:spacing w:val="-14"/>
        </w:rPr>
        <w:t xml:space="preserve"> </w:t>
      </w:r>
      <w:r>
        <w:t>sem</w:t>
      </w:r>
      <w:r>
        <w:rPr>
          <w:spacing w:val="-14"/>
        </w:rPr>
        <w:t xml:space="preserve"> </w:t>
      </w:r>
      <w:r>
        <w:t>direcionamento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restrição indevida à competitividade.</w:t>
      </w:r>
    </w:p>
    <w:p w:rsidR="00364B4C" w:rsidRDefault="00364B4C">
      <w:pPr>
        <w:pStyle w:val="Corpodetexto"/>
        <w:spacing w:before="6"/>
        <w:rPr>
          <w:sz w:val="12"/>
        </w:rPr>
      </w:pPr>
    </w:p>
    <w:p w:rsidR="00364B4C" w:rsidRDefault="00364B4C">
      <w:pPr>
        <w:pStyle w:val="Corpodetexto"/>
        <w:spacing w:before="134"/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469"/>
        </w:tabs>
        <w:ind w:left="469" w:hanging="271"/>
        <w:rPr>
          <w:b/>
          <w:sz w:val="24"/>
        </w:rPr>
      </w:pPr>
      <w:r>
        <w:rPr>
          <w:b/>
          <w:color w:val="67A62E"/>
          <w:spacing w:val="-4"/>
          <w:sz w:val="24"/>
        </w:rPr>
        <w:t>–</w:t>
      </w:r>
      <w:r>
        <w:rPr>
          <w:b/>
          <w:color w:val="67A62E"/>
          <w:spacing w:val="-9"/>
          <w:sz w:val="24"/>
        </w:rPr>
        <w:t xml:space="preserve"> </w:t>
      </w:r>
      <w:r>
        <w:rPr>
          <w:b/>
          <w:color w:val="67A62E"/>
          <w:spacing w:val="-4"/>
          <w:sz w:val="24"/>
        </w:rPr>
        <w:t>ESTIMATIVA</w:t>
      </w:r>
      <w:r>
        <w:rPr>
          <w:b/>
          <w:color w:val="67A62E"/>
          <w:spacing w:val="-8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DO</w:t>
      </w:r>
      <w:r>
        <w:rPr>
          <w:b/>
          <w:color w:val="67A62E"/>
          <w:spacing w:val="-8"/>
          <w:sz w:val="24"/>
        </w:rPr>
        <w:t xml:space="preserve"> </w:t>
      </w:r>
      <w:r>
        <w:rPr>
          <w:b/>
          <w:color w:val="67A62E"/>
          <w:spacing w:val="-4"/>
          <w:sz w:val="24"/>
        </w:rPr>
        <w:t>PREÇO</w:t>
      </w:r>
      <w:r>
        <w:rPr>
          <w:b/>
          <w:color w:val="67A62E"/>
          <w:spacing w:val="-8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DA</w:t>
      </w:r>
      <w:r>
        <w:rPr>
          <w:b/>
          <w:color w:val="67A62E"/>
          <w:spacing w:val="-8"/>
          <w:sz w:val="24"/>
        </w:rPr>
        <w:t xml:space="preserve"> </w:t>
      </w:r>
      <w:r>
        <w:rPr>
          <w:b/>
          <w:color w:val="67A62E"/>
          <w:spacing w:val="-4"/>
          <w:sz w:val="24"/>
        </w:rPr>
        <w:t>CONTRATAÇÃO</w:t>
      </w:r>
    </w:p>
    <w:p w:rsidR="00364B4C" w:rsidRDefault="00141F78">
      <w:pPr>
        <w:spacing w:before="97"/>
        <w:ind w:left="198"/>
        <w:rPr>
          <w:b/>
          <w:sz w:val="24"/>
        </w:rPr>
      </w:pPr>
      <w:r>
        <w:rPr>
          <w:b/>
          <w:spacing w:val="-4"/>
          <w:sz w:val="24"/>
        </w:rPr>
        <w:t>(Preenchimento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obrigatório,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conforme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§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2°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art.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18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Lei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nº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14.133/2021)</w:t>
      </w:r>
    </w:p>
    <w:p w:rsidR="00364B4C" w:rsidRDefault="00141F78">
      <w:pPr>
        <w:spacing w:before="150"/>
        <w:ind w:left="198"/>
        <w:rPr>
          <w:b/>
          <w:sz w:val="24"/>
        </w:rPr>
      </w:pPr>
      <w:r>
        <w:rPr>
          <w:b/>
          <w:sz w:val="24"/>
        </w:rPr>
        <w:t xml:space="preserve">Resumo </w:t>
      </w:r>
      <w:r>
        <w:rPr>
          <w:b/>
          <w:spacing w:val="-2"/>
          <w:sz w:val="24"/>
        </w:rPr>
        <w:t>esquemático</w:t>
      </w:r>
      <w:r w:rsidR="0027695E">
        <w:rPr>
          <w:b/>
          <w:spacing w:val="-2"/>
          <w:sz w:val="24"/>
        </w:rPr>
        <w:t xml:space="preserve"> Banner 3 x 2 Metros</w:t>
      </w:r>
      <w:r>
        <w:rPr>
          <w:b/>
          <w:spacing w:val="-2"/>
          <w:sz w:val="24"/>
        </w:rPr>
        <w:t>:</w:t>
      </w:r>
    </w:p>
    <w:p w:rsidR="00364B4C" w:rsidRDefault="00141F78">
      <w:pPr>
        <w:pStyle w:val="Corpodetexto"/>
        <w:spacing w:before="150"/>
        <w:ind w:left="235"/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pacing w:val="-6"/>
        </w:rPr>
        <w:t xml:space="preserve">Fontes </w:t>
      </w:r>
      <w:r w:rsidR="009F6A32">
        <w:rPr>
          <w:spacing w:val="-6"/>
        </w:rPr>
        <w:t>consultadas: Gráfica e Editora Gaúcha LTDA, GPS Representações e CopyStar Fotocópias e Encadernações</w:t>
      </w:r>
    </w:p>
    <w:p w:rsidR="009F6A32" w:rsidRDefault="00141F78">
      <w:pPr>
        <w:pStyle w:val="Corpodetexto"/>
        <w:spacing w:before="72"/>
        <w:ind w:left="235"/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pacing w:val="-6"/>
        </w:rPr>
        <w:t>Valores id</w:t>
      </w:r>
      <w:r w:rsidR="009F6A32">
        <w:rPr>
          <w:spacing w:val="-6"/>
        </w:rPr>
        <w:t xml:space="preserve">entificados: </w:t>
      </w:r>
    </w:p>
    <w:tbl>
      <w:tblPr>
        <w:tblW w:w="12645" w:type="dxa"/>
        <w:tblInd w:w="108" w:type="dxa"/>
        <w:tblLook w:val="00A0" w:firstRow="1" w:lastRow="0" w:firstColumn="1" w:lastColumn="0" w:noHBand="0" w:noVBand="0"/>
      </w:tblPr>
      <w:tblGrid>
        <w:gridCol w:w="3434"/>
        <w:gridCol w:w="2407"/>
        <w:gridCol w:w="6804"/>
      </w:tblGrid>
      <w:tr w:rsidR="009F6A32" w:rsidRPr="002758E1" w:rsidTr="009F6A32"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A32" w:rsidRPr="002758E1" w:rsidRDefault="009F6A32" w:rsidP="00730EB3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Gráfica e Editora Gaúcha LTDA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A32" w:rsidRPr="007B490D" w:rsidRDefault="009F6A32" w:rsidP="00730EB3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GPS Representações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A32" w:rsidRPr="002758E1" w:rsidRDefault="009F6A32" w:rsidP="00730EB3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CopýStar Fotocópias e Encadernações LTDA</w:t>
            </w:r>
          </w:p>
        </w:tc>
      </w:tr>
      <w:tr w:rsidR="009F6A32" w:rsidRPr="002758E1" w:rsidTr="009F6A32">
        <w:trPr>
          <w:trHeight w:val="443"/>
        </w:trPr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A32" w:rsidRPr="00686E14" w:rsidRDefault="009F6A32" w:rsidP="00730EB3">
            <w:pPr>
              <w:rPr>
                <w:b/>
              </w:rPr>
            </w:pPr>
            <w:r>
              <w:rPr>
                <w:b/>
              </w:rPr>
              <w:t>R$ 477,57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A32" w:rsidRPr="002758E1" w:rsidRDefault="009F6A32" w:rsidP="00730EB3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R$ 689,00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A32" w:rsidRPr="002758E1" w:rsidRDefault="009F6A32" w:rsidP="00730EB3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R$ 590,00</w:t>
            </w:r>
          </w:p>
        </w:tc>
      </w:tr>
    </w:tbl>
    <w:p w:rsidR="00364B4C" w:rsidRDefault="00364B4C" w:rsidP="009F6A32">
      <w:pPr>
        <w:pStyle w:val="Corpodetexto"/>
        <w:spacing w:before="72"/>
      </w:pPr>
    </w:p>
    <w:p w:rsidR="00364B4C" w:rsidRPr="009F6A32" w:rsidRDefault="00141F78">
      <w:pPr>
        <w:pStyle w:val="Corpodetexto"/>
        <w:spacing w:before="72" w:line="300" w:lineRule="auto"/>
        <w:ind w:left="235" w:right="4702"/>
      </w:pPr>
      <w:r>
        <w:rPr>
          <w:noProof/>
          <w:position w:val="5"/>
          <w:lang w:val="pt-BR" w:eastAsia="pt-BR"/>
        </w:rPr>
        <w:drawing>
          <wp:inline distT="0" distB="0" distL="0" distR="0">
            <wp:extent cx="47642" cy="47642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2"/>
        </w:rPr>
        <w:t xml:space="preserve"> </w:t>
      </w:r>
      <w:r w:rsidR="009F6A32">
        <w:rPr>
          <w:noProof/>
          <w:position w:val="5"/>
          <w:lang w:val="pt-BR" w:eastAsia="pt-BR"/>
        </w:rPr>
        <w:t xml:space="preserve">  </w:t>
      </w:r>
      <w:r w:rsidR="009F6A32">
        <w:t>Cá</w:t>
      </w:r>
      <w:r w:rsidRPr="009F6A32">
        <w:t xml:space="preserve">lculo final: </w:t>
      </w:r>
      <w:r w:rsidR="009F6A32">
        <w:t>Média de R$ 585,52 e Mediana em R$ 590,00</w:t>
      </w:r>
    </w:p>
    <w:p w:rsidR="00364B4C" w:rsidRDefault="00B978B3">
      <w:pPr>
        <w:pStyle w:val="Corpodetexto"/>
        <w:tabs>
          <w:tab w:val="left" w:pos="5126"/>
        </w:tabs>
        <w:ind w:left="235"/>
        <w:rPr>
          <w:rFonts w:ascii="Times New Roman" w:hAnsi="Times New Roman"/>
          <w:u w:val="single"/>
        </w:rPr>
      </w:pPr>
      <w:r>
        <w:rPr>
          <w:noProof/>
          <w:lang w:val="pt-BR" w:eastAsia="pt-BR"/>
        </w:rPr>
        <w:drawing>
          <wp:inline distT="0" distB="0" distL="0" distR="0">
            <wp:extent cx="47625" cy="47625"/>
            <wp:effectExtent l="0" t="0" r="9525" b="9525"/>
            <wp:docPr id="2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1F78">
        <w:rPr>
          <w:rFonts w:ascii="Times New Roman" w:hAnsi="Times New Roman"/>
          <w:spacing w:val="80"/>
          <w:w w:val="150"/>
          <w:sz w:val="20"/>
        </w:rPr>
        <w:t xml:space="preserve"> </w:t>
      </w:r>
      <w:r w:rsidR="00141F78">
        <w:rPr>
          <w:spacing w:val="-4"/>
        </w:rPr>
        <w:t>Pr</w:t>
      </w:r>
      <w:r w:rsidR="009F6A32">
        <w:rPr>
          <w:spacing w:val="-4"/>
        </w:rPr>
        <w:t>eço estimado da contratação: R$ 590,00</w:t>
      </w:r>
    </w:p>
    <w:p w:rsidR="0052097B" w:rsidRDefault="0052097B">
      <w:pPr>
        <w:pStyle w:val="Corpodetexto"/>
        <w:tabs>
          <w:tab w:val="left" w:pos="5126"/>
        </w:tabs>
        <w:ind w:left="235"/>
        <w:rPr>
          <w:rFonts w:ascii="Times New Roman" w:hAnsi="Times New Roman"/>
        </w:rPr>
      </w:pPr>
    </w:p>
    <w:p w:rsidR="0027695E" w:rsidRDefault="0027695E" w:rsidP="0027695E">
      <w:pPr>
        <w:spacing w:before="150"/>
        <w:ind w:left="198"/>
        <w:rPr>
          <w:b/>
          <w:sz w:val="24"/>
        </w:rPr>
      </w:pPr>
      <w:r>
        <w:rPr>
          <w:b/>
          <w:sz w:val="24"/>
        </w:rPr>
        <w:t xml:space="preserve">Resumo </w:t>
      </w:r>
      <w:r>
        <w:rPr>
          <w:b/>
          <w:spacing w:val="-2"/>
          <w:sz w:val="24"/>
        </w:rPr>
        <w:t xml:space="preserve">esquemático </w:t>
      </w:r>
      <w:r>
        <w:rPr>
          <w:b/>
          <w:spacing w:val="-2"/>
          <w:sz w:val="24"/>
        </w:rPr>
        <w:t>Pastas Papelão</w:t>
      </w:r>
      <w:r>
        <w:rPr>
          <w:b/>
          <w:spacing w:val="-2"/>
          <w:sz w:val="24"/>
        </w:rPr>
        <w:t>:</w:t>
      </w:r>
    </w:p>
    <w:p w:rsidR="0027695E" w:rsidRDefault="0027695E" w:rsidP="0027695E">
      <w:pPr>
        <w:pStyle w:val="Corpodetexto"/>
        <w:spacing w:before="150"/>
        <w:ind w:left="235"/>
      </w:pPr>
      <w:r>
        <w:rPr>
          <w:noProof/>
          <w:position w:val="5"/>
          <w:lang w:val="pt-BR" w:eastAsia="pt-BR"/>
        </w:rPr>
        <w:drawing>
          <wp:inline distT="0" distB="0" distL="0" distR="0" wp14:anchorId="48F49D73" wp14:editId="6B492F06">
            <wp:extent cx="47642" cy="47642"/>
            <wp:effectExtent l="0" t="0" r="0" b="0"/>
            <wp:docPr id="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pacing w:val="-6"/>
        </w:rPr>
        <w:t xml:space="preserve">Fontes consultadas: </w:t>
      </w:r>
      <w:r w:rsidRPr="0027695E">
        <w:rPr>
          <w:spacing w:val="-6"/>
        </w:rPr>
        <w:t>Gráfica Expanssiva</w:t>
      </w:r>
      <w:r>
        <w:rPr>
          <w:spacing w:val="-6"/>
        </w:rPr>
        <w:t xml:space="preserve">, </w:t>
      </w:r>
      <w:r>
        <w:rPr>
          <w:rFonts w:ascii="Arial" w:hAnsi="Arial" w:cs="Arial"/>
          <w:b/>
          <w:sz w:val="20"/>
          <w:szCs w:val="20"/>
        </w:rPr>
        <w:t>GPS Representações</w:t>
      </w:r>
      <w:r>
        <w:rPr>
          <w:rFonts w:ascii="Arial" w:hAnsi="Arial" w:cs="Arial"/>
          <w:b/>
          <w:sz w:val="20"/>
          <w:szCs w:val="20"/>
        </w:rPr>
        <w:t xml:space="preserve"> e </w:t>
      </w:r>
      <w:r>
        <w:rPr>
          <w:rFonts w:ascii="Arial" w:hAnsi="Arial" w:cs="Arial"/>
          <w:b/>
          <w:sz w:val="20"/>
          <w:szCs w:val="20"/>
        </w:rPr>
        <w:t>CopýStar Fotocópias e Encadernações LTDA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spacing w:val="-6"/>
        </w:rPr>
        <w:t xml:space="preserve"> </w:t>
      </w:r>
    </w:p>
    <w:p w:rsidR="0027695E" w:rsidRDefault="0027695E" w:rsidP="0027695E">
      <w:pPr>
        <w:pStyle w:val="Corpodetexto"/>
        <w:spacing w:before="72"/>
        <w:ind w:left="235"/>
      </w:pPr>
      <w:r w:rsidRPr="003414B3">
        <w:lastRenderedPageBreak/>
        <w:pict>
          <v:shape id="_x0000_i1042" type="#_x0000_t75" style="width:3.75pt;height:3.75pt;visibility:visible;mso-wrap-style:square">
            <v:imagedata r:id="rId9" o:title=""/>
            <o:lock v:ext="edit" aspectratio="f"/>
          </v:shape>
        </w:pict>
      </w:r>
      <w:r>
        <w:rPr>
          <w:rFonts w:ascii="Times New Roman"/>
          <w:spacing w:val="40"/>
          <w:sz w:val="20"/>
        </w:rPr>
        <w:t xml:space="preserve">  </w:t>
      </w:r>
      <w:r>
        <w:rPr>
          <w:spacing w:val="-6"/>
        </w:rPr>
        <w:t>Valores id</w:t>
      </w:r>
      <w:r>
        <w:rPr>
          <w:spacing w:val="-6"/>
        </w:rPr>
        <w:t xml:space="preserve">entificados: </w:t>
      </w:r>
    </w:p>
    <w:tbl>
      <w:tblPr>
        <w:tblW w:w="14601" w:type="dxa"/>
        <w:tblInd w:w="-147" w:type="dxa"/>
        <w:tblLook w:val="00A0" w:firstRow="1" w:lastRow="0" w:firstColumn="1" w:lastColumn="0" w:noHBand="0" w:noVBand="0"/>
      </w:tblPr>
      <w:tblGrid>
        <w:gridCol w:w="2410"/>
        <w:gridCol w:w="2410"/>
        <w:gridCol w:w="9781"/>
      </w:tblGrid>
      <w:tr w:rsidR="0027695E" w:rsidRPr="002758E1" w:rsidTr="0027695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95E" w:rsidRPr="002758E1" w:rsidRDefault="0027695E" w:rsidP="00730EB3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Gráfica Expanssiva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95E" w:rsidRPr="007B490D" w:rsidRDefault="0027695E" w:rsidP="00730EB3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GPS Representações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95E" w:rsidRPr="002758E1" w:rsidRDefault="0027695E" w:rsidP="00730EB3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CopýStar Fotocópias e Encadernações LTDA</w:t>
            </w:r>
          </w:p>
        </w:tc>
      </w:tr>
      <w:tr w:rsidR="0027695E" w:rsidRPr="002758E1" w:rsidTr="0027695E">
        <w:trPr>
          <w:trHeight w:val="44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95E" w:rsidRPr="00686E14" w:rsidRDefault="0027695E" w:rsidP="00730EB3">
            <w:pPr>
              <w:rPr>
                <w:b/>
              </w:rPr>
            </w:pPr>
            <w:r>
              <w:rPr>
                <w:b/>
              </w:rPr>
              <w:t>R$ 6.211,72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95E" w:rsidRPr="002758E1" w:rsidRDefault="0027695E" w:rsidP="00730EB3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R$ 7.990,00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695E" w:rsidRPr="002758E1" w:rsidRDefault="0027695E" w:rsidP="00730EB3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R$ 5.380,00</w:t>
            </w:r>
          </w:p>
        </w:tc>
      </w:tr>
    </w:tbl>
    <w:p w:rsidR="0027695E" w:rsidRDefault="0027695E" w:rsidP="0027695E">
      <w:pPr>
        <w:pStyle w:val="Corpodetexto"/>
        <w:spacing w:before="72"/>
        <w:ind w:left="235"/>
      </w:pPr>
    </w:p>
    <w:p w:rsidR="0027695E" w:rsidRDefault="0027695E" w:rsidP="0027695E">
      <w:pPr>
        <w:pStyle w:val="Corpodetexto"/>
        <w:spacing w:before="72" w:line="300" w:lineRule="auto"/>
        <w:ind w:right="4702"/>
      </w:pPr>
      <w:r>
        <w:rPr>
          <w:spacing w:val="-2"/>
        </w:rPr>
        <w:t xml:space="preserve">   </w:t>
      </w:r>
      <w:r>
        <w:rPr>
          <w:spacing w:val="-2"/>
        </w:rPr>
        <w:t xml:space="preserve"> </w:t>
      </w:r>
      <w:r>
        <w:rPr>
          <w:noProof/>
          <w:position w:val="5"/>
          <w:lang w:val="pt-BR" w:eastAsia="pt-BR"/>
        </w:rPr>
        <w:drawing>
          <wp:inline distT="0" distB="0" distL="0" distR="0" wp14:anchorId="30FB4BE2" wp14:editId="339AEF13">
            <wp:extent cx="47642" cy="47642"/>
            <wp:effectExtent l="0" t="0" r="0" b="0"/>
            <wp:docPr id="5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42" cy="47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Cálculo</w:t>
      </w:r>
      <w:r>
        <w:rPr>
          <w:spacing w:val="-9"/>
        </w:rPr>
        <w:t xml:space="preserve"> </w:t>
      </w:r>
      <w:r>
        <w:t>final:</w:t>
      </w:r>
      <w:r>
        <w:rPr>
          <w:spacing w:val="-9"/>
        </w:rPr>
        <w:t xml:space="preserve"> </w:t>
      </w:r>
      <w:r>
        <w:t>Média em R$ 6.527,24. Mediana em R$ 6.211,72</w:t>
      </w:r>
    </w:p>
    <w:p w:rsidR="0027695E" w:rsidRDefault="0027695E" w:rsidP="0027695E">
      <w:pPr>
        <w:pStyle w:val="Corpodetexto"/>
        <w:tabs>
          <w:tab w:val="left" w:pos="5126"/>
        </w:tabs>
        <w:ind w:left="235"/>
        <w:rPr>
          <w:rFonts w:ascii="Times New Roman" w:hAnsi="Times New Roman"/>
          <w:u w:val="single"/>
        </w:rPr>
      </w:pPr>
      <w:r>
        <w:rPr>
          <w:noProof/>
          <w:lang w:val="pt-BR" w:eastAsia="pt-BR"/>
        </w:rPr>
        <w:drawing>
          <wp:inline distT="0" distB="0" distL="0" distR="0" wp14:anchorId="59D27ACD" wp14:editId="7ABDEE93">
            <wp:extent cx="47625" cy="47625"/>
            <wp:effectExtent l="0" t="0" r="9525" b="9525"/>
            <wp:docPr id="23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5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pacing w:val="-4"/>
        </w:rPr>
        <w:t>Pr</w:t>
      </w:r>
      <w:r>
        <w:rPr>
          <w:spacing w:val="-4"/>
        </w:rPr>
        <w:t>eço estimado da contratação: R$ 6.211,72</w:t>
      </w:r>
    </w:p>
    <w:p w:rsidR="0027695E" w:rsidRDefault="0027695E">
      <w:pPr>
        <w:pStyle w:val="Corpodetexto"/>
        <w:tabs>
          <w:tab w:val="left" w:pos="5126"/>
        </w:tabs>
        <w:ind w:left="235"/>
        <w:rPr>
          <w:rFonts w:ascii="Times New Roman" w:hAnsi="Times New Roman"/>
        </w:rPr>
      </w:pPr>
    </w:p>
    <w:p w:rsidR="0052097B" w:rsidRDefault="0052097B">
      <w:pPr>
        <w:pStyle w:val="Corpodetexto"/>
        <w:tabs>
          <w:tab w:val="left" w:pos="5126"/>
        </w:tabs>
        <w:ind w:left="235"/>
        <w:rPr>
          <w:rFonts w:ascii="Times New Roman" w:hAnsi="Times New Roman"/>
        </w:rPr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534"/>
        </w:tabs>
        <w:spacing w:before="195" w:line="259" w:lineRule="auto"/>
        <w:ind w:left="198" w:right="409" w:firstLine="0"/>
        <w:rPr>
          <w:b/>
          <w:sz w:val="24"/>
        </w:rPr>
      </w:pPr>
      <w:r>
        <w:rPr>
          <w:b/>
          <w:color w:val="67A62E"/>
          <w:spacing w:val="-4"/>
          <w:sz w:val="24"/>
        </w:rPr>
        <w:t>-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DESCRIÇÃO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DA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SOLUÇÃO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COMO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UM</w:t>
      </w:r>
      <w:r>
        <w:rPr>
          <w:b/>
          <w:color w:val="67A62E"/>
          <w:spacing w:val="-17"/>
          <w:sz w:val="24"/>
        </w:rPr>
        <w:t xml:space="preserve"> </w:t>
      </w:r>
      <w:r>
        <w:rPr>
          <w:b/>
          <w:color w:val="67A62E"/>
          <w:spacing w:val="-4"/>
          <w:sz w:val="24"/>
        </w:rPr>
        <w:t>TODO,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spacing w:val="-4"/>
          <w:sz w:val="24"/>
        </w:rPr>
        <w:t>inclusive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das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exigências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relacionadas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 xml:space="preserve">à </w:t>
      </w:r>
      <w:r>
        <w:rPr>
          <w:b/>
          <w:sz w:val="24"/>
        </w:rPr>
        <w:t>manutenção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à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assistência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técnica,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quando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for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caso</w:t>
      </w:r>
    </w:p>
    <w:p w:rsidR="00364B4C" w:rsidRDefault="00141F78">
      <w:pPr>
        <w:spacing w:before="73" w:line="259" w:lineRule="auto"/>
        <w:ind w:left="198"/>
        <w:rPr>
          <w:b/>
          <w:sz w:val="24"/>
        </w:rPr>
      </w:pPr>
      <w:r>
        <w:rPr>
          <w:b/>
          <w:spacing w:val="-4"/>
          <w:sz w:val="24"/>
        </w:rPr>
        <w:t>(Preenchimento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facultativo,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desde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que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justificado,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conforme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§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2°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art.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18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Lei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 xml:space="preserve">nº </w:t>
      </w:r>
      <w:r>
        <w:rPr>
          <w:b/>
          <w:spacing w:val="-2"/>
          <w:sz w:val="24"/>
        </w:rPr>
        <w:t>14.133/2021)</w:t>
      </w:r>
    </w:p>
    <w:p w:rsidR="00364B4C" w:rsidRDefault="00141F78">
      <w:pPr>
        <w:spacing w:before="165"/>
        <w:ind w:left="198"/>
        <w:rPr>
          <w:b/>
          <w:sz w:val="24"/>
        </w:rPr>
      </w:pPr>
      <w:r>
        <w:rPr>
          <w:b/>
          <w:sz w:val="24"/>
        </w:rPr>
        <w:t>Sugestão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preenchimento:</w:t>
      </w:r>
    </w:p>
    <w:p w:rsidR="00364B4C" w:rsidRDefault="00141F78">
      <w:pPr>
        <w:spacing w:before="150"/>
        <w:ind w:left="198"/>
        <w:rPr>
          <w:b/>
          <w:spacing w:val="-2"/>
          <w:sz w:val="24"/>
        </w:rPr>
      </w:pPr>
      <w:r>
        <w:rPr>
          <w:b/>
          <w:sz w:val="24"/>
        </w:rPr>
        <w:t>Quadro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ilustrativo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elementos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serem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considerados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texto.</w:t>
      </w:r>
    </w:p>
    <w:tbl>
      <w:tblPr>
        <w:tblW w:w="7819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9"/>
        <w:gridCol w:w="4300"/>
      </w:tblGrid>
      <w:tr w:rsidR="0052097B" w:rsidRPr="0052097B" w:rsidTr="0052097B">
        <w:trPr>
          <w:trHeight w:val="300"/>
        </w:trPr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b/>
                <w:bCs/>
                <w:color w:val="000000"/>
                <w:lang w:val="pt-BR" w:eastAsia="pt-BR"/>
              </w:rPr>
              <w:t>Elemento da solução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bCs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b/>
                <w:bCs/>
                <w:color w:val="000000"/>
                <w:lang w:val="pt-BR" w:eastAsia="pt-BR"/>
              </w:rPr>
              <w:t>Descrição</w:t>
            </w:r>
          </w:p>
        </w:tc>
      </w:tr>
      <w:tr w:rsidR="0052097B" w:rsidRPr="0052097B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Objeto principal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EE2DBA" w:rsidP="0052097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lang w:val="pt-BR" w:eastAsia="pt-BR"/>
              </w:rPr>
              <w:t>Realizar a identificação visual e propaganda de ações realizadas pelo Departamento de Políticas Penais – DPP da SSPS.</w:t>
            </w:r>
            <w:r w:rsidR="0052097B" w:rsidRPr="0052097B">
              <w:rPr>
                <w:rFonts w:eastAsia="Times New Roman" w:cs="Calibri"/>
                <w:color w:val="000000"/>
                <w:lang w:val="pt-BR" w:eastAsia="pt-BR"/>
              </w:rPr>
              <w:t> </w:t>
            </w:r>
          </w:p>
        </w:tc>
      </w:tr>
      <w:tr w:rsidR="0052097B" w:rsidRPr="0052097B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Serviços acessórios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 </w:t>
            </w:r>
            <w:r w:rsidR="00EE2DBA">
              <w:rPr>
                <w:rFonts w:eastAsia="Times New Roman" w:cs="Calibri"/>
                <w:color w:val="000000"/>
                <w:lang w:val="pt-BR" w:eastAsia="pt-BR"/>
              </w:rPr>
              <w:t>Não há serviços acessórios em relação ao previsto.</w:t>
            </w:r>
          </w:p>
        </w:tc>
      </w:tr>
      <w:tr w:rsidR="0052097B" w:rsidRPr="0052097B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Requisitos técnicos mínimos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 </w:t>
            </w:r>
            <w:r w:rsidR="00EE2DBA">
              <w:rPr>
                <w:rFonts w:eastAsia="Times New Roman" w:cs="Calibri"/>
                <w:color w:val="000000"/>
                <w:lang w:val="pt-BR" w:eastAsia="pt-BR"/>
              </w:rPr>
              <w:t>Capacidade de produzir Pastas de Papelão em Impressão Colorida e produzir Banner 3 x 2 metros com ilhós reforçado</w:t>
            </w:r>
          </w:p>
        </w:tc>
      </w:tr>
      <w:tr w:rsidR="0052097B" w:rsidRPr="0052097B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Padrões de desempenho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 </w:t>
            </w:r>
            <w:r w:rsidR="00EE2DBA">
              <w:rPr>
                <w:rFonts w:eastAsia="Times New Roman" w:cs="Calibri"/>
                <w:color w:val="000000"/>
                <w:lang w:val="pt-BR" w:eastAsia="pt-BR"/>
              </w:rPr>
              <w:t>Durabilidade das artes impressas e capacidade do ilhós do banner em ficar amarrado por até 10 horas ininterruptas.</w:t>
            </w:r>
          </w:p>
        </w:tc>
      </w:tr>
      <w:tr w:rsidR="0052097B" w:rsidRPr="0052097B" w:rsidTr="0052097B">
        <w:trPr>
          <w:trHeight w:val="559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Condições operacionais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 </w:t>
            </w:r>
            <w:r w:rsidR="00B24B31">
              <w:rPr>
                <w:rFonts w:eastAsia="Times New Roman" w:cs="Calibri"/>
                <w:color w:val="000000"/>
                <w:lang w:val="pt-BR" w:eastAsia="pt-BR"/>
              </w:rPr>
              <w:t>Capacidade em produzir até 18/03/2026</w:t>
            </w:r>
          </w:p>
        </w:tc>
      </w:tr>
      <w:tr w:rsidR="0052097B" w:rsidRPr="0052097B" w:rsidTr="0052097B">
        <w:trPr>
          <w:trHeight w:val="660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Normas e regulamentações aplicáveis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 </w:t>
            </w:r>
            <w:r w:rsidR="00B24B31">
              <w:rPr>
                <w:rFonts w:eastAsia="Times New Roman" w:cs="Calibri"/>
                <w:color w:val="000000"/>
                <w:lang w:val="pt-BR" w:eastAsia="pt-BR"/>
              </w:rPr>
              <w:t>Lei 14.133/2021 e demais legislações pertinentes.</w:t>
            </w:r>
          </w:p>
        </w:tc>
      </w:tr>
      <w:tr w:rsidR="0052097B" w:rsidRPr="0052097B" w:rsidTr="0052097B">
        <w:trPr>
          <w:trHeight w:val="690"/>
        </w:trPr>
        <w:tc>
          <w:tcPr>
            <w:tcW w:w="3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Interfaces com sistemas/contratos existentes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7B" w:rsidRPr="0052097B" w:rsidRDefault="0052097B" w:rsidP="0052097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lang w:val="pt-BR" w:eastAsia="pt-BR"/>
              </w:rPr>
            </w:pPr>
            <w:r w:rsidRPr="0052097B">
              <w:rPr>
                <w:rFonts w:eastAsia="Times New Roman" w:cs="Calibri"/>
                <w:color w:val="000000"/>
                <w:lang w:val="pt-BR" w:eastAsia="pt-BR"/>
              </w:rPr>
              <w:t> </w:t>
            </w:r>
            <w:r w:rsidR="00B24B31">
              <w:rPr>
                <w:rFonts w:eastAsia="Times New Roman" w:cs="Calibri"/>
                <w:color w:val="000000"/>
                <w:lang w:val="pt-BR" w:eastAsia="pt-BR"/>
              </w:rPr>
              <w:t>Não há.</w:t>
            </w:r>
          </w:p>
        </w:tc>
      </w:tr>
    </w:tbl>
    <w:p w:rsidR="0052097B" w:rsidRDefault="0052097B">
      <w:pPr>
        <w:spacing w:before="150"/>
        <w:ind w:left="198"/>
        <w:rPr>
          <w:b/>
          <w:sz w:val="24"/>
        </w:rPr>
      </w:pPr>
    </w:p>
    <w:p w:rsidR="00364B4C" w:rsidRDefault="00364B4C">
      <w:pPr>
        <w:pStyle w:val="Corpodetexto"/>
        <w:spacing w:before="87"/>
        <w:rPr>
          <w:b/>
          <w:sz w:val="20"/>
        </w:rPr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599"/>
        </w:tabs>
        <w:ind w:left="599" w:hanging="401"/>
        <w:rPr>
          <w:b/>
          <w:sz w:val="24"/>
        </w:rPr>
      </w:pPr>
      <w:r>
        <w:rPr>
          <w:b/>
          <w:color w:val="67A62E"/>
          <w:spacing w:val="-6"/>
          <w:sz w:val="24"/>
        </w:rPr>
        <w:t>–</w:t>
      </w:r>
      <w:r>
        <w:rPr>
          <w:b/>
          <w:color w:val="67A62E"/>
          <w:spacing w:val="-3"/>
          <w:sz w:val="24"/>
        </w:rPr>
        <w:t xml:space="preserve"> </w:t>
      </w:r>
      <w:r>
        <w:rPr>
          <w:b/>
          <w:color w:val="67A62E"/>
          <w:spacing w:val="-6"/>
          <w:sz w:val="24"/>
        </w:rPr>
        <w:t>JUSTIFICATIVAS</w:t>
      </w:r>
      <w:r>
        <w:rPr>
          <w:b/>
          <w:color w:val="67A62E"/>
          <w:spacing w:val="-2"/>
          <w:sz w:val="24"/>
        </w:rPr>
        <w:t xml:space="preserve"> </w:t>
      </w:r>
      <w:r>
        <w:rPr>
          <w:b/>
          <w:color w:val="67A62E"/>
          <w:spacing w:val="-6"/>
          <w:sz w:val="24"/>
        </w:rPr>
        <w:t>PARA</w:t>
      </w:r>
      <w:r>
        <w:rPr>
          <w:b/>
          <w:color w:val="67A62E"/>
          <w:spacing w:val="-2"/>
          <w:sz w:val="24"/>
        </w:rPr>
        <w:t xml:space="preserve"> </w:t>
      </w:r>
      <w:r>
        <w:rPr>
          <w:b/>
          <w:color w:val="67A62E"/>
          <w:spacing w:val="-6"/>
          <w:sz w:val="24"/>
        </w:rPr>
        <w:t>O</w:t>
      </w:r>
      <w:r>
        <w:rPr>
          <w:b/>
          <w:color w:val="67A62E"/>
          <w:spacing w:val="-2"/>
          <w:sz w:val="24"/>
        </w:rPr>
        <w:t xml:space="preserve"> </w:t>
      </w:r>
      <w:r>
        <w:rPr>
          <w:b/>
          <w:color w:val="67A62E"/>
          <w:spacing w:val="-6"/>
          <w:sz w:val="24"/>
        </w:rPr>
        <w:t>PARCELAMENTO</w:t>
      </w:r>
      <w:r>
        <w:rPr>
          <w:b/>
          <w:color w:val="67A62E"/>
          <w:spacing w:val="-2"/>
          <w:sz w:val="24"/>
        </w:rPr>
        <w:t xml:space="preserve"> </w:t>
      </w:r>
      <w:r>
        <w:rPr>
          <w:b/>
          <w:color w:val="67A62E"/>
          <w:spacing w:val="-6"/>
          <w:sz w:val="24"/>
        </w:rPr>
        <w:t>OU</w:t>
      </w:r>
      <w:r>
        <w:rPr>
          <w:b/>
          <w:color w:val="67A62E"/>
          <w:spacing w:val="-3"/>
          <w:sz w:val="24"/>
        </w:rPr>
        <w:t xml:space="preserve"> </w:t>
      </w:r>
      <w:r>
        <w:rPr>
          <w:b/>
          <w:color w:val="67A62E"/>
          <w:spacing w:val="-6"/>
          <w:sz w:val="24"/>
        </w:rPr>
        <w:t>NÃO</w:t>
      </w:r>
      <w:r>
        <w:rPr>
          <w:b/>
          <w:color w:val="67A62E"/>
          <w:spacing w:val="-2"/>
          <w:sz w:val="24"/>
        </w:rPr>
        <w:t xml:space="preserve"> </w:t>
      </w:r>
      <w:r>
        <w:rPr>
          <w:b/>
          <w:color w:val="67A62E"/>
          <w:spacing w:val="-6"/>
          <w:sz w:val="24"/>
        </w:rPr>
        <w:t>DA</w:t>
      </w:r>
      <w:r>
        <w:rPr>
          <w:b/>
          <w:color w:val="67A62E"/>
          <w:spacing w:val="-2"/>
          <w:sz w:val="24"/>
        </w:rPr>
        <w:t xml:space="preserve"> </w:t>
      </w:r>
      <w:r>
        <w:rPr>
          <w:b/>
          <w:color w:val="67A62E"/>
          <w:spacing w:val="-6"/>
          <w:sz w:val="24"/>
        </w:rPr>
        <w:t>CONTRATAÇÃO</w:t>
      </w:r>
    </w:p>
    <w:p w:rsidR="00364B4C" w:rsidRDefault="00141F78">
      <w:pPr>
        <w:spacing w:before="97"/>
        <w:ind w:left="198"/>
        <w:rPr>
          <w:b/>
          <w:sz w:val="24"/>
        </w:rPr>
      </w:pPr>
      <w:r>
        <w:rPr>
          <w:b/>
          <w:spacing w:val="-4"/>
          <w:sz w:val="24"/>
        </w:rPr>
        <w:t>(Preenchimento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obrigatório,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conforme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§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2°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art.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18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9"/>
          <w:sz w:val="24"/>
        </w:rPr>
        <w:t xml:space="preserve"> </w:t>
      </w:r>
      <w:r>
        <w:rPr>
          <w:b/>
          <w:spacing w:val="-4"/>
          <w:sz w:val="24"/>
        </w:rPr>
        <w:t>Lei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nº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14.133/2021)</w:t>
      </w:r>
    </w:p>
    <w:p w:rsidR="00B24B31" w:rsidRDefault="00141F78" w:rsidP="00B24B31">
      <w:pPr>
        <w:pStyle w:val="Corpodetexto"/>
        <w:spacing w:before="4" w:line="297" w:lineRule="auto"/>
        <w:ind w:left="198" w:firstLine="297"/>
      </w:pPr>
      <w:r>
        <w:t>.</w:t>
      </w:r>
    </w:p>
    <w:p w:rsidR="00364B4C" w:rsidRDefault="00141F78" w:rsidP="00B24B31">
      <w:pPr>
        <w:pStyle w:val="Corpodetexto"/>
        <w:spacing w:before="4" w:line="297" w:lineRule="auto"/>
        <w:ind w:left="198" w:firstLine="297"/>
      </w:pPr>
      <w:r>
        <w:t>Após</w:t>
      </w:r>
      <w:r>
        <w:rPr>
          <w:spacing w:val="-11"/>
        </w:rPr>
        <w:t xml:space="preserve"> </w:t>
      </w:r>
      <w:r>
        <w:t>avaliação</w:t>
      </w:r>
      <w:r>
        <w:rPr>
          <w:spacing w:val="-11"/>
        </w:rPr>
        <w:t xml:space="preserve"> </w:t>
      </w:r>
      <w:r>
        <w:t>técnica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análise</w:t>
      </w:r>
      <w:r>
        <w:rPr>
          <w:spacing w:val="-11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alternativas</w:t>
      </w:r>
      <w:r>
        <w:rPr>
          <w:spacing w:val="-11"/>
        </w:rPr>
        <w:t xml:space="preserve"> </w:t>
      </w:r>
      <w:r>
        <w:t>disponíveis,</w:t>
      </w:r>
      <w:r>
        <w:rPr>
          <w:spacing w:val="-11"/>
        </w:rPr>
        <w:t xml:space="preserve"> </w:t>
      </w:r>
      <w:r>
        <w:t>verificou-se</w:t>
      </w:r>
      <w:r>
        <w:rPr>
          <w:spacing w:val="-11"/>
        </w:rPr>
        <w:t xml:space="preserve"> </w:t>
      </w:r>
      <w:r>
        <w:t>que o</w:t>
      </w:r>
      <w:r>
        <w:rPr>
          <w:spacing w:val="-1"/>
        </w:rPr>
        <w:t xml:space="preserve"> </w:t>
      </w:r>
      <w:r>
        <w:t>parcelamento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vantajoso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Administração,</w:t>
      </w:r>
      <w:r>
        <w:rPr>
          <w:spacing w:val="-1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por inviabilidade</w:t>
      </w:r>
      <w:r>
        <w:rPr>
          <w:spacing w:val="-13"/>
        </w:rPr>
        <w:t xml:space="preserve"> </w:t>
      </w:r>
      <w:r>
        <w:t>operacional,</w:t>
      </w:r>
      <w:r>
        <w:rPr>
          <w:spacing w:val="-13"/>
        </w:rPr>
        <w:t xml:space="preserve"> </w:t>
      </w:r>
      <w:r>
        <w:t>perda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economia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escala</w:t>
      </w:r>
      <w:r>
        <w:rPr>
          <w:spacing w:val="-13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risco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fragmentação indevida da solução.</w:t>
      </w:r>
    </w:p>
    <w:p w:rsidR="00364B4C" w:rsidRDefault="00141F78">
      <w:pPr>
        <w:pStyle w:val="Corpodetexto"/>
        <w:spacing w:before="5"/>
        <w:ind w:left="496"/>
      </w:pP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contratação</w:t>
      </w:r>
      <w:r>
        <w:rPr>
          <w:spacing w:val="-4"/>
        </w:rPr>
        <w:t xml:space="preserve"> </w:t>
      </w:r>
      <w:r>
        <w:rPr>
          <w:spacing w:val="-2"/>
        </w:rPr>
        <w:t>deve</w:t>
      </w:r>
      <w:r>
        <w:rPr>
          <w:spacing w:val="-4"/>
        </w:rPr>
        <w:t xml:space="preserve"> </w:t>
      </w:r>
      <w:r>
        <w:rPr>
          <w:spacing w:val="-2"/>
        </w:rPr>
        <w:t>ocorrer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forma</w:t>
      </w:r>
      <w:r>
        <w:rPr>
          <w:spacing w:val="-4"/>
        </w:rPr>
        <w:t xml:space="preserve"> </w:t>
      </w:r>
      <w:r>
        <w:rPr>
          <w:spacing w:val="-2"/>
        </w:rPr>
        <w:t>única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-4"/>
        </w:rPr>
        <w:t xml:space="preserve"> </w:t>
      </w:r>
      <w:r>
        <w:rPr>
          <w:spacing w:val="-2"/>
        </w:rPr>
        <w:t>integrada,</w:t>
      </w:r>
      <w:r>
        <w:rPr>
          <w:spacing w:val="-4"/>
        </w:rPr>
        <w:t xml:space="preserve"> </w:t>
      </w:r>
      <w:r>
        <w:rPr>
          <w:spacing w:val="-2"/>
        </w:rPr>
        <w:t>pelos</w:t>
      </w:r>
      <w:r>
        <w:rPr>
          <w:spacing w:val="-4"/>
        </w:rPr>
        <w:t xml:space="preserve"> </w:t>
      </w:r>
      <w:r>
        <w:rPr>
          <w:spacing w:val="-2"/>
        </w:rPr>
        <w:t>seguintes</w:t>
      </w:r>
      <w:r>
        <w:rPr>
          <w:spacing w:val="-4"/>
        </w:rPr>
        <w:t xml:space="preserve"> </w:t>
      </w:r>
      <w:r>
        <w:rPr>
          <w:spacing w:val="-2"/>
        </w:rPr>
        <w:t>motivos:</w:t>
      </w:r>
    </w:p>
    <w:p w:rsidR="00364B4C" w:rsidRDefault="00141F78">
      <w:pPr>
        <w:pStyle w:val="PargrafodaLista"/>
        <w:numPr>
          <w:ilvl w:val="0"/>
          <w:numId w:val="4"/>
        </w:numPr>
        <w:tabs>
          <w:tab w:val="left" w:pos="470"/>
        </w:tabs>
        <w:spacing w:before="154"/>
        <w:ind w:left="470" w:hanging="272"/>
        <w:rPr>
          <w:sz w:val="24"/>
        </w:rPr>
      </w:pPr>
      <w:r>
        <w:rPr>
          <w:sz w:val="24"/>
        </w:rPr>
        <w:t>Prejuízo</w:t>
      </w:r>
      <w:r>
        <w:rPr>
          <w:spacing w:val="-14"/>
          <w:sz w:val="24"/>
        </w:rPr>
        <w:t xml:space="preserve"> </w:t>
      </w:r>
      <w:r>
        <w:rPr>
          <w:sz w:val="24"/>
        </w:rPr>
        <w:t>à</w:t>
      </w:r>
      <w:r>
        <w:rPr>
          <w:spacing w:val="-14"/>
          <w:sz w:val="24"/>
        </w:rPr>
        <w:t xml:space="preserve"> </w:t>
      </w:r>
      <w:r>
        <w:rPr>
          <w:sz w:val="24"/>
        </w:rPr>
        <w:t>integridade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solução:</w:t>
      </w:r>
      <w:r>
        <w:rPr>
          <w:spacing w:val="-14"/>
          <w:sz w:val="24"/>
        </w:rPr>
        <w:t xml:space="preserve"> </w:t>
      </w:r>
      <w:r w:rsidR="00B24B31">
        <w:rPr>
          <w:sz w:val="24"/>
        </w:rPr>
        <w:t>Todos os materiais serão utilizados no mesmo evento, não faz sentido realizar parcelamento visto que todos os materiais serão usados em conjunto e no mesmo local.</w:t>
      </w:r>
    </w:p>
    <w:p w:rsidR="00364B4C" w:rsidRDefault="00141F78">
      <w:pPr>
        <w:pStyle w:val="PargrafodaLista"/>
        <w:numPr>
          <w:ilvl w:val="0"/>
          <w:numId w:val="4"/>
        </w:numPr>
        <w:tabs>
          <w:tab w:val="left" w:pos="476"/>
        </w:tabs>
        <w:spacing w:before="72"/>
        <w:ind w:left="476" w:hanging="278"/>
        <w:rPr>
          <w:sz w:val="24"/>
        </w:rPr>
      </w:pPr>
      <w:r>
        <w:rPr>
          <w:sz w:val="24"/>
        </w:rPr>
        <w:lastRenderedPageBreak/>
        <w:t>Perda</w:t>
      </w:r>
      <w:r>
        <w:rPr>
          <w:spacing w:val="-12"/>
          <w:sz w:val="24"/>
        </w:rPr>
        <w:t xml:space="preserve"> </w:t>
      </w:r>
      <w:r>
        <w:rPr>
          <w:sz w:val="24"/>
        </w:rPr>
        <w:t>significativa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economia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escala:</w:t>
      </w:r>
      <w:r>
        <w:rPr>
          <w:spacing w:val="-11"/>
          <w:sz w:val="24"/>
        </w:rPr>
        <w:t xml:space="preserve"> </w:t>
      </w:r>
      <w:r w:rsidR="00B24B31">
        <w:rPr>
          <w:sz w:val="24"/>
        </w:rPr>
        <w:t>Caso exita o fracionamento, a empresa deverá realizar duas entregas, porém o local de uso é o mesmo, considerando esse fato, a entrega parcelada acarretará apenas em aumento de custo logístico para a contratada.</w:t>
      </w:r>
    </w:p>
    <w:p w:rsidR="00364B4C" w:rsidRPr="00B24B31" w:rsidRDefault="00364B4C" w:rsidP="00B24B31">
      <w:pPr>
        <w:tabs>
          <w:tab w:val="left" w:pos="476"/>
        </w:tabs>
        <w:spacing w:before="72"/>
        <w:rPr>
          <w:sz w:val="24"/>
        </w:rPr>
      </w:pPr>
    </w:p>
    <w:p w:rsidR="00364B4C" w:rsidRDefault="00141F78">
      <w:pPr>
        <w:pStyle w:val="Corpodetexto"/>
        <w:spacing w:before="145" w:line="297" w:lineRule="auto"/>
        <w:ind w:left="198" w:firstLine="297"/>
      </w:pPr>
      <w:r>
        <w:t>Assim,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lote</w:t>
      </w:r>
      <w:r>
        <w:rPr>
          <w:spacing w:val="-1"/>
        </w:rPr>
        <w:t xml:space="preserve"> </w:t>
      </w:r>
      <w:r>
        <w:t>único</w:t>
      </w:r>
      <w:r>
        <w:rPr>
          <w:spacing w:val="-1"/>
        </w:rPr>
        <w:t xml:space="preserve"> </w:t>
      </w:r>
      <w:r>
        <w:t>apresenta-se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solução</w:t>
      </w:r>
      <w:r>
        <w:rPr>
          <w:spacing w:val="-1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eficiente</w:t>
      </w:r>
      <w:r>
        <w:rPr>
          <w:spacing w:val="-1"/>
        </w:rPr>
        <w:t xml:space="preserve"> </w:t>
      </w:r>
      <w:r>
        <w:t>e tecnicamente</w:t>
      </w:r>
      <w:r>
        <w:rPr>
          <w:spacing w:val="-15"/>
        </w:rPr>
        <w:t xml:space="preserve"> </w:t>
      </w:r>
      <w:r>
        <w:t>adequada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garantir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plena</w:t>
      </w:r>
      <w:r>
        <w:rPr>
          <w:spacing w:val="-15"/>
        </w:rPr>
        <w:t xml:space="preserve"> </w:t>
      </w:r>
      <w:r>
        <w:t>operação,</w:t>
      </w:r>
      <w:r>
        <w:rPr>
          <w:spacing w:val="-15"/>
        </w:rPr>
        <w:t xml:space="preserve"> </w:t>
      </w:r>
      <w:r>
        <w:t>reduzir</w:t>
      </w:r>
      <w:r>
        <w:rPr>
          <w:spacing w:val="-15"/>
        </w:rPr>
        <w:t xml:space="preserve"> </w:t>
      </w:r>
      <w:r>
        <w:t>riscos,</w:t>
      </w:r>
      <w:r>
        <w:rPr>
          <w:spacing w:val="-15"/>
        </w:rPr>
        <w:t xml:space="preserve"> </w:t>
      </w:r>
      <w:r>
        <w:t>otimizar</w:t>
      </w:r>
      <w:r>
        <w:rPr>
          <w:spacing w:val="-14"/>
        </w:rPr>
        <w:t xml:space="preserve"> </w:t>
      </w:r>
      <w:r>
        <w:t>custos</w:t>
      </w:r>
      <w:r>
        <w:rPr>
          <w:spacing w:val="-15"/>
        </w:rPr>
        <w:t xml:space="preserve"> </w:t>
      </w:r>
      <w:r>
        <w:t>e assegurar a entrega dos resultados pretendidos.</w:t>
      </w:r>
    </w:p>
    <w:p w:rsidR="0052097B" w:rsidRDefault="0052097B">
      <w:pPr>
        <w:pStyle w:val="Corpodetexto"/>
        <w:spacing w:before="145" w:line="297" w:lineRule="auto"/>
        <w:ind w:left="198" w:firstLine="297"/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467"/>
        </w:tabs>
        <w:spacing w:before="91" w:line="259" w:lineRule="auto"/>
        <w:ind w:left="198" w:right="497" w:firstLine="0"/>
        <w:rPr>
          <w:b/>
          <w:sz w:val="24"/>
        </w:rPr>
      </w:pPr>
      <w:r>
        <w:rPr>
          <w:b/>
          <w:color w:val="67A62E"/>
          <w:spacing w:val="-4"/>
          <w:sz w:val="24"/>
        </w:rPr>
        <w:t>-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DEMONSTRATIVO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DOS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RESULTADOS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PRETENDIDOS,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spacing w:val="-4"/>
          <w:sz w:val="24"/>
        </w:rPr>
        <w:t>em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termos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economicidade e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melhor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aproveitamento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dos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recursos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humanos,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materiais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e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financeiros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disponíveis</w:t>
      </w:r>
    </w:p>
    <w:p w:rsidR="00364B4C" w:rsidRDefault="00141F78">
      <w:pPr>
        <w:spacing w:before="73" w:line="259" w:lineRule="auto"/>
        <w:ind w:left="198"/>
        <w:rPr>
          <w:b/>
          <w:sz w:val="24"/>
        </w:rPr>
      </w:pPr>
      <w:r>
        <w:rPr>
          <w:b/>
          <w:spacing w:val="-4"/>
          <w:sz w:val="24"/>
        </w:rPr>
        <w:t>(Preenchimento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facultativo,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desde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que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justificado,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conforme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§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2°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art.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18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Lei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 xml:space="preserve">nº </w:t>
      </w:r>
      <w:r>
        <w:rPr>
          <w:b/>
          <w:spacing w:val="-2"/>
          <w:sz w:val="24"/>
        </w:rPr>
        <w:t>14.133/2021)</w:t>
      </w:r>
    </w:p>
    <w:p w:rsidR="00364B4C" w:rsidRDefault="00141F78">
      <w:pPr>
        <w:spacing w:before="120"/>
        <w:ind w:left="198"/>
        <w:rPr>
          <w:b/>
          <w:sz w:val="24"/>
        </w:rPr>
      </w:pPr>
      <w:r>
        <w:rPr>
          <w:b/>
          <w:sz w:val="24"/>
        </w:rPr>
        <w:t>Sugestão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preenchimento:</w:t>
      </w:r>
    </w:p>
    <w:p w:rsidR="0052097B" w:rsidRDefault="00141F78" w:rsidP="00D56606">
      <w:pPr>
        <w:pStyle w:val="Corpodetexto"/>
        <w:spacing w:before="145" w:line="297" w:lineRule="auto"/>
        <w:ind w:left="198" w:firstLine="297"/>
      </w:pPr>
      <w:r>
        <w:t>Os resultados pretendidos com a contratação são definidos com base nas necessidades</w:t>
      </w:r>
      <w:r>
        <w:rPr>
          <w:spacing w:val="-12"/>
        </w:rPr>
        <w:t xml:space="preserve"> </w:t>
      </w:r>
      <w:r>
        <w:t>identificadas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impactos</w:t>
      </w:r>
      <w:r>
        <w:rPr>
          <w:spacing w:val="-12"/>
        </w:rPr>
        <w:t xml:space="preserve"> </w:t>
      </w:r>
      <w:r>
        <w:t>esperados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operação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atendimento</w:t>
      </w:r>
      <w:r>
        <w:rPr>
          <w:spacing w:val="-12"/>
        </w:rPr>
        <w:t xml:space="preserve"> </w:t>
      </w:r>
      <w:r>
        <w:t xml:space="preserve">ao cidadão. Assim, espera-se </w:t>
      </w:r>
      <w:r w:rsidR="00D56606">
        <w:t>alcançar a plena divulgação da atividade realizada pelo Departamento de Políticas Penais – DPP e assim conscientizar a sociedade das ações realizadas para ressocialização de apenados e inclusão amigável de egressos do sistema prisional na sociedade.</w:t>
      </w:r>
    </w:p>
    <w:p w:rsidR="00364B4C" w:rsidRDefault="00141F78">
      <w:pPr>
        <w:pStyle w:val="PargrafodaLista"/>
        <w:numPr>
          <w:ilvl w:val="0"/>
          <w:numId w:val="7"/>
        </w:numPr>
        <w:tabs>
          <w:tab w:val="left" w:pos="400"/>
        </w:tabs>
        <w:spacing w:before="104" w:line="259" w:lineRule="auto"/>
        <w:ind w:left="198" w:right="174" w:firstLine="0"/>
        <w:rPr>
          <w:b/>
          <w:sz w:val="24"/>
        </w:rPr>
      </w:pPr>
      <w:r>
        <w:rPr>
          <w:b/>
          <w:color w:val="67A62E"/>
          <w:spacing w:val="-4"/>
          <w:sz w:val="24"/>
        </w:rPr>
        <w:t>–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PROVIDÊNCIAS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PRÉVIAS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AO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CONTRATO,</w:t>
      </w:r>
      <w:r>
        <w:rPr>
          <w:b/>
          <w:color w:val="67A62E"/>
          <w:spacing w:val="-10"/>
          <w:sz w:val="24"/>
        </w:rPr>
        <w:t xml:space="preserve"> </w:t>
      </w:r>
      <w:r>
        <w:rPr>
          <w:b/>
          <w:spacing w:val="-4"/>
          <w:sz w:val="24"/>
        </w:rPr>
        <w:t>inclusive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quanto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à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capacitação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 xml:space="preserve">servidores </w:t>
      </w:r>
      <w:r>
        <w:rPr>
          <w:b/>
          <w:sz w:val="24"/>
        </w:rPr>
        <w:t>ou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empregados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fiscalização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gestão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contratual</w:t>
      </w:r>
    </w:p>
    <w:p w:rsidR="00364B4C" w:rsidRDefault="00141F78">
      <w:pPr>
        <w:spacing w:before="73" w:line="259" w:lineRule="auto"/>
        <w:ind w:left="198"/>
        <w:rPr>
          <w:b/>
          <w:spacing w:val="-2"/>
          <w:sz w:val="24"/>
        </w:rPr>
      </w:pPr>
      <w:r>
        <w:rPr>
          <w:b/>
          <w:spacing w:val="-4"/>
          <w:sz w:val="24"/>
        </w:rPr>
        <w:t>(Preenchimento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facultativo,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desde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que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justificado,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conforme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§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2°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art.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18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Lei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 xml:space="preserve">nº </w:t>
      </w:r>
      <w:r>
        <w:rPr>
          <w:b/>
          <w:spacing w:val="-2"/>
          <w:sz w:val="24"/>
        </w:rPr>
        <w:t>14.133/2021)</w:t>
      </w:r>
    </w:p>
    <w:p w:rsidR="0052097B" w:rsidRPr="00D56606" w:rsidRDefault="00D56606" w:rsidP="00D56606">
      <w:pPr>
        <w:spacing w:before="73" w:line="259" w:lineRule="auto"/>
        <w:rPr>
          <w:sz w:val="24"/>
        </w:rPr>
      </w:pPr>
      <w:r>
        <w:rPr>
          <w:b/>
          <w:spacing w:val="-2"/>
          <w:sz w:val="24"/>
        </w:rPr>
        <w:tab/>
      </w:r>
      <w:r>
        <w:rPr>
          <w:spacing w:val="-2"/>
          <w:sz w:val="24"/>
        </w:rPr>
        <w:t>A realização de levantamento de preços de mercado com a atualização do valor referencial. Após, elaboração do edital com as regras inclusive de entrega.</w:t>
      </w:r>
    </w:p>
    <w:p w:rsidR="00364B4C" w:rsidRDefault="00364B4C">
      <w:pPr>
        <w:pStyle w:val="Corpodetexto"/>
        <w:spacing w:before="42"/>
        <w:rPr>
          <w:b/>
          <w:sz w:val="20"/>
        </w:rPr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465"/>
        </w:tabs>
        <w:spacing w:before="285"/>
        <w:ind w:left="465" w:hanging="267"/>
        <w:rPr>
          <w:b/>
          <w:sz w:val="24"/>
        </w:rPr>
      </w:pPr>
      <w:r>
        <w:rPr>
          <w:b/>
          <w:color w:val="67A62E"/>
          <w:spacing w:val="-6"/>
          <w:sz w:val="24"/>
        </w:rPr>
        <w:t>–</w:t>
      </w:r>
      <w:r>
        <w:rPr>
          <w:b/>
          <w:color w:val="67A62E"/>
          <w:spacing w:val="-2"/>
          <w:sz w:val="24"/>
        </w:rPr>
        <w:t xml:space="preserve"> </w:t>
      </w:r>
      <w:r>
        <w:rPr>
          <w:b/>
          <w:color w:val="67A62E"/>
          <w:spacing w:val="-6"/>
          <w:sz w:val="24"/>
        </w:rPr>
        <w:t>CONTRATAÇÕES</w:t>
      </w:r>
      <w:r>
        <w:rPr>
          <w:b/>
          <w:color w:val="67A62E"/>
          <w:spacing w:val="-1"/>
          <w:sz w:val="24"/>
        </w:rPr>
        <w:t xml:space="preserve"> </w:t>
      </w:r>
      <w:r>
        <w:rPr>
          <w:b/>
          <w:color w:val="67A62E"/>
          <w:spacing w:val="-6"/>
          <w:sz w:val="24"/>
        </w:rPr>
        <w:t>CORRELATAS</w:t>
      </w:r>
      <w:r>
        <w:rPr>
          <w:b/>
          <w:color w:val="67A62E"/>
          <w:spacing w:val="-2"/>
          <w:sz w:val="24"/>
        </w:rPr>
        <w:t xml:space="preserve"> </w:t>
      </w:r>
      <w:r>
        <w:rPr>
          <w:b/>
          <w:color w:val="67A62E"/>
          <w:spacing w:val="-6"/>
          <w:sz w:val="24"/>
        </w:rPr>
        <w:t>E/OU</w:t>
      </w:r>
      <w:r>
        <w:rPr>
          <w:b/>
          <w:color w:val="67A62E"/>
          <w:spacing w:val="-1"/>
          <w:sz w:val="24"/>
        </w:rPr>
        <w:t xml:space="preserve"> </w:t>
      </w:r>
      <w:r>
        <w:rPr>
          <w:b/>
          <w:color w:val="67A62E"/>
          <w:spacing w:val="-6"/>
          <w:sz w:val="24"/>
        </w:rPr>
        <w:t>CONTRATAÇÕES</w:t>
      </w:r>
      <w:r>
        <w:rPr>
          <w:b/>
          <w:color w:val="67A62E"/>
          <w:spacing w:val="-1"/>
          <w:sz w:val="24"/>
        </w:rPr>
        <w:t xml:space="preserve"> </w:t>
      </w:r>
      <w:r>
        <w:rPr>
          <w:b/>
          <w:color w:val="67A62E"/>
          <w:spacing w:val="-6"/>
          <w:sz w:val="24"/>
        </w:rPr>
        <w:t>INTERDEPENDENTES</w:t>
      </w:r>
    </w:p>
    <w:p w:rsidR="00364B4C" w:rsidRDefault="00141F78">
      <w:pPr>
        <w:spacing w:before="97" w:line="259" w:lineRule="auto"/>
        <w:ind w:left="198"/>
        <w:rPr>
          <w:b/>
          <w:sz w:val="24"/>
        </w:rPr>
      </w:pPr>
      <w:r>
        <w:rPr>
          <w:b/>
          <w:spacing w:val="-4"/>
          <w:sz w:val="24"/>
        </w:rPr>
        <w:t>(Preenchimento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facultativo,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desde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que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justificado,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conforme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§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2°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art.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18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Lei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 xml:space="preserve">nº </w:t>
      </w:r>
      <w:r>
        <w:rPr>
          <w:b/>
          <w:spacing w:val="-2"/>
          <w:sz w:val="24"/>
        </w:rPr>
        <w:t>14.133/2021)</w:t>
      </w:r>
    </w:p>
    <w:p w:rsidR="00364B4C" w:rsidRDefault="00141F78">
      <w:pPr>
        <w:spacing w:before="131"/>
        <w:ind w:left="198"/>
        <w:rPr>
          <w:b/>
          <w:sz w:val="24"/>
        </w:rPr>
      </w:pPr>
      <w:r>
        <w:rPr>
          <w:b/>
          <w:sz w:val="24"/>
        </w:rPr>
        <w:t>Sugestão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preenchimento:</w:t>
      </w:r>
    </w:p>
    <w:p w:rsidR="00364B4C" w:rsidRDefault="00B92C07">
      <w:pPr>
        <w:pStyle w:val="Corpodetexto"/>
        <w:spacing w:before="165" w:line="300" w:lineRule="auto"/>
        <w:ind w:left="198" w:firstLine="297"/>
      </w:pPr>
      <w:r>
        <w:rPr>
          <w:spacing w:val="-2"/>
        </w:rPr>
        <w:t>Não existe contratações correlatas sendo executadas na SSPS.</w:t>
      </w:r>
    </w:p>
    <w:p w:rsidR="000E0ED0" w:rsidRDefault="000E0ED0">
      <w:pPr>
        <w:tabs>
          <w:tab w:val="left" w:leader="underscore" w:pos="8138"/>
        </w:tabs>
        <w:spacing w:before="93"/>
        <w:ind w:left="198"/>
        <w:rPr>
          <w:b/>
          <w:sz w:val="24"/>
        </w:rPr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530"/>
        </w:tabs>
        <w:spacing w:before="170" w:line="259" w:lineRule="auto"/>
        <w:ind w:left="198" w:right="167" w:firstLine="0"/>
        <w:rPr>
          <w:b/>
          <w:sz w:val="24"/>
        </w:rPr>
      </w:pPr>
      <w:r>
        <w:rPr>
          <w:b/>
          <w:color w:val="67A62E"/>
          <w:spacing w:val="-2"/>
          <w:sz w:val="24"/>
        </w:rPr>
        <w:t>–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2"/>
          <w:sz w:val="24"/>
        </w:rPr>
        <w:t>Descrição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2"/>
          <w:sz w:val="24"/>
        </w:rPr>
        <w:t>de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2"/>
          <w:sz w:val="24"/>
        </w:rPr>
        <w:t>possíveis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2"/>
          <w:sz w:val="24"/>
        </w:rPr>
        <w:t>IMPACTOS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2"/>
          <w:sz w:val="24"/>
        </w:rPr>
        <w:t>AMBIENTAIS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2"/>
          <w:sz w:val="24"/>
        </w:rPr>
        <w:t>e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2"/>
          <w:sz w:val="24"/>
        </w:rPr>
        <w:t>respectivas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2"/>
          <w:sz w:val="24"/>
        </w:rPr>
        <w:t>medidas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2"/>
          <w:sz w:val="24"/>
        </w:rPr>
        <w:t xml:space="preserve">mitigadoras, </w:t>
      </w:r>
      <w:r>
        <w:rPr>
          <w:b/>
          <w:spacing w:val="-4"/>
          <w:sz w:val="24"/>
        </w:rPr>
        <w:t>incluídos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requisitos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baixo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consumo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energia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outros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recursos,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bem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como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 xml:space="preserve">logística </w:t>
      </w:r>
      <w:r>
        <w:rPr>
          <w:b/>
          <w:sz w:val="24"/>
        </w:rPr>
        <w:t>reversa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desfazimento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reciclagem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bens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refugos,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quando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aplicável</w:t>
      </w:r>
    </w:p>
    <w:p w:rsidR="00364B4C" w:rsidRDefault="00141F78">
      <w:pPr>
        <w:spacing w:before="72" w:line="259" w:lineRule="auto"/>
        <w:ind w:left="198"/>
        <w:rPr>
          <w:b/>
          <w:spacing w:val="-2"/>
          <w:sz w:val="24"/>
        </w:rPr>
      </w:pPr>
      <w:r>
        <w:rPr>
          <w:b/>
          <w:spacing w:val="-4"/>
          <w:sz w:val="24"/>
        </w:rPr>
        <w:t>(Preenchimento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facultativo,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desde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que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justificado,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conforme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§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2°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art.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18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Lei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 xml:space="preserve">nº </w:t>
      </w:r>
      <w:r>
        <w:rPr>
          <w:b/>
          <w:spacing w:val="-2"/>
          <w:sz w:val="24"/>
        </w:rPr>
        <w:t>14.133/2021)</w:t>
      </w:r>
    </w:p>
    <w:p w:rsidR="002952E8" w:rsidRDefault="002952E8">
      <w:pPr>
        <w:spacing w:before="72" w:line="259" w:lineRule="auto"/>
        <w:ind w:left="198"/>
        <w:rPr>
          <w:b/>
          <w:sz w:val="24"/>
        </w:rPr>
      </w:pPr>
    </w:p>
    <w:p w:rsidR="002952E8" w:rsidRPr="00A90175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/>
        <w:rPr>
          <w:rFonts w:ascii="Arial" w:eastAsia="Arial" w:hAnsi="Arial" w:cs="Arial"/>
          <w:b/>
          <w:sz w:val="23"/>
          <w:szCs w:val="23"/>
        </w:rPr>
      </w:pPr>
      <w:r>
        <w:rPr>
          <w:b/>
        </w:rPr>
        <w:t xml:space="preserve">  </w:t>
      </w:r>
      <w:r w:rsidRPr="00A90175">
        <w:rPr>
          <w:rFonts w:ascii="Arial" w:eastAsia="Arial" w:hAnsi="Arial" w:cs="Arial"/>
          <w:b/>
          <w:sz w:val="23"/>
          <w:szCs w:val="23"/>
        </w:rPr>
        <w:t xml:space="preserve"> 1. Consumo de Recursos Naturais</w:t>
      </w:r>
      <w:bookmarkStart w:id="0" w:name="_GoBack"/>
      <w:bookmarkEnd w:id="0"/>
    </w:p>
    <w:p w:rsidR="002952E8" w:rsidRPr="00922296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 w:firstLine="708"/>
        <w:rPr>
          <w:rFonts w:ascii="Arial" w:eastAsia="Arial" w:hAnsi="Arial" w:cs="Arial"/>
          <w:sz w:val="23"/>
          <w:szCs w:val="23"/>
        </w:rPr>
      </w:pPr>
      <w:r w:rsidRPr="00922296">
        <w:rPr>
          <w:rFonts w:ascii="Arial" w:eastAsia="Arial" w:hAnsi="Arial" w:cs="Arial"/>
          <w:sz w:val="23"/>
          <w:szCs w:val="23"/>
        </w:rPr>
        <w:t xml:space="preserve">Papel: A produção de papel couchê ou sulfite envolve consumo de água, energia e </w:t>
      </w:r>
      <w:r w:rsidRPr="00922296">
        <w:rPr>
          <w:rFonts w:ascii="Arial" w:eastAsia="Arial" w:hAnsi="Arial" w:cs="Arial"/>
          <w:sz w:val="23"/>
          <w:szCs w:val="23"/>
        </w:rPr>
        <w:lastRenderedPageBreak/>
        <w:t>madeira.</w:t>
      </w:r>
    </w:p>
    <w:p w:rsidR="002952E8" w:rsidRPr="00922296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 w:firstLine="708"/>
        <w:rPr>
          <w:rFonts w:ascii="Arial" w:eastAsia="Arial" w:hAnsi="Arial" w:cs="Arial"/>
          <w:sz w:val="23"/>
          <w:szCs w:val="23"/>
        </w:rPr>
      </w:pPr>
      <w:r w:rsidRPr="00922296">
        <w:rPr>
          <w:rFonts w:ascii="Arial" w:eastAsia="Arial" w:hAnsi="Arial" w:cs="Arial"/>
          <w:sz w:val="23"/>
          <w:szCs w:val="23"/>
        </w:rPr>
        <w:t>Tintas: Tintas convencionais podem conter solventes e metais pesados, que são poluentes.</w:t>
      </w:r>
    </w:p>
    <w:p w:rsidR="002952E8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/>
        <w:rPr>
          <w:rFonts w:ascii="Arial" w:eastAsia="Arial" w:hAnsi="Arial" w:cs="Arial"/>
          <w:sz w:val="23"/>
          <w:szCs w:val="23"/>
        </w:rPr>
      </w:pPr>
    </w:p>
    <w:p w:rsidR="002952E8" w:rsidRPr="00A90175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/>
        <w:rPr>
          <w:rFonts w:ascii="Arial" w:eastAsia="Arial" w:hAnsi="Arial" w:cs="Arial"/>
          <w:b/>
          <w:sz w:val="23"/>
          <w:szCs w:val="23"/>
        </w:rPr>
      </w:pPr>
      <w:r w:rsidRPr="00A90175">
        <w:rPr>
          <w:rFonts w:ascii="Arial" w:eastAsia="Arial" w:hAnsi="Arial" w:cs="Arial"/>
          <w:b/>
          <w:sz w:val="23"/>
          <w:szCs w:val="23"/>
        </w:rPr>
        <w:t>2. Geração de Resíduos</w:t>
      </w:r>
    </w:p>
    <w:p w:rsidR="002952E8" w:rsidRPr="00922296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 w:firstLine="708"/>
        <w:rPr>
          <w:rFonts w:ascii="Arial" w:eastAsia="Arial" w:hAnsi="Arial" w:cs="Arial"/>
          <w:sz w:val="23"/>
          <w:szCs w:val="23"/>
        </w:rPr>
      </w:pPr>
      <w:r w:rsidRPr="00922296">
        <w:rPr>
          <w:rFonts w:ascii="Arial" w:eastAsia="Arial" w:hAnsi="Arial" w:cs="Arial"/>
          <w:sz w:val="23"/>
          <w:szCs w:val="23"/>
        </w:rPr>
        <w:t>Crachás e cordinhas: Após o evento, muitos são descartados, gerando resíduos sólidos.</w:t>
      </w:r>
    </w:p>
    <w:p w:rsidR="002952E8" w:rsidRPr="00922296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 w:firstLine="708"/>
        <w:rPr>
          <w:rFonts w:ascii="Arial" w:eastAsia="Arial" w:hAnsi="Arial" w:cs="Arial"/>
          <w:sz w:val="23"/>
          <w:szCs w:val="23"/>
        </w:rPr>
      </w:pPr>
      <w:r w:rsidRPr="00922296">
        <w:rPr>
          <w:rFonts w:ascii="Arial" w:eastAsia="Arial" w:hAnsi="Arial" w:cs="Arial"/>
          <w:sz w:val="23"/>
          <w:szCs w:val="23"/>
        </w:rPr>
        <w:t>Banners em lona: Material plástico de difícil reciclagem, com potencial de se tornar lixo não biodegradável.</w:t>
      </w:r>
    </w:p>
    <w:p w:rsidR="002952E8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/>
        <w:rPr>
          <w:rFonts w:ascii="Arial" w:eastAsia="Arial" w:hAnsi="Arial" w:cs="Arial"/>
          <w:sz w:val="23"/>
          <w:szCs w:val="23"/>
        </w:rPr>
      </w:pPr>
    </w:p>
    <w:p w:rsidR="002952E8" w:rsidRPr="00A90175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/>
        <w:rPr>
          <w:rFonts w:ascii="Arial" w:eastAsia="Arial" w:hAnsi="Arial" w:cs="Arial"/>
          <w:b/>
          <w:sz w:val="23"/>
          <w:szCs w:val="23"/>
        </w:rPr>
      </w:pPr>
      <w:r w:rsidRPr="00A90175">
        <w:rPr>
          <w:rFonts w:ascii="Arial" w:eastAsia="Arial" w:hAnsi="Arial" w:cs="Arial"/>
          <w:b/>
          <w:sz w:val="23"/>
          <w:szCs w:val="23"/>
        </w:rPr>
        <w:t>3. Emissões de Gases</w:t>
      </w:r>
    </w:p>
    <w:p w:rsidR="002952E8" w:rsidRPr="00922296" w:rsidRDefault="002952E8" w:rsidP="00D526A1">
      <w:pPr>
        <w:pStyle w:val="Corpodetex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1" w:color="auto"/>
        </w:pBdr>
        <w:spacing w:line="360" w:lineRule="auto"/>
        <w:ind w:right="101" w:firstLine="708"/>
        <w:rPr>
          <w:rFonts w:ascii="Arial" w:eastAsia="Arial" w:hAnsi="Arial" w:cs="Arial"/>
          <w:sz w:val="23"/>
          <w:szCs w:val="23"/>
        </w:rPr>
      </w:pPr>
      <w:r w:rsidRPr="00922296">
        <w:rPr>
          <w:rFonts w:ascii="Arial" w:eastAsia="Arial" w:hAnsi="Arial" w:cs="Arial"/>
          <w:sz w:val="23"/>
          <w:szCs w:val="23"/>
        </w:rPr>
        <w:t>A produção e transporte dos materiais gráficos podem gerar emissões de CO</w:t>
      </w:r>
      <w:r w:rsidRPr="00922296">
        <w:rPr>
          <w:rFonts w:ascii="Cambria Math" w:eastAsia="Arial" w:hAnsi="Cambria Math" w:cs="Cambria Math"/>
          <w:sz w:val="23"/>
          <w:szCs w:val="23"/>
        </w:rPr>
        <w:t>₂</w:t>
      </w:r>
      <w:r w:rsidRPr="00922296">
        <w:rPr>
          <w:rFonts w:ascii="Arial" w:eastAsia="Arial" w:hAnsi="Arial" w:cs="Arial"/>
          <w:sz w:val="23"/>
          <w:szCs w:val="23"/>
        </w:rPr>
        <w:t>, contribuindo para o efeito estufa.</w:t>
      </w:r>
    </w:p>
    <w:p w:rsidR="000E0ED0" w:rsidRDefault="000E0ED0">
      <w:pPr>
        <w:tabs>
          <w:tab w:val="left" w:leader="underscore" w:pos="8138"/>
        </w:tabs>
        <w:spacing w:before="195"/>
        <w:ind w:left="198"/>
        <w:rPr>
          <w:b/>
          <w:sz w:val="24"/>
        </w:rPr>
      </w:pPr>
    </w:p>
    <w:p w:rsidR="00364B4C" w:rsidRDefault="00141F78">
      <w:pPr>
        <w:pStyle w:val="PargrafodaLista"/>
        <w:numPr>
          <w:ilvl w:val="0"/>
          <w:numId w:val="7"/>
        </w:numPr>
        <w:tabs>
          <w:tab w:val="left" w:pos="595"/>
        </w:tabs>
        <w:spacing w:before="199" w:line="259" w:lineRule="auto"/>
        <w:ind w:left="198" w:right="574" w:firstLine="0"/>
        <w:rPr>
          <w:b/>
          <w:sz w:val="24"/>
        </w:rPr>
      </w:pPr>
      <w:r>
        <w:rPr>
          <w:b/>
          <w:color w:val="67A62E"/>
          <w:spacing w:val="-4"/>
          <w:sz w:val="24"/>
        </w:rPr>
        <w:t>–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VIABILIDADE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DA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color w:val="67A62E"/>
          <w:spacing w:val="-4"/>
          <w:sz w:val="24"/>
        </w:rPr>
        <w:t>CONTRATAÇÃO:</w:t>
      </w:r>
      <w:r>
        <w:rPr>
          <w:b/>
          <w:color w:val="67A62E"/>
          <w:spacing w:val="-11"/>
          <w:sz w:val="24"/>
        </w:rPr>
        <w:t xml:space="preserve"> </w:t>
      </w:r>
      <w:r>
        <w:rPr>
          <w:b/>
          <w:spacing w:val="-4"/>
          <w:sz w:val="24"/>
        </w:rPr>
        <w:t>posicionamento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conclusivo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sobre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a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 xml:space="preserve">adequação </w:t>
      </w:r>
      <w:r>
        <w:rPr>
          <w:b/>
          <w:sz w:val="24"/>
        </w:rPr>
        <w:t>da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atendimento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necessidade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destina</w:t>
      </w:r>
    </w:p>
    <w:p w:rsidR="00364B4C" w:rsidRDefault="00141F78">
      <w:pPr>
        <w:spacing w:before="74" w:line="398" w:lineRule="auto"/>
        <w:ind w:left="198" w:right="525"/>
        <w:rPr>
          <w:b/>
          <w:sz w:val="24"/>
        </w:rPr>
      </w:pPr>
      <w:r>
        <w:rPr>
          <w:b/>
          <w:spacing w:val="-4"/>
          <w:sz w:val="24"/>
        </w:rPr>
        <w:t>(Preenchimento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obrigatório,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conforme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§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2°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art.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18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do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Lei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nº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 xml:space="preserve">14.133/2021) </w:t>
      </w:r>
      <w:r>
        <w:rPr>
          <w:b/>
          <w:sz w:val="24"/>
        </w:rPr>
        <w:t>Sugestão de preenchimento:</w:t>
      </w:r>
    </w:p>
    <w:p w:rsidR="00364B4C" w:rsidRDefault="00141F78">
      <w:pPr>
        <w:pStyle w:val="Corpodetexto"/>
        <w:spacing w:before="4" w:line="300" w:lineRule="auto"/>
        <w:ind w:left="198" w:firstLine="297"/>
      </w:pPr>
      <w:r>
        <w:t>A</w:t>
      </w:r>
      <w:r>
        <w:rPr>
          <w:spacing w:val="-15"/>
        </w:rPr>
        <w:t xml:space="preserve"> </w:t>
      </w:r>
      <w:r>
        <w:t>partir</w:t>
      </w:r>
      <w:r>
        <w:rPr>
          <w:spacing w:val="-15"/>
        </w:rPr>
        <w:t xml:space="preserve"> </w:t>
      </w:r>
      <w:r>
        <w:t>das</w:t>
      </w:r>
      <w:r>
        <w:rPr>
          <w:spacing w:val="-15"/>
        </w:rPr>
        <w:t xml:space="preserve"> </w:t>
      </w:r>
      <w:r>
        <w:t>análises</w:t>
      </w:r>
      <w:r>
        <w:rPr>
          <w:spacing w:val="-15"/>
        </w:rPr>
        <w:t xml:space="preserve"> </w:t>
      </w:r>
      <w:r>
        <w:t>realizadas</w:t>
      </w:r>
      <w:r>
        <w:rPr>
          <w:spacing w:val="-15"/>
        </w:rPr>
        <w:t xml:space="preserve"> </w:t>
      </w:r>
      <w:r>
        <w:t>nas</w:t>
      </w:r>
      <w:r>
        <w:rPr>
          <w:spacing w:val="-15"/>
        </w:rPr>
        <w:t xml:space="preserve"> </w:t>
      </w:r>
      <w:r>
        <w:t>etapas</w:t>
      </w:r>
      <w:r>
        <w:rPr>
          <w:spacing w:val="-15"/>
        </w:rPr>
        <w:t xml:space="preserve"> </w:t>
      </w:r>
      <w:r>
        <w:t>anteriores</w:t>
      </w:r>
      <w:r>
        <w:rPr>
          <w:spacing w:val="-15"/>
        </w:rPr>
        <w:t xml:space="preserve"> </w:t>
      </w:r>
      <w:r>
        <w:t>deste</w:t>
      </w:r>
      <w:r>
        <w:rPr>
          <w:spacing w:val="-15"/>
        </w:rPr>
        <w:t xml:space="preserve"> </w:t>
      </w:r>
      <w:r>
        <w:t>ETP,</w:t>
      </w:r>
      <w:r>
        <w:rPr>
          <w:spacing w:val="-15"/>
        </w:rPr>
        <w:t xml:space="preserve"> </w:t>
      </w:r>
      <w:r>
        <w:t>verifica-se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 xml:space="preserve">a contratação apresenta condições de viabilidade para atendimento da necessidade </w:t>
      </w:r>
      <w:r>
        <w:rPr>
          <w:spacing w:val="-2"/>
        </w:rPr>
        <w:t>institucional.</w:t>
      </w:r>
    </w:p>
    <w:p w:rsidR="00364B4C" w:rsidRDefault="00141F78" w:rsidP="002952E8">
      <w:pPr>
        <w:pStyle w:val="Corpodetexto"/>
        <w:ind w:left="496"/>
      </w:pP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solução</w:t>
      </w:r>
      <w:r>
        <w:rPr>
          <w:spacing w:val="-7"/>
        </w:rPr>
        <w:t xml:space="preserve"> </w:t>
      </w:r>
      <w:r>
        <w:rPr>
          <w:spacing w:val="-2"/>
        </w:rPr>
        <w:t>proposta</w:t>
      </w:r>
      <w:r>
        <w:rPr>
          <w:spacing w:val="-6"/>
        </w:rPr>
        <w:t xml:space="preserve"> </w:t>
      </w:r>
      <w:r>
        <w:rPr>
          <w:spacing w:val="-2"/>
        </w:rPr>
        <w:t>mostra-se</w:t>
      </w:r>
      <w:r>
        <w:rPr>
          <w:spacing w:val="-7"/>
        </w:rPr>
        <w:t xml:space="preserve"> </w:t>
      </w:r>
      <w:r>
        <w:rPr>
          <w:spacing w:val="-2"/>
        </w:rPr>
        <w:t>adequada,</w:t>
      </w:r>
      <w:r>
        <w:rPr>
          <w:spacing w:val="-7"/>
        </w:rPr>
        <w:t xml:space="preserve"> </w:t>
      </w:r>
      <w:r w:rsidR="002952E8">
        <w:rPr>
          <w:spacing w:val="-2"/>
        </w:rPr>
        <w:t>pois cobre o escopo desejado pelo Departamento de Políticas Penais – DPP;</w:t>
      </w:r>
    </w:p>
    <w:p w:rsidR="00364B4C" w:rsidRDefault="00141F78" w:rsidP="002952E8">
      <w:pPr>
        <w:pStyle w:val="Corpodetexto"/>
        <w:ind w:left="496"/>
      </w:pPr>
      <w:r>
        <w:t>O</w:t>
      </w:r>
      <w:r>
        <w:rPr>
          <w:spacing w:val="-13"/>
        </w:rPr>
        <w:t xml:space="preserve"> </w:t>
      </w:r>
      <w:r>
        <w:t>mercado</w:t>
      </w:r>
      <w:r>
        <w:rPr>
          <w:spacing w:val="-12"/>
        </w:rPr>
        <w:t xml:space="preserve"> </w:t>
      </w:r>
      <w:r>
        <w:t>demonstra</w:t>
      </w:r>
      <w:r>
        <w:rPr>
          <w:spacing w:val="-12"/>
        </w:rPr>
        <w:t xml:space="preserve"> </w:t>
      </w:r>
      <w:r>
        <w:t>capacidade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atendimento,</w:t>
      </w:r>
      <w:r>
        <w:rPr>
          <w:spacing w:val="-12"/>
        </w:rPr>
        <w:t xml:space="preserve"> </w:t>
      </w:r>
      <w:r>
        <w:t>uma</w:t>
      </w:r>
      <w:r>
        <w:rPr>
          <w:spacing w:val="-13"/>
        </w:rPr>
        <w:t xml:space="preserve"> </w:t>
      </w:r>
      <w:r>
        <w:t>vez</w:t>
      </w:r>
      <w:r>
        <w:rPr>
          <w:spacing w:val="-12"/>
        </w:rPr>
        <w:t xml:space="preserve"> </w:t>
      </w:r>
      <w:r w:rsidR="002952E8">
        <w:rPr>
          <w:spacing w:val="-4"/>
        </w:rPr>
        <w:t>que todas as empresas demonstraram capacidade de produzir os materiais solicitados em um tempo hábil até a realização do evento.</w:t>
      </w:r>
    </w:p>
    <w:p w:rsidR="00364B4C" w:rsidRDefault="00141F78" w:rsidP="002952E8">
      <w:pPr>
        <w:pStyle w:val="Corpodetexto"/>
        <w:spacing w:line="300" w:lineRule="auto"/>
        <w:ind w:left="198" w:firstLine="297"/>
      </w:pPr>
      <w:r>
        <w:t>Os</w:t>
      </w:r>
      <w:r>
        <w:rPr>
          <w:spacing w:val="-15"/>
        </w:rPr>
        <w:t xml:space="preserve"> </w:t>
      </w:r>
      <w:r>
        <w:t>custos</w:t>
      </w:r>
      <w:r>
        <w:rPr>
          <w:spacing w:val="-15"/>
        </w:rPr>
        <w:t xml:space="preserve"> </w:t>
      </w:r>
      <w:r>
        <w:t>estimados</w:t>
      </w:r>
      <w:r>
        <w:rPr>
          <w:spacing w:val="-15"/>
        </w:rPr>
        <w:t xml:space="preserve"> </w:t>
      </w:r>
      <w:r>
        <w:t>encontram-se</w:t>
      </w:r>
      <w:r>
        <w:rPr>
          <w:spacing w:val="-15"/>
        </w:rPr>
        <w:t xml:space="preserve"> </w:t>
      </w:r>
      <w:r>
        <w:t>compatíveis</w:t>
      </w:r>
      <w:r>
        <w:rPr>
          <w:spacing w:val="-15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preços</w:t>
      </w:r>
      <w:r>
        <w:rPr>
          <w:spacing w:val="-15"/>
        </w:rPr>
        <w:t xml:space="preserve"> </w:t>
      </w:r>
      <w:r>
        <w:t>praticados,</w:t>
      </w:r>
      <w:r>
        <w:rPr>
          <w:spacing w:val="-15"/>
        </w:rPr>
        <w:t xml:space="preserve"> </w:t>
      </w:r>
      <w:r>
        <w:t>conforme demonstrado na estimativa do preço;</w:t>
      </w:r>
    </w:p>
    <w:p w:rsidR="00364B4C" w:rsidRDefault="00141F78" w:rsidP="002952E8">
      <w:pPr>
        <w:pStyle w:val="Corpodetexto"/>
        <w:spacing w:line="300" w:lineRule="auto"/>
        <w:ind w:left="198" w:firstLine="297"/>
      </w:pPr>
      <w:r>
        <w:t>A</w:t>
      </w:r>
      <w:r>
        <w:rPr>
          <w:spacing w:val="-14"/>
        </w:rPr>
        <w:t xml:space="preserve"> </w:t>
      </w:r>
      <w:r>
        <w:t>contratação</w:t>
      </w:r>
      <w:r>
        <w:rPr>
          <w:spacing w:val="-14"/>
        </w:rPr>
        <w:t xml:space="preserve"> </w:t>
      </w:r>
      <w:r>
        <w:t>também</w:t>
      </w:r>
      <w:r>
        <w:rPr>
          <w:spacing w:val="-14"/>
        </w:rPr>
        <w:t xml:space="preserve"> </w:t>
      </w:r>
      <w:r>
        <w:t>está</w:t>
      </w:r>
      <w:r>
        <w:rPr>
          <w:spacing w:val="-14"/>
        </w:rPr>
        <w:t xml:space="preserve"> </w:t>
      </w:r>
      <w:r>
        <w:t>alinhada</w:t>
      </w:r>
      <w:r>
        <w:rPr>
          <w:spacing w:val="-14"/>
        </w:rPr>
        <w:t xml:space="preserve"> </w:t>
      </w:r>
      <w:r>
        <w:t>aos</w:t>
      </w:r>
      <w:r>
        <w:rPr>
          <w:spacing w:val="-14"/>
        </w:rPr>
        <w:t xml:space="preserve"> </w:t>
      </w:r>
      <w:r>
        <w:t>instrumentos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planejamento</w:t>
      </w:r>
      <w:r>
        <w:rPr>
          <w:spacing w:val="-14"/>
        </w:rPr>
        <w:t xml:space="preserve"> </w:t>
      </w:r>
      <w:r>
        <w:t>(PPA,</w:t>
      </w:r>
      <w:r>
        <w:rPr>
          <w:spacing w:val="-14"/>
        </w:rPr>
        <w:t xml:space="preserve"> </w:t>
      </w:r>
      <w:r>
        <w:t>LDO</w:t>
      </w:r>
      <w:r>
        <w:rPr>
          <w:spacing w:val="-14"/>
        </w:rPr>
        <w:t xml:space="preserve"> </w:t>
      </w:r>
      <w:r>
        <w:t xml:space="preserve">ou planejamento estratégico institucional), especialmente nos aspectos </w:t>
      </w:r>
      <w:r w:rsidR="002952E8">
        <w:t>relacionados a contratação de serviços gráficos para divulgação visual das ações realizadas pela SSPS, especificamente nos eventos institucionais.</w:t>
      </w:r>
    </w:p>
    <w:p w:rsidR="00364B4C" w:rsidRDefault="00141F78" w:rsidP="00893AD2">
      <w:pPr>
        <w:pStyle w:val="Corpodetexto"/>
        <w:tabs>
          <w:tab w:val="left" w:pos="4727"/>
        </w:tabs>
        <w:spacing w:before="72" w:line="300" w:lineRule="auto"/>
        <w:ind w:left="198" w:right="699" w:firstLine="297"/>
        <w:sectPr w:rsidR="00364B4C">
          <w:headerReference w:type="default" r:id="rId10"/>
          <w:footerReference w:type="default" r:id="rId11"/>
          <w:pgSz w:w="11910" w:h="16850"/>
          <w:pgMar w:top="1100" w:right="1133" w:bottom="1200" w:left="992" w:header="0" w:footer="1010" w:gutter="0"/>
          <w:cols w:space="720"/>
        </w:sectPr>
      </w:pPr>
      <w:r>
        <w:t>Com</w:t>
      </w:r>
      <w:r>
        <w:rPr>
          <w:spacing w:val="-15"/>
        </w:rPr>
        <w:t xml:space="preserve"> </w:t>
      </w:r>
      <w:r>
        <w:t>base</w:t>
      </w:r>
      <w:r>
        <w:rPr>
          <w:spacing w:val="-15"/>
        </w:rPr>
        <w:t xml:space="preserve"> </w:t>
      </w:r>
      <w:r>
        <w:t>nesses</w:t>
      </w:r>
      <w:r>
        <w:rPr>
          <w:spacing w:val="-15"/>
        </w:rPr>
        <w:t xml:space="preserve"> </w:t>
      </w:r>
      <w:r>
        <w:t>elementos,</w:t>
      </w:r>
      <w:r>
        <w:rPr>
          <w:spacing w:val="-15"/>
        </w:rPr>
        <w:t xml:space="preserve"> </w:t>
      </w:r>
      <w:r>
        <w:t>conclui-se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contratação</w:t>
      </w:r>
      <w:r>
        <w:rPr>
          <w:spacing w:val="-15"/>
        </w:rPr>
        <w:t xml:space="preserve"> </w:t>
      </w:r>
      <w:r w:rsidR="002952E8">
        <w:t>é viável e conta com aprovação da Direção Administrativa da SSPS e com previsão de uso de recurso orçamentári</w:t>
      </w:r>
      <w:r w:rsidR="00893AD2">
        <w:t>o especifico para esses fins</w:t>
      </w:r>
      <w:r w:rsidR="00D526A1">
        <w:t>.</w:t>
      </w:r>
    </w:p>
    <w:p w:rsidR="00364B4C" w:rsidRDefault="00141F78" w:rsidP="00D526A1">
      <w:pPr>
        <w:pStyle w:val="Corpodetexto"/>
        <w:rPr>
          <w:sz w:val="20"/>
        </w:rPr>
      </w:pPr>
      <w:r>
        <w:rPr>
          <w:noProof/>
          <w:sz w:val="20"/>
          <w:lang w:val="pt-BR" w:eastAsia="pt-BR"/>
        </w:rPr>
        <w:lastRenderedPageBreak/>
        <mc:AlternateContent>
          <mc:Choice Requires="wpg">
            <w:drawing>
              <wp:anchor distT="0" distB="0" distL="0" distR="0" simplePos="0" relativeHeight="15735808" behindDoc="0" locked="0" layoutInCell="1" allowOverlap="1" wp14:anchorId="32B07638" wp14:editId="36B410A5">
                <wp:simplePos x="0" y="0"/>
                <wp:positionH relativeFrom="page">
                  <wp:posOffset>0</wp:posOffset>
                </wp:positionH>
                <wp:positionV relativeFrom="page">
                  <wp:posOffset>10429933</wp:posOffset>
                </wp:positionV>
                <wp:extent cx="7562850" cy="266700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2850" cy="266700"/>
                          <a:chOff x="0" y="0"/>
                          <a:chExt cx="7562850" cy="26670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318135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1350" h="266700">
                                <a:moveTo>
                                  <a:pt x="0" y="266641"/>
                                </a:moveTo>
                                <a:lnTo>
                                  <a:pt x="3180861" y="266641"/>
                                </a:lnTo>
                                <a:lnTo>
                                  <a:pt x="318086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7A62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180861" y="0"/>
                            <a:ext cx="247904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9040" h="266700">
                                <a:moveTo>
                                  <a:pt x="0" y="266641"/>
                                </a:moveTo>
                                <a:lnTo>
                                  <a:pt x="2478699" y="266641"/>
                                </a:lnTo>
                                <a:lnTo>
                                  <a:pt x="24786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003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659561" y="0"/>
                            <a:ext cx="19037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3730" h="266700">
                                <a:moveTo>
                                  <a:pt x="1903289" y="266641"/>
                                </a:moveTo>
                                <a:lnTo>
                                  <a:pt x="0" y="266641"/>
                                </a:lnTo>
                                <a:lnTo>
                                  <a:pt x="0" y="0"/>
                                </a:lnTo>
                                <a:lnTo>
                                  <a:pt x="1903288" y="0"/>
                                </a:lnTo>
                                <a:lnTo>
                                  <a:pt x="1903289" y="266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9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A33ABC" id="Group 58" o:spid="_x0000_s1026" style="position:absolute;margin-left:0;margin-top:821.25pt;width:595.5pt;height:21pt;z-index:15735808;mso-wrap-distance-left:0;mso-wrap-distance-right:0;mso-position-horizontal-relative:page;mso-position-vertical-relative:page" coordsize="75628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">
                <v:shape id="Graphic 59" o:spid="_x0000_s1027" style="position:absolute;width:31813;height:2667;visibility:visible;mso-wrap-style:square;v-text-anchor:top" coordsize="318135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" path="m,266641r3180861,l3180861,,,,,266641xe" fillcolor="#67a62e" stroked="f">
                  <v:path arrowok="t"/>
                </v:shape>
                <v:shape id="Graphic 60" o:spid="_x0000_s1028" style="position:absolute;left:31808;width:24791;height:2667;visibility:visible;mso-wrap-style:square;v-text-anchor:top" coordsize="247904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" path="m,266641r2478699,l2478699,,,,,266641xe" fillcolor="#e3003a" stroked="f">
                  <v:path arrowok="t"/>
                </v:shape>
                <v:shape id="Graphic 61" o:spid="_x0000_s1029" style="position:absolute;left:56595;width:19037;height:2667;visibility:visible;mso-wrap-style:square;v-text-anchor:top" coordsize="190373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" path="m1903289,266641l,266641,,,1903288,r1,266641xe" fillcolor="#fab90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position w:val="20"/>
          <w:sz w:val="20"/>
        </w:rPr>
        <w:tab/>
      </w:r>
    </w:p>
    <w:sectPr w:rsidR="00364B4C">
      <w:headerReference w:type="default" r:id="rId12"/>
      <w:footerReference w:type="default" r:id="rId13"/>
      <w:pgSz w:w="11910" w:h="16850"/>
      <w:pgMar w:top="1940" w:right="1133" w:bottom="0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F78" w:rsidRDefault="00141F78">
      <w:r>
        <w:separator/>
      </w:r>
    </w:p>
  </w:endnote>
  <w:endnote w:type="continuationSeparator" w:id="0">
    <w:p w:rsidR="00141F78" w:rsidRDefault="00141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B4C" w:rsidRDefault="00141F7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12D7FE6A" wp14:editId="0347EC2C">
              <wp:simplePos x="0" y="0"/>
              <wp:positionH relativeFrom="page">
                <wp:posOffset>4226097</wp:posOffset>
              </wp:positionH>
              <wp:positionV relativeFrom="page">
                <wp:posOffset>9915260</wp:posOffset>
              </wp:positionV>
              <wp:extent cx="2534920" cy="180340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3492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4B4C" w:rsidRDefault="00141F78">
                          <w:pPr>
                            <w:spacing w:before="13"/>
                            <w:ind w:left="20"/>
                            <w:rPr>
                              <w:rFonts w:ascii="Tahoma" w:hAns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Plano</w:t>
                          </w:r>
                          <w:r>
                            <w:rPr>
                              <w:rFonts w:ascii="Verdana" w:hAnsi="Verdana"/>
                              <w:spacing w:val="-14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spacing w:val="-13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Contratações</w:t>
                          </w:r>
                          <w:r>
                            <w:rPr>
                              <w:rFonts w:ascii="Verdana" w:hAnsi="Verdana"/>
                              <w:spacing w:val="-14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Anual</w:t>
                          </w:r>
                          <w:r>
                            <w:rPr>
                              <w:rFonts w:ascii="Verdana" w:hAnsi="Verdana"/>
                              <w:spacing w:val="-13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spacing w:val="-14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position w:val="1"/>
                              <w:sz w:val="18"/>
                            </w:rPr>
                            <w:t>CELIC</w:t>
                          </w:r>
                          <w:r>
                            <w:rPr>
                              <w:rFonts w:ascii="Verdana" w:hAnsi="Verdana"/>
                              <w:spacing w:val="26"/>
                              <w:position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90"/>
                              <w:sz w:val="20"/>
                            </w:rPr>
                            <w:t>•</w:t>
                          </w:r>
                          <w:r>
                            <w:rPr>
                              <w:rFonts w:ascii="Tahoma" w:hAnsi="Tahoma"/>
                              <w:b/>
                              <w:spacing w:val="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D526A1">
                            <w:rPr>
                              <w:rFonts w:ascii="Tahoma" w:hAnsi="Tahoma"/>
                              <w:b/>
                              <w:noProof/>
                              <w:spacing w:val="-5"/>
                              <w:sz w:val="20"/>
                            </w:rPr>
                            <w:t>6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D7FE6A" id="_x0000_t202" coordsize="21600,21600" o:spt="202" path="m,l,21600r21600,l21600,xe">
              <v:stroke joinstyle="miter"/>
              <v:path gradientshapeok="t" o:connecttype="rect"/>
            </v:shapetype>
            <v:shape id="Textbox 57" o:spid="_x0000_s1026" type="#_x0000_t202" style="position:absolute;margin-left:332.75pt;margin-top:780.75pt;width:199.6pt;height:14.2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" filled="f" stroked="f">
              <v:path arrowok="t"/>
              <v:textbox inset="0,0,0,0">
                <w:txbxContent>
                  <w:p w:rsidR="00364B4C" w:rsidRDefault="00141F78">
                    <w:pPr>
                      <w:spacing w:before="13"/>
                      <w:ind w:left="20"/>
                      <w:rPr>
                        <w:rFonts w:ascii="Tahoma" w:hAnsi="Tahom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Plano</w:t>
                    </w:r>
                    <w:r>
                      <w:rPr>
                        <w:rFonts w:ascii="Verdana" w:hAnsi="Verdana"/>
                        <w:spacing w:val="-14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de</w:t>
                    </w:r>
                    <w:r>
                      <w:rPr>
                        <w:rFonts w:ascii="Verdana" w:hAnsi="Verdana"/>
                        <w:spacing w:val="-13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Contratações</w:t>
                    </w:r>
                    <w:r>
                      <w:rPr>
                        <w:rFonts w:ascii="Verdana" w:hAnsi="Verdana"/>
                        <w:spacing w:val="-14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Anual</w:t>
                    </w:r>
                    <w:r>
                      <w:rPr>
                        <w:rFonts w:ascii="Verdana" w:hAnsi="Verdana"/>
                        <w:spacing w:val="-13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–</w:t>
                    </w:r>
                    <w:r>
                      <w:rPr>
                        <w:rFonts w:ascii="Verdana" w:hAnsi="Verdana"/>
                        <w:spacing w:val="-14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position w:val="1"/>
                        <w:sz w:val="18"/>
                      </w:rPr>
                      <w:t>CELIC</w:t>
                    </w:r>
                    <w:r>
                      <w:rPr>
                        <w:rFonts w:ascii="Verdana" w:hAnsi="Verdana"/>
                        <w:spacing w:val="26"/>
                        <w:position w:val="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90"/>
                        <w:sz w:val="20"/>
                      </w:rPr>
                      <w:t>•</w:t>
                    </w:r>
                    <w:r>
                      <w:rPr>
                        <w:rFonts w:ascii="Tahoma" w:hAnsi="Tahoma"/>
                        <w:b/>
                        <w:spacing w:val="54"/>
                        <w:sz w:val="20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ahoma" w:hAnsi="Tahoma"/>
                        <w:b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b/>
                        <w:spacing w:val="-5"/>
                        <w:sz w:val="20"/>
                      </w:rPr>
                      <w:fldChar w:fldCharType="separate"/>
                    </w:r>
                    <w:r w:rsidR="00D526A1">
                      <w:rPr>
                        <w:rFonts w:ascii="Tahoma" w:hAnsi="Tahoma"/>
                        <w:b/>
                        <w:noProof/>
                        <w:spacing w:val="-5"/>
                        <w:sz w:val="20"/>
                      </w:rPr>
                      <w:t>6</w:t>
                    </w:r>
                    <w:r>
                      <w:rPr>
                        <w:rFonts w:ascii="Tahoma" w:hAnsi="Tahoma"/>
                        <w:b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B4C" w:rsidRDefault="00364B4C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F78" w:rsidRDefault="00141F78">
      <w:r>
        <w:separator/>
      </w:r>
    </w:p>
  </w:footnote>
  <w:footnote w:type="continuationSeparator" w:id="0">
    <w:p w:rsidR="00141F78" w:rsidRDefault="00141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B4C" w:rsidRDefault="00141F7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251666432" behindDoc="1" locked="0" layoutInCell="1" allowOverlap="1" wp14:anchorId="627AF81A" wp14:editId="228CE91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3484" cy="302260"/>
              <wp:effectExtent l="0" t="0" r="0" b="0"/>
              <wp:wrapNone/>
              <wp:docPr id="53" name="Group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3484" cy="302260"/>
                        <a:chOff x="0" y="0"/>
                        <a:chExt cx="7563484" cy="302260"/>
                      </a:xfrm>
                    </wpg:grpSpPr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3181350" cy="302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1350" h="302260">
                              <a:moveTo>
                                <a:pt x="0" y="302110"/>
                              </a:moveTo>
                              <a:lnTo>
                                <a:pt x="3180861" y="302110"/>
                              </a:lnTo>
                              <a:lnTo>
                                <a:pt x="3180861" y="0"/>
                              </a:lnTo>
                              <a:lnTo>
                                <a:pt x="0" y="0"/>
                              </a:lnTo>
                              <a:lnTo>
                                <a:pt x="0" y="302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7A6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Graphic 55"/>
                      <wps:cNvSpPr/>
                      <wps:spPr>
                        <a:xfrm>
                          <a:off x="3180861" y="0"/>
                          <a:ext cx="2479040" cy="302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9040" h="302260">
                              <a:moveTo>
                                <a:pt x="0" y="302110"/>
                              </a:moveTo>
                              <a:lnTo>
                                <a:pt x="2478699" y="302110"/>
                              </a:lnTo>
                              <a:lnTo>
                                <a:pt x="2478699" y="0"/>
                              </a:lnTo>
                              <a:lnTo>
                                <a:pt x="0" y="0"/>
                              </a:lnTo>
                              <a:lnTo>
                                <a:pt x="0" y="302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003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Graphic 56"/>
                      <wps:cNvSpPr/>
                      <wps:spPr>
                        <a:xfrm>
                          <a:off x="5659561" y="0"/>
                          <a:ext cx="1903730" cy="3022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3730" h="302260">
                              <a:moveTo>
                                <a:pt x="1903531" y="302110"/>
                              </a:moveTo>
                              <a:lnTo>
                                <a:pt x="0" y="302110"/>
                              </a:lnTo>
                              <a:lnTo>
                                <a:pt x="0" y="0"/>
                              </a:lnTo>
                              <a:lnTo>
                                <a:pt x="1903531" y="0"/>
                              </a:lnTo>
                              <a:lnTo>
                                <a:pt x="1903531" y="302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B9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93E860F" id="Group 53" o:spid="_x0000_s1026" style="position:absolute;margin-left:0;margin-top:0;width:595.55pt;height:23.8pt;z-index:-251650048;mso-wrap-distance-left:0;mso-wrap-distance-right:0;mso-position-horizontal-relative:page;mso-position-vertical-relative:page" coordsize="75634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">
              <v:shape id="Graphic 54" o:spid="_x0000_s1027" style="position:absolute;width:31813;height:3022;visibility:visible;mso-wrap-style:square;v-text-anchor:top" coordsize="3181350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" path="m,302110r3180861,l3180861,,,,,302110xe" fillcolor="#67a62e" stroked="f">
                <v:path arrowok="t"/>
              </v:shape>
              <v:shape id="Graphic 55" o:spid="_x0000_s1028" style="position:absolute;left:31808;width:24791;height:3022;visibility:visible;mso-wrap-style:square;v-text-anchor:top" coordsize="2479040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" path="m,302110r2478699,l2478699,,,,,302110xe" fillcolor="#e3003a" stroked="f">
                <v:path arrowok="t"/>
              </v:shape>
              <v:shape id="Graphic 56" o:spid="_x0000_s1029" style="position:absolute;left:56595;width:19037;height:3022;visibility:visible;mso-wrap-style:square;v-text-anchor:top" coordsize="1903730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" path="m1903531,302110l,302110,,,1903531,r,302110xe" fillcolor="#fab900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B4C" w:rsidRDefault="00364B4C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7.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6977FF9"/>
    <w:multiLevelType w:val="hybridMultilevel"/>
    <w:tmpl w:val="6D361972"/>
    <w:lvl w:ilvl="0" w:tplc="9A761DAE">
      <w:start w:val="1"/>
      <w:numFmt w:val="upperRoman"/>
      <w:lvlText w:val="%1"/>
      <w:lvlJc w:val="left"/>
      <w:pPr>
        <w:ind w:left="199" w:hanging="121"/>
      </w:pPr>
      <w:rPr>
        <w:rFonts w:ascii="Roboto" w:eastAsia="Roboto" w:hAnsi="Roboto" w:cs="Roboto" w:hint="default"/>
        <w:b/>
        <w:bCs/>
        <w:i w:val="0"/>
        <w:iCs w:val="0"/>
        <w:color w:val="67A62E"/>
        <w:spacing w:val="0"/>
        <w:w w:val="99"/>
        <w:sz w:val="24"/>
        <w:szCs w:val="24"/>
        <w:lang w:val="pt-PT" w:eastAsia="en-US" w:bidi="ar-SA"/>
      </w:rPr>
    </w:lvl>
    <w:lvl w:ilvl="1" w:tplc="F40E491E">
      <w:start w:val="1"/>
      <w:numFmt w:val="decimal"/>
      <w:lvlText w:val="%2)"/>
      <w:lvlJc w:val="left"/>
      <w:pPr>
        <w:ind w:left="481" w:hanging="283"/>
      </w:pPr>
      <w:rPr>
        <w:rFonts w:ascii="Roboto" w:eastAsia="Roboto" w:hAnsi="Roboto" w:cs="Roboto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8542A098">
      <w:numFmt w:val="bullet"/>
      <w:lvlText w:val="•"/>
      <w:lvlJc w:val="left"/>
      <w:pPr>
        <w:ind w:left="1513" w:hanging="283"/>
      </w:pPr>
      <w:rPr>
        <w:rFonts w:hint="default"/>
        <w:lang w:val="pt-PT" w:eastAsia="en-US" w:bidi="ar-SA"/>
      </w:rPr>
    </w:lvl>
    <w:lvl w:ilvl="3" w:tplc="886AE152">
      <w:numFmt w:val="bullet"/>
      <w:lvlText w:val="•"/>
      <w:lvlJc w:val="left"/>
      <w:pPr>
        <w:ind w:left="2547" w:hanging="283"/>
      </w:pPr>
      <w:rPr>
        <w:rFonts w:hint="default"/>
        <w:lang w:val="pt-PT" w:eastAsia="en-US" w:bidi="ar-SA"/>
      </w:rPr>
    </w:lvl>
    <w:lvl w:ilvl="4" w:tplc="C2A26110">
      <w:numFmt w:val="bullet"/>
      <w:lvlText w:val="•"/>
      <w:lvlJc w:val="left"/>
      <w:pPr>
        <w:ind w:left="3581" w:hanging="283"/>
      </w:pPr>
      <w:rPr>
        <w:rFonts w:hint="default"/>
        <w:lang w:val="pt-PT" w:eastAsia="en-US" w:bidi="ar-SA"/>
      </w:rPr>
    </w:lvl>
    <w:lvl w:ilvl="5" w:tplc="1EE6E5BE">
      <w:numFmt w:val="bullet"/>
      <w:lvlText w:val="•"/>
      <w:lvlJc w:val="left"/>
      <w:pPr>
        <w:ind w:left="4615" w:hanging="283"/>
      </w:pPr>
      <w:rPr>
        <w:rFonts w:hint="default"/>
        <w:lang w:val="pt-PT" w:eastAsia="en-US" w:bidi="ar-SA"/>
      </w:rPr>
    </w:lvl>
    <w:lvl w:ilvl="6" w:tplc="4D76FA62">
      <w:numFmt w:val="bullet"/>
      <w:lvlText w:val="•"/>
      <w:lvlJc w:val="left"/>
      <w:pPr>
        <w:ind w:left="5649" w:hanging="283"/>
      </w:pPr>
      <w:rPr>
        <w:rFonts w:hint="default"/>
        <w:lang w:val="pt-PT" w:eastAsia="en-US" w:bidi="ar-SA"/>
      </w:rPr>
    </w:lvl>
    <w:lvl w:ilvl="7" w:tplc="2E2A5DF2">
      <w:numFmt w:val="bullet"/>
      <w:lvlText w:val="•"/>
      <w:lvlJc w:val="left"/>
      <w:pPr>
        <w:ind w:left="6683" w:hanging="283"/>
      </w:pPr>
      <w:rPr>
        <w:rFonts w:hint="default"/>
        <w:lang w:val="pt-PT" w:eastAsia="en-US" w:bidi="ar-SA"/>
      </w:rPr>
    </w:lvl>
    <w:lvl w:ilvl="8" w:tplc="97A8B292">
      <w:numFmt w:val="bullet"/>
      <w:lvlText w:val="•"/>
      <w:lvlJc w:val="left"/>
      <w:pPr>
        <w:ind w:left="7717" w:hanging="283"/>
      </w:pPr>
      <w:rPr>
        <w:rFonts w:hint="default"/>
        <w:lang w:val="pt-PT" w:eastAsia="en-US" w:bidi="ar-SA"/>
      </w:rPr>
    </w:lvl>
  </w:abstractNum>
  <w:abstractNum w:abstractNumId="1" w15:restartNumberingAfterBreak="0">
    <w:nsid w:val="0A8003F6"/>
    <w:multiLevelType w:val="hybridMultilevel"/>
    <w:tmpl w:val="546AD90A"/>
    <w:lvl w:ilvl="0" w:tplc="07989066">
      <w:start w:val="1"/>
      <w:numFmt w:val="decimal"/>
      <w:lvlText w:val="%1)"/>
      <w:lvlJc w:val="left"/>
      <w:pPr>
        <w:ind w:left="475" w:hanging="391"/>
      </w:pPr>
      <w:rPr>
        <w:rFonts w:ascii="Roboto" w:eastAsia="Roboto" w:hAnsi="Roboto" w:cs="Roboto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1" w:tplc="FB349EAC">
      <w:numFmt w:val="bullet"/>
      <w:lvlText w:val="•"/>
      <w:lvlJc w:val="left"/>
      <w:pPr>
        <w:ind w:left="1410" w:hanging="391"/>
      </w:pPr>
      <w:rPr>
        <w:rFonts w:hint="default"/>
        <w:lang w:val="pt-PT" w:eastAsia="en-US" w:bidi="ar-SA"/>
      </w:rPr>
    </w:lvl>
    <w:lvl w:ilvl="2" w:tplc="B5EEDFE6">
      <w:numFmt w:val="bullet"/>
      <w:lvlText w:val="•"/>
      <w:lvlJc w:val="left"/>
      <w:pPr>
        <w:ind w:left="2341" w:hanging="391"/>
      </w:pPr>
      <w:rPr>
        <w:rFonts w:hint="default"/>
        <w:lang w:val="pt-PT" w:eastAsia="en-US" w:bidi="ar-SA"/>
      </w:rPr>
    </w:lvl>
    <w:lvl w:ilvl="3" w:tplc="00A2A12A">
      <w:numFmt w:val="bullet"/>
      <w:lvlText w:val="•"/>
      <w:lvlJc w:val="left"/>
      <w:pPr>
        <w:ind w:left="3271" w:hanging="391"/>
      </w:pPr>
      <w:rPr>
        <w:rFonts w:hint="default"/>
        <w:lang w:val="pt-PT" w:eastAsia="en-US" w:bidi="ar-SA"/>
      </w:rPr>
    </w:lvl>
    <w:lvl w:ilvl="4" w:tplc="60E6ACF0">
      <w:numFmt w:val="bullet"/>
      <w:lvlText w:val="•"/>
      <w:lvlJc w:val="left"/>
      <w:pPr>
        <w:ind w:left="4202" w:hanging="391"/>
      </w:pPr>
      <w:rPr>
        <w:rFonts w:hint="default"/>
        <w:lang w:val="pt-PT" w:eastAsia="en-US" w:bidi="ar-SA"/>
      </w:rPr>
    </w:lvl>
    <w:lvl w:ilvl="5" w:tplc="24E843D6">
      <w:numFmt w:val="bullet"/>
      <w:lvlText w:val="•"/>
      <w:lvlJc w:val="left"/>
      <w:pPr>
        <w:ind w:left="5132" w:hanging="391"/>
      </w:pPr>
      <w:rPr>
        <w:rFonts w:hint="default"/>
        <w:lang w:val="pt-PT" w:eastAsia="en-US" w:bidi="ar-SA"/>
      </w:rPr>
    </w:lvl>
    <w:lvl w:ilvl="6" w:tplc="BA920770">
      <w:numFmt w:val="bullet"/>
      <w:lvlText w:val="•"/>
      <w:lvlJc w:val="left"/>
      <w:pPr>
        <w:ind w:left="6063" w:hanging="391"/>
      </w:pPr>
      <w:rPr>
        <w:rFonts w:hint="default"/>
        <w:lang w:val="pt-PT" w:eastAsia="en-US" w:bidi="ar-SA"/>
      </w:rPr>
    </w:lvl>
    <w:lvl w:ilvl="7" w:tplc="8E54AF1E">
      <w:numFmt w:val="bullet"/>
      <w:lvlText w:val="•"/>
      <w:lvlJc w:val="left"/>
      <w:pPr>
        <w:ind w:left="6993" w:hanging="391"/>
      </w:pPr>
      <w:rPr>
        <w:rFonts w:hint="default"/>
        <w:lang w:val="pt-PT" w:eastAsia="en-US" w:bidi="ar-SA"/>
      </w:rPr>
    </w:lvl>
    <w:lvl w:ilvl="8" w:tplc="91EC8DD6">
      <w:numFmt w:val="bullet"/>
      <w:lvlText w:val="•"/>
      <w:lvlJc w:val="left"/>
      <w:pPr>
        <w:ind w:left="7924" w:hanging="391"/>
      </w:pPr>
      <w:rPr>
        <w:rFonts w:hint="default"/>
        <w:lang w:val="pt-PT" w:eastAsia="en-US" w:bidi="ar-SA"/>
      </w:rPr>
    </w:lvl>
  </w:abstractNum>
  <w:abstractNum w:abstractNumId="2" w15:restartNumberingAfterBreak="0">
    <w:nsid w:val="216F5C3F"/>
    <w:multiLevelType w:val="hybridMultilevel"/>
    <w:tmpl w:val="6CCC4CE0"/>
    <w:lvl w:ilvl="0" w:tplc="BE9E3C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186BB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1815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B4B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56EE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CEAB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7F20C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3A37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C04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C754C25"/>
    <w:multiLevelType w:val="hybridMultilevel"/>
    <w:tmpl w:val="B9C41BEC"/>
    <w:lvl w:ilvl="0" w:tplc="ABE622AA">
      <w:start w:val="1"/>
      <w:numFmt w:val="lowerLetter"/>
      <w:lvlText w:val="%1)"/>
      <w:lvlJc w:val="left"/>
      <w:pPr>
        <w:ind w:left="199" w:hanging="273"/>
      </w:pPr>
      <w:rPr>
        <w:rFonts w:ascii="Roboto" w:eastAsia="Roboto" w:hAnsi="Roboto" w:cs="Roboto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06CBBC2">
      <w:numFmt w:val="bullet"/>
      <w:lvlText w:val="•"/>
      <w:lvlJc w:val="left"/>
      <w:pPr>
        <w:ind w:left="1158" w:hanging="273"/>
      </w:pPr>
      <w:rPr>
        <w:rFonts w:hint="default"/>
        <w:lang w:val="pt-PT" w:eastAsia="en-US" w:bidi="ar-SA"/>
      </w:rPr>
    </w:lvl>
    <w:lvl w:ilvl="2" w:tplc="9E4A1722">
      <w:numFmt w:val="bullet"/>
      <w:lvlText w:val="•"/>
      <w:lvlJc w:val="left"/>
      <w:pPr>
        <w:ind w:left="2117" w:hanging="273"/>
      </w:pPr>
      <w:rPr>
        <w:rFonts w:hint="default"/>
        <w:lang w:val="pt-PT" w:eastAsia="en-US" w:bidi="ar-SA"/>
      </w:rPr>
    </w:lvl>
    <w:lvl w:ilvl="3" w:tplc="F24A9BE4">
      <w:numFmt w:val="bullet"/>
      <w:lvlText w:val="•"/>
      <w:lvlJc w:val="left"/>
      <w:pPr>
        <w:ind w:left="3075" w:hanging="273"/>
      </w:pPr>
      <w:rPr>
        <w:rFonts w:hint="default"/>
        <w:lang w:val="pt-PT" w:eastAsia="en-US" w:bidi="ar-SA"/>
      </w:rPr>
    </w:lvl>
    <w:lvl w:ilvl="4" w:tplc="F416AC50">
      <w:numFmt w:val="bullet"/>
      <w:lvlText w:val="•"/>
      <w:lvlJc w:val="left"/>
      <w:pPr>
        <w:ind w:left="4034" w:hanging="273"/>
      </w:pPr>
      <w:rPr>
        <w:rFonts w:hint="default"/>
        <w:lang w:val="pt-PT" w:eastAsia="en-US" w:bidi="ar-SA"/>
      </w:rPr>
    </w:lvl>
    <w:lvl w:ilvl="5" w:tplc="230848DA">
      <w:numFmt w:val="bullet"/>
      <w:lvlText w:val="•"/>
      <w:lvlJc w:val="left"/>
      <w:pPr>
        <w:ind w:left="4992" w:hanging="273"/>
      </w:pPr>
      <w:rPr>
        <w:rFonts w:hint="default"/>
        <w:lang w:val="pt-PT" w:eastAsia="en-US" w:bidi="ar-SA"/>
      </w:rPr>
    </w:lvl>
    <w:lvl w:ilvl="6" w:tplc="2C6476EA">
      <w:numFmt w:val="bullet"/>
      <w:lvlText w:val="•"/>
      <w:lvlJc w:val="left"/>
      <w:pPr>
        <w:ind w:left="5951" w:hanging="273"/>
      </w:pPr>
      <w:rPr>
        <w:rFonts w:hint="default"/>
        <w:lang w:val="pt-PT" w:eastAsia="en-US" w:bidi="ar-SA"/>
      </w:rPr>
    </w:lvl>
    <w:lvl w:ilvl="7" w:tplc="502AF014">
      <w:numFmt w:val="bullet"/>
      <w:lvlText w:val="•"/>
      <w:lvlJc w:val="left"/>
      <w:pPr>
        <w:ind w:left="6909" w:hanging="273"/>
      </w:pPr>
      <w:rPr>
        <w:rFonts w:hint="default"/>
        <w:lang w:val="pt-PT" w:eastAsia="en-US" w:bidi="ar-SA"/>
      </w:rPr>
    </w:lvl>
    <w:lvl w:ilvl="8" w:tplc="B3C29CD6">
      <w:numFmt w:val="bullet"/>
      <w:lvlText w:val="•"/>
      <w:lvlJc w:val="left"/>
      <w:pPr>
        <w:ind w:left="7868" w:hanging="273"/>
      </w:pPr>
      <w:rPr>
        <w:rFonts w:hint="default"/>
        <w:lang w:val="pt-PT" w:eastAsia="en-US" w:bidi="ar-SA"/>
      </w:rPr>
    </w:lvl>
  </w:abstractNum>
  <w:abstractNum w:abstractNumId="4" w15:restartNumberingAfterBreak="0">
    <w:nsid w:val="330158CA"/>
    <w:multiLevelType w:val="hybridMultilevel"/>
    <w:tmpl w:val="132E2A62"/>
    <w:lvl w:ilvl="0" w:tplc="6CC09520">
      <w:numFmt w:val="bullet"/>
      <w:lvlText w:val="–"/>
      <w:lvlJc w:val="left"/>
      <w:pPr>
        <w:ind w:left="1839" w:hanging="181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94"/>
        <w:sz w:val="20"/>
        <w:szCs w:val="20"/>
        <w:lang w:val="pt-PT" w:eastAsia="en-US" w:bidi="ar-SA"/>
      </w:rPr>
    </w:lvl>
    <w:lvl w:ilvl="1" w:tplc="72BC2500">
      <w:numFmt w:val="bullet"/>
      <w:lvlText w:val="•"/>
      <w:lvlJc w:val="left"/>
      <w:pPr>
        <w:ind w:left="2634" w:hanging="181"/>
      </w:pPr>
      <w:rPr>
        <w:rFonts w:hint="default"/>
        <w:lang w:val="pt-PT" w:eastAsia="en-US" w:bidi="ar-SA"/>
      </w:rPr>
    </w:lvl>
    <w:lvl w:ilvl="2" w:tplc="C0285750">
      <w:numFmt w:val="bullet"/>
      <w:lvlText w:val="•"/>
      <w:lvlJc w:val="left"/>
      <w:pPr>
        <w:ind w:left="3429" w:hanging="181"/>
      </w:pPr>
      <w:rPr>
        <w:rFonts w:hint="default"/>
        <w:lang w:val="pt-PT" w:eastAsia="en-US" w:bidi="ar-SA"/>
      </w:rPr>
    </w:lvl>
    <w:lvl w:ilvl="3" w:tplc="F498FD7C">
      <w:numFmt w:val="bullet"/>
      <w:lvlText w:val="•"/>
      <w:lvlJc w:val="left"/>
      <w:pPr>
        <w:ind w:left="4223" w:hanging="181"/>
      </w:pPr>
      <w:rPr>
        <w:rFonts w:hint="default"/>
        <w:lang w:val="pt-PT" w:eastAsia="en-US" w:bidi="ar-SA"/>
      </w:rPr>
    </w:lvl>
    <w:lvl w:ilvl="4" w:tplc="26BA1AD2">
      <w:numFmt w:val="bullet"/>
      <w:lvlText w:val="•"/>
      <w:lvlJc w:val="left"/>
      <w:pPr>
        <w:ind w:left="5018" w:hanging="181"/>
      </w:pPr>
      <w:rPr>
        <w:rFonts w:hint="default"/>
        <w:lang w:val="pt-PT" w:eastAsia="en-US" w:bidi="ar-SA"/>
      </w:rPr>
    </w:lvl>
    <w:lvl w:ilvl="5" w:tplc="54303054">
      <w:numFmt w:val="bullet"/>
      <w:lvlText w:val="•"/>
      <w:lvlJc w:val="left"/>
      <w:pPr>
        <w:ind w:left="5812" w:hanging="181"/>
      </w:pPr>
      <w:rPr>
        <w:rFonts w:hint="default"/>
        <w:lang w:val="pt-PT" w:eastAsia="en-US" w:bidi="ar-SA"/>
      </w:rPr>
    </w:lvl>
    <w:lvl w:ilvl="6" w:tplc="69FC7AF8">
      <w:numFmt w:val="bullet"/>
      <w:lvlText w:val="•"/>
      <w:lvlJc w:val="left"/>
      <w:pPr>
        <w:ind w:left="6607" w:hanging="181"/>
      </w:pPr>
      <w:rPr>
        <w:rFonts w:hint="default"/>
        <w:lang w:val="pt-PT" w:eastAsia="en-US" w:bidi="ar-SA"/>
      </w:rPr>
    </w:lvl>
    <w:lvl w:ilvl="7" w:tplc="1666CB8E">
      <w:numFmt w:val="bullet"/>
      <w:lvlText w:val="•"/>
      <w:lvlJc w:val="left"/>
      <w:pPr>
        <w:ind w:left="7401" w:hanging="181"/>
      </w:pPr>
      <w:rPr>
        <w:rFonts w:hint="default"/>
        <w:lang w:val="pt-PT" w:eastAsia="en-US" w:bidi="ar-SA"/>
      </w:rPr>
    </w:lvl>
    <w:lvl w:ilvl="8" w:tplc="B810BEAA">
      <w:numFmt w:val="bullet"/>
      <w:lvlText w:val="•"/>
      <w:lvlJc w:val="left"/>
      <w:pPr>
        <w:ind w:left="8196" w:hanging="181"/>
      </w:pPr>
      <w:rPr>
        <w:rFonts w:hint="default"/>
        <w:lang w:val="pt-PT" w:eastAsia="en-US" w:bidi="ar-SA"/>
      </w:rPr>
    </w:lvl>
  </w:abstractNum>
  <w:abstractNum w:abstractNumId="5" w15:restartNumberingAfterBreak="0">
    <w:nsid w:val="37C37A89"/>
    <w:multiLevelType w:val="multilevel"/>
    <w:tmpl w:val="322AF690"/>
    <w:lvl w:ilvl="0">
      <w:start w:val="1"/>
      <w:numFmt w:val="decimal"/>
      <w:lvlText w:val="%1)"/>
      <w:lvlJc w:val="left"/>
      <w:pPr>
        <w:ind w:left="475" w:hanging="391"/>
      </w:pPr>
      <w:rPr>
        <w:rFonts w:ascii="Roboto" w:eastAsia="Roboto" w:hAnsi="Roboto" w:cs="Roboto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77" w:hanging="593"/>
      </w:pPr>
      <w:rPr>
        <w:rFonts w:ascii="Roboto" w:eastAsia="Roboto" w:hAnsi="Roboto" w:cs="Roboto" w:hint="default"/>
        <w:b/>
        <w:bCs/>
        <w:i w:val="0"/>
        <w:iCs w:val="0"/>
        <w:spacing w:val="-3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7" w:hanging="59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4" w:hanging="5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1" w:hanging="5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8" w:hanging="5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6" w:hanging="5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3" w:hanging="5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0" w:hanging="593"/>
      </w:pPr>
      <w:rPr>
        <w:rFonts w:hint="default"/>
        <w:lang w:val="pt-PT" w:eastAsia="en-US" w:bidi="ar-SA"/>
      </w:rPr>
    </w:lvl>
  </w:abstractNum>
  <w:abstractNum w:abstractNumId="6" w15:restartNumberingAfterBreak="0">
    <w:nsid w:val="5221040C"/>
    <w:multiLevelType w:val="hybridMultilevel"/>
    <w:tmpl w:val="F7843E7E"/>
    <w:lvl w:ilvl="0" w:tplc="BE9E3C5C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7E175A9"/>
    <w:multiLevelType w:val="multilevel"/>
    <w:tmpl w:val="BC523D68"/>
    <w:lvl w:ilvl="0">
      <w:start w:val="1"/>
      <w:numFmt w:val="decimal"/>
      <w:lvlText w:val="%1)"/>
      <w:lvlJc w:val="left"/>
      <w:pPr>
        <w:ind w:left="475" w:hanging="391"/>
      </w:pPr>
      <w:rPr>
        <w:rFonts w:ascii="Roboto" w:eastAsia="Roboto" w:hAnsi="Roboto" w:cs="Roboto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77" w:hanging="593"/>
      </w:pPr>
      <w:rPr>
        <w:rFonts w:ascii="Roboto" w:eastAsia="Roboto" w:hAnsi="Roboto" w:cs="Roboto" w:hint="default"/>
        <w:b/>
        <w:bCs/>
        <w:i w:val="0"/>
        <w:iCs w:val="0"/>
        <w:spacing w:val="-3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7" w:hanging="59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4" w:hanging="5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1" w:hanging="5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8" w:hanging="5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6" w:hanging="5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3" w:hanging="5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0" w:hanging="593"/>
      </w:pPr>
      <w:rPr>
        <w:rFonts w:hint="default"/>
        <w:lang w:val="pt-PT" w:eastAsia="en-US" w:bidi="ar-SA"/>
      </w:rPr>
    </w:lvl>
  </w:abstractNum>
  <w:abstractNum w:abstractNumId="8" w15:restartNumberingAfterBreak="0">
    <w:nsid w:val="6C122F88"/>
    <w:multiLevelType w:val="hybridMultilevel"/>
    <w:tmpl w:val="6C544464"/>
    <w:lvl w:ilvl="0" w:tplc="03A0933E">
      <w:start w:val="1"/>
      <w:numFmt w:val="lowerLetter"/>
      <w:lvlText w:val="%1)"/>
      <w:lvlJc w:val="left"/>
      <w:pPr>
        <w:ind w:left="471" w:hanging="273"/>
      </w:pPr>
      <w:rPr>
        <w:rFonts w:ascii="Roboto" w:eastAsia="Roboto" w:hAnsi="Roboto" w:cs="Roboto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64A97FA">
      <w:numFmt w:val="bullet"/>
      <w:lvlText w:val="•"/>
      <w:lvlJc w:val="left"/>
      <w:pPr>
        <w:ind w:left="1410" w:hanging="273"/>
      </w:pPr>
      <w:rPr>
        <w:rFonts w:hint="default"/>
        <w:lang w:val="pt-PT" w:eastAsia="en-US" w:bidi="ar-SA"/>
      </w:rPr>
    </w:lvl>
    <w:lvl w:ilvl="2" w:tplc="DC5A2752">
      <w:numFmt w:val="bullet"/>
      <w:lvlText w:val="•"/>
      <w:lvlJc w:val="left"/>
      <w:pPr>
        <w:ind w:left="2341" w:hanging="273"/>
      </w:pPr>
      <w:rPr>
        <w:rFonts w:hint="default"/>
        <w:lang w:val="pt-PT" w:eastAsia="en-US" w:bidi="ar-SA"/>
      </w:rPr>
    </w:lvl>
    <w:lvl w:ilvl="3" w:tplc="FE24521E">
      <w:numFmt w:val="bullet"/>
      <w:lvlText w:val="•"/>
      <w:lvlJc w:val="left"/>
      <w:pPr>
        <w:ind w:left="3271" w:hanging="273"/>
      </w:pPr>
      <w:rPr>
        <w:rFonts w:hint="default"/>
        <w:lang w:val="pt-PT" w:eastAsia="en-US" w:bidi="ar-SA"/>
      </w:rPr>
    </w:lvl>
    <w:lvl w:ilvl="4" w:tplc="C170A276">
      <w:numFmt w:val="bullet"/>
      <w:lvlText w:val="•"/>
      <w:lvlJc w:val="left"/>
      <w:pPr>
        <w:ind w:left="4202" w:hanging="273"/>
      </w:pPr>
      <w:rPr>
        <w:rFonts w:hint="default"/>
        <w:lang w:val="pt-PT" w:eastAsia="en-US" w:bidi="ar-SA"/>
      </w:rPr>
    </w:lvl>
    <w:lvl w:ilvl="5" w:tplc="1C7E8AF6">
      <w:numFmt w:val="bullet"/>
      <w:lvlText w:val="•"/>
      <w:lvlJc w:val="left"/>
      <w:pPr>
        <w:ind w:left="5132" w:hanging="273"/>
      </w:pPr>
      <w:rPr>
        <w:rFonts w:hint="default"/>
        <w:lang w:val="pt-PT" w:eastAsia="en-US" w:bidi="ar-SA"/>
      </w:rPr>
    </w:lvl>
    <w:lvl w:ilvl="6" w:tplc="9EDAA9EE">
      <w:numFmt w:val="bullet"/>
      <w:lvlText w:val="•"/>
      <w:lvlJc w:val="left"/>
      <w:pPr>
        <w:ind w:left="6063" w:hanging="273"/>
      </w:pPr>
      <w:rPr>
        <w:rFonts w:hint="default"/>
        <w:lang w:val="pt-PT" w:eastAsia="en-US" w:bidi="ar-SA"/>
      </w:rPr>
    </w:lvl>
    <w:lvl w:ilvl="7" w:tplc="B4466894">
      <w:numFmt w:val="bullet"/>
      <w:lvlText w:val="•"/>
      <w:lvlJc w:val="left"/>
      <w:pPr>
        <w:ind w:left="6993" w:hanging="273"/>
      </w:pPr>
      <w:rPr>
        <w:rFonts w:hint="default"/>
        <w:lang w:val="pt-PT" w:eastAsia="en-US" w:bidi="ar-SA"/>
      </w:rPr>
    </w:lvl>
    <w:lvl w:ilvl="8" w:tplc="4F281EC2">
      <w:numFmt w:val="bullet"/>
      <w:lvlText w:val="•"/>
      <w:lvlJc w:val="left"/>
      <w:pPr>
        <w:ind w:left="7924" w:hanging="273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4C"/>
    <w:rsid w:val="00081BC1"/>
    <w:rsid w:val="000D2F73"/>
    <w:rsid w:val="000E0ED0"/>
    <w:rsid w:val="00141F78"/>
    <w:rsid w:val="0027695E"/>
    <w:rsid w:val="002952E8"/>
    <w:rsid w:val="00364B4C"/>
    <w:rsid w:val="00375336"/>
    <w:rsid w:val="0052097B"/>
    <w:rsid w:val="00564FCD"/>
    <w:rsid w:val="00646592"/>
    <w:rsid w:val="00662A9D"/>
    <w:rsid w:val="00743237"/>
    <w:rsid w:val="00851B8E"/>
    <w:rsid w:val="00893AD2"/>
    <w:rsid w:val="008D1AEC"/>
    <w:rsid w:val="00972209"/>
    <w:rsid w:val="009F6A32"/>
    <w:rsid w:val="00A7303E"/>
    <w:rsid w:val="00AD57EF"/>
    <w:rsid w:val="00B24B31"/>
    <w:rsid w:val="00B92C07"/>
    <w:rsid w:val="00B978B3"/>
    <w:rsid w:val="00D526A1"/>
    <w:rsid w:val="00D56606"/>
    <w:rsid w:val="00E95C88"/>
    <w:rsid w:val="00EE2DBA"/>
    <w:rsid w:val="00FB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C52B523"/>
  <w15:docId w15:val="{B2C09C3D-4D25-4C65-B885-FD3CC069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Roboto" w:eastAsia="Roboto" w:hAnsi="Roboto" w:cs="Roboto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1"/>
      <w:ind w:left="221"/>
    </w:pPr>
    <w:rPr>
      <w:rFonts w:ascii="Tahoma" w:eastAsia="Tahoma" w:hAnsi="Tahoma" w:cs="Tahom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98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851B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7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juan-lima@ssps.rs.gov.br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7</Pages>
  <Words>1951</Words>
  <Characters>10541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matheus kutti</dc:creator>
  <cp:lastModifiedBy>Juan Matheus Kutti de Lima</cp:lastModifiedBy>
  <cp:revision>24</cp:revision>
  <dcterms:created xsi:type="dcterms:W3CDTF">2026-02-19T19:40:00Z</dcterms:created>
  <dcterms:modified xsi:type="dcterms:W3CDTF">2026-02-19T23:19:00Z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2026-02-09T00:00:00Z</vt:filetime>
  </property>
</Properties>
</file>