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9EFAFC" w14:textId="77777777" w:rsidR="00BC51B6" w:rsidRDefault="00BC51B6" w:rsidP="00BC51B6">
      <w:pPr>
        <w:spacing w:after="0" w:line="360" w:lineRule="auto"/>
        <w:jc w:val="center"/>
      </w:pPr>
      <w:r>
        <w:rPr>
          <w:rFonts w:ascii="Arial" w:hAnsi="Arial" w:cs="Arial"/>
          <w:b/>
        </w:rPr>
        <w:t>Termo de Homologação</w:t>
      </w:r>
    </w:p>
    <w:p w14:paraId="360F8677" w14:textId="77777777" w:rsidR="00BC51B6" w:rsidRDefault="00BC51B6" w:rsidP="00BC51B6">
      <w:pPr>
        <w:tabs>
          <w:tab w:val="left" w:pos="1134"/>
        </w:tabs>
        <w:spacing w:after="0" w:line="360" w:lineRule="auto"/>
        <w:jc w:val="center"/>
        <w:rPr>
          <w:rFonts w:ascii="Arial" w:hAnsi="Arial" w:cs="Arial"/>
          <w:b/>
        </w:rPr>
      </w:pPr>
    </w:p>
    <w:p w14:paraId="0CA652CF" w14:textId="77777777" w:rsidR="00BC51B6" w:rsidRDefault="00BC51B6" w:rsidP="00BC51B6">
      <w:pPr>
        <w:spacing w:after="0" w:line="360" w:lineRule="auto"/>
        <w:jc w:val="center"/>
      </w:pPr>
      <w:r>
        <w:rPr>
          <w:rFonts w:ascii="Arial" w:hAnsi="Arial" w:cs="Arial"/>
        </w:rPr>
        <w:t>Processo de Dispensa 16/2025</w:t>
      </w:r>
    </w:p>
    <w:p w14:paraId="63C37EED" w14:textId="77777777" w:rsidR="00BC51B6" w:rsidRDefault="00BC51B6" w:rsidP="00BC51B6">
      <w:pPr>
        <w:spacing w:after="0" w:line="360" w:lineRule="auto"/>
        <w:jc w:val="both"/>
        <w:rPr>
          <w:rFonts w:ascii="Arial" w:hAnsi="Arial" w:cs="Arial"/>
        </w:rPr>
      </w:pPr>
    </w:p>
    <w:p w14:paraId="5DE93EFC" w14:textId="77777777" w:rsidR="00BC51B6" w:rsidRDefault="00BC51B6" w:rsidP="00BC51B6">
      <w:pPr>
        <w:spacing w:after="0" w:line="360" w:lineRule="auto"/>
        <w:ind w:firstLine="1134"/>
        <w:jc w:val="both"/>
      </w:pPr>
      <w:r>
        <w:rPr>
          <w:rFonts w:ascii="Arial" w:hAnsi="Arial" w:cs="Arial"/>
        </w:rPr>
        <w:t>Decorrido os trâmites legais do processo licitatório em epígrafe, consoante o descrito na ata de julgamento acostada ao presente procedimento, e em decorrência de ter oferecido o menor preço, bem como encontrar-se rigorosamente de acordo com as exigências fixadas no edital e com a Lei 14.133/2021, em conformidade com o parecer jurídico, HOMOLOGO o processo licitatório e ADJUDICO seu objeto a</w:t>
      </w:r>
      <w:proofErr w:type="gramStart"/>
      <w:r>
        <w:rPr>
          <w:rFonts w:ascii="Arial" w:hAnsi="Arial" w:cs="Arial"/>
        </w:rPr>
        <w:t>(s) empresa(s) a seguir relacionadas</w:t>
      </w:r>
      <w:proofErr w:type="gramEnd"/>
      <w:r>
        <w:rPr>
          <w:rFonts w:ascii="Arial" w:hAnsi="Arial" w:cs="Arial"/>
        </w:rPr>
        <w:t>:</w:t>
      </w:r>
    </w:p>
    <w:p w14:paraId="5822312C" w14:textId="77777777" w:rsidR="00BC51B6" w:rsidRDefault="00BC51B6" w:rsidP="00BC51B6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32C546D8" w14:textId="77777777" w:rsidR="00BC51B6" w:rsidRDefault="00BC51B6" w:rsidP="00BC51B6">
      <w:pPr>
        <w:widowControl w:val="0"/>
        <w:spacing w:after="0" w:line="360" w:lineRule="auto"/>
        <w:jc w:val="center"/>
        <w:rPr>
          <w:rFonts w:ascii="Arial" w:hAnsi="Arial" w:cs="Arial"/>
          <w:color w:val="333333"/>
          <w:highlight w:val="white"/>
        </w:rPr>
      </w:pPr>
    </w:p>
    <w:tbl>
      <w:tblPr>
        <w:tblW w:w="8505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"/>
        <w:gridCol w:w="3332"/>
        <w:gridCol w:w="708"/>
        <w:gridCol w:w="567"/>
        <w:gridCol w:w="993"/>
        <w:gridCol w:w="1417"/>
        <w:gridCol w:w="992"/>
      </w:tblGrid>
      <w:tr w:rsidR="00BC51B6" w14:paraId="67EFE9D7" w14:textId="77777777" w:rsidTr="00BC51B6">
        <w:tc>
          <w:tcPr>
            <w:tcW w:w="8505" w:type="dxa"/>
            <w:gridSpan w:val="7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553B887C" w14:textId="77777777" w:rsidR="00BC51B6" w:rsidRDefault="00BC51B6" w:rsidP="009649DD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1577 - KADINI </w:t>
            </w: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KADINI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LTDA </w:t>
            </w:r>
          </w:p>
        </w:tc>
      </w:tr>
      <w:tr w:rsidR="00BC51B6" w14:paraId="7FB711D9" w14:textId="77777777" w:rsidTr="00BC51B6">
        <w:tc>
          <w:tcPr>
            <w:tcW w:w="4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79EAD36A" w14:textId="77777777" w:rsidR="00BC51B6" w:rsidRDefault="00BC51B6" w:rsidP="009649DD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33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40BD8271" w14:textId="77777777" w:rsidR="00BC51B6" w:rsidRDefault="00BC51B6" w:rsidP="009649DD">
            <w:pPr>
              <w:spacing w:after="0" w:line="240" w:lineRule="auto"/>
            </w:pPr>
            <w:r>
              <w:rPr>
                <w:rFonts w:ascii="Arial" w:hAnsi="Arial"/>
                <w:b/>
                <w:sz w:val="16"/>
                <w:szCs w:val="16"/>
              </w:rPr>
              <w:t>Produto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4142097C" w14:textId="77777777" w:rsidR="00BC51B6" w:rsidRDefault="00BC51B6" w:rsidP="009649DD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Unid.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1D72AB1F" w14:textId="77777777" w:rsidR="00BC51B6" w:rsidRDefault="00BC51B6" w:rsidP="009649DD">
            <w:pPr>
              <w:spacing w:after="0" w:line="240" w:lineRule="auto"/>
            </w:pPr>
            <w:r>
              <w:rPr>
                <w:rFonts w:ascii="Arial" w:hAnsi="Arial"/>
                <w:b/>
                <w:sz w:val="16"/>
                <w:szCs w:val="16"/>
              </w:rPr>
              <w:t>Marca</w:t>
            </w:r>
          </w:p>
        </w:tc>
        <w:tc>
          <w:tcPr>
            <w:tcW w:w="99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531B8C44" w14:textId="77777777" w:rsidR="00BC51B6" w:rsidRDefault="00BC51B6" w:rsidP="009649DD">
            <w:pPr>
              <w:spacing w:after="0" w:line="240" w:lineRule="auto"/>
              <w:jc w:val="right"/>
            </w:pPr>
            <w:r>
              <w:rPr>
                <w:rFonts w:ascii="Arial" w:hAnsi="Arial"/>
                <w:b/>
                <w:sz w:val="16"/>
                <w:szCs w:val="16"/>
              </w:rPr>
              <w:t>Quant.</w:t>
            </w:r>
          </w:p>
        </w:tc>
        <w:tc>
          <w:tcPr>
            <w:tcW w:w="141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62E0FBE5" w14:textId="77777777" w:rsidR="00BC51B6" w:rsidRDefault="00BC51B6" w:rsidP="009649DD">
            <w:pPr>
              <w:spacing w:after="0" w:line="240" w:lineRule="auto"/>
              <w:jc w:val="right"/>
            </w:pPr>
            <w:r>
              <w:rPr>
                <w:rFonts w:ascii="Arial" w:hAnsi="Arial"/>
                <w:b/>
                <w:sz w:val="16"/>
                <w:szCs w:val="16"/>
              </w:rPr>
              <w:t>Valor Unitário.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6C2C6F4F" w14:textId="77777777" w:rsidR="00BC51B6" w:rsidRDefault="00BC51B6" w:rsidP="009649DD">
            <w:pPr>
              <w:spacing w:after="0" w:line="240" w:lineRule="auto"/>
              <w:jc w:val="right"/>
            </w:pPr>
            <w:r>
              <w:rPr>
                <w:rFonts w:ascii="Arial" w:hAnsi="Arial"/>
                <w:b/>
                <w:sz w:val="16"/>
                <w:szCs w:val="16"/>
              </w:rPr>
              <w:t>Valor Total.</w:t>
            </w:r>
          </w:p>
        </w:tc>
      </w:tr>
      <w:tr w:rsidR="00BC51B6" w14:paraId="5A9DFB99" w14:textId="77777777" w:rsidTr="00BC51B6">
        <w:tc>
          <w:tcPr>
            <w:tcW w:w="4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2D349E41" w14:textId="77777777" w:rsidR="00BC51B6" w:rsidRDefault="00BC51B6" w:rsidP="009649DD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33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6A7F728" w14:textId="77777777" w:rsidR="00BC51B6" w:rsidRDefault="00BC51B6" w:rsidP="009649DD">
            <w:pPr>
              <w:spacing w:after="0" w:line="240" w:lineRule="auto"/>
            </w:pPr>
            <w:r>
              <w:rPr>
                <w:rFonts w:ascii="Arial" w:hAnsi="Arial"/>
                <w:sz w:val="16"/>
                <w:szCs w:val="16"/>
              </w:rPr>
              <w:t xml:space="preserve">Agua Mineral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510ML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C/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gas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04C1A7AE" w14:textId="77777777" w:rsidR="00BC51B6" w:rsidRDefault="00BC51B6" w:rsidP="009649DD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44A7224" w14:textId="77777777" w:rsidR="00BC51B6" w:rsidRDefault="00BC51B6" w:rsidP="009649DD">
            <w:pPr>
              <w:spacing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07097DD6" w14:textId="77777777" w:rsidR="00BC51B6" w:rsidRDefault="00BC51B6" w:rsidP="009649DD">
            <w:pPr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</w:rPr>
              <w:t>1.200,0000</w:t>
            </w:r>
          </w:p>
        </w:tc>
        <w:tc>
          <w:tcPr>
            <w:tcW w:w="141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22D3B69" w14:textId="77777777" w:rsidR="00BC51B6" w:rsidRDefault="00BC51B6" w:rsidP="009649DD">
            <w:pPr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</w:rPr>
              <w:t>1,0900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C4CD540" w14:textId="77777777" w:rsidR="00BC51B6" w:rsidRDefault="00BC51B6" w:rsidP="009649DD">
            <w:pPr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</w:rPr>
              <w:t>1.308,00</w:t>
            </w:r>
          </w:p>
        </w:tc>
      </w:tr>
      <w:tr w:rsidR="00BC51B6" w14:paraId="59F08F92" w14:textId="77777777" w:rsidTr="00BC51B6">
        <w:tc>
          <w:tcPr>
            <w:tcW w:w="4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9CA0674" w14:textId="77777777" w:rsidR="00BC51B6" w:rsidRDefault="00BC51B6" w:rsidP="009649DD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33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666833B" w14:textId="77777777" w:rsidR="00BC51B6" w:rsidRDefault="00BC51B6" w:rsidP="009649DD">
            <w:pPr>
              <w:spacing w:after="0" w:line="240" w:lineRule="auto"/>
            </w:pPr>
            <w:r>
              <w:rPr>
                <w:rFonts w:ascii="Arial" w:hAnsi="Arial"/>
                <w:sz w:val="16"/>
                <w:szCs w:val="16"/>
              </w:rPr>
              <w:t xml:space="preserve">Agua Mineral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510ML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sem gás 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5C54846" w14:textId="77777777" w:rsidR="00BC51B6" w:rsidRDefault="00BC51B6" w:rsidP="009649DD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C727719" w14:textId="77777777" w:rsidR="00BC51B6" w:rsidRDefault="00BC51B6" w:rsidP="009649DD">
            <w:pPr>
              <w:spacing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E4FF9D5" w14:textId="77777777" w:rsidR="00BC51B6" w:rsidRDefault="00BC51B6" w:rsidP="009649DD">
            <w:pPr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</w:rPr>
              <w:t>600,0000</w:t>
            </w:r>
          </w:p>
        </w:tc>
        <w:tc>
          <w:tcPr>
            <w:tcW w:w="141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D30550A" w14:textId="77777777" w:rsidR="00BC51B6" w:rsidRDefault="00BC51B6" w:rsidP="009649DD">
            <w:pPr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</w:rPr>
              <w:t>0,9900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223B59CB" w14:textId="77777777" w:rsidR="00BC51B6" w:rsidRDefault="00BC51B6" w:rsidP="009649DD">
            <w:pPr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</w:rPr>
              <w:t>594,00</w:t>
            </w:r>
          </w:p>
        </w:tc>
      </w:tr>
      <w:tr w:rsidR="00BC51B6" w14:paraId="7C651E4A" w14:textId="77777777" w:rsidTr="00BC51B6">
        <w:tc>
          <w:tcPr>
            <w:tcW w:w="4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CC0B12C" w14:textId="77777777" w:rsidR="00BC51B6" w:rsidRDefault="00BC51B6" w:rsidP="009649DD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3</w:t>
            </w:r>
            <w:proofErr w:type="gramEnd"/>
          </w:p>
        </w:tc>
        <w:tc>
          <w:tcPr>
            <w:tcW w:w="33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0759DCB9" w14:textId="77777777" w:rsidR="00BC51B6" w:rsidRDefault="00BC51B6" w:rsidP="009649DD">
            <w:pPr>
              <w:spacing w:after="0" w:line="240" w:lineRule="auto"/>
            </w:pPr>
            <w:r>
              <w:rPr>
                <w:rFonts w:ascii="Arial" w:hAnsi="Arial"/>
                <w:sz w:val="16"/>
                <w:szCs w:val="16"/>
              </w:rPr>
              <w:t xml:space="preserve">REFRIGERANTE 2 LITROS NOS SABORES GUARANÁ, UVA, LIMÃO LARANJA E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COLA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D7562E0" w14:textId="77777777" w:rsidR="00BC51B6" w:rsidRDefault="00BC51B6" w:rsidP="009649DD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B5EF1A9" w14:textId="77777777" w:rsidR="00BC51B6" w:rsidRDefault="00BC51B6" w:rsidP="009649DD">
            <w:pPr>
              <w:spacing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4469A268" w14:textId="77777777" w:rsidR="00BC51B6" w:rsidRDefault="00BC51B6" w:rsidP="009649DD">
            <w:pPr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</w:rPr>
              <w:t>200,0000</w:t>
            </w:r>
          </w:p>
        </w:tc>
        <w:tc>
          <w:tcPr>
            <w:tcW w:w="141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23884A99" w14:textId="77777777" w:rsidR="00BC51B6" w:rsidRDefault="00BC51B6" w:rsidP="009649DD">
            <w:pPr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</w:rPr>
              <w:t>7,9900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EA288C1" w14:textId="77777777" w:rsidR="00BC51B6" w:rsidRDefault="00BC51B6" w:rsidP="009649DD">
            <w:pPr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</w:rPr>
              <w:t>1.598,00</w:t>
            </w:r>
          </w:p>
        </w:tc>
      </w:tr>
      <w:tr w:rsidR="00BC51B6" w14:paraId="6EDF26DB" w14:textId="77777777" w:rsidTr="00BC51B6">
        <w:tc>
          <w:tcPr>
            <w:tcW w:w="7513" w:type="dxa"/>
            <w:gridSpan w:val="6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4E47F657" w14:textId="77777777" w:rsidR="00BC51B6" w:rsidRDefault="00BC51B6" w:rsidP="009649DD">
            <w:pPr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</w:rPr>
              <w:t>Total do Fornecedor: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9C25261" w14:textId="77777777" w:rsidR="00BC51B6" w:rsidRDefault="00BC51B6" w:rsidP="009649DD">
            <w:pPr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</w:rPr>
              <w:t>3.500,00</w:t>
            </w:r>
          </w:p>
        </w:tc>
      </w:tr>
      <w:tr w:rsidR="00BC51B6" w14:paraId="61819C08" w14:textId="77777777" w:rsidTr="00BC51B6">
        <w:tc>
          <w:tcPr>
            <w:tcW w:w="7513" w:type="dxa"/>
            <w:gridSpan w:val="6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01E294AD" w14:textId="77777777" w:rsidR="00BC51B6" w:rsidRDefault="00BC51B6" w:rsidP="009649DD">
            <w:pPr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</w:rPr>
              <w:t>Total do Geral: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C6E60B9" w14:textId="77777777" w:rsidR="00BC51B6" w:rsidRDefault="00BC51B6" w:rsidP="009649DD">
            <w:pPr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</w:rPr>
              <w:t>3.500,00</w:t>
            </w:r>
          </w:p>
        </w:tc>
      </w:tr>
    </w:tbl>
    <w:p w14:paraId="444BD55E" w14:textId="77777777" w:rsidR="00BC51B6" w:rsidRDefault="00BC51B6" w:rsidP="00BC51B6">
      <w:pPr>
        <w:rPr>
          <w:rFonts w:ascii="Arial" w:hAnsi="Arial" w:cs="Arial"/>
          <w:color w:val="333333"/>
          <w:highlight w:val="white"/>
        </w:rPr>
      </w:pPr>
    </w:p>
    <w:p w14:paraId="2C4557A8" w14:textId="77777777" w:rsidR="00BC51B6" w:rsidRDefault="00BC51B6" w:rsidP="00BC51B6">
      <w:pPr>
        <w:ind w:firstLine="1134"/>
      </w:pPr>
      <w:r>
        <w:rPr>
          <w:rFonts w:ascii="Arial" w:hAnsi="Arial" w:cs="Arial"/>
        </w:rPr>
        <w:t>Embasado no art. 71, inciso IV, da Lei Federal nº 14.133/2021 e suas alterações posteriores.</w:t>
      </w:r>
    </w:p>
    <w:p w14:paraId="7B40A012" w14:textId="77777777" w:rsidR="00BC51B6" w:rsidRDefault="00BC51B6" w:rsidP="00BC51B6">
      <w:pPr>
        <w:rPr>
          <w:rFonts w:ascii="Arial" w:hAnsi="Arial" w:cs="Arial"/>
          <w:b/>
        </w:rPr>
      </w:pPr>
    </w:p>
    <w:p w14:paraId="7949BCC9" w14:textId="77777777" w:rsidR="00BC51B6" w:rsidRDefault="00BC51B6" w:rsidP="00BC51B6">
      <w:pPr>
        <w:ind w:left="2835" w:firstLine="708"/>
      </w:pPr>
      <w:r>
        <w:rPr>
          <w:rFonts w:ascii="Arial" w:hAnsi="Arial" w:cs="Arial"/>
        </w:rPr>
        <w:t>Gabinete do Prefeito Municipal</w:t>
      </w:r>
    </w:p>
    <w:p w14:paraId="1CDC5ABD" w14:textId="77777777" w:rsidR="00BC51B6" w:rsidRDefault="00BC51B6" w:rsidP="00BC51B6">
      <w:pPr>
        <w:ind w:left="2835" w:firstLine="708"/>
      </w:pPr>
      <w:r>
        <w:rPr>
          <w:rFonts w:ascii="Arial" w:hAnsi="Arial" w:cs="Arial"/>
        </w:rPr>
        <w:t xml:space="preserve">Tapejara, </w:t>
      </w:r>
      <w:proofErr w:type="gramStart"/>
      <w:r>
        <w:rPr>
          <w:rFonts w:ascii="Arial" w:hAnsi="Arial" w:cs="Arial"/>
        </w:rPr>
        <w:t>VINTE DIA</w:t>
      </w:r>
      <w:proofErr w:type="gramEnd"/>
      <w:r>
        <w:rPr>
          <w:rFonts w:ascii="Arial" w:hAnsi="Arial" w:cs="Arial"/>
        </w:rPr>
        <w:t>(S) DE MAIO DE DOIS MIL E VINTE E CINCO.</w:t>
      </w:r>
    </w:p>
    <w:p w14:paraId="4C91D7E8" w14:textId="77777777" w:rsidR="00BC51B6" w:rsidRDefault="00BC51B6" w:rsidP="00BC51B6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1214B18E" w14:textId="77777777" w:rsidR="00BC51B6" w:rsidRDefault="00BC51B6" w:rsidP="00BC51B6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3EEC58FF" w14:textId="285DF765" w:rsidR="00BC51B6" w:rsidRDefault="00BC51B6" w:rsidP="00BC51B6">
      <w:pPr>
        <w:spacing w:after="0" w:line="360" w:lineRule="auto"/>
        <w:jc w:val="center"/>
      </w:pPr>
      <w:r>
        <w:rPr>
          <w:rFonts w:ascii="Arial" w:hAnsi="Arial" w:cs="Arial"/>
        </w:rPr>
        <w:t>Carlos Eduardo De Oliveira</w:t>
      </w:r>
    </w:p>
    <w:p w14:paraId="0C1F0243" w14:textId="781D292F" w:rsidR="00BC51B6" w:rsidRDefault="00BC51B6" w:rsidP="00BC51B6">
      <w:pPr>
        <w:spacing w:after="0" w:line="360" w:lineRule="auto"/>
        <w:jc w:val="center"/>
      </w:pPr>
      <w:r>
        <w:rPr>
          <w:rFonts w:ascii="Arial" w:hAnsi="Arial" w:cs="Arial"/>
        </w:rPr>
        <w:t xml:space="preserve">Presidente da </w:t>
      </w:r>
      <w:bookmarkStart w:id="0" w:name="_GoBack"/>
      <w:bookmarkEnd w:id="0"/>
      <w:r>
        <w:rPr>
          <w:rFonts w:ascii="Arial" w:hAnsi="Arial" w:cs="Arial"/>
        </w:rPr>
        <w:t>Câmara de Vereadores de Tapejara RS</w:t>
      </w:r>
    </w:p>
    <w:p w14:paraId="458333D7" w14:textId="12BE8F96" w:rsidR="00B8569B" w:rsidRPr="00BC51B6" w:rsidRDefault="00B8569B" w:rsidP="00BC51B6"/>
    <w:sectPr w:rsidR="00B8569B" w:rsidRPr="00BC51B6" w:rsidSect="008222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789" w:right="1701" w:bottom="196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440505" w14:textId="77777777" w:rsidR="008C399E" w:rsidRDefault="008C399E" w:rsidP="0082228B">
      <w:pPr>
        <w:spacing w:after="0" w:line="240" w:lineRule="auto"/>
      </w:pPr>
      <w:r>
        <w:separator/>
      </w:r>
    </w:p>
  </w:endnote>
  <w:endnote w:type="continuationSeparator" w:id="0">
    <w:p w14:paraId="6E2466D6" w14:textId="77777777" w:rsidR="008C399E" w:rsidRDefault="008C399E" w:rsidP="00822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avi">
    <w:altName w:val="Cambria Math"/>
    <w:panose1 w:val="02000500000000000000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26742B" w14:textId="77777777" w:rsidR="008C399E" w:rsidRDefault="008C399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B7F2BE" w14:textId="77777777" w:rsidR="008C399E" w:rsidRDefault="008C399E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306E70" w14:textId="77777777" w:rsidR="008C399E" w:rsidRDefault="008C399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CAD640" w14:textId="77777777" w:rsidR="008C399E" w:rsidRDefault="008C399E" w:rsidP="0082228B">
      <w:pPr>
        <w:spacing w:after="0" w:line="240" w:lineRule="auto"/>
      </w:pPr>
      <w:r>
        <w:separator/>
      </w:r>
    </w:p>
  </w:footnote>
  <w:footnote w:type="continuationSeparator" w:id="0">
    <w:p w14:paraId="6A411072" w14:textId="77777777" w:rsidR="008C399E" w:rsidRDefault="008C399E" w:rsidP="008222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43F3B8" w14:textId="6E94A433" w:rsidR="008C399E" w:rsidRDefault="00BC51B6">
    <w:pPr>
      <w:pStyle w:val="Cabealho"/>
    </w:pPr>
    <w:r>
      <w:rPr>
        <w:noProof/>
      </w:rPr>
      <w:pict w14:anchorId="576C29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5" o:spid="_x0000_s2051" type="#_x0000_t75" alt="" style="position:absolute;left:0;text-align:left;margin-left:0;margin-top:0;width:589.05pt;height:833.55pt;z-index:-25163980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9C06DE" w14:textId="3E657E01" w:rsidR="008C399E" w:rsidRDefault="00BC51B6">
    <w:pPr>
      <w:pStyle w:val="Cabealho"/>
    </w:pPr>
    <w:r>
      <w:rPr>
        <w:noProof/>
      </w:rPr>
      <w:pict w14:anchorId="569FC8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6" o:spid="_x0000_s2050" type="#_x0000_t75" alt="" style="position:absolute;left:0;text-align:left;margin-left:-84.85pt;margin-top:-132.1pt;width:589.05pt;height:833.55pt;z-index:-251637760;mso-wrap-edited:f;mso-width-percent:0;mso-height-percent:0;mso-position-horizontal-relative:margin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2B992E" w14:textId="34AABFFE" w:rsidR="008C399E" w:rsidRDefault="00BC51B6">
    <w:pPr>
      <w:pStyle w:val="Cabealho"/>
    </w:pPr>
    <w:r>
      <w:rPr>
        <w:noProof/>
      </w:rPr>
      <w:pict w14:anchorId="15943E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4" o:spid="_x0000_s2049" type="#_x0000_t75" alt="" style="position:absolute;left:0;text-align:left;margin-left:0;margin-top:0;width:589.05pt;height:833.55pt;z-index:-25164185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001FF8"/>
    <w:multiLevelType w:val="hybridMultilevel"/>
    <w:tmpl w:val="9918BB3C"/>
    <w:lvl w:ilvl="0" w:tplc="6D98C7DE">
      <w:start w:val="1"/>
      <w:numFmt w:val="lowerLetter"/>
      <w:lvlText w:val="(%1)"/>
      <w:lvlJc w:val="left"/>
      <w:pPr>
        <w:ind w:left="1140" w:hanging="600"/>
      </w:pPr>
      <w:rPr>
        <w:rFonts w:ascii="Arial" w:eastAsia="Times New Roman" w:hAnsi="Arial" w:cs="Arial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7AD"/>
    <w:rsid w:val="00015C03"/>
    <w:rsid w:val="000312E1"/>
    <w:rsid w:val="00040465"/>
    <w:rsid w:val="000459B0"/>
    <w:rsid w:val="000C50A9"/>
    <w:rsid w:val="000D0223"/>
    <w:rsid w:val="000D4A9F"/>
    <w:rsid w:val="00147BBD"/>
    <w:rsid w:val="001629DC"/>
    <w:rsid w:val="00196B73"/>
    <w:rsid w:val="001A5E52"/>
    <w:rsid w:val="001C6238"/>
    <w:rsid w:val="0020456D"/>
    <w:rsid w:val="00226CE8"/>
    <w:rsid w:val="00234FA6"/>
    <w:rsid w:val="002579FB"/>
    <w:rsid w:val="0026300B"/>
    <w:rsid w:val="002B7C93"/>
    <w:rsid w:val="002E063F"/>
    <w:rsid w:val="003021AE"/>
    <w:rsid w:val="00312D7C"/>
    <w:rsid w:val="003166CF"/>
    <w:rsid w:val="00350084"/>
    <w:rsid w:val="003A4216"/>
    <w:rsid w:val="003B7E3F"/>
    <w:rsid w:val="003C2B56"/>
    <w:rsid w:val="004101CA"/>
    <w:rsid w:val="004D3BE8"/>
    <w:rsid w:val="00532FB5"/>
    <w:rsid w:val="005807B6"/>
    <w:rsid w:val="00582151"/>
    <w:rsid w:val="005903E4"/>
    <w:rsid w:val="0059537C"/>
    <w:rsid w:val="005B0E27"/>
    <w:rsid w:val="005C2DDB"/>
    <w:rsid w:val="0060025E"/>
    <w:rsid w:val="00613B27"/>
    <w:rsid w:val="00620EE6"/>
    <w:rsid w:val="00685921"/>
    <w:rsid w:val="0069141F"/>
    <w:rsid w:val="006C6F1D"/>
    <w:rsid w:val="00722BBA"/>
    <w:rsid w:val="0072653C"/>
    <w:rsid w:val="00747CB6"/>
    <w:rsid w:val="007652A6"/>
    <w:rsid w:val="00802094"/>
    <w:rsid w:val="00810AE9"/>
    <w:rsid w:val="0082228B"/>
    <w:rsid w:val="00846152"/>
    <w:rsid w:val="008471CF"/>
    <w:rsid w:val="008502E0"/>
    <w:rsid w:val="00883D87"/>
    <w:rsid w:val="00885FEB"/>
    <w:rsid w:val="008C399E"/>
    <w:rsid w:val="008F0D97"/>
    <w:rsid w:val="008F47AD"/>
    <w:rsid w:val="00950733"/>
    <w:rsid w:val="009850A7"/>
    <w:rsid w:val="009A0210"/>
    <w:rsid w:val="009A4759"/>
    <w:rsid w:val="009A70F5"/>
    <w:rsid w:val="00A03513"/>
    <w:rsid w:val="00A205E6"/>
    <w:rsid w:val="00A4064A"/>
    <w:rsid w:val="00A849DC"/>
    <w:rsid w:val="00A9698A"/>
    <w:rsid w:val="00B62A3D"/>
    <w:rsid w:val="00B657A1"/>
    <w:rsid w:val="00B8569B"/>
    <w:rsid w:val="00B963FF"/>
    <w:rsid w:val="00BA4CC7"/>
    <w:rsid w:val="00BB4E3D"/>
    <w:rsid w:val="00BC51B6"/>
    <w:rsid w:val="00BC6A17"/>
    <w:rsid w:val="00BD260B"/>
    <w:rsid w:val="00BD333F"/>
    <w:rsid w:val="00BF7186"/>
    <w:rsid w:val="00C348C2"/>
    <w:rsid w:val="00C400DC"/>
    <w:rsid w:val="00C654B9"/>
    <w:rsid w:val="00C748EB"/>
    <w:rsid w:val="00C84B56"/>
    <w:rsid w:val="00CE6BE9"/>
    <w:rsid w:val="00D318C3"/>
    <w:rsid w:val="00D7472E"/>
    <w:rsid w:val="00DF46BF"/>
    <w:rsid w:val="00E11D94"/>
    <w:rsid w:val="00E2244F"/>
    <w:rsid w:val="00E812A3"/>
    <w:rsid w:val="00E8222D"/>
    <w:rsid w:val="00E822F4"/>
    <w:rsid w:val="00EA2E45"/>
    <w:rsid w:val="00EA7806"/>
    <w:rsid w:val="00EC4285"/>
    <w:rsid w:val="00F22BEE"/>
    <w:rsid w:val="00F30BC3"/>
    <w:rsid w:val="00F51915"/>
    <w:rsid w:val="00FA2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15F3C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3FF"/>
    <w:pPr>
      <w:spacing w:after="160" w:line="256" w:lineRule="auto"/>
      <w:ind w:firstLine="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  <w:ind w:firstLine="709"/>
      <w:jc w:val="both"/>
    </w:pPr>
  </w:style>
  <w:style w:type="character" w:customStyle="1" w:styleId="CabealhoChar">
    <w:name w:val="Cabeçalho Char"/>
    <w:basedOn w:val="Fontepargpadro"/>
    <w:link w:val="Cabealho"/>
    <w:uiPriority w:val="99"/>
    <w:rsid w:val="0082228B"/>
  </w:style>
  <w:style w:type="paragraph" w:styleId="Rodap">
    <w:name w:val="footer"/>
    <w:basedOn w:val="Normal"/>
    <w:link w:val="Rodap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228B"/>
  </w:style>
  <w:style w:type="paragraph" w:styleId="Recuodecorpodetexto">
    <w:name w:val="Body Text Indent"/>
    <w:basedOn w:val="Normal"/>
    <w:link w:val="RecuodecorpodetextoChar"/>
    <w:rsid w:val="008471CF"/>
    <w:pPr>
      <w:spacing w:after="120" w:line="240" w:lineRule="auto"/>
      <w:ind w:firstLine="1701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471CF"/>
    <w:rPr>
      <w:rFonts w:ascii="Arial" w:eastAsia="Times New Roman" w:hAnsi="Arial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471CF"/>
    <w:pPr>
      <w:spacing w:before="120" w:after="120" w:line="360" w:lineRule="auto"/>
      <w:jc w:val="center"/>
    </w:pPr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8471CF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812A3"/>
    <w:pPr>
      <w:spacing w:line="259" w:lineRule="auto"/>
      <w:ind w:left="720" w:firstLine="709"/>
      <w:contextualSpacing/>
      <w:jc w:val="both"/>
    </w:pPr>
  </w:style>
  <w:style w:type="table" w:styleId="Tabelacomgrade">
    <w:name w:val="Table Grid"/>
    <w:basedOn w:val="Tabelanormal"/>
    <w:uiPriority w:val="59"/>
    <w:rsid w:val="00C400DC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3FF"/>
    <w:pPr>
      <w:spacing w:after="160" w:line="256" w:lineRule="auto"/>
      <w:ind w:firstLine="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  <w:ind w:firstLine="709"/>
      <w:jc w:val="both"/>
    </w:pPr>
  </w:style>
  <w:style w:type="character" w:customStyle="1" w:styleId="CabealhoChar">
    <w:name w:val="Cabeçalho Char"/>
    <w:basedOn w:val="Fontepargpadro"/>
    <w:link w:val="Cabealho"/>
    <w:uiPriority w:val="99"/>
    <w:rsid w:val="0082228B"/>
  </w:style>
  <w:style w:type="paragraph" w:styleId="Rodap">
    <w:name w:val="footer"/>
    <w:basedOn w:val="Normal"/>
    <w:link w:val="Rodap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228B"/>
  </w:style>
  <w:style w:type="paragraph" w:styleId="Recuodecorpodetexto">
    <w:name w:val="Body Text Indent"/>
    <w:basedOn w:val="Normal"/>
    <w:link w:val="RecuodecorpodetextoChar"/>
    <w:rsid w:val="008471CF"/>
    <w:pPr>
      <w:spacing w:after="120" w:line="240" w:lineRule="auto"/>
      <w:ind w:firstLine="1701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471CF"/>
    <w:rPr>
      <w:rFonts w:ascii="Arial" w:eastAsia="Times New Roman" w:hAnsi="Arial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471CF"/>
    <w:pPr>
      <w:spacing w:before="120" w:after="120" w:line="360" w:lineRule="auto"/>
      <w:jc w:val="center"/>
    </w:pPr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8471CF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812A3"/>
    <w:pPr>
      <w:spacing w:line="259" w:lineRule="auto"/>
      <w:ind w:left="720" w:firstLine="709"/>
      <w:contextualSpacing/>
      <w:jc w:val="both"/>
    </w:pPr>
  </w:style>
  <w:style w:type="table" w:styleId="Tabelacomgrade">
    <w:name w:val="Table Grid"/>
    <w:basedOn w:val="Tabelanormal"/>
    <w:uiPriority w:val="59"/>
    <w:rsid w:val="00C400DC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41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409B0-2C39-4ECE-97A8-C9821DA56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174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camara de vereadores tapejara</cp:lastModifiedBy>
  <cp:revision>34</cp:revision>
  <cp:lastPrinted>2025-05-09T18:52:00Z</cp:lastPrinted>
  <dcterms:created xsi:type="dcterms:W3CDTF">2024-03-05T14:02:00Z</dcterms:created>
  <dcterms:modified xsi:type="dcterms:W3CDTF">2025-05-20T17:38:00Z</dcterms:modified>
</cp:coreProperties>
</file>