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0DCCC4" w14:textId="77777777" w:rsidR="00082A16" w:rsidRPr="00082A16" w:rsidRDefault="00082A16" w:rsidP="00082A16">
      <w:pPr>
        <w:ind w:right="2834"/>
        <w:jc w:val="both"/>
        <w:rPr>
          <w:rFonts w:cstheme="minorHAnsi"/>
          <w:b/>
          <w:i/>
          <w:iCs/>
          <w:szCs w:val="20"/>
        </w:rPr>
      </w:pPr>
    </w:p>
    <w:p w14:paraId="4AB126DC" w14:textId="1EEAC047" w:rsidR="00082A16" w:rsidRPr="00082A16" w:rsidRDefault="00082A16" w:rsidP="00082A16">
      <w:pPr>
        <w:pStyle w:val="Heading"/>
        <w:spacing w:line="360" w:lineRule="auto"/>
        <w:ind w:left="851" w:right="2835"/>
        <w:jc w:val="both"/>
        <w:rPr>
          <w:rFonts w:asciiTheme="minorHAnsi" w:hAnsiTheme="minorHAnsi" w:cstheme="minorHAnsi"/>
          <w:sz w:val="22"/>
          <w:szCs w:val="20"/>
          <w:lang w:val="pt-BR"/>
        </w:rPr>
      </w:pPr>
      <w:r w:rsidRPr="00082A16">
        <w:rPr>
          <w:rFonts w:asciiTheme="minorHAnsi" w:hAnsiTheme="minorHAnsi" w:cstheme="minorHAnsi"/>
          <w:bCs w:val="0"/>
          <w:sz w:val="22"/>
          <w:szCs w:val="20"/>
          <w:lang w:val="pt-BR"/>
        </w:rPr>
        <w:t>Câmara</w:t>
      </w:r>
      <w:r w:rsidRPr="00082A16">
        <w:rPr>
          <w:rFonts w:asciiTheme="minorHAnsi" w:hAnsiTheme="minorHAnsi" w:cstheme="minorHAnsi"/>
          <w:bCs w:val="0"/>
          <w:sz w:val="22"/>
          <w:szCs w:val="20"/>
        </w:rPr>
        <w:t xml:space="preserve"> Municipal </w:t>
      </w:r>
      <w:r w:rsidRPr="00082A16">
        <w:rPr>
          <w:rFonts w:asciiTheme="minorHAnsi" w:hAnsiTheme="minorHAnsi" w:cstheme="minorHAnsi"/>
          <w:bCs w:val="0"/>
          <w:sz w:val="22"/>
          <w:szCs w:val="20"/>
          <w:lang w:val="pt-BR"/>
        </w:rPr>
        <w:t>d</w:t>
      </w:r>
      <w:r w:rsidRPr="00082A16">
        <w:rPr>
          <w:rFonts w:asciiTheme="minorHAnsi" w:hAnsiTheme="minorHAnsi" w:cstheme="minorHAnsi"/>
          <w:bCs w:val="0"/>
          <w:sz w:val="22"/>
          <w:szCs w:val="20"/>
        </w:rPr>
        <w:t xml:space="preserve">e </w:t>
      </w:r>
      <w:r w:rsidRPr="00082A16">
        <w:rPr>
          <w:rFonts w:asciiTheme="minorHAnsi" w:hAnsiTheme="minorHAnsi" w:cstheme="minorHAnsi"/>
          <w:bCs w:val="0"/>
          <w:sz w:val="22"/>
          <w:szCs w:val="20"/>
          <w:lang w:val="pt-BR"/>
        </w:rPr>
        <w:t xml:space="preserve">Vereadores de </w:t>
      </w:r>
      <w:r w:rsidRPr="00082A16">
        <w:rPr>
          <w:rFonts w:asciiTheme="minorHAnsi" w:hAnsiTheme="minorHAnsi" w:cstheme="minorHAnsi"/>
          <w:bCs w:val="0"/>
          <w:sz w:val="22"/>
          <w:szCs w:val="20"/>
        </w:rPr>
        <w:t xml:space="preserve">Tapejara. Estado </w:t>
      </w:r>
      <w:r w:rsidRPr="00082A16">
        <w:rPr>
          <w:rFonts w:asciiTheme="minorHAnsi" w:hAnsiTheme="minorHAnsi" w:cstheme="minorHAnsi"/>
          <w:bCs w:val="0"/>
          <w:sz w:val="22"/>
          <w:szCs w:val="20"/>
          <w:lang w:val="pt-BR"/>
        </w:rPr>
        <w:t>d</w:t>
      </w:r>
      <w:r w:rsidRPr="00082A16">
        <w:rPr>
          <w:rFonts w:asciiTheme="minorHAnsi" w:hAnsiTheme="minorHAnsi" w:cstheme="minorHAnsi"/>
          <w:bCs w:val="0"/>
          <w:sz w:val="22"/>
          <w:szCs w:val="20"/>
        </w:rPr>
        <w:t xml:space="preserve">o Rio Grande </w:t>
      </w:r>
      <w:r w:rsidRPr="00082A16">
        <w:rPr>
          <w:rFonts w:asciiTheme="minorHAnsi" w:hAnsiTheme="minorHAnsi" w:cstheme="minorHAnsi"/>
          <w:bCs w:val="0"/>
          <w:sz w:val="22"/>
          <w:szCs w:val="20"/>
          <w:lang w:val="pt-BR"/>
        </w:rPr>
        <w:t>d</w:t>
      </w:r>
      <w:r w:rsidRPr="00082A16">
        <w:rPr>
          <w:rFonts w:asciiTheme="minorHAnsi" w:hAnsiTheme="minorHAnsi" w:cstheme="minorHAnsi"/>
          <w:bCs w:val="0"/>
          <w:sz w:val="22"/>
          <w:szCs w:val="20"/>
        </w:rPr>
        <w:t>o Sul</w:t>
      </w:r>
      <w:r w:rsidRPr="00082A16">
        <w:rPr>
          <w:rFonts w:asciiTheme="minorHAnsi" w:hAnsiTheme="minorHAnsi" w:cstheme="minorHAnsi"/>
          <w:b w:val="0"/>
          <w:bCs w:val="0"/>
          <w:sz w:val="22"/>
          <w:szCs w:val="20"/>
        </w:rPr>
        <w:t xml:space="preserve">. </w:t>
      </w:r>
      <w:r w:rsidRPr="00082A16">
        <w:rPr>
          <w:rFonts w:asciiTheme="minorHAnsi" w:hAnsiTheme="minorHAnsi" w:cstheme="minorHAnsi"/>
          <w:sz w:val="22"/>
          <w:szCs w:val="20"/>
          <w:lang w:val="pt-BR"/>
        </w:rPr>
        <w:t xml:space="preserve">Dispensa de Licitação </w:t>
      </w:r>
      <w:r w:rsidRPr="00082A16">
        <w:rPr>
          <w:rFonts w:asciiTheme="minorHAnsi" w:hAnsiTheme="minorHAnsi" w:cstheme="minorHAnsi"/>
          <w:sz w:val="22"/>
          <w:szCs w:val="20"/>
        </w:rPr>
        <w:t xml:space="preserve">Nº </w:t>
      </w:r>
      <w:r w:rsidRPr="00082A16">
        <w:rPr>
          <w:rFonts w:asciiTheme="minorHAnsi" w:hAnsiTheme="minorHAnsi" w:cstheme="minorHAnsi"/>
          <w:sz w:val="22"/>
          <w:szCs w:val="20"/>
          <w:lang w:val="pt-BR"/>
        </w:rPr>
        <w:t>001</w:t>
      </w:r>
      <w:r w:rsidRPr="00082A16">
        <w:rPr>
          <w:rFonts w:asciiTheme="minorHAnsi" w:hAnsiTheme="minorHAnsi" w:cstheme="minorHAnsi"/>
          <w:sz w:val="22"/>
          <w:szCs w:val="20"/>
          <w:lang w:val="pt-BR"/>
        </w:rPr>
        <w:t>/2025</w:t>
      </w:r>
      <w:r w:rsidRPr="00082A16">
        <w:rPr>
          <w:rFonts w:asciiTheme="minorHAnsi" w:hAnsiTheme="minorHAnsi" w:cstheme="minorHAnsi"/>
          <w:b w:val="0"/>
          <w:sz w:val="22"/>
          <w:szCs w:val="20"/>
          <w:lang w:val="pt-BR"/>
        </w:rPr>
        <w:t xml:space="preserve"> - </w:t>
      </w:r>
      <w:r w:rsidRPr="00082A16">
        <w:rPr>
          <w:rFonts w:asciiTheme="minorHAnsi" w:hAnsiTheme="minorHAnsi" w:cstheme="minorHAnsi"/>
          <w:bCs w:val="0"/>
          <w:sz w:val="22"/>
          <w:szCs w:val="20"/>
        </w:rPr>
        <w:t>Objeto</w:t>
      </w:r>
      <w:r w:rsidRPr="00082A16">
        <w:rPr>
          <w:rFonts w:asciiTheme="minorHAnsi" w:hAnsiTheme="minorHAnsi" w:cstheme="minorHAnsi"/>
          <w:b w:val="0"/>
          <w:bCs w:val="0"/>
          <w:sz w:val="22"/>
          <w:szCs w:val="20"/>
        </w:rPr>
        <w:t>:</w:t>
      </w:r>
      <w:r w:rsidRPr="00082A16">
        <w:rPr>
          <w:rFonts w:asciiTheme="minorHAnsi" w:hAnsiTheme="minorHAnsi" w:cstheme="minorHAnsi"/>
          <w:b w:val="0"/>
          <w:bCs w:val="0"/>
          <w:sz w:val="22"/>
          <w:szCs w:val="20"/>
          <w:lang w:val="pt-BR"/>
        </w:rPr>
        <w:t xml:space="preserve"> </w:t>
      </w:r>
      <w:r w:rsidRPr="00082A16">
        <w:rPr>
          <w:rFonts w:asciiTheme="minorHAnsi" w:hAnsiTheme="minorHAnsi" w:cstheme="minorHAnsi"/>
          <w:b w:val="0"/>
          <w:bCs w:val="0"/>
          <w:sz w:val="22"/>
          <w:szCs w:val="20"/>
          <w:lang w:eastAsia="pt-BR"/>
        </w:rPr>
        <w:t xml:space="preserve">Contratação de empresa especializada na elaboração do projeto Arquitetônico, de Climatização, Elétrico e Lógico, </w:t>
      </w:r>
      <w:proofErr w:type="spellStart"/>
      <w:r w:rsidRPr="00082A16">
        <w:rPr>
          <w:rFonts w:asciiTheme="minorHAnsi" w:hAnsiTheme="minorHAnsi" w:cstheme="minorHAnsi"/>
          <w:b w:val="0"/>
          <w:bCs w:val="0"/>
          <w:sz w:val="22"/>
          <w:szCs w:val="20"/>
          <w:lang w:eastAsia="pt-BR"/>
        </w:rPr>
        <w:t>Hidrossanitário</w:t>
      </w:r>
      <w:proofErr w:type="spellEnd"/>
      <w:r w:rsidRPr="00082A16">
        <w:rPr>
          <w:rFonts w:asciiTheme="minorHAnsi" w:hAnsiTheme="minorHAnsi" w:cstheme="minorHAnsi"/>
          <w:b w:val="0"/>
          <w:bCs w:val="0"/>
          <w:sz w:val="22"/>
          <w:szCs w:val="20"/>
          <w:lang w:eastAsia="pt-BR"/>
        </w:rPr>
        <w:t xml:space="preserve"> e de Prevenção e Proteção Contra Incêndio (PPCI), bem como na elaboração de orçamento e cronogramas, destinados à implantação de Auditório e do novo espaço da Câmara de Vereadores do Município de Tapejara/RS.</w:t>
      </w:r>
      <w:r w:rsidRPr="00082A16">
        <w:rPr>
          <w:rFonts w:asciiTheme="minorHAnsi" w:hAnsiTheme="minorHAnsi" w:cstheme="minorHAnsi"/>
          <w:b w:val="0"/>
          <w:bCs w:val="0"/>
          <w:sz w:val="22"/>
          <w:szCs w:val="20"/>
          <w:lang w:val="pt-BR" w:eastAsia="pt-BR"/>
        </w:rPr>
        <w:t xml:space="preserve"> </w:t>
      </w:r>
      <w:r w:rsidRPr="00082A16">
        <w:rPr>
          <w:rFonts w:asciiTheme="minorHAnsi" w:hAnsiTheme="minorHAnsi" w:cstheme="minorHAnsi"/>
          <w:sz w:val="22"/>
          <w:szCs w:val="20"/>
          <w:lang w:val="pt-BR"/>
        </w:rPr>
        <w:t>Contratante:</w:t>
      </w:r>
      <w:r w:rsidRPr="00082A16">
        <w:rPr>
          <w:rFonts w:asciiTheme="minorHAnsi" w:hAnsiTheme="minorHAnsi" w:cstheme="minorHAnsi"/>
          <w:b w:val="0"/>
          <w:sz w:val="22"/>
          <w:szCs w:val="20"/>
          <w:lang w:val="pt-BR"/>
        </w:rPr>
        <w:t xml:space="preserve"> Câmara</w:t>
      </w:r>
      <w:r w:rsidRPr="00082A16">
        <w:rPr>
          <w:rFonts w:asciiTheme="minorHAnsi" w:hAnsiTheme="minorHAnsi" w:cstheme="minorHAnsi"/>
          <w:b w:val="0"/>
          <w:sz w:val="22"/>
          <w:szCs w:val="20"/>
          <w:lang w:val="pt-BR"/>
        </w:rPr>
        <w:t xml:space="preserve"> Municipal de </w:t>
      </w:r>
      <w:r w:rsidRPr="00082A16">
        <w:rPr>
          <w:rFonts w:asciiTheme="minorHAnsi" w:hAnsiTheme="minorHAnsi" w:cstheme="minorHAnsi"/>
          <w:b w:val="0"/>
          <w:sz w:val="22"/>
          <w:szCs w:val="20"/>
          <w:lang w:val="pt-BR"/>
        </w:rPr>
        <w:t xml:space="preserve">Vereadores de </w:t>
      </w:r>
      <w:r w:rsidRPr="00082A16">
        <w:rPr>
          <w:rFonts w:asciiTheme="minorHAnsi" w:hAnsiTheme="minorHAnsi" w:cstheme="minorHAnsi"/>
          <w:b w:val="0"/>
          <w:sz w:val="22"/>
          <w:szCs w:val="20"/>
          <w:lang w:val="pt-BR"/>
        </w:rPr>
        <w:t xml:space="preserve">Tapejara/RS. </w:t>
      </w:r>
      <w:r w:rsidRPr="00082A16">
        <w:rPr>
          <w:rFonts w:asciiTheme="minorHAnsi" w:hAnsiTheme="minorHAnsi" w:cstheme="minorHAnsi"/>
          <w:sz w:val="22"/>
          <w:szCs w:val="20"/>
          <w:lang w:val="pt-BR"/>
        </w:rPr>
        <w:t>Contratada:</w:t>
      </w:r>
      <w:r w:rsidRPr="00082A16">
        <w:rPr>
          <w:rFonts w:asciiTheme="minorHAnsi" w:hAnsiTheme="minorHAnsi" w:cstheme="minorHAnsi"/>
          <w:sz w:val="18"/>
        </w:rPr>
        <w:t xml:space="preserve"> </w:t>
      </w:r>
      <w:r w:rsidRPr="00082A16">
        <w:rPr>
          <w:rFonts w:asciiTheme="minorHAnsi" w:eastAsia="Aptos" w:hAnsiTheme="minorHAnsi" w:cstheme="minorHAnsi"/>
          <w:b w:val="0"/>
          <w:bCs w:val="0"/>
          <w:sz w:val="22"/>
          <w:szCs w:val="20"/>
          <w:lang w:val="pt-BR" w:eastAsia="en-US"/>
          <w14:ligatures w14:val="standardContextual"/>
        </w:rPr>
        <w:t>LUGER ENGENHARIA E COMERCIO LTDA</w:t>
      </w:r>
      <w:r w:rsidRPr="00082A16">
        <w:rPr>
          <w:rFonts w:asciiTheme="minorHAnsi" w:eastAsia="Aptos" w:hAnsiTheme="minorHAnsi" w:cstheme="minorHAnsi"/>
          <w:b w:val="0"/>
          <w:bCs w:val="0"/>
          <w:sz w:val="22"/>
          <w:szCs w:val="20"/>
          <w:lang w:val="pt-BR" w:eastAsia="en-US"/>
          <w14:ligatures w14:val="standardContextual"/>
        </w:rPr>
        <w:t xml:space="preserve">, CNPJ: </w:t>
      </w:r>
      <w:r w:rsidRPr="00082A16">
        <w:rPr>
          <w:rFonts w:asciiTheme="minorHAnsi" w:eastAsia="Aptos" w:hAnsiTheme="minorHAnsi" w:cstheme="minorHAnsi"/>
          <w:b w:val="0"/>
          <w:bCs w:val="0"/>
          <w:sz w:val="22"/>
          <w:szCs w:val="20"/>
          <w:lang w:val="pt-BR" w:eastAsia="en-US"/>
          <w14:ligatures w14:val="standardContextual"/>
        </w:rPr>
        <w:t>02.465.875/0001-94</w:t>
      </w:r>
      <w:r w:rsidRPr="00082A16">
        <w:rPr>
          <w:rFonts w:asciiTheme="minorHAnsi" w:eastAsia="Aptos" w:hAnsiTheme="minorHAnsi" w:cstheme="minorHAnsi"/>
          <w:b w:val="0"/>
          <w:bCs w:val="0"/>
          <w:sz w:val="22"/>
          <w:szCs w:val="20"/>
          <w:lang w:val="pt-BR" w:eastAsia="en-US"/>
          <w14:ligatures w14:val="standardContextual"/>
        </w:rPr>
        <w:t xml:space="preserve">. </w:t>
      </w:r>
      <w:r w:rsidRPr="00082A16">
        <w:rPr>
          <w:rFonts w:asciiTheme="minorHAnsi" w:hAnsiTheme="minorHAnsi" w:cstheme="minorHAnsi"/>
          <w:sz w:val="22"/>
          <w:szCs w:val="20"/>
          <w:lang w:val="pt-BR"/>
        </w:rPr>
        <w:t>VALOR TOTAL</w:t>
      </w:r>
      <w:r w:rsidRPr="00082A16">
        <w:rPr>
          <w:rFonts w:asciiTheme="minorHAnsi" w:hAnsiTheme="minorHAnsi" w:cstheme="minorHAnsi"/>
          <w:sz w:val="18"/>
        </w:rPr>
        <w:t xml:space="preserve"> </w:t>
      </w:r>
      <w:r w:rsidRPr="00082A16">
        <w:rPr>
          <w:rFonts w:asciiTheme="minorHAnsi" w:hAnsiTheme="minorHAnsi" w:cstheme="minorHAnsi"/>
          <w:sz w:val="22"/>
          <w:szCs w:val="20"/>
          <w:lang w:val="pt-BR"/>
        </w:rPr>
        <w:t xml:space="preserve">R$ 84.000,00 (Oitenta e quatro mil </w:t>
      </w:r>
      <w:r w:rsidRPr="00082A16">
        <w:rPr>
          <w:rFonts w:asciiTheme="minorHAnsi" w:hAnsiTheme="minorHAnsi" w:cstheme="minorHAnsi"/>
          <w:sz w:val="22"/>
          <w:szCs w:val="20"/>
          <w:lang w:val="pt-BR"/>
        </w:rPr>
        <w:t xml:space="preserve">reais). </w:t>
      </w:r>
      <w:r w:rsidRPr="00082A16">
        <w:rPr>
          <w:rFonts w:asciiTheme="minorHAnsi" w:hAnsiTheme="minorHAnsi" w:cstheme="minorHAnsi"/>
          <w:b w:val="0"/>
          <w:bCs w:val="0"/>
          <w:sz w:val="22"/>
          <w:szCs w:val="20"/>
        </w:rPr>
        <w:t xml:space="preserve">Tapejara, </w:t>
      </w:r>
      <w:r w:rsidRPr="00082A16">
        <w:rPr>
          <w:rFonts w:asciiTheme="minorHAnsi" w:hAnsiTheme="minorHAnsi" w:cstheme="minorHAnsi"/>
          <w:b w:val="0"/>
          <w:bCs w:val="0"/>
          <w:sz w:val="22"/>
          <w:szCs w:val="20"/>
          <w:lang w:val="pt-BR"/>
        </w:rPr>
        <w:t>13 de fevereiro</w:t>
      </w:r>
      <w:r w:rsidRPr="00082A16">
        <w:rPr>
          <w:rFonts w:asciiTheme="minorHAnsi" w:hAnsiTheme="minorHAnsi" w:cstheme="minorHAnsi"/>
          <w:b w:val="0"/>
          <w:bCs w:val="0"/>
          <w:sz w:val="22"/>
          <w:szCs w:val="20"/>
        </w:rPr>
        <w:t xml:space="preserve"> de 202</w:t>
      </w:r>
      <w:r w:rsidRPr="00082A16">
        <w:rPr>
          <w:rFonts w:asciiTheme="minorHAnsi" w:hAnsiTheme="minorHAnsi" w:cstheme="minorHAnsi"/>
          <w:b w:val="0"/>
          <w:bCs w:val="0"/>
          <w:sz w:val="22"/>
          <w:szCs w:val="20"/>
          <w:lang w:val="pt-BR"/>
        </w:rPr>
        <w:t>6</w:t>
      </w:r>
      <w:r w:rsidRPr="00082A16">
        <w:rPr>
          <w:rFonts w:asciiTheme="minorHAnsi" w:hAnsiTheme="minorHAnsi" w:cstheme="minorHAnsi"/>
          <w:b w:val="0"/>
          <w:bCs w:val="0"/>
          <w:sz w:val="22"/>
          <w:szCs w:val="20"/>
        </w:rPr>
        <w:t xml:space="preserve">. </w:t>
      </w:r>
      <w:r w:rsidRPr="00082A16">
        <w:rPr>
          <w:rFonts w:asciiTheme="minorHAnsi" w:hAnsiTheme="minorHAnsi" w:cstheme="minorHAnsi"/>
          <w:b w:val="0"/>
          <w:bCs w:val="0"/>
          <w:sz w:val="22"/>
          <w:szCs w:val="20"/>
          <w:lang w:val="pt-BR"/>
        </w:rPr>
        <w:t>André Rodrigues da Silva</w:t>
      </w:r>
      <w:r w:rsidRPr="00082A16">
        <w:rPr>
          <w:rFonts w:asciiTheme="minorHAnsi" w:hAnsiTheme="minorHAnsi" w:cstheme="minorHAnsi"/>
          <w:b w:val="0"/>
          <w:bCs w:val="0"/>
          <w:sz w:val="22"/>
          <w:szCs w:val="20"/>
        </w:rPr>
        <w:t>,</w:t>
      </w:r>
      <w:r w:rsidRPr="00082A16">
        <w:rPr>
          <w:rFonts w:asciiTheme="minorHAnsi" w:hAnsiTheme="minorHAnsi" w:cstheme="minorHAnsi"/>
          <w:b w:val="0"/>
          <w:bCs w:val="0"/>
          <w:sz w:val="22"/>
          <w:szCs w:val="20"/>
          <w:lang w:val="pt-BR"/>
        </w:rPr>
        <w:t xml:space="preserve"> </w:t>
      </w:r>
      <w:r w:rsidRPr="00082A16">
        <w:rPr>
          <w:rFonts w:asciiTheme="minorHAnsi" w:hAnsiTheme="minorHAnsi" w:cstheme="minorHAnsi"/>
          <w:b w:val="0"/>
          <w:bCs w:val="0"/>
          <w:sz w:val="22"/>
          <w:szCs w:val="20"/>
        </w:rPr>
        <w:t>Pre</w:t>
      </w:r>
      <w:r w:rsidRPr="00082A16">
        <w:rPr>
          <w:rFonts w:asciiTheme="minorHAnsi" w:hAnsiTheme="minorHAnsi" w:cstheme="minorHAnsi"/>
          <w:b w:val="0"/>
          <w:bCs w:val="0"/>
          <w:sz w:val="22"/>
          <w:szCs w:val="20"/>
          <w:lang w:val="pt-BR"/>
        </w:rPr>
        <w:t>sidente</w:t>
      </w:r>
      <w:r w:rsidRPr="00082A16">
        <w:rPr>
          <w:rFonts w:asciiTheme="minorHAnsi" w:hAnsiTheme="minorHAnsi" w:cstheme="minorHAnsi"/>
          <w:b w:val="0"/>
          <w:bCs w:val="0"/>
          <w:sz w:val="22"/>
          <w:szCs w:val="20"/>
        </w:rPr>
        <w:t xml:space="preserve"> </w:t>
      </w:r>
      <w:r w:rsidRPr="00082A16">
        <w:rPr>
          <w:rFonts w:asciiTheme="minorHAnsi" w:hAnsiTheme="minorHAnsi" w:cstheme="minorHAnsi"/>
          <w:b w:val="0"/>
          <w:bCs w:val="0"/>
          <w:sz w:val="22"/>
          <w:szCs w:val="20"/>
          <w:lang w:val="pt-BR"/>
        </w:rPr>
        <w:t>do Legislativo</w:t>
      </w:r>
      <w:r w:rsidRPr="00082A16">
        <w:rPr>
          <w:rFonts w:asciiTheme="minorHAnsi" w:hAnsiTheme="minorHAnsi" w:cstheme="minorHAnsi"/>
          <w:b w:val="0"/>
          <w:bCs w:val="0"/>
          <w:sz w:val="22"/>
          <w:szCs w:val="20"/>
        </w:rPr>
        <w:t xml:space="preserve"> </w:t>
      </w:r>
      <w:r w:rsidRPr="00082A16">
        <w:rPr>
          <w:rFonts w:asciiTheme="minorHAnsi" w:hAnsiTheme="minorHAnsi" w:cstheme="minorHAnsi"/>
          <w:b w:val="0"/>
          <w:bCs w:val="0"/>
          <w:sz w:val="22"/>
          <w:szCs w:val="20"/>
          <w:lang w:val="pt-BR"/>
        </w:rPr>
        <w:t>d</w:t>
      </w:r>
      <w:r w:rsidRPr="00082A16">
        <w:rPr>
          <w:rFonts w:asciiTheme="minorHAnsi" w:hAnsiTheme="minorHAnsi" w:cstheme="minorHAnsi"/>
          <w:b w:val="0"/>
          <w:bCs w:val="0"/>
          <w:sz w:val="22"/>
          <w:szCs w:val="20"/>
        </w:rPr>
        <w:t>e Tapejara – RS</w:t>
      </w:r>
      <w:r w:rsidRPr="00082A16">
        <w:rPr>
          <w:rFonts w:asciiTheme="minorHAnsi" w:hAnsiTheme="minorHAnsi" w:cstheme="minorHAnsi"/>
          <w:b w:val="0"/>
          <w:bCs w:val="0"/>
          <w:sz w:val="22"/>
          <w:szCs w:val="20"/>
          <w:lang w:val="pt-BR"/>
        </w:rPr>
        <w:t>.</w:t>
      </w:r>
      <w:bookmarkStart w:id="0" w:name="_GoBack"/>
      <w:bookmarkEnd w:id="0"/>
    </w:p>
    <w:p w14:paraId="6337A535" w14:textId="77777777" w:rsidR="00001CB5" w:rsidRPr="007E1E6E" w:rsidRDefault="00001CB5" w:rsidP="007E1E6E"/>
    <w:sectPr w:rsidR="00001CB5" w:rsidRPr="007E1E6E" w:rsidSect="008222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789" w:right="1701" w:bottom="196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38DDB8" w14:textId="77777777" w:rsidR="00753A17" w:rsidRDefault="00753A17" w:rsidP="0082228B">
      <w:pPr>
        <w:spacing w:after="0" w:line="240" w:lineRule="auto"/>
      </w:pPr>
      <w:r>
        <w:separator/>
      </w:r>
    </w:p>
  </w:endnote>
  <w:endnote w:type="continuationSeparator" w:id="0">
    <w:p w14:paraId="510E0551" w14:textId="77777777" w:rsidR="00753A17" w:rsidRDefault="00753A17" w:rsidP="00822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avi">
    <w:altName w:val="Cambria Math"/>
    <w:panose1 w:val="02000500000000000000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26742B" w14:textId="77777777" w:rsidR="009850A7" w:rsidRDefault="009850A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B7F2BE" w14:textId="77777777" w:rsidR="009850A7" w:rsidRDefault="009850A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306E70" w14:textId="77777777" w:rsidR="009850A7" w:rsidRDefault="009850A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051B07" w14:textId="77777777" w:rsidR="00753A17" w:rsidRDefault="00753A17" w:rsidP="0082228B">
      <w:pPr>
        <w:spacing w:after="0" w:line="240" w:lineRule="auto"/>
      </w:pPr>
      <w:r>
        <w:separator/>
      </w:r>
    </w:p>
  </w:footnote>
  <w:footnote w:type="continuationSeparator" w:id="0">
    <w:p w14:paraId="3D3550B4" w14:textId="77777777" w:rsidR="00753A17" w:rsidRDefault="00753A17" w:rsidP="00822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43F3B8" w14:textId="6E94A433" w:rsidR="0082228B" w:rsidRDefault="00753A17">
    <w:pPr>
      <w:pStyle w:val="Cabealho"/>
    </w:pPr>
    <w:r>
      <w:rPr>
        <w:noProof/>
      </w:rPr>
      <w:pict w14:anchorId="576C29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5" o:spid="_x0000_s2051" type="#_x0000_t75" alt="" style="position:absolute;left:0;text-align:left;margin-left:0;margin-top:0;width:589.05pt;height:833.55pt;z-index:-25163980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9C06DE" w14:textId="3E657E01" w:rsidR="0082228B" w:rsidRDefault="00753A17">
    <w:pPr>
      <w:pStyle w:val="Cabealho"/>
    </w:pPr>
    <w:r>
      <w:rPr>
        <w:noProof/>
      </w:rPr>
      <w:pict w14:anchorId="569FC8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6" o:spid="_x0000_s2050" type="#_x0000_t75" alt="" style="position:absolute;left:0;text-align:left;margin-left:-84.85pt;margin-top:-132.1pt;width:589.05pt;height:833.55pt;z-index:-251637760;mso-wrap-edited:f;mso-width-percent:0;mso-height-percent:0;mso-position-horizontal-relative:margin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2B992E" w14:textId="34AABFFE" w:rsidR="0082228B" w:rsidRDefault="00753A17">
    <w:pPr>
      <w:pStyle w:val="Cabealho"/>
    </w:pPr>
    <w:r>
      <w:rPr>
        <w:noProof/>
      </w:rPr>
      <w:pict w14:anchorId="15943E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4" o:spid="_x0000_s2049" type="#_x0000_t75" alt="" style="position:absolute;left:0;text-align:left;margin-left:0;margin-top:0;width:589.05pt;height:833.55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7AD"/>
    <w:rsid w:val="00001CB5"/>
    <w:rsid w:val="00015C03"/>
    <w:rsid w:val="000312E1"/>
    <w:rsid w:val="00040465"/>
    <w:rsid w:val="000459B0"/>
    <w:rsid w:val="00082A16"/>
    <w:rsid w:val="000A0BA4"/>
    <w:rsid w:val="000C50A9"/>
    <w:rsid w:val="00147BBD"/>
    <w:rsid w:val="001C6238"/>
    <w:rsid w:val="0020456D"/>
    <w:rsid w:val="00226CE8"/>
    <w:rsid w:val="0026300B"/>
    <w:rsid w:val="002720F9"/>
    <w:rsid w:val="002E063F"/>
    <w:rsid w:val="0031028A"/>
    <w:rsid w:val="00350084"/>
    <w:rsid w:val="003A4216"/>
    <w:rsid w:val="003C2B56"/>
    <w:rsid w:val="003E4DFC"/>
    <w:rsid w:val="004101CA"/>
    <w:rsid w:val="00445233"/>
    <w:rsid w:val="00495D19"/>
    <w:rsid w:val="004D3BE8"/>
    <w:rsid w:val="004E4B58"/>
    <w:rsid w:val="004F7F7E"/>
    <w:rsid w:val="0057450D"/>
    <w:rsid w:val="005807B6"/>
    <w:rsid w:val="00582151"/>
    <w:rsid w:val="005903E4"/>
    <w:rsid w:val="0060025E"/>
    <w:rsid w:val="00613B27"/>
    <w:rsid w:val="0061704C"/>
    <w:rsid w:val="00620EE6"/>
    <w:rsid w:val="00685921"/>
    <w:rsid w:val="006867AD"/>
    <w:rsid w:val="00703969"/>
    <w:rsid w:val="0072653C"/>
    <w:rsid w:val="00747CB6"/>
    <w:rsid w:val="00753A17"/>
    <w:rsid w:val="007652A6"/>
    <w:rsid w:val="007739B0"/>
    <w:rsid w:val="007E1E6E"/>
    <w:rsid w:val="00802094"/>
    <w:rsid w:val="0082228B"/>
    <w:rsid w:val="008502E0"/>
    <w:rsid w:val="00883D87"/>
    <w:rsid w:val="00884483"/>
    <w:rsid w:val="00885FEB"/>
    <w:rsid w:val="008F0D97"/>
    <w:rsid w:val="008F47AD"/>
    <w:rsid w:val="00950733"/>
    <w:rsid w:val="009850A7"/>
    <w:rsid w:val="009A0210"/>
    <w:rsid w:val="009A1EA8"/>
    <w:rsid w:val="009A70F5"/>
    <w:rsid w:val="009D765C"/>
    <w:rsid w:val="00A205E6"/>
    <w:rsid w:val="00A63D08"/>
    <w:rsid w:val="00A64944"/>
    <w:rsid w:val="00A82747"/>
    <w:rsid w:val="00A9698A"/>
    <w:rsid w:val="00B657A1"/>
    <w:rsid w:val="00B963FF"/>
    <w:rsid w:val="00BD260B"/>
    <w:rsid w:val="00BD333F"/>
    <w:rsid w:val="00C348C2"/>
    <w:rsid w:val="00C654B9"/>
    <w:rsid w:val="00C73788"/>
    <w:rsid w:val="00C748EB"/>
    <w:rsid w:val="00C84B56"/>
    <w:rsid w:val="00D804C7"/>
    <w:rsid w:val="00DD3A44"/>
    <w:rsid w:val="00E11D94"/>
    <w:rsid w:val="00E2244F"/>
    <w:rsid w:val="00E8222D"/>
    <w:rsid w:val="00E822F4"/>
    <w:rsid w:val="00EA7806"/>
    <w:rsid w:val="00EB1D93"/>
    <w:rsid w:val="00EC4285"/>
    <w:rsid w:val="00F16B9A"/>
    <w:rsid w:val="00F22BEE"/>
    <w:rsid w:val="00F47275"/>
    <w:rsid w:val="00F51915"/>
    <w:rsid w:val="00F561F4"/>
    <w:rsid w:val="00FB5427"/>
    <w:rsid w:val="00FE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15F3C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paragraph" w:styleId="Corpodetexto">
    <w:name w:val="Body Text"/>
    <w:basedOn w:val="Normal"/>
    <w:link w:val="CorpodetextoChar"/>
    <w:semiHidden/>
    <w:unhideWhenUsed/>
    <w:rsid w:val="00DD3A44"/>
    <w:pPr>
      <w:suppressAutoHyphens/>
      <w:spacing w:after="140" w:line="288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semiHidden/>
    <w:rsid w:val="00DD3A44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rsid w:val="00DD3A44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kern w:val="2"/>
      <w:sz w:val="16"/>
      <w:szCs w:val="24"/>
      <w:lang w:val="x-none" w:eastAsia="zh-CN"/>
    </w:rPr>
  </w:style>
  <w:style w:type="paragraph" w:customStyle="1" w:styleId="Default">
    <w:name w:val="Default"/>
    <w:rsid w:val="00DD3A44"/>
    <w:pPr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7E1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paragraph" w:styleId="Corpodetexto">
    <w:name w:val="Body Text"/>
    <w:basedOn w:val="Normal"/>
    <w:link w:val="CorpodetextoChar"/>
    <w:semiHidden/>
    <w:unhideWhenUsed/>
    <w:rsid w:val="00DD3A44"/>
    <w:pPr>
      <w:suppressAutoHyphens/>
      <w:spacing w:after="140" w:line="288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semiHidden/>
    <w:rsid w:val="00DD3A44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rsid w:val="00DD3A44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kern w:val="2"/>
      <w:sz w:val="16"/>
      <w:szCs w:val="24"/>
      <w:lang w:val="x-none" w:eastAsia="zh-CN"/>
    </w:rPr>
  </w:style>
  <w:style w:type="paragraph" w:customStyle="1" w:styleId="Default">
    <w:name w:val="Default"/>
    <w:rsid w:val="00DD3A44"/>
    <w:pPr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7E1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D3DCE-58EF-4E69-8F84-1ECA91538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camara de vereadores tapejara</cp:lastModifiedBy>
  <cp:revision>2</cp:revision>
  <cp:lastPrinted>2025-07-31T14:38:00Z</cp:lastPrinted>
  <dcterms:created xsi:type="dcterms:W3CDTF">2026-02-13T17:01:00Z</dcterms:created>
  <dcterms:modified xsi:type="dcterms:W3CDTF">2026-02-13T17:01:00Z</dcterms:modified>
</cp:coreProperties>
</file>