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258C9" w14:textId="77777777" w:rsidR="00192F5B" w:rsidRPr="00CF35BE" w:rsidRDefault="00192F5B" w:rsidP="00CF35BE">
      <w:pPr>
        <w:spacing w:after="100"/>
      </w:pPr>
    </w:p>
    <w:p w14:paraId="7EF4FA4C" w14:textId="77777777" w:rsidR="00192F5B" w:rsidRPr="00CF35BE" w:rsidRDefault="00000000" w:rsidP="00CF35BE">
      <w:pPr>
        <w:spacing w:after="80"/>
        <w:jc w:val="center"/>
      </w:pPr>
      <w:r w:rsidRPr="00CF35BE">
        <w:rPr>
          <w:b/>
          <w:bCs/>
        </w:rPr>
        <w:t>TERMO DE REFERÊNCIA</w:t>
      </w:r>
    </w:p>
    <w:p w14:paraId="1733294D" w14:textId="377CE2C3" w:rsidR="00192F5B" w:rsidRPr="00CF35BE" w:rsidRDefault="00000000" w:rsidP="00CF35BE">
      <w:pPr>
        <w:spacing w:after="80"/>
        <w:jc w:val="center"/>
      </w:pPr>
      <w:r w:rsidRPr="00CF35BE">
        <w:t>Dispensa de Licitação – Art. 75, I, da Lei nº 14.133/2021</w:t>
      </w:r>
    </w:p>
    <w:p w14:paraId="20C433D6" w14:textId="77777777" w:rsidR="00192F5B" w:rsidRPr="00CF35BE" w:rsidRDefault="00000000" w:rsidP="00CF35BE">
      <w:pPr>
        <w:spacing w:after="80"/>
        <w:jc w:val="center"/>
      </w:pPr>
      <w:r w:rsidRPr="00CF35BE">
        <w:rPr>
          <w:b/>
          <w:bCs/>
        </w:rPr>
        <w:t>Contratação de empresa especializada em manutenção veicular e aquisição de materiais</w:t>
      </w:r>
    </w:p>
    <w:p w14:paraId="22054973" w14:textId="77777777" w:rsidR="00192F5B" w:rsidRPr="00CF35BE" w:rsidRDefault="00192F5B" w:rsidP="00CF35BE">
      <w:pPr>
        <w:spacing w:after="100"/>
      </w:pPr>
    </w:p>
    <w:p w14:paraId="3FDF76CD" w14:textId="77777777" w:rsidR="00192F5B" w:rsidRPr="00CF35BE" w:rsidRDefault="00000000" w:rsidP="00CF35BE">
      <w:pPr>
        <w:pStyle w:val="Ttulo1"/>
        <w:pBdr>
          <w:bottom w:val="single" w:sz="6" w:space="0" w:color="1F4E79"/>
        </w:pBdr>
        <w:rPr>
          <w:color w:val="auto"/>
        </w:rPr>
      </w:pPr>
      <w:r w:rsidRPr="00CF35BE">
        <w:rPr>
          <w:color w:val="auto"/>
        </w:rPr>
        <w:t>1. CONDIÇÕES GERAIS DA CONTRATAÇÃO</w:t>
      </w:r>
    </w:p>
    <w:p w14:paraId="7ADD6EE3" w14:textId="29DBB454" w:rsidR="00192F5B" w:rsidRPr="00CF35BE" w:rsidRDefault="00000000" w:rsidP="00CF35BE">
      <w:pPr>
        <w:spacing w:after="240"/>
        <w:jc w:val="both"/>
      </w:pPr>
      <w:r w:rsidRPr="00CF35BE">
        <w:rPr>
          <w:b/>
          <w:bCs/>
        </w:rPr>
        <w:t xml:space="preserve">1.1. </w:t>
      </w:r>
      <w:r w:rsidRPr="00CF35BE">
        <w:t xml:space="preserve">Contratação de empresa especializada para prestação de serviços de manutenção preventiva e corretiva de veículos automotores oficiais pesados da frota própria da Secretaria Municipal de </w:t>
      </w:r>
      <w:r w:rsidR="00DA3A03" w:rsidRPr="00CF35BE">
        <w:t>Educação</w:t>
      </w:r>
      <w:r w:rsidRPr="00CF35BE">
        <w:t>, do Município de Vassouras/RJ, com fornecimento de peças e materiais necessários à execução dos serviços, bem como aquisição de materiais de uso automotivo a serem utilizados pela equipe própria de manutenção, conforme condições, quantidades e exigências estabelecidas neste instrumento.</w:t>
      </w:r>
    </w:p>
    <w:p w14:paraId="4F87D92E" w14:textId="4D4A3AAD" w:rsidR="00192F5B" w:rsidRPr="00CF35BE" w:rsidRDefault="00000000" w:rsidP="00CF35BE">
      <w:pPr>
        <w:spacing w:after="240"/>
        <w:jc w:val="both"/>
      </w:pPr>
      <w:r w:rsidRPr="00CF35BE">
        <w:rPr>
          <w:b/>
          <w:bCs/>
        </w:rPr>
        <w:t xml:space="preserve">1.2. </w:t>
      </w:r>
      <w:r w:rsidRPr="00CF35BE">
        <w:t>Os itens objeto desta contratação estão especificados na tabela abaixo: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22"/>
        <w:gridCol w:w="4329"/>
        <w:gridCol w:w="1085"/>
        <w:gridCol w:w="1109"/>
        <w:gridCol w:w="1042"/>
        <w:gridCol w:w="1341"/>
      </w:tblGrid>
      <w:tr w:rsidR="00B91E9E" w:rsidRPr="00CF35BE" w14:paraId="45CEEE0A" w14:textId="77777777" w:rsidTr="00CF35BE">
        <w:trPr>
          <w:tblHeader/>
        </w:trPr>
        <w:tc>
          <w:tcPr>
            <w:tcW w:w="375"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29A39E0B" w14:textId="77777777" w:rsidR="00B91E9E" w:rsidRPr="00CF35BE" w:rsidRDefault="00B91E9E" w:rsidP="00CF35BE">
            <w:pPr>
              <w:jc w:val="center"/>
            </w:pPr>
            <w:r w:rsidRPr="00CF35BE">
              <w:rPr>
                <w:b/>
                <w:bCs/>
                <w:sz w:val="20"/>
                <w:szCs w:val="20"/>
              </w:rPr>
              <w:t>Item</w:t>
            </w:r>
          </w:p>
        </w:tc>
        <w:tc>
          <w:tcPr>
            <w:tcW w:w="2248"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04F2C7CB" w14:textId="77777777" w:rsidR="00B91E9E" w:rsidRPr="00CF35BE" w:rsidRDefault="00B91E9E" w:rsidP="00CF35BE">
            <w:pPr>
              <w:jc w:val="center"/>
            </w:pPr>
            <w:r w:rsidRPr="00CF35BE">
              <w:rPr>
                <w:b/>
                <w:bCs/>
                <w:sz w:val="20"/>
                <w:szCs w:val="20"/>
              </w:rPr>
              <w:t>Especificação</w:t>
            </w:r>
          </w:p>
        </w:tc>
        <w:tc>
          <w:tcPr>
            <w:tcW w:w="563"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0B5FD7CE" w14:textId="77777777" w:rsidR="00B91E9E" w:rsidRPr="00CF35BE" w:rsidRDefault="00B91E9E" w:rsidP="00CF35BE">
            <w:pPr>
              <w:jc w:val="center"/>
              <w:rPr>
                <w:b/>
                <w:bCs/>
                <w:sz w:val="20"/>
                <w:szCs w:val="20"/>
              </w:rPr>
            </w:pPr>
            <w:r w:rsidRPr="00CF35BE">
              <w:rPr>
                <w:b/>
                <w:bCs/>
                <w:sz w:val="20"/>
                <w:szCs w:val="20"/>
              </w:rPr>
              <w:t>CATMAT</w:t>
            </w:r>
          </w:p>
          <w:p w14:paraId="70E76845" w14:textId="03529802" w:rsidR="007841FE" w:rsidRPr="00CF35BE" w:rsidRDefault="007841FE" w:rsidP="00CF35BE">
            <w:pPr>
              <w:jc w:val="center"/>
            </w:pPr>
            <w:r w:rsidRPr="00CF35BE">
              <w:rPr>
                <w:b/>
                <w:bCs/>
                <w:sz w:val="20"/>
                <w:szCs w:val="20"/>
              </w:rPr>
              <w:t>(PDM)</w:t>
            </w:r>
          </w:p>
        </w:tc>
        <w:tc>
          <w:tcPr>
            <w:tcW w:w="57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5A0C571E" w14:textId="77777777" w:rsidR="00B91E9E" w:rsidRPr="00CF35BE" w:rsidRDefault="00B91E9E" w:rsidP="00CF35BE">
            <w:pPr>
              <w:jc w:val="center"/>
              <w:rPr>
                <w:b/>
                <w:bCs/>
                <w:sz w:val="20"/>
                <w:szCs w:val="20"/>
              </w:rPr>
            </w:pPr>
            <w:r w:rsidRPr="00CF35BE">
              <w:rPr>
                <w:b/>
                <w:bCs/>
                <w:sz w:val="20"/>
                <w:szCs w:val="20"/>
              </w:rPr>
              <w:t>CATSER</w:t>
            </w:r>
          </w:p>
          <w:p w14:paraId="789821BD" w14:textId="1D169FCB" w:rsidR="007841FE" w:rsidRPr="00CF35BE" w:rsidRDefault="007841FE" w:rsidP="00CF35BE">
            <w:pPr>
              <w:jc w:val="center"/>
            </w:pPr>
            <w:r w:rsidRPr="00CF35BE">
              <w:rPr>
                <w:b/>
                <w:bCs/>
                <w:sz w:val="20"/>
                <w:szCs w:val="20"/>
              </w:rPr>
              <w:t>(PDM)</w:t>
            </w:r>
          </w:p>
        </w:tc>
        <w:tc>
          <w:tcPr>
            <w:tcW w:w="541"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7F534778" w14:textId="77777777" w:rsidR="00B91E9E" w:rsidRPr="00CF35BE" w:rsidRDefault="00B91E9E" w:rsidP="00CF35BE">
            <w:pPr>
              <w:jc w:val="center"/>
            </w:pPr>
            <w:r w:rsidRPr="00CF35BE">
              <w:rPr>
                <w:b/>
                <w:bCs/>
                <w:sz w:val="20"/>
                <w:szCs w:val="20"/>
              </w:rPr>
              <w:t>Unidade</w:t>
            </w:r>
          </w:p>
        </w:tc>
        <w:tc>
          <w:tcPr>
            <w:tcW w:w="69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38E9B184" w14:textId="77777777" w:rsidR="00B91E9E" w:rsidRPr="00CF35BE" w:rsidRDefault="00B91E9E" w:rsidP="00CF35BE">
            <w:pPr>
              <w:jc w:val="center"/>
            </w:pPr>
            <w:r w:rsidRPr="00CF35BE">
              <w:rPr>
                <w:b/>
                <w:bCs/>
                <w:sz w:val="20"/>
                <w:szCs w:val="20"/>
              </w:rPr>
              <w:t>Quantidade</w:t>
            </w:r>
          </w:p>
        </w:tc>
      </w:tr>
      <w:tr w:rsidR="00B91E9E" w:rsidRPr="00CF35BE" w14:paraId="39B9FA0B" w14:textId="77777777" w:rsidTr="00CF35BE">
        <w:tc>
          <w:tcPr>
            <w:tcW w:w="375"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2E8ED265" w14:textId="77777777" w:rsidR="00B91E9E" w:rsidRPr="00CF35BE" w:rsidRDefault="00B91E9E" w:rsidP="00CF35BE">
            <w:pPr>
              <w:jc w:val="center"/>
              <w:rPr>
                <w:sz w:val="20"/>
                <w:szCs w:val="20"/>
              </w:rPr>
            </w:pPr>
            <w:r w:rsidRPr="00CF35BE">
              <w:rPr>
                <w:sz w:val="20"/>
                <w:szCs w:val="20"/>
              </w:rPr>
              <w:t>1</w:t>
            </w:r>
          </w:p>
        </w:tc>
        <w:tc>
          <w:tcPr>
            <w:tcW w:w="2248"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382A4196" w14:textId="7DDEA271" w:rsidR="00B91E9E" w:rsidRPr="00CF35BE" w:rsidRDefault="00B91E9E" w:rsidP="00CF35BE">
            <w:r w:rsidRPr="00CF35BE">
              <w:rPr>
                <w:sz w:val="20"/>
                <w:szCs w:val="20"/>
              </w:rPr>
              <w:t>Manutenção de Veículos Pesados – serviços mecânicos</w:t>
            </w:r>
            <w:r w:rsidR="008A013F" w:rsidRPr="00CF35BE">
              <w:rPr>
                <w:sz w:val="20"/>
                <w:szCs w:val="20"/>
              </w:rPr>
              <w:t>.</w:t>
            </w:r>
          </w:p>
        </w:tc>
        <w:tc>
          <w:tcPr>
            <w:tcW w:w="563"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4822E99D" w14:textId="77777777" w:rsidR="00B91E9E" w:rsidRPr="00CF35BE" w:rsidRDefault="00B91E9E" w:rsidP="00CF35BE">
            <w:pPr>
              <w:jc w:val="center"/>
            </w:pPr>
            <w:r w:rsidRPr="00CF35BE">
              <w:rPr>
                <w:sz w:val="20"/>
                <w:szCs w:val="20"/>
              </w:rPr>
              <w:t>-</w:t>
            </w:r>
          </w:p>
        </w:tc>
        <w:tc>
          <w:tcPr>
            <w:tcW w:w="57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7E6908DE" w14:textId="77777777" w:rsidR="00B91E9E" w:rsidRPr="00CF35BE" w:rsidRDefault="00B91E9E" w:rsidP="00CF35BE">
            <w:pPr>
              <w:jc w:val="center"/>
            </w:pPr>
            <w:r w:rsidRPr="00CF35BE">
              <w:rPr>
                <w:sz w:val="20"/>
                <w:szCs w:val="20"/>
              </w:rPr>
              <w:t>3573</w:t>
            </w:r>
          </w:p>
        </w:tc>
        <w:tc>
          <w:tcPr>
            <w:tcW w:w="541"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1E862EE0" w14:textId="77777777" w:rsidR="00B91E9E" w:rsidRPr="00CF35BE" w:rsidRDefault="00B91E9E" w:rsidP="00CF35BE">
            <w:pPr>
              <w:jc w:val="center"/>
            </w:pPr>
            <w:r w:rsidRPr="00CF35BE">
              <w:rPr>
                <w:sz w:val="20"/>
                <w:szCs w:val="20"/>
              </w:rPr>
              <w:t>UN</w:t>
            </w:r>
          </w:p>
        </w:tc>
        <w:tc>
          <w:tcPr>
            <w:tcW w:w="69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1CC11587" w14:textId="77777777" w:rsidR="00B91E9E" w:rsidRPr="00CF35BE" w:rsidRDefault="00B91E9E" w:rsidP="00CF35BE">
            <w:pPr>
              <w:jc w:val="center"/>
            </w:pPr>
            <w:r w:rsidRPr="00CF35BE">
              <w:rPr>
                <w:sz w:val="20"/>
                <w:szCs w:val="20"/>
              </w:rPr>
              <w:t>3</w:t>
            </w:r>
          </w:p>
        </w:tc>
      </w:tr>
      <w:tr w:rsidR="00B91E9E" w:rsidRPr="00CF35BE" w14:paraId="1E419111" w14:textId="77777777" w:rsidTr="00CF35BE">
        <w:tc>
          <w:tcPr>
            <w:tcW w:w="375"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2EBA500A" w14:textId="77777777" w:rsidR="00B91E9E" w:rsidRPr="00CF35BE" w:rsidRDefault="00B91E9E" w:rsidP="00CF35BE">
            <w:pPr>
              <w:jc w:val="center"/>
              <w:rPr>
                <w:sz w:val="20"/>
                <w:szCs w:val="20"/>
              </w:rPr>
            </w:pPr>
            <w:r w:rsidRPr="00CF35BE">
              <w:rPr>
                <w:sz w:val="20"/>
                <w:szCs w:val="20"/>
              </w:rPr>
              <w:t>2</w:t>
            </w:r>
          </w:p>
        </w:tc>
        <w:tc>
          <w:tcPr>
            <w:tcW w:w="2248"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3C9D5385" w14:textId="77777777" w:rsidR="00B91E9E" w:rsidRPr="00CF35BE" w:rsidRDefault="00B91E9E" w:rsidP="00CF35BE">
            <w:r w:rsidRPr="00CF35BE">
              <w:rPr>
                <w:sz w:val="20"/>
                <w:szCs w:val="20"/>
              </w:rPr>
              <w:t>Manutenção de Veículos Pesados – Parte Elétrica</w:t>
            </w:r>
          </w:p>
        </w:tc>
        <w:tc>
          <w:tcPr>
            <w:tcW w:w="563"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7A99DE85" w14:textId="77777777" w:rsidR="00B91E9E" w:rsidRPr="00CF35BE" w:rsidRDefault="00B91E9E" w:rsidP="00CF35BE">
            <w:pPr>
              <w:jc w:val="center"/>
            </w:pPr>
            <w:r w:rsidRPr="00CF35BE">
              <w:rPr>
                <w:sz w:val="20"/>
                <w:szCs w:val="20"/>
              </w:rPr>
              <w:t>-</w:t>
            </w:r>
          </w:p>
        </w:tc>
        <w:tc>
          <w:tcPr>
            <w:tcW w:w="57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7BFA7FE9" w14:textId="77777777" w:rsidR="00B91E9E" w:rsidRPr="00CF35BE" w:rsidRDefault="00B91E9E" w:rsidP="00CF35BE">
            <w:pPr>
              <w:jc w:val="center"/>
            </w:pPr>
            <w:r w:rsidRPr="00CF35BE">
              <w:rPr>
                <w:sz w:val="20"/>
                <w:szCs w:val="20"/>
              </w:rPr>
              <w:t>5843</w:t>
            </w:r>
          </w:p>
        </w:tc>
        <w:tc>
          <w:tcPr>
            <w:tcW w:w="541"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540A078D" w14:textId="77777777" w:rsidR="00B91E9E" w:rsidRPr="00CF35BE" w:rsidRDefault="00B91E9E" w:rsidP="00CF35BE">
            <w:pPr>
              <w:jc w:val="center"/>
            </w:pPr>
            <w:r w:rsidRPr="00CF35BE">
              <w:rPr>
                <w:sz w:val="20"/>
                <w:szCs w:val="20"/>
              </w:rPr>
              <w:t>UN</w:t>
            </w:r>
          </w:p>
        </w:tc>
        <w:tc>
          <w:tcPr>
            <w:tcW w:w="69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1FD09A72" w14:textId="77777777" w:rsidR="00B91E9E" w:rsidRPr="00CF35BE" w:rsidRDefault="00B91E9E" w:rsidP="00CF35BE">
            <w:pPr>
              <w:jc w:val="center"/>
            </w:pPr>
            <w:r w:rsidRPr="00CF35BE">
              <w:rPr>
                <w:sz w:val="20"/>
                <w:szCs w:val="20"/>
              </w:rPr>
              <w:t>3</w:t>
            </w:r>
          </w:p>
        </w:tc>
      </w:tr>
      <w:tr w:rsidR="002C566B" w:rsidRPr="00CF35BE" w14:paraId="51C18C73" w14:textId="77777777" w:rsidTr="00CF35BE">
        <w:tc>
          <w:tcPr>
            <w:tcW w:w="375"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794026BC" w14:textId="4FFB732F" w:rsidR="002C566B" w:rsidRPr="00CF35BE" w:rsidRDefault="002C566B" w:rsidP="00CF35BE">
            <w:pPr>
              <w:jc w:val="center"/>
              <w:rPr>
                <w:sz w:val="20"/>
                <w:szCs w:val="20"/>
              </w:rPr>
            </w:pPr>
            <w:r w:rsidRPr="00CF35BE">
              <w:rPr>
                <w:sz w:val="20"/>
                <w:szCs w:val="20"/>
              </w:rPr>
              <w:t>3</w:t>
            </w:r>
          </w:p>
        </w:tc>
        <w:tc>
          <w:tcPr>
            <w:tcW w:w="2248"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2D1AF628" w14:textId="3E1DB765" w:rsidR="002C566B" w:rsidRPr="00CF35BE" w:rsidRDefault="002C566B" w:rsidP="00CF35BE">
            <w:pPr>
              <w:rPr>
                <w:sz w:val="20"/>
                <w:szCs w:val="20"/>
              </w:rPr>
            </w:pPr>
            <w:r w:rsidRPr="00CF35BE">
              <w:rPr>
                <w:sz w:val="20"/>
                <w:szCs w:val="20"/>
              </w:rPr>
              <w:t xml:space="preserve">Embuchamento (conjunto de buchas de borracha para suspensão de veículos pesados) - </w:t>
            </w:r>
            <w:r w:rsidRPr="00CF35BE">
              <w:rPr>
                <w:sz w:val="18"/>
                <w:szCs w:val="18"/>
              </w:rPr>
              <w:t>Material com serviço.</w:t>
            </w:r>
          </w:p>
        </w:tc>
        <w:tc>
          <w:tcPr>
            <w:tcW w:w="563"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7E6219BF" w14:textId="151164BA" w:rsidR="002C566B" w:rsidRPr="00CF35BE" w:rsidRDefault="002C566B" w:rsidP="00CF35BE">
            <w:pPr>
              <w:jc w:val="center"/>
              <w:rPr>
                <w:sz w:val="20"/>
                <w:szCs w:val="20"/>
              </w:rPr>
            </w:pPr>
            <w:r w:rsidRPr="00CF35BE">
              <w:rPr>
                <w:sz w:val="20"/>
                <w:szCs w:val="20"/>
              </w:rPr>
              <w:t>-</w:t>
            </w:r>
          </w:p>
        </w:tc>
        <w:tc>
          <w:tcPr>
            <w:tcW w:w="57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14829D97" w14:textId="5751EE8A" w:rsidR="002C566B" w:rsidRPr="00CF35BE" w:rsidRDefault="002C566B" w:rsidP="00CF35BE">
            <w:pPr>
              <w:jc w:val="center"/>
              <w:rPr>
                <w:sz w:val="20"/>
                <w:szCs w:val="20"/>
              </w:rPr>
            </w:pPr>
            <w:r w:rsidRPr="00CF35BE">
              <w:rPr>
                <w:sz w:val="20"/>
                <w:szCs w:val="20"/>
              </w:rPr>
              <w:t>-</w:t>
            </w:r>
          </w:p>
        </w:tc>
        <w:tc>
          <w:tcPr>
            <w:tcW w:w="541"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71E45E3A" w14:textId="7D38FC18" w:rsidR="002C566B" w:rsidRPr="00CF35BE" w:rsidRDefault="002C566B" w:rsidP="00CF35BE">
            <w:pPr>
              <w:jc w:val="center"/>
              <w:rPr>
                <w:sz w:val="20"/>
                <w:szCs w:val="20"/>
              </w:rPr>
            </w:pPr>
            <w:r w:rsidRPr="00CF35BE">
              <w:rPr>
                <w:sz w:val="20"/>
                <w:szCs w:val="20"/>
              </w:rPr>
              <w:t>UN</w:t>
            </w:r>
          </w:p>
        </w:tc>
        <w:tc>
          <w:tcPr>
            <w:tcW w:w="69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60FFD5FF" w14:textId="0E2C2E5E" w:rsidR="002C566B" w:rsidRPr="00CF35BE" w:rsidRDefault="002C566B" w:rsidP="00CF35BE">
            <w:pPr>
              <w:jc w:val="center"/>
              <w:rPr>
                <w:sz w:val="20"/>
                <w:szCs w:val="20"/>
              </w:rPr>
            </w:pPr>
            <w:r w:rsidRPr="00CF35BE">
              <w:rPr>
                <w:sz w:val="20"/>
                <w:szCs w:val="20"/>
              </w:rPr>
              <w:t>6</w:t>
            </w:r>
          </w:p>
        </w:tc>
      </w:tr>
      <w:tr w:rsidR="002C566B" w:rsidRPr="00CF35BE" w14:paraId="34E59496" w14:textId="77777777" w:rsidTr="00CF35BE">
        <w:tc>
          <w:tcPr>
            <w:tcW w:w="375"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54670620" w14:textId="263C37A7" w:rsidR="002C566B" w:rsidRPr="00CF35BE" w:rsidRDefault="002C566B" w:rsidP="00CF35BE">
            <w:pPr>
              <w:jc w:val="center"/>
              <w:rPr>
                <w:sz w:val="20"/>
                <w:szCs w:val="20"/>
              </w:rPr>
            </w:pPr>
            <w:r w:rsidRPr="00CF35BE">
              <w:rPr>
                <w:sz w:val="20"/>
                <w:szCs w:val="20"/>
              </w:rPr>
              <w:t>4</w:t>
            </w:r>
          </w:p>
        </w:tc>
        <w:tc>
          <w:tcPr>
            <w:tcW w:w="2248"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0F62E85F" w14:textId="77777777" w:rsidR="002C566B" w:rsidRPr="00CF35BE" w:rsidRDefault="002C566B" w:rsidP="00CF35BE">
            <w:r w:rsidRPr="00CF35BE">
              <w:rPr>
                <w:sz w:val="20"/>
                <w:szCs w:val="20"/>
              </w:rPr>
              <w:t>Óleo Lubrificante. Apresentação: Líquido. Origem: Sintético. Viscosidade: SAE 15W40. Cor: Amarelo-claro. Tipo: Semissintético.</w:t>
            </w:r>
          </w:p>
        </w:tc>
        <w:tc>
          <w:tcPr>
            <w:tcW w:w="563"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607949D2" w14:textId="77777777" w:rsidR="002C566B" w:rsidRPr="00CF35BE" w:rsidRDefault="002C566B" w:rsidP="00CF35BE">
            <w:pPr>
              <w:jc w:val="center"/>
            </w:pPr>
            <w:r w:rsidRPr="00CF35BE">
              <w:rPr>
                <w:sz w:val="20"/>
                <w:szCs w:val="20"/>
              </w:rPr>
              <w:t>635616</w:t>
            </w:r>
          </w:p>
        </w:tc>
        <w:tc>
          <w:tcPr>
            <w:tcW w:w="57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2811D7CE" w14:textId="77777777" w:rsidR="002C566B" w:rsidRPr="00CF35BE" w:rsidRDefault="002C566B" w:rsidP="00CF35BE">
            <w:pPr>
              <w:jc w:val="center"/>
            </w:pPr>
            <w:r w:rsidRPr="00CF35BE">
              <w:rPr>
                <w:sz w:val="20"/>
                <w:szCs w:val="20"/>
              </w:rPr>
              <w:t>-</w:t>
            </w:r>
          </w:p>
        </w:tc>
        <w:tc>
          <w:tcPr>
            <w:tcW w:w="541"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4F90BD7F" w14:textId="77777777" w:rsidR="002C566B" w:rsidRPr="00CF35BE" w:rsidRDefault="002C566B" w:rsidP="00CF35BE">
            <w:pPr>
              <w:jc w:val="center"/>
            </w:pPr>
            <w:r w:rsidRPr="00CF35BE">
              <w:rPr>
                <w:sz w:val="20"/>
                <w:szCs w:val="20"/>
              </w:rPr>
              <w:t>UN</w:t>
            </w:r>
          </w:p>
        </w:tc>
        <w:tc>
          <w:tcPr>
            <w:tcW w:w="69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7EC28BCC" w14:textId="5BDDDA0F" w:rsidR="002C566B" w:rsidRPr="00CF35BE" w:rsidRDefault="008B79A9" w:rsidP="00CF35BE">
            <w:pPr>
              <w:jc w:val="center"/>
            </w:pPr>
            <w:r w:rsidRPr="00CF35BE">
              <w:t>5</w:t>
            </w:r>
          </w:p>
        </w:tc>
      </w:tr>
      <w:tr w:rsidR="002C566B" w:rsidRPr="00CF35BE" w14:paraId="50F22C05" w14:textId="77777777" w:rsidTr="00CF35BE">
        <w:tc>
          <w:tcPr>
            <w:tcW w:w="375"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668205BF" w14:textId="14B818F1" w:rsidR="002C566B" w:rsidRPr="00CF35BE" w:rsidRDefault="002C566B" w:rsidP="00CF35BE">
            <w:pPr>
              <w:jc w:val="center"/>
              <w:rPr>
                <w:sz w:val="20"/>
                <w:szCs w:val="20"/>
              </w:rPr>
            </w:pPr>
            <w:r w:rsidRPr="00CF35BE">
              <w:rPr>
                <w:sz w:val="20"/>
                <w:szCs w:val="20"/>
              </w:rPr>
              <w:t>5</w:t>
            </w:r>
          </w:p>
        </w:tc>
        <w:tc>
          <w:tcPr>
            <w:tcW w:w="2248"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252366A0" w14:textId="77777777" w:rsidR="002C566B" w:rsidRPr="00CF35BE" w:rsidRDefault="002C566B" w:rsidP="00CF35BE">
            <w:r w:rsidRPr="00CF35BE">
              <w:rPr>
                <w:sz w:val="20"/>
                <w:szCs w:val="20"/>
              </w:rPr>
              <w:t>Filtro de Ar Radial. Tipo Motor: Diesel. Elemento Filtrante Ar: Primário. Tipo Equipamento: Pesado.</w:t>
            </w:r>
          </w:p>
        </w:tc>
        <w:tc>
          <w:tcPr>
            <w:tcW w:w="563"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5A24D3BA" w14:textId="77777777" w:rsidR="002C566B" w:rsidRPr="00CF35BE" w:rsidRDefault="002C566B" w:rsidP="00CF35BE">
            <w:pPr>
              <w:jc w:val="center"/>
            </w:pPr>
            <w:r w:rsidRPr="00CF35BE">
              <w:rPr>
                <w:sz w:val="20"/>
                <w:szCs w:val="20"/>
              </w:rPr>
              <w:t>221128</w:t>
            </w:r>
          </w:p>
        </w:tc>
        <w:tc>
          <w:tcPr>
            <w:tcW w:w="57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51DB6AF9" w14:textId="77777777" w:rsidR="002C566B" w:rsidRPr="00CF35BE" w:rsidRDefault="002C566B" w:rsidP="00CF35BE">
            <w:pPr>
              <w:jc w:val="center"/>
            </w:pPr>
            <w:r w:rsidRPr="00CF35BE">
              <w:rPr>
                <w:sz w:val="20"/>
                <w:szCs w:val="20"/>
              </w:rPr>
              <w:t>-</w:t>
            </w:r>
          </w:p>
        </w:tc>
        <w:tc>
          <w:tcPr>
            <w:tcW w:w="541"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69A3BB94" w14:textId="77777777" w:rsidR="002C566B" w:rsidRPr="00CF35BE" w:rsidRDefault="002C566B" w:rsidP="00CF35BE">
            <w:pPr>
              <w:jc w:val="center"/>
            </w:pPr>
            <w:r w:rsidRPr="00CF35BE">
              <w:rPr>
                <w:sz w:val="20"/>
                <w:szCs w:val="20"/>
              </w:rPr>
              <w:t>UN</w:t>
            </w:r>
          </w:p>
        </w:tc>
        <w:tc>
          <w:tcPr>
            <w:tcW w:w="69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496016E6" w14:textId="3E3E29A0" w:rsidR="002C566B" w:rsidRPr="00CF35BE" w:rsidRDefault="008B79A9" w:rsidP="00CF35BE">
            <w:pPr>
              <w:jc w:val="center"/>
            </w:pPr>
            <w:r w:rsidRPr="00CF35BE">
              <w:t>5</w:t>
            </w:r>
          </w:p>
        </w:tc>
      </w:tr>
      <w:tr w:rsidR="002C566B" w:rsidRPr="00CF35BE" w14:paraId="37D22E35" w14:textId="77777777" w:rsidTr="00CF35BE">
        <w:tc>
          <w:tcPr>
            <w:tcW w:w="375"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758F985A" w14:textId="5511F52D" w:rsidR="002C566B" w:rsidRPr="00CF35BE" w:rsidRDefault="002C566B" w:rsidP="00CF35BE">
            <w:pPr>
              <w:jc w:val="center"/>
              <w:rPr>
                <w:sz w:val="20"/>
                <w:szCs w:val="20"/>
              </w:rPr>
            </w:pPr>
            <w:r w:rsidRPr="00CF35BE">
              <w:rPr>
                <w:sz w:val="20"/>
                <w:szCs w:val="20"/>
              </w:rPr>
              <w:t>6</w:t>
            </w:r>
          </w:p>
        </w:tc>
        <w:tc>
          <w:tcPr>
            <w:tcW w:w="2248"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20D49B0D" w14:textId="77777777" w:rsidR="002C566B" w:rsidRPr="00CF35BE" w:rsidRDefault="002C566B" w:rsidP="00CF35BE">
            <w:r w:rsidRPr="00CF35BE">
              <w:rPr>
                <w:sz w:val="20"/>
                <w:szCs w:val="20"/>
              </w:rPr>
              <w:t>Filtro Separador de Água – peça mecânica/elétrica – veículo automotivo.</w:t>
            </w:r>
          </w:p>
        </w:tc>
        <w:tc>
          <w:tcPr>
            <w:tcW w:w="563"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174CF9FF" w14:textId="77777777" w:rsidR="002C566B" w:rsidRPr="00CF35BE" w:rsidRDefault="002C566B" w:rsidP="00CF35BE">
            <w:pPr>
              <w:jc w:val="center"/>
            </w:pPr>
            <w:r w:rsidRPr="00CF35BE">
              <w:rPr>
                <w:sz w:val="20"/>
                <w:szCs w:val="20"/>
              </w:rPr>
              <w:t>13798</w:t>
            </w:r>
          </w:p>
        </w:tc>
        <w:tc>
          <w:tcPr>
            <w:tcW w:w="57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7F1F6EEB" w14:textId="77777777" w:rsidR="002C566B" w:rsidRPr="00CF35BE" w:rsidRDefault="002C566B" w:rsidP="00CF35BE">
            <w:pPr>
              <w:jc w:val="center"/>
            </w:pPr>
            <w:r w:rsidRPr="00CF35BE">
              <w:rPr>
                <w:sz w:val="20"/>
                <w:szCs w:val="20"/>
              </w:rPr>
              <w:t>-</w:t>
            </w:r>
          </w:p>
        </w:tc>
        <w:tc>
          <w:tcPr>
            <w:tcW w:w="541"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73EF31EB" w14:textId="77777777" w:rsidR="002C566B" w:rsidRPr="00CF35BE" w:rsidRDefault="002C566B" w:rsidP="00CF35BE">
            <w:pPr>
              <w:jc w:val="center"/>
            </w:pPr>
            <w:r w:rsidRPr="00CF35BE">
              <w:rPr>
                <w:sz w:val="20"/>
                <w:szCs w:val="20"/>
              </w:rPr>
              <w:t>UN</w:t>
            </w:r>
          </w:p>
        </w:tc>
        <w:tc>
          <w:tcPr>
            <w:tcW w:w="69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3A5AEAA6" w14:textId="474880CD" w:rsidR="002C566B" w:rsidRPr="00CF35BE" w:rsidRDefault="008B79A9" w:rsidP="00CF35BE">
            <w:pPr>
              <w:jc w:val="center"/>
            </w:pPr>
            <w:r w:rsidRPr="00CF35BE">
              <w:t>5</w:t>
            </w:r>
          </w:p>
        </w:tc>
      </w:tr>
      <w:tr w:rsidR="002C566B" w:rsidRPr="00CF35BE" w14:paraId="05156C2F" w14:textId="77777777" w:rsidTr="00CF35BE">
        <w:tc>
          <w:tcPr>
            <w:tcW w:w="375"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15436A3E" w14:textId="304CA8AA" w:rsidR="002C566B" w:rsidRPr="00CF35BE" w:rsidRDefault="002C566B" w:rsidP="00CF35BE">
            <w:pPr>
              <w:jc w:val="center"/>
              <w:rPr>
                <w:sz w:val="20"/>
                <w:szCs w:val="20"/>
              </w:rPr>
            </w:pPr>
            <w:r w:rsidRPr="00CF35BE">
              <w:rPr>
                <w:sz w:val="20"/>
                <w:szCs w:val="20"/>
              </w:rPr>
              <w:t>7</w:t>
            </w:r>
          </w:p>
        </w:tc>
        <w:tc>
          <w:tcPr>
            <w:tcW w:w="2248"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564F8ED5" w14:textId="77777777" w:rsidR="002C566B" w:rsidRPr="00CF35BE" w:rsidRDefault="002C566B" w:rsidP="00CF35BE">
            <w:r w:rsidRPr="00CF35BE">
              <w:rPr>
                <w:sz w:val="20"/>
                <w:szCs w:val="20"/>
              </w:rPr>
              <w:t>Filtro de Óleo Lubrificante.</w:t>
            </w:r>
          </w:p>
        </w:tc>
        <w:tc>
          <w:tcPr>
            <w:tcW w:w="563"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45277811" w14:textId="77777777" w:rsidR="002C566B" w:rsidRPr="00CF35BE" w:rsidRDefault="002C566B" w:rsidP="00CF35BE">
            <w:pPr>
              <w:jc w:val="center"/>
            </w:pPr>
            <w:r w:rsidRPr="00CF35BE">
              <w:rPr>
                <w:sz w:val="20"/>
                <w:szCs w:val="20"/>
              </w:rPr>
              <w:t>17637</w:t>
            </w:r>
          </w:p>
        </w:tc>
        <w:tc>
          <w:tcPr>
            <w:tcW w:w="57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1635F33A" w14:textId="77777777" w:rsidR="002C566B" w:rsidRPr="00CF35BE" w:rsidRDefault="002C566B" w:rsidP="00CF35BE">
            <w:pPr>
              <w:jc w:val="center"/>
            </w:pPr>
            <w:r w:rsidRPr="00CF35BE">
              <w:rPr>
                <w:sz w:val="20"/>
                <w:szCs w:val="20"/>
              </w:rPr>
              <w:t>-</w:t>
            </w:r>
          </w:p>
        </w:tc>
        <w:tc>
          <w:tcPr>
            <w:tcW w:w="541"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2EC0C3C0" w14:textId="77777777" w:rsidR="002C566B" w:rsidRPr="00CF35BE" w:rsidRDefault="002C566B" w:rsidP="00CF35BE">
            <w:pPr>
              <w:jc w:val="center"/>
            </w:pPr>
            <w:r w:rsidRPr="00CF35BE">
              <w:rPr>
                <w:sz w:val="20"/>
                <w:szCs w:val="20"/>
              </w:rPr>
              <w:t>UN</w:t>
            </w:r>
          </w:p>
        </w:tc>
        <w:tc>
          <w:tcPr>
            <w:tcW w:w="69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342261C3" w14:textId="709AD202" w:rsidR="002C566B" w:rsidRPr="00CF35BE" w:rsidRDefault="008B79A9" w:rsidP="00CF35BE">
            <w:pPr>
              <w:jc w:val="center"/>
            </w:pPr>
            <w:r w:rsidRPr="00CF35BE">
              <w:t>5</w:t>
            </w:r>
          </w:p>
        </w:tc>
      </w:tr>
      <w:tr w:rsidR="002C566B" w:rsidRPr="00CF35BE" w14:paraId="34255355" w14:textId="77777777" w:rsidTr="00CF35BE">
        <w:tc>
          <w:tcPr>
            <w:tcW w:w="375"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21E40066" w14:textId="03189F96" w:rsidR="002C566B" w:rsidRPr="00CF35BE" w:rsidRDefault="002C566B" w:rsidP="00CF35BE">
            <w:pPr>
              <w:jc w:val="center"/>
              <w:rPr>
                <w:sz w:val="20"/>
                <w:szCs w:val="20"/>
              </w:rPr>
            </w:pPr>
            <w:r w:rsidRPr="00CF35BE">
              <w:rPr>
                <w:sz w:val="20"/>
                <w:szCs w:val="20"/>
              </w:rPr>
              <w:t>8</w:t>
            </w:r>
          </w:p>
        </w:tc>
        <w:tc>
          <w:tcPr>
            <w:tcW w:w="2248"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42EFFACF" w14:textId="77777777" w:rsidR="002C566B" w:rsidRPr="00CF35BE" w:rsidRDefault="002C566B" w:rsidP="00CF35BE">
            <w:r w:rsidRPr="00CF35BE">
              <w:rPr>
                <w:sz w:val="20"/>
                <w:szCs w:val="20"/>
              </w:rPr>
              <w:t>Filtro de Combustível.</w:t>
            </w:r>
          </w:p>
        </w:tc>
        <w:tc>
          <w:tcPr>
            <w:tcW w:w="563"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0B75A20E" w14:textId="77777777" w:rsidR="002C566B" w:rsidRPr="00CF35BE" w:rsidRDefault="002C566B" w:rsidP="00CF35BE">
            <w:pPr>
              <w:jc w:val="center"/>
            </w:pPr>
            <w:r w:rsidRPr="00CF35BE">
              <w:rPr>
                <w:sz w:val="20"/>
                <w:szCs w:val="20"/>
              </w:rPr>
              <w:t>7466</w:t>
            </w:r>
          </w:p>
        </w:tc>
        <w:tc>
          <w:tcPr>
            <w:tcW w:w="57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3AD6B82C" w14:textId="77777777" w:rsidR="002C566B" w:rsidRPr="00CF35BE" w:rsidRDefault="002C566B" w:rsidP="00CF35BE">
            <w:pPr>
              <w:jc w:val="center"/>
            </w:pPr>
            <w:r w:rsidRPr="00CF35BE">
              <w:rPr>
                <w:sz w:val="20"/>
                <w:szCs w:val="20"/>
              </w:rPr>
              <w:t>-</w:t>
            </w:r>
          </w:p>
        </w:tc>
        <w:tc>
          <w:tcPr>
            <w:tcW w:w="541"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5A643597" w14:textId="77777777" w:rsidR="002C566B" w:rsidRPr="00CF35BE" w:rsidRDefault="002C566B" w:rsidP="00CF35BE">
            <w:pPr>
              <w:jc w:val="center"/>
            </w:pPr>
            <w:r w:rsidRPr="00CF35BE">
              <w:rPr>
                <w:sz w:val="20"/>
                <w:szCs w:val="20"/>
              </w:rPr>
              <w:t>UN</w:t>
            </w:r>
          </w:p>
        </w:tc>
        <w:tc>
          <w:tcPr>
            <w:tcW w:w="696" w:type="pct"/>
            <w:tcBorders>
              <w:top w:val="single" w:sz="4" w:space="0" w:color="AAAAAA"/>
              <w:left w:val="single" w:sz="4" w:space="0" w:color="AAAAAA"/>
              <w:bottom w:val="single" w:sz="4" w:space="0" w:color="AAAAAA"/>
              <w:right w:val="single" w:sz="4" w:space="0" w:color="AAAAAA"/>
            </w:tcBorders>
            <w:tcMar>
              <w:top w:w="80" w:type="dxa"/>
              <w:left w:w="120" w:type="dxa"/>
              <w:bottom w:w="80" w:type="dxa"/>
              <w:right w:w="120" w:type="dxa"/>
            </w:tcMar>
            <w:vAlign w:val="center"/>
          </w:tcPr>
          <w:p w14:paraId="5168D83E" w14:textId="497661C8" w:rsidR="002C566B" w:rsidRPr="00CF35BE" w:rsidRDefault="008B79A9" w:rsidP="00CF35BE">
            <w:pPr>
              <w:jc w:val="center"/>
            </w:pPr>
            <w:r w:rsidRPr="00CF35BE">
              <w:t>5</w:t>
            </w:r>
          </w:p>
        </w:tc>
      </w:tr>
    </w:tbl>
    <w:p w14:paraId="5494F103" w14:textId="77777777" w:rsidR="00D325F7" w:rsidRPr="00CF35BE" w:rsidRDefault="00D325F7" w:rsidP="00CF35BE">
      <w:pPr>
        <w:spacing w:after="80"/>
        <w:jc w:val="both"/>
        <w:rPr>
          <w:b/>
          <w:bCs/>
        </w:rPr>
      </w:pPr>
    </w:p>
    <w:p w14:paraId="05043C2F" w14:textId="3DD2A1C6" w:rsidR="00192F5B" w:rsidRPr="00CF35BE" w:rsidRDefault="00000000" w:rsidP="00CF35BE">
      <w:pPr>
        <w:spacing w:after="80"/>
        <w:jc w:val="both"/>
      </w:pPr>
      <w:r w:rsidRPr="00CF35BE">
        <w:rPr>
          <w:b/>
          <w:bCs/>
        </w:rPr>
        <w:t xml:space="preserve">1.3. </w:t>
      </w:r>
      <w:r w:rsidRPr="00CF35BE">
        <w:t>A presente contratação possui natureza mista, abrangendo:</w:t>
      </w:r>
    </w:p>
    <w:p w14:paraId="0E858C94" w14:textId="4CB4EEA1" w:rsidR="00192F5B" w:rsidRPr="00CF35BE" w:rsidRDefault="00000000" w:rsidP="00CF35BE">
      <w:pPr>
        <w:pStyle w:val="PargrafodaLista"/>
        <w:numPr>
          <w:ilvl w:val="0"/>
          <w:numId w:val="2"/>
        </w:numPr>
        <w:spacing w:after="60"/>
        <w:jc w:val="both"/>
      </w:pPr>
      <w:r w:rsidRPr="00CF35BE">
        <w:t xml:space="preserve">Itens 1 </w:t>
      </w:r>
      <w:r w:rsidR="00586234" w:rsidRPr="00CF35BE">
        <w:t>a</w:t>
      </w:r>
      <w:r w:rsidRPr="00CF35BE">
        <w:t xml:space="preserve"> </w:t>
      </w:r>
      <w:r w:rsidR="00586234" w:rsidRPr="00CF35BE">
        <w:t>3</w:t>
      </w:r>
      <w:r w:rsidRPr="00CF35BE">
        <w:t>: serviços de manutenção veicular com fornecimento de mão de obra especializada e de peças necessárias à execução dos reparos;</w:t>
      </w:r>
    </w:p>
    <w:p w14:paraId="346EB167" w14:textId="55BF28CC" w:rsidR="00192F5B" w:rsidRPr="00CF35BE" w:rsidRDefault="00000000" w:rsidP="00CF35BE">
      <w:pPr>
        <w:pStyle w:val="PargrafodaLista"/>
        <w:numPr>
          <w:ilvl w:val="0"/>
          <w:numId w:val="2"/>
        </w:numPr>
        <w:spacing w:after="60"/>
        <w:jc w:val="both"/>
      </w:pPr>
      <w:r w:rsidRPr="00CF35BE">
        <w:t xml:space="preserve">Itens </w:t>
      </w:r>
      <w:r w:rsidR="00586234" w:rsidRPr="00CF35BE">
        <w:t>4</w:t>
      </w:r>
      <w:r w:rsidRPr="00CF35BE">
        <w:t xml:space="preserve"> a 8: aquisição de materiais e peças para uso direto pela equipe de manutenção interna do órgão contratante.</w:t>
      </w:r>
    </w:p>
    <w:p w14:paraId="159899A2" w14:textId="77777777" w:rsidR="00192F5B" w:rsidRPr="00CF35BE" w:rsidRDefault="00192F5B" w:rsidP="00CF35BE">
      <w:pPr>
        <w:spacing w:after="100"/>
      </w:pPr>
    </w:p>
    <w:p w14:paraId="1A4A8DD5" w14:textId="77777777" w:rsidR="00192F5B" w:rsidRPr="00CF35BE" w:rsidRDefault="00000000" w:rsidP="00CF35BE">
      <w:pPr>
        <w:spacing w:after="80"/>
        <w:jc w:val="both"/>
      </w:pPr>
      <w:r w:rsidRPr="00CF35BE">
        <w:rPr>
          <w:b/>
          <w:bCs/>
        </w:rPr>
        <w:t xml:space="preserve">1.4. </w:t>
      </w:r>
      <w:r w:rsidRPr="00CF35BE">
        <w:t>Os bens e serviços objeto desta contratação são caracterizados como comuns, conforme previsto no art. 6º, XIII, da Lei nº 14.133, de 2021, cujos padrões de desempenho e qualidade podem ser objetivamente definidos por meio de especificações usuais de mercado.</w:t>
      </w:r>
    </w:p>
    <w:p w14:paraId="392FDDC6" w14:textId="77777777" w:rsidR="00192F5B" w:rsidRPr="00CF35BE" w:rsidRDefault="00192F5B" w:rsidP="00CF35BE">
      <w:pPr>
        <w:spacing w:after="100"/>
      </w:pPr>
    </w:p>
    <w:p w14:paraId="7C5BD403" w14:textId="77777777" w:rsidR="00192F5B" w:rsidRPr="00CF35BE" w:rsidRDefault="00000000" w:rsidP="00CF35BE">
      <w:pPr>
        <w:spacing w:after="80"/>
        <w:jc w:val="both"/>
      </w:pPr>
      <w:r w:rsidRPr="00CF35BE">
        <w:rPr>
          <w:b/>
          <w:bCs/>
        </w:rPr>
        <w:t xml:space="preserve">1.5. </w:t>
      </w:r>
      <w:r w:rsidRPr="00CF35BE">
        <w:t>O objeto não se enquadra como bem de luxo, conforme Decreto Municipal nº 5.186, de 26 de maio de 2022.</w:t>
      </w:r>
    </w:p>
    <w:p w14:paraId="69E1642F" w14:textId="77777777" w:rsidR="00192F5B" w:rsidRPr="00CF35BE" w:rsidRDefault="00192F5B" w:rsidP="00CF35BE">
      <w:pPr>
        <w:spacing w:after="100"/>
      </w:pPr>
    </w:p>
    <w:p w14:paraId="06CD4AE6" w14:textId="0ABA0F94" w:rsidR="00192F5B" w:rsidRPr="00CF35BE" w:rsidRDefault="00000000" w:rsidP="00CF35BE">
      <w:pPr>
        <w:spacing w:after="80"/>
        <w:jc w:val="both"/>
      </w:pPr>
      <w:r w:rsidRPr="00CF35BE">
        <w:rPr>
          <w:b/>
          <w:bCs/>
        </w:rPr>
        <w:t xml:space="preserve">1.6. </w:t>
      </w:r>
      <w:r w:rsidRPr="00CF35BE">
        <w:t>O prazo de vigência da contratação é de 90 (noventa) dias, contados da data de assinatura do contrato ou instrumento equivalente, improrrogável, na forma do art. 75, I, da Lei nº 14.133, de 2021.</w:t>
      </w:r>
    </w:p>
    <w:p w14:paraId="0CBF1BA5" w14:textId="77777777" w:rsidR="00192F5B" w:rsidRPr="00CF35BE" w:rsidRDefault="00192F5B" w:rsidP="00CF35BE">
      <w:pPr>
        <w:spacing w:after="100"/>
      </w:pPr>
    </w:p>
    <w:p w14:paraId="1A94445D" w14:textId="77777777" w:rsidR="00192F5B" w:rsidRPr="00CF35BE" w:rsidRDefault="00000000" w:rsidP="00CF35BE">
      <w:pPr>
        <w:pStyle w:val="Ttulo1"/>
        <w:pBdr>
          <w:bottom w:val="single" w:sz="6" w:space="0" w:color="1F4E79"/>
        </w:pBdr>
        <w:rPr>
          <w:color w:val="auto"/>
        </w:rPr>
      </w:pPr>
      <w:r w:rsidRPr="00CF35BE">
        <w:rPr>
          <w:color w:val="auto"/>
        </w:rPr>
        <w:t>2. FUNDAMENTAÇÃO E DESCRIÇÃO DA NECESSIDADE DA CONTRATAÇÃO</w:t>
      </w:r>
    </w:p>
    <w:p w14:paraId="450F58D6" w14:textId="77777777" w:rsidR="00192F5B" w:rsidRPr="00CF35BE" w:rsidRDefault="00000000" w:rsidP="00CF35BE">
      <w:pPr>
        <w:spacing w:after="80"/>
        <w:jc w:val="both"/>
      </w:pPr>
      <w:r w:rsidRPr="00CF35BE">
        <w:rPr>
          <w:b/>
          <w:bCs/>
        </w:rPr>
        <w:t xml:space="preserve">2.1. </w:t>
      </w:r>
      <w:r w:rsidRPr="00CF35BE">
        <w:t xml:space="preserve">A contratação tem por objetivo suprir a necessidade imediata de manutenção dos veículos pesados pertencentes à frota própria desta Secretaria, assegurando sua plena operacionalidade e a continuidade das atividades </w:t>
      </w:r>
      <w:proofErr w:type="gramStart"/>
      <w:r w:rsidRPr="00CF35BE">
        <w:t>meio e fim desenvolvidas</w:t>
      </w:r>
      <w:proofErr w:type="gramEnd"/>
      <w:r w:rsidRPr="00CF35BE">
        <w:t xml:space="preserve"> pelo órgão.</w:t>
      </w:r>
    </w:p>
    <w:p w14:paraId="78CFD44B" w14:textId="77777777" w:rsidR="00192F5B" w:rsidRPr="00CF35BE" w:rsidRDefault="00192F5B" w:rsidP="00CF35BE">
      <w:pPr>
        <w:spacing w:after="100"/>
      </w:pPr>
    </w:p>
    <w:p w14:paraId="5810372F" w14:textId="77777777" w:rsidR="00192F5B" w:rsidRPr="00CF35BE" w:rsidRDefault="00000000" w:rsidP="00CF35BE">
      <w:pPr>
        <w:spacing w:after="80"/>
        <w:jc w:val="both"/>
      </w:pPr>
      <w:r w:rsidRPr="00CF35BE">
        <w:rPr>
          <w:b/>
          <w:bCs/>
        </w:rPr>
        <w:t xml:space="preserve">2.2. </w:t>
      </w:r>
      <w:r w:rsidRPr="00CF35BE">
        <w:t>A frota de veículos pesados utilizada por esta Secretaria é indispensável para o desempenho das atividades sob sua responsabilidade. A indisponibilidade de qualquer unidade da frota, em razão de avaria ou falta de manutenção, comprometeria diretamente a prestação dos serviços públicos e poderia gerar risco à segurança dos usuários e servidores.</w:t>
      </w:r>
    </w:p>
    <w:p w14:paraId="0121DC52" w14:textId="77777777" w:rsidR="00192F5B" w:rsidRPr="00CF35BE" w:rsidRDefault="00192F5B" w:rsidP="00CF35BE">
      <w:pPr>
        <w:spacing w:after="100"/>
      </w:pPr>
    </w:p>
    <w:p w14:paraId="0B0DEBE4" w14:textId="77777777" w:rsidR="00192F5B" w:rsidRPr="00CF35BE" w:rsidRDefault="00000000" w:rsidP="00CF35BE">
      <w:pPr>
        <w:spacing w:after="80"/>
        <w:jc w:val="both"/>
      </w:pPr>
      <w:r w:rsidRPr="00CF35BE">
        <w:rPr>
          <w:b/>
          <w:bCs/>
        </w:rPr>
        <w:t xml:space="preserve">2.3. </w:t>
      </w:r>
      <w:r w:rsidRPr="00CF35BE">
        <w:t>A estrutura administrativa do órgão não dispõe, em seu quadro funcional, de profissionais com qualificação específica para a execução da totalidade dos serviços de manutenção exigidos, sendo necessária a contratação de empresa especializada no ramo de manutenção automotiva para garantir o adequado funcionamento da frota.</w:t>
      </w:r>
    </w:p>
    <w:p w14:paraId="301F42DA" w14:textId="77777777" w:rsidR="00192F5B" w:rsidRPr="00CF35BE" w:rsidRDefault="00192F5B" w:rsidP="00CF35BE">
      <w:pPr>
        <w:spacing w:after="100"/>
      </w:pPr>
    </w:p>
    <w:p w14:paraId="3A546CF1" w14:textId="72FD10F3" w:rsidR="00192F5B" w:rsidRPr="00CF35BE" w:rsidRDefault="00000000" w:rsidP="00CF35BE">
      <w:pPr>
        <w:spacing w:after="80"/>
        <w:jc w:val="both"/>
      </w:pPr>
      <w:r w:rsidRPr="00CF35BE">
        <w:rPr>
          <w:b/>
          <w:bCs/>
        </w:rPr>
        <w:t xml:space="preserve">2.4. </w:t>
      </w:r>
      <w:r w:rsidRPr="00CF35BE">
        <w:t xml:space="preserve">Paralelamente, para os serviços passíveis de execução pela equipe interna de manutenção deste órgão, faz-se necessária a aquisição de materiais e peças de reposição específicos (itens </w:t>
      </w:r>
      <w:r w:rsidR="008B79A9" w:rsidRPr="00CF35BE">
        <w:t>4</w:t>
      </w:r>
      <w:r w:rsidRPr="00CF35BE">
        <w:t xml:space="preserve"> a 8 do objeto), os quais serão aplicados diretamente por servidores técnicos habilitados, sem necessidade de contratação de mão de obra externa.</w:t>
      </w:r>
    </w:p>
    <w:p w14:paraId="53E41D2C" w14:textId="77777777" w:rsidR="00192F5B" w:rsidRPr="00CF35BE" w:rsidRDefault="00192F5B" w:rsidP="00CF35BE">
      <w:pPr>
        <w:spacing w:after="100"/>
      </w:pPr>
    </w:p>
    <w:p w14:paraId="71400B61" w14:textId="251BF19B" w:rsidR="00192F5B" w:rsidRPr="00CF35BE" w:rsidRDefault="00000000" w:rsidP="00CF35BE">
      <w:pPr>
        <w:spacing w:after="80"/>
        <w:jc w:val="both"/>
      </w:pPr>
      <w:r w:rsidRPr="00CF35BE">
        <w:rPr>
          <w:b/>
          <w:bCs/>
        </w:rPr>
        <w:t xml:space="preserve">2.5. </w:t>
      </w:r>
      <w:r w:rsidRPr="00CF35BE">
        <w:t>O enquadramento na hipótese de dispensa de licitação fundamenta-se no art. 75, inciso I, da Lei nº 14.133, de 2021, tendo em vista que o valor total</w:t>
      </w:r>
      <w:r w:rsidR="00763009" w:rsidRPr="00CF35BE">
        <w:t xml:space="preserve"> preliminar</w:t>
      </w:r>
      <w:r w:rsidRPr="00CF35BE">
        <w:t xml:space="preserve"> estimado da presente contratação é inferior ao limite estabelecido </w:t>
      </w:r>
      <w:r w:rsidR="00262F99" w:rsidRPr="00CF35BE">
        <w:t>serviços de manutenção de veículos automotores</w:t>
      </w:r>
      <w:r w:rsidRPr="00CF35BE">
        <w:t>.</w:t>
      </w:r>
    </w:p>
    <w:p w14:paraId="50DBECE1" w14:textId="77777777" w:rsidR="00633B3F" w:rsidRPr="00CF35BE" w:rsidRDefault="00633B3F" w:rsidP="00CF35BE">
      <w:pPr>
        <w:spacing w:after="80"/>
        <w:jc w:val="both"/>
      </w:pPr>
    </w:p>
    <w:p w14:paraId="5250DA60" w14:textId="750A4BF2" w:rsidR="00633B3F" w:rsidRPr="00CF35BE" w:rsidRDefault="00633B3F" w:rsidP="00CF35BE">
      <w:pPr>
        <w:spacing w:after="80"/>
        <w:jc w:val="both"/>
      </w:pPr>
      <w:r w:rsidRPr="00CF35BE">
        <w:rPr>
          <w:b/>
          <w:bCs/>
        </w:rPr>
        <w:t>2.6.</w:t>
      </w:r>
      <w:r w:rsidRPr="00CF35BE">
        <w:t xml:space="preserve"> A quantidade foi estipulada com base no número de veículos que necessitam da manutenção </w:t>
      </w:r>
      <w:r w:rsidR="007324E7" w:rsidRPr="00CF35BE">
        <w:t>objeto da contratação, estando descritos conforme o Anexo I.</w:t>
      </w:r>
    </w:p>
    <w:p w14:paraId="410185BE" w14:textId="77777777" w:rsidR="00192F5B" w:rsidRPr="00CF35BE" w:rsidRDefault="00192F5B" w:rsidP="00CF35BE">
      <w:pPr>
        <w:spacing w:after="100"/>
      </w:pPr>
    </w:p>
    <w:p w14:paraId="7274AD73" w14:textId="3D35A23C" w:rsidR="00192F5B" w:rsidRPr="00CF35BE" w:rsidRDefault="00000000" w:rsidP="00CF35BE">
      <w:pPr>
        <w:spacing w:after="80"/>
        <w:jc w:val="both"/>
      </w:pPr>
      <w:r w:rsidRPr="00CF35BE">
        <w:rPr>
          <w:b/>
          <w:bCs/>
        </w:rPr>
        <w:t>2.</w:t>
      </w:r>
      <w:r w:rsidR="007324E7" w:rsidRPr="00CF35BE">
        <w:rPr>
          <w:b/>
          <w:bCs/>
        </w:rPr>
        <w:t>7</w:t>
      </w:r>
      <w:r w:rsidRPr="00CF35BE">
        <w:rPr>
          <w:b/>
          <w:bCs/>
        </w:rPr>
        <w:t xml:space="preserve">. </w:t>
      </w:r>
      <w:r w:rsidRPr="00CF35BE">
        <w:t>Diante dos motivos expostos, resta evidente a presença do interesse público na contratação objeto deste Termo de Referência.</w:t>
      </w:r>
    </w:p>
    <w:p w14:paraId="012F1668" w14:textId="77777777" w:rsidR="00192F5B" w:rsidRPr="00CF35BE" w:rsidRDefault="00192F5B" w:rsidP="00CF35BE">
      <w:pPr>
        <w:spacing w:after="100"/>
      </w:pPr>
    </w:p>
    <w:p w14:paraId="067B508D" w14:textId="77777777" w:rsidR="00192F5B" w:rsidRPr="00CF35BE" w:rsidRDefault="00000000" w:rsidP="00CF35BE">
      <w:pPr>
        <w:pStyle w:val="Ttulo1"/>
        <w:pBdr>
          <w:bottom w:val="single" w:sz="6" w:space="0" w:color="1F4E79"/>
        </w:pBdr>
        <w:rPr>
          <w:color w:val="auto"/>
        </w:rPr>
      </w:pPr>
      <w:r w:rsidRPr="00CF35BE">
        <w:rPr>
          <w:color w:val="auto"/>
        </w:rPr>
        <w:t>3. DESCRIÇÃO DA SOLUÇÃO COMO UM TODO E ESPECIFICAÇÃO DO OBJETO</w:t>
      </w:r>
    </w:p>
    <w:p w14:paraId="43CDF09D" w14:textId="35C32C62" w:rsidR="00192F5B" w:rsidRPr="00CF35BE" w:rsidRDefault="00000000" w:rsidP="00CF35BE">
      <w:pPr>
        <w:pStyle w:val="Ttulo2"/>
        <w:pBdr>
          <w:bottom w:val="single" w:sz="2" w:space="0" w:color="D6E4F0"/>
        </w:pBdr>
        <w:spacing w:before="200"/>
        <w:rPr>
          <w:color w:val="auto"/>
        </w:rPr>
      </w:pPr>
      <w:r w:rsidRPr="00CF35BE">
        <w:rPr>
          <w:color w:val="auto"/>
        </w:rPr>
        <w:t xml:space="preserve">3.1. Dos Serviços de Manutenção (Itens 1 </w:t>
      </w:r>
      <w:r w:rsidR="004C21B6" w:rsidRPr="00CF35BE">
        <w:rPr>
          <w:color w:val="auto"/>
        </w:rPr>
        <w:t>a</w:t>
      </w:r>
      <w:r w:rsidRPr="00CF35BE">
        <w:rPr>
          <w:color w:val="auto"/>
        </w:rPr>
        <w:t xml:space="preserve"> </w:t>
      </w:r>
      <w:r w:rsidR="004C21B6" w:rsidRPr="00CF35BE">
        <w:rPr>
          <w:color w:val="auto"/>
        </w:rPr>
        <w:t>3</w:t>
      </w:r>
      <w:r w:rsidRPr="00CF35BE">
        <w:rPr>
          <w:color w:val="auto"/>
        </w:rPr>
        <w:t>)</w:t>
      </w:r>
    </w:p>
    <w:p w14:paraId="4E948FA2" w14:textId="77777777" w:rsidR="00192F5B" w:rsidRPr="00CF35BE" w:rsidRDefault="00000000" w:rsidP="00CF35BE">
      <w:pPr>
        <w:spacing w:after="80"/>
        <w:jc w:val="both"/>
      </w:pPr>
      <w:r w:rsidRPr="00CF35BE">
        <w:rPr>
          <w:b/>
          <w:bCs/>
        </w:rPr>
        <w:t xml:space="preserve">3.1.1. </w:t>
      </w:r>
      <w:r w:rsidRPr="00CF35BE">
        <w:t>Os serviços a serem contratados abrangem a manutenção preventiva e corretiva dos veículos pesados da frota, incluindo:</w:t>
      </w:r>
    </w:p>
    <w:p w14:paraId="34571737" w14:textId="60438A9E" w:rsidR="00192F5B" w:rsidRPr="00CF35BE" w:rsidRDefault="00000000" w:rsidP="00CF35BE">
      <w:pPr>
        <w:pStyle w:val="PargrafodaLista"/>
        <w:numPr>
          <w:ilvl w:val="0"/>
          <w:numId w:val="2"/>
        </w:numPr>
        <w:spacing w:after="60"/>
        <w:jc w:val="both"/>
      </w:pPr>
      <w:r w:rsidRPr="00CF35BE">
        <w:t xml:space="preserve">Manutenção mecânica e elétrica geral (itens 1 </w:t>
      </w:r>
      <w:r w:rsidR="00826F7D" w:rsidRPr="00CF35BE">
        <w:t>a</w:t>
      </w:r>
      <w:r w:rsidRPr="00CF35BE">
        <w:t xml:space="preserve"> </w:t>
      </w:r>
      <w:r w:rsidR="00826F7D" w:rsidRPr="00CF35BE">
        <w:t>3</w:t>
      </w:r>
      <w:r w:rsidRPr="00CF35BE">
        <w:t>), compreendendo serviços em motores diese</w:t>
      </w:r>
      <w:r w:rsidR="000C468C" w:rsidRPr="00CF35BE">
        <w:t>l</w:t>
      </w:r>
      <w:r w:rsidRPr="00CF35BE">
        <w:t>, sistema de suspensão e demais componentes estruturais;</w:t>
      </w:r>
    </w:p>
    <w:p w14:paraId="0C2258E6" w14:textId="77777777" w:rsidR="00192F5B" w:rsidRPr="00CF35BE" w:rsidRDefault="00000000" w:rsidP="00CF35BE">
      <w:pPr>
        <w:pStyle w:val="PargrafodaLista"/>
        <w:numPr>
          <w:ilvl w:val="0"/>
          <w:numId w:val="2"/>
        </w:numPr>
        <w:spacing w:after="60"/>
        <w:jc w:val="both"/>
      </w:pPr>
      <w:r w:rsidRPr="00CF35BE">
        <w:t>Fornecimento e instalação de peças de reposição necessárias à execução dos reparos;</w:t>
      </w:r>
    </w:p>
    <w:p w14:paraId="1CB920B6" w14:textId="77777777" w:rsidR="00192F5B" w:rsidRPr="00CF35BE" w:rsidRDefault="00000000" w:rsidP="00CF35BE">
      <w:pPr>
        <w:pStyle w:val="PargrafodaLista"/>
        <w:numPr>
          <w:ilvl w:val="0"/>
          <w:numId w:val="2"/>
        </w:numPr>
        <w:spacing w:after="60"/>
        <w:jc w:val="both"/>
      </w:pPr>
      <w:r w:rsidRPr="00CF35BE">
        <w:t>Elaboração de orçamento prévio detalhado para aprovação do Fiscal do Contrato antes da realização de qualquer serviço.</w:t>
      </w:r>
    </w:p>
    <w:p w14:paraId="05289F97" w14:textId="77777777" w:rsidR="00192F5B" w:rsidRPr="00CF35BE" w:rsidRDefault="00192F5B" w:rsidP="00CF35BE">
      <w:pPr>
        <w:spacing w:after="100"/>
      </w:pPr>
    </w:p>
    <w:p w14:paraId="027F238C" w14:textId="77777777" w:rsidR="00192F5B" w:rsidRPr="00CF35BE" w:rsidRDefault="00000000" w:rsidP="00CF35BE">
      <w:pPr>
        <w:spacing w:after="80"/>
        <w:jc w:val="both"/>
      </w:pPr>
      <w:r w:rsidRPr="00CF35BE">
        <w:rPr>
          <w:b/>
          <w:bCs/>
        </w:rPr>
        <w:t xml:space="preserve">3.1.2. </w:t>
      </w:r>
      <w:r w:rsidRPr="00CF35BE">
        <w:t>Para fins deste Termo de Referência, aplicam-se as seguintes definições:</w:t>
      </w:r>
    </w:p>
    <w:p w14:paraId="62837478" w14:textId="77777777" w:rsidR="00192F5B" w:rsidRPr="00CF35BE" w:rsidRDefault="00000000" w:rsidP="00CF35BE">
      <w:pPr>
        <w:pStyle w:val="PargrafodaLista"/>
        <w:numPr>
          <w:ilvl w:val="0"/>
          <w:numId w:val="2"/>
        </w:numPr>
        <w:spacing w:after="60"/>
        <w:jc w:val="both"/>
      </w:pPr>
      <w:r w:rsidRPr="00CF35BE">
        <w:lastRenderedPageBreak/>
        <w:t>Manutenção preventiva: revisão regular com o intuito de proporcionar as melhores condições de desempenho do veículo no tocante ao seu funcionamento, rendimento e segurança, compreendendo a substituição de componentes com vida útil predeterminada, tais como óleo, elementos de filtros, correias, pastilhas, velas, bicos injetores e outros, observando as determinações do manual do fabricante;</w:t>
      </w:r>
    </w:p>
    <w:p w14:paraId="68180BCA" w14:textId="77777777" w:rsidR="00192F5B" w:rsidRPr="00CF35BE" w:rsidRDefault="00000000" w:rsidP="00CF35BE">
      <w:pPr>
        <w:pStyle w:val="PargrafodaLista"/>
        <w:numPr>
          <w:ilvl w:val="0"/>
          <w:numId w:val="2"/>
        </w:numPr>
        <w:spacing w:after="60"/>
        <w:jc w:val="both"/>
      </w:pPr>
      <w:r w:rsidRPr="00CF35BE">
        <w:t>Manutenção corretiva: atividade que visa tornar operacional o veículo desativado ou com funcionamento debilitado em razão de defeitos e desgastes originados pelo uso, quebra de componentes, colisões ou falha no processo fabril.</w:t>
      </w:r>
    </w:p>
    <w:p w14:paraId="7D894050" w14:textId="77777777" w:rsidR="00192F5B" w:rsidRPr="00CF35BE" w:rsidRDefault="00192F5B" w:rsidP="00CF35BE">
      <w:pPr>
        <w:spacing w:after="100"/>
      </w:pPr>
    </w:p>
    <w:p w14:paraId="1575278A" w14:textId="4FC9473B" w:rsidR="00192F5B" w:rsidRPr="00CF35BE" w:rsidRDefault="00000000" w:rsidP="00CF35BE">
      <w:pPr>
        <w:pStyle w:val="Ttulo2"/>
        <w:pBdr>
          <w:bottom w:val="single" w:sz="2" w:space="0" w:color="D6E4F0"/>
        </w:pBdr>
        <w:spacing w:before="200"/>
        <w:rPr>
          <w:color w:val="auto"/>
        </w:rPr>
      </w:pPr>
      <w:r w:rsidRPr="00CF35BE">
        <w:rPr>
          <w:color w:val="auto"/>
        </w:rPr>
        <w:t xml:space="preserve">3.2. Dos Materiais para Uso pela Equipe Interna (Itens </w:t>
      </w:r>
      <w:r w:rsidR="00826F7D" w:rsidRPr="00CF35BE">
        <w:rPr>
          <w:color w:val="auto"/>
        </w:rPr>
        <w:t>4</w:t>
      </w:r>
      <w:r w:rsidRPr="00CF35BE">
        <w:rPr>
          <w:color w:val="auto"/>
        </w:rPr>
        <w:t xml:space="preserve"> a 8)</w:t>
      </w:r>
    </w:p>
    <w:p w14:paraId="4A7A90F4" w14:textId="626D32B2" w:rsidR="00192F5B" w:rsidRPr="00CF35BE" w:rsidRDefault="00000000" w:rsidP="00CF35BE">
      <w:pPr>
        <w:spacing w:after="80"/>
        <w:jc w:val="both"/>
      </w:pPr>
      <w:r w:rsidRPr="00CF35BE">
        <w:rPr>
          <w:b/>
          <w:bCs/>
        </w:rPr>
        <w:t xml:space="preserve">3.2.1. </w:t>
      </w:r>
      <w:r w:rsidRPr="00CF35BE">
        <w:t xml:space="preserve">Os itens </w:t>
      </w:r>
      <w:r w:rsidR="00826F7D" w:rsidRPr="00CF35BE">
        <w:t>4</w:t>
      </w:r>
      <w:r w:rsidRPr="00CF35BE">
        <w:t xml:space="preserve"> a 8 correspondem à aquisição de materiais e peças que serão utilizados diretamente pela equipe de manutenção interna do órgão contratante, conforme especificações técnicas descritas na tabela do item 1.2 deste Termo de Referência.</w:t>
      </w:r>
    </w:p>
    <w:p w14:paraId="5B17C6D7" w14:textId="77777777" w:rsidR="00192F5B" w:rsidRPr="00CF35BE" w:rsidRDefault="00192F5B" w:rsidP="00CF35BE">
      <w:pPr>
        <w:spacing w:after="100"/>
      </w:pPr>
    </w:p>
    <w:p w14:paraId="3A341D04" w14:textId="77777777" w:rsidR="00192F5B" w:rsidRPr="00CF35BE" w:rsidRDefault="00000000" w:rsidP="00CF35BE">
      <w:pPr>
        <w:spacing w:after="80"/>
        <w:jc w:val="both"/>
      </w:pPr>
      <w:r w:rsidRPr="00CF35BE">
        <w:rPr>
          <w:b/>
          <w:bCs/>
        </w:rPr>
        <w:t xml:space="preserve">3.2.2. </w:t>
      </w:r>
      <w:r w:rsidRPr="00CF35BE">
        <w:t>Todos os materiais fornecidos deverão ser novos, sem uso anterior, e atender às especificações técnicas dos fabricantes dos veículos da frota, nas seguintes categorias:</w:t>
      </w:r>
    </w:p>
    <w:p w14:paraId="7C4A0667" w14:textId="77777777" w:rsidR="00192F5B" w:rsidRPr="00CF35BE" w:rsidRDefault="00000000" w:rsidP="00CF35BE">
      <w:pPr>
        <w:pStyle w:val="PargrafodaLista"/>
        <w:numPr>
          <w:ilvl w:val="0"/>
          <w:numId w:val="2"/>
        </w:numPr>
        <w:spacing w:after="60"/>
        <w:jc w:val="both"/>
      </w:pPr>
      <w:r w:rsidRPr="00CF35BE">
        <w:t>Peças genuínas (ABNT NBR 15.296/2005 e NBR 15.832/2010): produzidas e/ou embaladas pelo fabricante ou montadora do veículo e constantes do catálogo oficial;</w:t>
      </w:r>
    </w:p>
    <w:p w14:paraId="3EE4A976" w14:textId="77777777" w:rsidR="00192F5B" w:rsidRPr="00CF35BE" w:rsidRDefault="00000000" w:rsidP="00CF35BE">
      <w:pPr>
        <w:pStyle w:val="PargrafodaLista"/>
        <w:numPr>
          <w:ilvl w:val="0"/>
          <w:numId w:val="2"/>
        </w:numPr>
        <w:spacing w:after="60"/>
        <w:jc w:val="both"/>
      </w:pPr>
      <w:r w:rsidRPr="00CF35BE">
        <w:t>Peças originais (ABNT NBR 15.296/2005 e NBR 15.832/2010): fabricadas por fornecedores homologados pela montadora, com qualidade equivalente à das peças genuínas;</w:t>
      </w:r>
    </w:p>
    <w:p w14:paraId="6545DA13" w14:textId="77777777" w:rsidR="00192F5B" w:rsidRPr="00CF35BE" w:rsidRDefault="00000000" w:rsidP="00CF35BE">
      <w:pPr>
        <w:pStyle w:val="PargrafodaLista"/>
        <w:numPr>
          <w:ilvl w:val="0"/>
          <w:numId w:val="2"/>
        </w:numPr>
        <w:spacing w:after="60"/>
        <w:jc w:val="both"/>
      </w:pPr>
      <w:r w:rsidRPr="00CF35BE">
        <w:t>Peças paralelas de primeira linha: com especificações técnicas e características de qualidade similares às dos itens originais, produzidas por fabricantes de reconhecimento nacional, quando economicamente justificado.</w:t>
      </w:r>
    </w:p>
    <w:p w14:paraId="43CBEC4F" w14:textId="77777777" w:rsidR="00192F5B" w:rsidRPr="00CF35BE" w:rsidRDefault="00192F5B" w:rsidP="00CF35BE">
      <w:pPr>
        <w:spacing w:after="100"/>
      </w:pPr>
    </w:p>
    <w:p w14:paraId="013571A3" w14:textId="77777777" w:rsidR="00192F5B" w:rsidRPr="00CF35BE" w:rsidRDefault="00000000" w:rsidP="00CF35BE">
      <w:pPr>
        <w:spacing w:after="80"/>
        <w:jc w:val="both"/>
      </w:pPr>
      <w:r w:rsidRPr="00CF35BE">
        <w:rPr>
          <w:b/>
          <w:bCs/>
        </w:rPr>
        <w:t xml:space="preserve">3.2.3. </w:t>
      </w:r>
      <w:r w:rsidRPr="00CF35BE">
        <w:t>São vedados o fornecimento de peças usadas, recondicionadas, remanufaturadas ou de marcas sem reconhecimento no mercado nacional.</w:t>
      </w:r>
    </w:p>
    <w:p w14:paraId="7A553302" w14:textId="77777777" w:rsidR="00192F5B" w:rsidRPr="00CF35BE" w:rsidRDefault="00192F5B" w:rsidP="00CF35BE">
      <w:pPr>
        <w:spacing w:after="100"/>
      </w:pPr>
    </w:p>
    <w:p w14:paraId="2B2A46B1" w14:textId="77777777" w:rsidR="00B6797D" w:rsidRPr="00CF35BE" w:rsidRDefault="00B6797D" w:rsidP="00CF35BE">
      <w:pPr>
        <w:spacing w:after="100"/>
      </w:pPr>
    </w:p>
    <w:p w14:paraId="3192C7CB" w14:textId="77777777" w:rsidR="00192F5B" w:rsidRPr="00CF35BE" w:rsidRDefault="00000000" w:rsidP="00CF35BE">
      <w:pPr>
        <w:pStyle w:val="Ttulo1"/>
        <w:pBdr>
          <w:bottom w:val="single" w:sz="6" w:space="0" w:color="1F4E79"/>
        </w:pBdr>
        <w:rPr>
          <w:color w:val="auto"/>
        </w:rPr>
      </w:pPr>
      <w:r w:rsidRPr="00CF35BE">
        <w:rPr>
          <w:color w:val="auto"/>
        </w:rPr>
        <w:t>4. REQUISITOS DA CONTRATAÇÃO</w:t>
      </w:r>
    </w:p>
    <w:p w14:paraId="670783B2" w14:textId="77777777" w:rsidR="00192F5B" w:rsidRPr="00CF35BE" w:rsidRDefault="00000000" w:rsidP="00CF35BE">
      <w:pPr>
        <w:pStyle w:val="Ttulo2"/>
        <w:pBdr>
          <w:bottom w:val="single" w:sz="2" w:space="0" w:color="D6E4F0"/>
        </w:pBdr>
        <w:spacing w:before="200"/>
        <w:rPr>
          <w:color w:val="auto"/>
        </w:rPr>
      </w:pPr>
      <w:r w:rsidRPr="00CF35BE">
        <w:rPr>
          <w:color w:val="auto"/>
        </w:rPr>
        <w:t>4.1. Requisitos Técnicos e Operacionais</w:t>
      </w:r>
    </w:p>
    <w:p w14:paraId="26543269" w14:textId="77777777" w:rsidR="00192F5B" w:rsidRPr="00CF35BE" w:rsidRDefault="00000000" w:rsidP="00CF35BE">
      <w:pPr>
        <w:spacing w:after="80"/>
        <w:jc w:val="both"/>
      </w:pPr>
      <w:r w:rsidRPr="00CF35BE">
        <w:rPr>
          <w:b/>
          <w:bCs/>
        </w:rPr>
        <w:t xml:space="preserve">4.1.1. </w:t>
      </w:r>
      <w:r w:rsidRPr="00CF35BE">
        <w:t>A empresa contratada deverá atender aos seguintes requisitos durante toda a vigência do contrato:</w:t>
      </w:r>
    </w:p>
    <w:p w14:paraId="071EAB75" w14:textId="2548795F" w:rsidR="00192F5B" w:rsidRPr="00CF35BE" w:rsidRDefault="00000000" w:rsidP="00CF35BE">
      <w:pPr>
        <w:pStyle w:val="PargrafodaLista"/>
        <w:numPr>
          <w:ilvl w:val="0"/>
          <w:numId w:val="2"/>
        </w:numPr>
        <w:spacing w:after="60"/>
        <w:jc w:val="both"/>
      </w:pPr>
      <w:r w:rsidRPr="00CF35BE">
        <w:t xml:space="preserve">Possuir instalações físicas (oficina) em local fechado e coberto, com equipamentos e ferramental apropriados, localizados em raio de até </w:t>
      </w:r>
      <w:r w:rsidR="000A08E4" w:rsidRPr="00CF35BE">
        <w:t>80</w:t>
      </w:r>
      <w:r w:rsidRPr="00CF35BE">
        <w:t xml:space="preserve"> (</w:t>
      </w:r>
      <w:r w:rsidR="000A08E4" w:rsidRPr="00CF35BE">
        <w:t>oit</w:t>
      </w:r>
      <w:r w:rsidRPr="00CF35BE">
        <w:t>enta) km da garagem do órgão contratante, situada na Rua José do Patrocínio, nº 216, Madruga, Vassouras/RJ, garantindo acessibilidade e eficiência na prestação dos serviços;</w:t>
      </w:r>
    </w:p>
    <w:p w14:paraId="3EA45BA8" w14:textId="74FABD2C" w:rsidR="00192F5B" w:rsidRPr="00CF35BE" w:rsidRDefault="00000000" w:rsidP="00CF35BE">
      <w:pPr>
        <w:pStyle w:val="PargrafodaLista"/>
        <w:numPr>
          <w:ilvl w:val="0"/>
          <w:numId w:val="2"/>
        </w:numPr>
        <w:spacing w:after="60"/>
        <w:jc w:val="both"/>
      </w:pPr>
      <w:r w:rsidRPr="00CF35BE">
        <w:t>Dispor de mão de obra especializada, com qualificação técnica adequada para atuar nas diferentes marcas e modelos que compõem a frota;</w:t>
      </w:r>
    </w:p>
    <w:p w14:paraId="5506EC54" w14:textId="77777777" w:rsidR="00192F5B" w:rsidRPr="00CF35BE" w:rsidRDefault="00000000" w:rsidP="00CF35BE">
      <w:pPr>
        <w:pStyle w:val="PargrafodaLista"/>
        <w:numPr>
          <w:ilvl w:val="0"/>
          <w:numId w:val="2"/>
        </w:numPr>
        <w:spacing w:after="60"/>
        <w:jc w:val="both"/>
      </w:pPr>
      <w:r w:rsidRPr="00CF35BE">
        <w:t>Declarar que tem pleno conhecimento das condições necessárias para a prestação dos serviços.</w:t>
      </w:r>
    </w:p>
    <w:p w14:paraId="05A524F1" w14:textId="77777777" w:rsidR="00192F5B" w:rsidRPr="00CF35BE" w:rsidRDefault="00192F5B" w:rsidP="00CF35BE">
      <w:pPr>
        <w:spacing w:after="100"/>
      </w:pPr>
    </w:p>
    <w:p w14:paraId="2B86DD89" w14:textId="77777777" w:rsidR="00192F5B" w:rsidRPr="00CF35BE" w:rsidRDefault="00000000" w:rsidP="00CF35BE">
      <w:pPr>
        <w:pStyle w:val="Ttulo2"/>
        <w:pBdr>
          <w:bottom w:val="single" w:sz="2" w:space="0" w:color="D6E4F0"/>
        </w:pBdr>
        <w:spacing w:before="200"/>
        <w:rPr>
          <w:color w:val="auto"/>
        </w:rPr>
      </w:pPr>
      <w:r w:rsidRPr="00CF35BE">
        <w:rPr>
          <w:color w:val="auto"/>
        </w:rPr>
        <w:t>4.2. Sustentabilidade</w:t>
      </w:r>
    </w:p>
    <w:p w14:paraId="6FED9C25" w14:textId="77777777" w:rsidR="00192F5B" w:rsidRPr="00CF35BE" w:rsidRDefault="00000000" w:rsidP="00CF35BE">
      <w:pPr>
        <w:spacing w:after="80"/>
        <w:jc w:val="both"/>
      </w:pPr>
      <w:r w:rsidRPr="00CF35BE">
        <w:rPr>
          <w:b/>
          <w:bCs/>
        </w:rPr>
        <w:t xml:space="preserve">4.2.1. </w:t>
      </w:r>
      <w:r w:rsidRPr="00CF35BE">
        <w:t>A contratada deverá observar os seguintes requisitos de sustentabilidade:</w:t>
      </w:r>
    </w:p>
    <w:p w14:paraId="098C2D4F" w14:textId="77777777" w:rsidR="00192F5B" w:rsidRPr="00CF35BE" w:rsidRDefault="00000000" w:rsidP="00CF35BE">
      <w:pPr>
        <w:pStyle w:val="PargrafodaLista"/>
        <w:numPr>
          <w:ilvl w:val="0"/>
          <w:numId w:val="2"/>
        </w:numPr>
        <w:spacing w:after="60"/>
        <w:jc w:val="both"/>
      </w:pPr>
      <w:r w:rsidRPr="00CF35BE">
        <w:t>Resoluções CONAMA nº 416/2009, nº 362/2005, nº 340/2003 e nº 275/2001, no que se refere ao descarte e destinação de pneus, óleos lubrificantes, gases refrigerantes e resíduos sólidos;</w:t>
      </w:r>
    </w:p>
    <w:p w14:paraId="61B2D889" w14:textId="77777777" w:rsidR="00192F5B" w:rsidRPr="00CF35BE" w:rsidRDefault="00000000" w:rsidP="00CF35BE">
      <w:pPr>
        <w:pStyle w:val="PargrafodaLista"/>
        <w:numPr>
          <w:ilvl w:val="0"/>
          <w:numId w:val="2"/>
        </w:numPr>
        <w:spacing w:after="60"/>
        <w:jc w:val="both"/>
      </w:pPr>
      <w:r w:rsidRPr="00CF35BE">
        <w:t>Normas Brasileiras (NBR) da ABNT sobre resíduos sólidos;</w:t>
      </w:r>
    </w:p>
    <w:p w14:paraId="2529D963" w14:textId="29CC4F5E" w:rsidR="00192F5B" w:rsidRPr="00CF35BE" w:rsidRDefault="00000000" w:rsidP="00CF35BE">
      <w:pPr>
        <w:pStyle w:val="PargrafodaLista"/>
        <w:numPr>
          <w:ilvl w:val="0"/>
          <w:numId w:val="2"/>
        </w:numPr>
        <w:spacing w:after="60"/>
        <w:jc w:val="both"/>
      </w:pPr>
      <w:r w:rsidRPr="00CF35BE">
        <w:lastRenderedPageBreak/>
        <w:t>Critérios de sustentabilidade estabelecidos pelo Guia de Contratações Sustentáveis da AGU, especialmente os aplicáveis ao uso de óleo lubrificante;</w:t>
      </w:r>
    </w:p>
    <w:p w14:paraId="518567BB" w14:textId="77777777" w:rsidR="00192F5B" w:rsidRPr="00CF35BE" w:rsidRDefault="00000000" w:rsidP="00CF35BE">
      <w:pPr>
        <w:pStyle w:val="PargrafodaLista"/>
        <w:numPr>
          <w:ilvl w:val="0"/>
          <w:numId w:val="2"/>
        </w:numPr>
        <w:spacing w:after="60"/>
        <w:jc w:val="both"/>
      </w:pPr>
      <w:r w:rsidRPr="00CF35BE">
        <w:t>Cumprimento dos preceitos legislativos sobre logística reversa aplicável ao objeto da contratação, nos termos da Lei nº 12.305/2010 (Política Nacional de Resíduos Sólidos).</w:t>
      </w:r>
    </w:p>
    <w:p w14:paraId="05E956B1" w14:textId="77777777" w:rsidR="00192F5B" w:rsidRPr="00CF35BE" w:rsidRDefault="00192F5B" w:rsidP="00CF35BE">
      <w:pPr>
        <w:spacing w:after="100"/>
      </w:pPr>
    </w:p>
    <w:p w14:paraId="63AF6B09" w14:textId="77777777" w:rsidR="00192F5B" w:rsidRPr="00CF35BE" w:rsidRDefault="00000000" w:rsidP="00CF35BE">
      <w:pPr>
        <w:pStyle w:val="Ttulo2"/>
        <w:pBdr>
          <w:bottom w:val="single" w:sz="2" w:space="0" w:color="D6E4F0"/>
        </w:pBdr>
        <w:spacing w:before="200"/>
        <w:rPr>
          <w:color w:val="auto"/>
        </w:rPr>
      </w:pPr>
      <w:r w:rsidRPr="00CF35BE">
        <w:rPr>
          <w:color w:val="auto"/>
        </w:rPr>
        <w:t>4.3. Subcontratação</w:t>
      </w:r>
    </w:p>
    <w:p w14:paraId="5BAA34F3" w14:textId="77777777" w:rsidR="00192F5B" w:rsidRPr="00CF35BE" w:rsidRDefault="00000000" w:rsidP="00CF35BE">
      <w:pPr>
        <w:spacing w:after="80"/>
        <w:jc w:val="both"/>
      </w:pPr>
      <w:r w:rsidRPr="00CF35BE">
        <w:rPr>
          <w:b/>
          <w:bCs/>
        </w:rPr>
        <w:t xml:space="preserve">4.3.1. </w:t>
      </w:r>
      <w:r w:rsidRPr="00CF35BE">
        <w:t xml:space="preserve">É vedada a subcontratação total do objeto contratual. A subcontratação parcial será admitida apenas para serviços que a contratada comprovadamente não possa executar, mediante prévia autorização escrita do Contratante, assumindo a </w:t>
      </w:r>
      <w:proofErr w:type="gramStart"/>
      <w:r w:rsidRPr="00CF35BE">
        <w:t>contratada total</w:t>
      </w:r>
      <w:proofErr w:type="gramEnd"/>
      <w:r w:rsidRPr="00CF35BE">
        <w:t xml:space="preserve"> responsabilidade pela qualidade dos serviços prestados, incluindo o transporte e a retirada/devolução dos veículos em perfeitas condições de funcionamento.</w:t>
      </w:r>
    </w:p>
    <w:p w14:paraId="2BBE31B5" w14:textId="77777777" w:rsidR="00192F5B" w:rsidRPr="00CF35BE" w:rsidRDefault="00192F5B" w:rsidP="00CF35BE">
      <w:pPr>
        <w:spacing w:after="100"/>
      </w:pPr>
    </w:p>
    <w:p w14:paraId="3A85C804" w14:textId="77777777" w:rsidR="00192F5B" w:rsidRPr="00CF35BE" w:rsidRDefault="00000000" w:rsidP="00CF35BE">
      <w:pPr>
        <w:pStyle w:val="Ttulo2"/>
        <w:pBdr>
          <w:bottom w:val="single" w:sz="2" w:space="0" w:color="D6E4F0"/>
        </w:pBdr>
        <w:spacing w:before="200"/>
        <w:rPr>
          <w:color w:val="auto"/>
        </w:rPr>
      </w:pPr>
      <w:r w:rsidRPr="00CF35BE">
        <w:rPr>
          <w:color w:val="auto"/>
        </w:rPr>
        <w:t>4.4. Garantia da Contratação</w:t>
      </w:r>
    </w:p>
    <w:p w14:paraId="3957246F" w14:textId="77777777" w:rsidR="00192F5B" w:rsidRPr="00CF35BE" w:rsidRDefault="00000000" w:rsidP="00CF35BE">
      <w:pPr>
        <w:spacing w:after="80"/>
        <w:jc w:val="both"/>
      </w:pPr>
      <w:r w:rsidRPr="00CF35BE">
        <w:rPr>
          <w:b/>
          <w:bCs/>
        </w:rPr>
        <w:t xml:space="preserve">4.4.1. </w:t>
      </w:r>
      <w:r w:rsidRPr="00CF35BE">
        <w:t xml:space="preserve">Não será exigida garantia de execução contratual nos termos dos </w:t>
      </w:r>
      <w:proofErr w:type="spellStart"/>
      <w:r w:rsidRPr="00CF35BE">
        <w:t>arts</w:t>
      </w:r>
      <w:proofErr w:type="spellEnd"/>
      <w:r w:rsidRPr="00CF35BE">
        <w:t>. 96 e seguintes da Lei nº 14.133, de 2021, pelas seguintes razões:</w:t>
      </w:r>
    </w:p>
    <w:p w14:paraId="5F1D8E23" w14:textId="77777777" w:rsidR="00192F5B" w:rsidRPr="00CF35BE" w:rsidRDefault="00000000" w:rsidP="00CF35BE">
      <w:pPr>
        <w:pStyle w:val="PargrafodaLista"/>
        <w:numPr>
          <w:ilvl w:val="0"/>
          <w:numId w:val="2"/>
        </w:numPr>
        <w:spacing w:after="60"/>
        <w:jc w:val="both"/>
      </w:pPr>
      <w:r w:rsidRPr="00CF35BE">
        <w:t>Os pagamentos somente serão realizados após a efetiva execução dos serviços ou entrega dos materiais, mediante conferência e aprovação do Fiscal do Contrato, o que reduz os riscos financeiros para a Administração;</w:t>
      </w:r>
    </w:p>
    <w:p w14:paraId="0BE2D06D" w14:textId="77777777" w:rsidR="00192F5B" w:rsidRPr="00CF35BE" w:rsidRDefault="00000000" w:rsidP="00CF35BE">
      <w:pPr>
        <w:pStyle w:val="PargrafodaLista"/>
        <w:numPr>
          <w:ilvl w:val="0"/>
          <w:numId w:val="2"/>
        </w:numPr>
        <w:spacing w:after="60"/>
        <w:jc w:val="both"/>
      </w:pPr>
      <w:r w:rsidRPr="00CF35BE">
        <w:t>A contratação prevê mecanismos rigorosos de controle e fiscalização, incluindo aplicação de multas, sanções administrativas e eventual rescisão contratual em caso de descumprimento;</w:t>
      </w:r>
    </w:p>
    <w:p w14:paraId="176294CE" w14:textId="77777777" w:rsidR="00192F5B" w:rsidRPr="00CF35BE" w:rsidRDefault="00000000" w:rsidP="00CF35BE">
      <w:pPr>
        <w:pStyle w:val="PargrafodaLista"/>
        <w:numPr>
          <w:ilvl w:val="0"/>
          <w:numId w:val="2"/>
        </w:numPr>
        <w:spacing w:after="60"/>
        <w:jc w:val="both"/>
      </w:pPr>
      <w:r w:rsidRPr="00CF35BE">
        <w:t>O valor da contratação e o prazo de vigência, reduzidos em razão do enquadramento como dispensa, não justificam a exigência de garantia, que poderia restringir a competitividade sem benefício proporcional para a Administração.</w:t>
      </w:r>
    </w:p>
    <w:p w14:paraId="3BF366F2" w14:textId="77777777" w:rsidR="00192F5B" w:rsidRPr="00CF35BE" w:rsidRDefault="00192F5B" w:rsidP="00CF35BE">
      <w:pPr>
        <w:spacing w:after="100"/>
      </w:pPr>
    </w:p>
    <w:p w14:paraId="03C13007" w14:textId="77777777" w:rsidR="00192F5B" w:rsidRPr="00CF35BE" w:rsidRDefault="00000000" w:rsidP="00CF35BE">
      <w:pPr>
        <w:pStyle w:val="Ttulo1"/>
        <w:pBdr>
          <w:bottom w:val="single" w:sz="6" w:space="0" w:color="1F4E79"/>
        </w:pBdr>
        <w:rPr>
          <w:color w:val="auto"/>
        </w:rPr>
      </w:pPr>
      <w:r w:rsidRPr="00CF35BE">
        <w:rPr>
          <w:color w:val="auto"/>
        </w:rPr>
        <w:t>5. MODELO DE EXECUÇÃO DO OBJETO</w:t>
      </w:r>
    </w:p>
    <w:p w14:paraId="255C356A" w14:textId="77777777" w:rsidR="00192F5B" w:rsidRPr="00CF35BE" w:rsidRDefault="00000000" w:rsidP="00CF35BE">
      <w:pPr>
        <w:pStyle w:val="Ttulo2"/>
        <w:pBdr>
          <w:bottom w:val="single" w:sz="2" w:space="0" w:color="D6E4F0"/>
        </w:pBdr>
        <w:spacing w:before="200"/>
        <w:rPr>
          <w:color w:val="auto"/>
        </w:rPr>
      </w:pPr>
      <w:r w:rsidRPr="00CF35BE">
        <w:rPr>
          <w:color w:val="auto"/>
        </w:rPr>
        <w:t>5.1. Dos Serviços de Manutenção</w:t>
      </w:r>
    </w:p>
    <w:p w14:paraId="5D79F82D" w14:textId="77777777" w:rsidR="00192F5B" w:rsidRPr="00CF35BE" w:rsidRDefault="00000000" w:rsidP="00CF35BE">
      <w:pPr>
        <w:spacing w:after="80"/>
        <w:jc w:val="both"/>
      </w:pPr>
      <w:r w:rsidRPr="00CF35BE">
        <w:rPr>
          <w:b/>
          <w:bCs/>
        </w:rPr>
        <w:t xml:space="preserve">5.1.1. </w:t>
      </w:r>
      <w:r w:rsidRPr="00CF35BE">
        <w:t>A execução dos serviços seguirá a seguinte dinâmica:</w:t>
      </w:r>
    </w:p>
    <w:p w14:paraId="2B32B9EE" w14:textId="77777777" w:rsidR="00192F5B" w:rsidRPr="00CF35BE" w:rsidRDefault="00000000" w:rsidP="00CF35BE">
      <w:pPr>
        <w:pStyle w:val="PargrafodaLista"/>
        <w:numPr>
          <w:ilvl w:val="0"/>
          <w:numId w:val="2"/>
        </w:numPr>
        <w:spacing w:after="60"/>
        <w:jc w:val="both"/>
      </w:pPr>
      <w:r w:rsidRPr="00CF35BE">
        <w:t>Início dos serviços: em até 48 (quarenta e oito) horas contadas da expedição da Ordem de Serviço pelo contratante;</w:t>
      </w:r>
    </w:p>
    <w:p w14:paraId="5413A24C" w14:textId="77777777" w:rsidR="00192F5B" w:rsidRPr="00CF35BE" w:rsidRDefault="00000000" w:rsidP="00CF35BE">
      <w:pPr>
        <w:pStyle w:val="PargrafodaLista"/>
        <w:numPr>
          <w:ilvl w:val="0"/>
          <w:numId w:val="2"/>
        </w:numPr>
        <w:spacing w:after="60"/>
        <w:jc w:val="both"/>
      </w:pPr>
      <w:r w:rsidRPr="00CF35BE">
        <w:t>Os serviços serão executados prioritariamente nas dependências da oficina da contratada;</w:t>
      </w:r>
    </w:p>
    <w:p w14:paraId="6C20E6E5" w14:textId="77777777" w:rsidR="00192F5B" w:rsidRPr="00CF35BE" w:rsidRDefault="00000000" w:rsidP="00CF35BE">
      <w:pPr>
        <w:pStyle w:val="PargrafodaLista"/>
        <w:numPr>
          <w:ilvl w:val="0"/>
          <w:numId w:val="2"/>
        </w:numPr>
        <w:spacing w:after="60"/>
        <w:jc w:val="both"/>
      </w:pPr>
      <w:r w:rsidRPr="00CF35BE">
        <w:t>Os custos com o deslocamento dos veículos até a oficina serão de responsabilidade do contratante.</w:t>
      </w:r>
    </w:p>
    <w:p w14:paraId="4546D3DB" w14:textId="77777777" w:rsidR="00192F5B" w:rsidRPr="00CF35BE" w:rsidRDefault="00192F5B" w:rsidP="00CF35BE">
      <w:pPr>
        <w:spacing w:after="100"/>
      </w:pPr>
    </w:p>
    <w:p w14:paraId="493A4B5B" w14:textId="77777777" w:rsidR="00192F5B" w:rsidRPr="00CF35BE" w:rsidRDefault="00000000" w:rsidP="00CF35BE">
      <w:pPr>
        <w:spacing w:after="80"/>
        <w:jc w:val="both"/>
      </w:pPr>
      <w:r w:rsidRPr="00CF35BE">
        <w:rPr>
          <w:b/>
          <w:bCs/>
        </w:rPr>
        <w:t xml:space="preserve">5.1.2. </w:t>
      </w:r>
      <w:r w:rsidRPr="00CF35BE">
        <w:t>Prazos para apresentação de orçamento e execução dos serviços:</w:t>
      </w:r>
    </w:p>
    <w:p w14:paraId="5C69B0E2" w14:textId="77777777" w:rsidR="00192F5B" w:rsidRPr="00CF35BE" w:rsidRDefault="00000000" w:rsidP="00CF35BE">
      <w:pPr>
        <w:pStyle w:val="PargrafodaLista"/>
        <w:numPr>
          <w:ilvl w:val="0"/>
          <w:numId w:val="2"/>
        </w:numPr>
        <w:spacing w:after="60"/>
        <w:jc w:val="both"/>
      </w:pPr>
      <w:r w:rsidRPr="00CF35BE">
        <w:t>Orçamento prévio detalhado: prazo máximo de 48 (quarenta e oito) horas após a solicitação, contendo marca, tipo, modelo, ano e placa do veículo, nome e especificação das peças necessárias, descrição dos serviços e prazo estimado para execução;</w:t>
      </w:r>
    </w:p>
    <w:p w14:paraId="5464F677" w14:textId="06FF5E83" w:rsidR="00192F5B" w:rsidRPr="00CF35BE" w:rsidRDefault="00000000" w:rsidP="00CF35BE">
      <w:pPr>
        <w:pStyle w:val="PargrafodaLista"/>
        <w:numPr>
          <w:ilvl w:val="0"/>
          <w:numId w:val="2"/>
        </w:numPr>
        <w:spacing w:after="60"/>
        <w:jc w:val="both"/>
      </w:pPr>
      <w:r w:rsidRPr="00CF35BE">
        <w:t>Refazimento de serviços rejeitados: até 5 (cinco) dias contados da data de rejeição;</w:t>
      </w:r>
    </w:p>
    <w:p w14:paraId="405011CA" w14:textId="77777777" w:rsidR="00192F5B" w:rsidRPr="00CF35BE" w:rsidRDefault="00192F5B" w:rsidP="00CF35BE">
      <w:pPr>
        <w:spacing w:after="100"/>
      </w:pPr>
    </w:p>
    <w:p w14:paraId="5AC75510" w14:textId="06E95318" w:rsidR="00192F5B" w:rsidRPr="00CF35BE" w:rsidRDefault="00000000" w:rsidP="00CF35BE">
      <w:pPr>
        <w:spacing w:after="80"/>
        <w:jc w:val="both"/>
        <w:rPr>
          <w:b/>
          <w:bCs/>
        </w:rPr>
      </w:pPr>
      <w:r w:rsidRPr="00CF35BE">
        <w:rPr>
          <w:b/>
          <w:bCs/>
        </w:rPr>
        <w:t>5.1.</w:t>
      </w:r>
      <w:r w:rsidR="00B55015" w:rsidRPr="00CF35BE">
        <w:rPr>
          <w:b/>
          <w:bCs/>
        </w:rPr>
        <w:t>3</w:t>
      </w:r>
      <w:r w:rsidRPr="00CF35BE">
        <w:rPr>
          <w:b/>
          <w:bCs/>
        </w:rPr>
        <w:t xml:space="preserve">. </w:t>
      </w:r>
      <w:r w:rsidRPr="00CF35BE">
        <w:t>Os veículos deverão ser devolvidos ao contratante devidamente limpos, livres de resíduos provenientes da execução dos serviços (graxa, óleo, cola, tinta, poeira), acompanhados das notas fiscais referentes às peças utilizadas.</w:t>
      </w:r>
    </w:p>
    <w:p w14:paraId="2C17291F" w14:textId="77777777" w:rsidR="00192F5B" w:rsidRPr="00CF35BE" w:rsidRDefault="00192F5B" w:rsidP="00CF35BE">
      <w:pPr>
        <w:spacing w:after="100"/>
      </w:pPr>
    </w:p>
    <w:p w14:paraId="0F9149BB" w14:textId="27751C72" w:rsidR="00192F5B" w:rsidRPr="00CF35BE" w:rsidRDefault="00000000" w:rsidP="00CF35BE">
      <w:pPr>
        <w:pStyle w:val="Ttulo2"/>
        <w:pBdr>
          <w:bottom w:val="single" w:sz="2" w:space="0" w:color="D6E4F0"/>
        </w:pBdr>
        <w:spacing w:before="200"/>
        <w:rPr>
          <w:color w:val="auto"/>
        </w:rPr>
      </w:pPr>
      <w:r w:rsidRPr="00CF35BE">
        <w:rPr>
          <w:color w:val="auto"/>
        </w:rPr>
        <w:t xml:space="preserve">5.2. Dos Materiais (Itens </w:t>
      </w:r>
      <w:r w:rsidR="00FB1A98" w:rsidRPr="00CF35BE">
        <w:rPr>
          <w:color w:val="auto"/>
        </w:rPr>
        <w:t>4</w:t>
      </w:r>
      <w:r w:rsidRPr="00CF35BE">
        <w:rPr>
          <w:color w:val="auto"/>
        </w:rPr>
        <w:t xml:space="preserve"> a 8)</w:t>
      </w:r>
    </w:p>
    <w:p w14:paraId="53C638A4" w14:textId="3A7CC4E2" w:rsidR="00192F5B" w:rsidRPr="00CF35BE" w:rsidRDefault="00000000" w:rsidP="00CF35BE">
      <w:pPr>
        <w:spacing w:after="80"/>
        <w:jc w:val="both"/>
      </w:pPr>
      <w:r w:rsidRPr="00CF35BE">
        <w:rPr>
          <w:b/>
          <w:bCs/>
        </w:rPr>
        <w:lastRenderedPageBreak/>
        <w:t xml:space="preserve">5.2.1. </w:t>
      </w:r>
      <w:r w:rsidRPr="00CF35BE">
        <w:t xml:space="preserve">A entrega dos materiais e peças (itens </w:t>
      </w:r>
      <w:r w:rsidR="00FB1A98" w:rsidRPr="00CF35BE">
        <w:t>4</w:t>
      </w:r>
      <w:r w:rsidRPr="00CF35BE">
        <w:t xml:space="preserve"> a 8) deverá ocorrer no prazo máximo de 10 (dez) dias corridos, contados da emissão da Ordem de Compra, em remessa única, no seguinte endereço: Rua José do Patrocínio, nº 216, Madruga, Vassouras/RJ.</w:t>
      </w:r>
    </w:p>
    <w:p w14:paraId="7677BDC5" w14:textId="77777777" w:rsidR="00192F5B" w:rsidRPr="00CF35BE" w:rsidRDefault="00192F5B" w:rsidP="00CF35BE">
      <w:pPr>
        <w:spacing w:after="100"/>
      </w:pPr>
    </w:p>
    <w:p w14:paraId="6AB838BB" w14:textId="77777777" w:rsidR="00192F5B" w:rsidRPr="00CF35BE" w:rsidRDefault="00000000" w:rsidP="00CF35BE">
      <w:pPr>
        <w:spacing w:after="80"/>
        <w:jc w:val="both"/>
      </w:pPr>
      <w:r w:rsidRPr="00CF35BE">
        <w:rPr>
          <w:b/>
          <w:bCs/>
        </w:rPr>
        <w:t xml:space="preserve">5.2.2. </w:t>
      </w:r>
      <w:r w:rsidRPr="00CF35BE">
        <w:t>Todos os materiais deverão ser entregues acompanhados das respectivas notas fiscais e, quando aplicável, dos certificados de qualidade do fabricante.</w:t>
      </w:r>
    </w:p>
    <w:p w14:paraId="38655C0A" w14:textId="77777777" w:rsidR="00192F5B" w:rsidRPr="00CF35BE" w:rsidRDefault="00192F5B" w:rsidP="00CF35BE">
      <w:pPr>
        <w:spacing w:after="100"/>
      </w:pPr>
    </w:p>
    <w:p w14:paraId="2388BA03" w14:textId="77777777" w:rsidR="00192F5B" w:rsidRPr="00CF35BE" w:rsidRDefault="00000000" w:rsidP="00CF35BE">
      <w:pPr>
        <w:spacing w:after="80"/>
        <w:jc w:val="both"/>
      </w:pPr>
      <w:r w:rsidRPr="00CF35BE">
        <w:rPr>
          <w:b/>
          <w:bCs/>
        </w:rPr>
        <w:t xml:space="preserve">5.2.3. </w:t>
      </w:r>
      <w:r w:rsidRPr="00CF35BE">
        <w:t>Os itens entregues em desacordo com as especificações constantes neste Termo de Referência serão rejeitados e devolvidos à contratada, que deverá providenciar a substituição no prazo de 5 (cinco) dias corridos, sem ônus para o contratante.</w:t>
      </w:r>
    </w:p>
    <w:p w14:paraId="4F54B86A" w14:textId="77777777" w:rsidR="00192F5B" w:rsidRPr="00CF35BE" w:rsidRDefault="00192F5B" w:rsidP="00CF35BE">
      <w:pPr>
        <w:spacing w:after="100"/>
      </w:pPr>
    </w:p>
    <w:p w14:paraId="0033A49C" w14:textId="77777777" w:rsidR="00192F5B" w:rsidRPr="00CF35BE" w:rsidRDefault="00000000" w:rsidP="00CF35BE">
      <w:pPr>
        <w:pStyle w:val="Ttulo2"/>
        <w:pBdr>
          <w:bottom w:val="single" w:sz="2" w:space="0" w:color="D6E4F0"/>
        </w:pBdr>
        <w:spacing w:before="200"/>
        <w:rPr>
          <w:color w:val="auto"/>
        </w:rPr>
      </w:pPr>
      <w:r w:rsidRPr="00CF35BE">
        <w:rPr>
          <w:color w:val="auto"/>
        </w:rPr>
        <w:t>5.3. Garantia dos Serviços Executados e Peças Substituídas</w:t>
      </w:r>
    </w:p>
    <w:p w14:paraId="6F0CA8F9" w14:textId="63E9D8DC" w:rsidR="00192F5B" w:rsidRPr="00CF35BE" w:rsidRDefault="00000000" w:rsidP="00CF35BE">
      <w:pPr>
        <w:spacing w:after="80"/>
        <w:jc w:val="both"/>
      </w:pPr>
      <w:r w:rsidRPr="00CF35BE">
        <w:rPr>
          <w:b/>
          <w:bCs/>
        </w:rPr>
        <w:t xml:space="preserve">5.3.1. </w:t>
      </w:r>
      <w:r w:rsidRPr="00CF35BE">
        <w:t>A contratada deverá oferecer</w:t>
      </w:r>
      <w:r w:rsidR="00DF6A3B" w:rsidRPr="00CF35BE">
        <w:t xml:space="preserve"> as garantias </w:t>
      </w:r>
      <w:r w:rsidR="00F60936" w:rsidRPr="00CF35BE">
        <w:t>previstas na Lei</w:t>
      </w:r>
      <w:r w:rsidR="00BC21C9" w:rsidRPr="00CF35BE">
        <w:t xml:space="preserve"> nº 8.078, de 1990 -</w:t>
      </w:r>
      <w:r w:rsidRPr="00CF35BE">
        <w:t xml:space="preserve"> </w:t>
      </w:r>
      <w:r w:rsidR="00344A44" w:rsidRPr="00CF35BE">
        <w:t>Código de Defesa do Consumidor</w:t>
      </w:r>
      <w:r w:rsidR="00BC21C9" w:rsidRPr="00CF35BE">
        <w:t>.</w:t>
      </w:r>
    </w:p>
    <w:p w14:paraId="49F4E99C" w14:textId="77777777" w:rsidR="00BC21C9" w:rsidRPr="00CF35BE" w:rsidRDefault="00BC21C9" w:rsidP="00CF35BE">
      <w:pPr>
        <w:spacing w:after="80"/>
        <w:jc w:val="both"/>
      </w:pPr>
    </w:p>
    <w:p w14:paraId="53BB4746" w14:textId="77777777" w:rsidR="00192F5B" w:rsidRPr="00CF35BE" w:rsidRDefault="00000000" w:rsidP="00CF35BE">
      <w:pPr>
        <w:spacing w:after="80"/>
        <w:jc w:val="both"/>
      </w:pPr>
      <w:r w:rsidRPr="00CF35BE">
        <w:rPr>
          <w:b/>
          <w:bCs/>
        </w:rPr>
        <w:t xml:space="preserve">5.3.2. </w:t>
      </w:r>
      <w:r w:rsidRPr="00CF35BE">
        <w:t>As peças utilizadas não poderão ter garantia inferior à do fabricante ou montadora. A garantia legal ou contratual do objeto tem prazo de vigência próprio, desvinculado do prazo de vigência contratual.</w:t>
      </w:r>
    </w:p>
    <w:p w14:paraId="52AA3B25" w14:textId="77777777" w:rsidR="00192F5B" w:rsidRPr="00CF35BE" w:rsidRDefault="00192F5B" w:rsidP="00CF35BE">
      <w:pPr>
        <w:spacing w:after="100"/>
      </w:pPr>
    </w:p>
    <w:p w14:paraId="67ABD7CD" w14:textId="77777777" w:rsidR="00192F5B" w:rsidRPr="00CF35BE" w:rsidRDefault="00000000" w:rsidP="00CF35BE">
      <w:pPr>
        <w:pStyle w:val="Ttulo1"/>
        <w:pBdr>
          <w:bottom w:val="single" w:sz="6" w:space="0" w:color="1F4E79"/>
        </w:pBdr>
        <w:rPr>
          <w:color w:val="auto"/>
        </w:rPr>
      </w:pPr>
      <w:r w:rsidRPr="00CF35BE">
        <w:rPr>
          <w:color w:val="auto"/>
        </w:rPr>
        <w:t>6. MODELO DE GESTÃO DO CONTRATO</w:t>
      </w:r>
    </w:p>
    <w:p w14:paraId="4682B9C0" w14:textId="77777777" w:rsidR="00192F5B" w:rsidRPr="00CF35BE" w:rsidRDefault="00000000" w:rsidP="00CF35BE">
      <w:pPr>
        <w:jc w:val="both"/>
      </w:pPr>
      <w:r w:rsidRPr="00CF35BE">
        <w:rPr>
          <w:b/>
          <w:bCs/>
        </w:rPr>
        <w:t xml:space="preserve">6.1. </w:t>
      </w:r>
      <w:r w:rsidRPr="00CF35BE">
        <w:t>O contrato deverá ser executado fielmente pelas partes, de acordo com as cláusulas avençadas e as normas da Lei nº 14.133, de 2021, respondendo cada parte pelas consequências de sua inexecução total ou parcial.</w:t>
      </w:r>
    </w:p>
    <w:p w14:paraId="1EFEE3FB" w14:textId="77777777" w:rsidR="00B84238" w:rsidRPr="00CF35BE" w:rsidRDefault="00B84238" w:rsidP="00CF35BE">
      <w:pPr>
        <w:spacing w:after="80"/>
        <w:jc w:val="both"/>
      </w:pPr>
    </w:p>
    <w:p w14:paraId="17CC9EA0" w14:textId="77777777" w:rsidR="00B84238" w:rsidRPr="00CF35BE" w:rsidRDefault="00B84238" w:rsidP="00CF35BE">
      <w:pPr>
        <w:pBdr>
          <w:top w:val="nil"/>
          <w:left w:val="nil"/>
          <w:bottom w:val="nil"/>
          <w:right w:val="nil"/>
          <w:between w:val="nil"/>
        </w:pBdr>
        <w:spacing w:after="288"/>
        <w:jc w:val="both"/>
        <w:rPr>
          <w:iCs/>
        </w:rPr>
      </w:pPr>
      <w:r w:rsidRPr="00CF35BE">
        <w:rPr>
          <w:b/>
          <w:bCs/>
        </w:rPr>
        <w:t>6.2.</w:t>
      </w:r>
      <w:r w:rsidRPr="00CF35BE">
        <w:t xml:space="preserve"> </w:t>
      </w:r>
      <w:r w:rsidRPr="00CF35BE">
        <w:rPr>
          <w:iCs/>
        </w:rPr>
        <w:t>Em caso de impedimento, ordem de paralisação ou suspensão do contrato, o cronograma de execução será prorrogado automaticamente pelo tempo correspondente, anotadas tais circunstâncias mediante simples apostila.</w:t>
      </w:r>
    </w:p>
    <w:p w14:paraId="3B5A9BBA" w14:textId="1064EC46" w:rsidR="00B84238" w:rsidRPr="00CF35BE" w:rsidRDefault="00B84238" w:rsidP="00CF35BE">
      <w:pPr>
        <w:pBdr>
          <w:top w:val="nil"/>
          <w:left w:val="nil"/>
          <w:bottom w:val="nil"/>
          <w:right w:val="nil"/>
          <w:between w:val="nil"/>
        </w:pBdr>
        <w:spacing w:after="288"/>
        <w:jc w:val="both"/>
        <w:rPr>
          <w:iCs/>
        </w:rPr>
      </w:pPr>
      <w:r w:rsidRPr="00CF35BE">
        <w:rPr>
          <w:b/>
          <w:bCs/>
          <w:iCs/>
        </w:rPr>
        <w:t>6.3.</w:t>
      </w:r>
      <w:r w:rsidRPr="00CF35BE">
        <w:rPr>
          <w:iCs/>
        </w:rPr>
        <w:t xml:space="preserve"> As comunicações entre o órgão ou entidade e a contratada devem ser realizadas por escrito sempre que o ato exigir tal formalidade, admitindo-se o uso de mensagem eletrônica para esse fim.</w:t>
      </w:r>
    </w:p>
    <w:p w14:paraId="760CFC96" w14:textId="77777777" w:rsidR="009931EE" w:rsidRPr="00CF35BE" w:rsidRDefault="009931EE" w:rsidP="00CF35BE">
      <w:pPr>
        <w:pBdr>
          <w:top w:val="nil"/>
          <w:left w:val="nil"/>
          <w:bottom w:val="nil"/>
          <w:right w:val="nil"/>
          <w:between w:val="nil"/>
        </w:pBdr>
        <w:spacing w:after="288"/>
        <w:jc w:val="both"/>
        <w:rPr>
          <w:iCs/>
        </w:rPr>
      </w:pPr>
      <w:r w:rsidRPr="00CF35BE">
        <w:rPr>
          <w:b/>
          <w:bCs/>
        </w:rPr>
        <w:t>6.4.</w:t>
      </w:r>
      <w:r w:rsidRPr="00CF35BE">
        <w:t xml:space="preserve"> </w:t>
      </w:r>
      <w:r w:rsidRPr="00CF35BE">
        <w:rPr>
          <w:iCs/>
        </w:rPr>
        <w:t>O órgão ou entidade poderá convocar representante da empresa para adoção de providências que devam ser cumpridas de imediato.</w:t>
      </w:r>
    </w:p>
    <w:p w14:paraId="630AA443" w14:textId="2D701FC9" w:rsidR="00192F5B" w:rsidRPr="00CF35BE" w:rsidRDefault="00000000" w:rsidP="00CF35BE">
      <w:pPr>
        <w:spacing w:after="80"/>
        <w:jc w:val="both"/>
      </w:pPr>
      <w:r w:rsidRPr="00CF35BE">
        <w:rPr>
          <w:b/>
          <w:bCs/>
        </w:rPr>
        <w:t>6.</w:t>
      </w:r>
      <w:r w:rsidR="00833213" w:rsidRPr="00CF35BE">
        <w:rPr>
          <w:b/>
          <w:bCs/>
        </w:rPr>
        <w:t>5</w:t>
      </w:r>
      <w:r w:rsidRPr="00CF35BE">
        <w:rPr>
          <w:b/>
          <w:bCs/>
        </w:rPr>
        <w:t xml:space="preserve">. </w:t>
      </w:r>
      <w:r w:rsidR="00306FB9" w:rsidRPr="00CF35BE">
        <w:t>A execução do contrato deverá ser acompanhada e fiscalizada pelo(s) fiscal(</w:t>
      </w:r>
      <w:proofErr w:type="spellStart"/>
      <w:r w:rsidR="00306FB9" w:rsidRPr="00CF35BE">
        <w:t>is</w:t>
      </w:r>
      <w:proofErr w:type="spellEnd"/>
      <w:r w:rsidR="00306FB9" w:rsidRPr="00CF35BE">
        <w:t>) do contrato, ou pelos respectivos substitutos</w:t>
      </w:r>
      <w:r w:rsidRPr="00CF35BE">
        <w:t>.</w:t>
      </w:r>
    </w:p>
    <w:p w14:paraId="2A4C8A8A" w14:textId="77777777" w:rsidR="00192F5B" w:rsidRPr="00CF35BE" w:rsidRDefault="00192F5B" w:rsidP="00CF35BE"/>
    <w:p w14:paraId="556B8EB2" w14:textId="6B1B8B6B" w:rsidR="00192F5B" w:rsidRPr="00CF35BE" w:rsidRDefault="00000000" w:rsidP="00CF35BE">
      <w:pPr>
        <w:spacing w:after="80"/>
        <w:jc w:val="both"/>
      </w:pPr>
      <w:r w:rsidRPr="00CF35BE">
        <w:rPr>
          <w:b/>
          <w:bCs/>
        </w:rPr>
        <w:t>6.</w:t>
      </w:r>
      <w:r w:rsidR="00833213" w:rsidRPr="00CF35BE">
        <w:rPr>
          <w:b/>
          <w:bCs/>
        </w:rPr>
        <w:t>6</w:t>
      </w:r>
      <w:r w:rsidRPr="00CF35BE">
        <w:rPr>
          <w:b/>
          <w:bCs/>
        </w:rPr>
        <w:t xml:space="preserve">. </w:t>
      </w:r>
      <w:r w:rsidRPr="00CF35BE">
        <w:t>O fiscal técnico do contrato acompanhará a execução do objeto, anotará no histórico de gerenciamento do contrato todas as ocorrências relacionadas, emitirá notificações para correção das irregularidades identificadas e comunicará ao gestor do contrato, em tempo hábil, toda situação que demandar decisão ou providência que ultrapasse sua competência.</w:t>
      </w:r>
    </w:p>
    <w:p w14:paraId="629F2735" w14:textId="77777777" w:rsidR="00833213" w:rsidRPr="00CF35BE" w:rsidRDefault="00833213" w:rsidP="00CF35BE">
      <w:pPr>
        <w:spacing w:after="80"/>
        <w:jc w:val="both"/>
      </w:pPr>
    </w:p>
    <w:p w14:paraId="2766E53D" w14:textId="0AF1A74B" w:rsidR="006227F0" w:rsidRPr="00CF35BE" w:rsidRDefault="006227F0" w:rsidP="00CF35BE">
      <w:pPr>
        <w:pStyle w:val="PargrafodaLista"/>
        <w:numPr>
          <w:ilvl w:val="2"/>
          <w:numId w:val="4"/>
        </w:numPr>
        <w:pBdr>
          <w:top w:val="nil"/>
          <w:left w:val="nil"/>
          <w:bottom w:val="nil"/>
          <w:right w:val="nil"/>
          <w:between w:val="nil"/>
        </w:pBdr>
        <w:spacing w:before="120" w:after="288"/>
        <w:jc w:val="both"/>
      </w:pPr>
      <w:r w:rsidRPr="00CF35BE">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1751D05" w14:textId="7252A982" w:rsidR="006227F0" w:rsidRPr="00CF35BE" w:rsidRDefault="006227F0" w:rsidP="00CF35BE">
      <w:pPr>
        <w:pStyle w:val="PargrafodaLista"/>
        <w:numPr>
          <w:ilvl w:val="2"/>
          <w:numId w:val="4"/>
        </w:numPr>
        <w:pBdr>
          <w:top w:val="nil"/>
          <w:left w:val="nil"/>
          <w:bottom w:val="nil"/>
          <w:right w:val="nil"/>
          <w:between w:val="nil"/>
        </w:pBdr>
        <w:spacing w:before="120" w:after="288"/>
        <w:jc w:val="both"/>
      </w:pPr>
      <w:r w:rsidRPr="00CF35BE">
        <w:t xml:space="preserve">Identificada qualquer inexatidão ou irregularidade, o fiscal técnico do contrato emitirá notificações para a correção da execução do contrato, determinando prazo para a correção. </w:t>
      </w:r>
    </w:p>
    <w:p w14:paraId="74E703B5" w14:textId="3EF04AC8" w:rsidR="006227F0" w:rsidRPr="00CF35BE" w:rsidRDefault="006227F0" w:rsidP="00CF35BE">
      <w:pPr>
        <w:pStyle w:val="PargrafodaLista"/>
        <w:numPr>
          <w:ilvl w:val="2"/>
          <w:numId w:val="4"/>
        </w:numPr>
        <w:pBdr>
          <w:top w:val="nil"/>
          <w:left w:val="nil"/>
          <w:bottom w:val="nil"/>
          <w:right w:val="nil"/>
          <w:between w:val="nil"/>
        </w:pBdr>
        <w:spacing w:before="120" w:after="288"/>
        <w:jc w:val="both"/>
      </w:pPr>
      <w:r w:rsidRPr="00CF35BE">
        <w:lastRenderedPageBreak/>
        <w:t>O fiscal técnico do contrato informará ao gestor do contato, em tempo hábil, a situação que demandar decisão ou adoção de medidas que ultrapassem sua competência, para que adote as medidas necessárias e saneadoras, se for o caso.</w:t>
      </w:r>
    </w:p>
    <w:p w14:paraId="5D862E1D" w14:textId="04DD30D6" w:rsidR="006227F0" w:rsidRPr="00CF35BE" w:rsidRDefault="006227F0" w:rsidP="00CF35BE">
      <w:pPr>
        <w:pStyle w:val="PargrafodaLista"/>
        <w:numPr>
          <w:ilvl w:val="2"/>
          <w:numId w:val="4"/>
        </w:numPr>
        <w:pBdr>
          <w:top w:val="nil"/>
          <w:left w:val="nil"/>
          <w:bottom w:val="nil"/>
          <w:right w:val="nil"/>
          <w:between w:val="nil"/>
        </w:pBdr>
        <w:spacing w:before="120" w:after="288"/>
        <w:jc w:val="both"/>
      </w:pPr>
      <w:r w:rsidRPr="00CF35BE">
        <w:t>No caso de ocorrências que possam inviabilizar a execução do contrato nas datas aprazadas, o fiscal técnico do contrato comunicará o fato imediatamente ao gestor do contrato.</w:t>
      </w:r>
    </w:p>
    <w:p w14:paraId="7FA3F602" w14:textId="33E400D3" w:rsidR="006227F0" w:rsidRPr="00CF35BE" w:rsidRDefault="006227F0" w:rsidP="00CF35BE">
      <w:pPr>
        <w:pStyle w:val="PargrafodaLista"/>
        <w:numPr>
          <w:ilvl w:val="2"/>
          <w:numId w:val="4"/>
        </w:numPr>
        <w:pBdr>
          <w:top w:val="nil"/>
          <w:left w:val="nil"/>
          <w:bottom w:val="nil"/>
          <w:right w:val="nil"/>
          <w:between w:val="nil"/>
        </w:pBdr>
        <w:spacing w:before="120" w:after="288"/>
        <w:jc w:val="both"/>
      </w:pPr>
      <w:r w:rsidRPr="00CF35BE">
        <w:t>O fiscal técnico do contrato comunicará ao gestor do contrato, em tempo hábil, o término do contrato sob sua responsabilidade, com vistas à renovação tempestiva ou à prorrogação contratual.</w:t>
      </w:r>
    </w:p>
    <w:p w14:paraId="4582462D" w14:textId="7D1851D8" w:rsidR="00192F5B" w:rsidRPr="00CF35BE" w:rsidRDefault="008B24C2" w:rsidP="00CF35BE">
      <w:pPr>
        <w:spacing w:after="80"/>
        <w:jc w:val="both"/>
      </w:pPr>
      <w:r w:rsidRPr="00CF35BE">
        <w:rPr>
          <w:b/>
          <w:bCs/>
        </w:rPr>
        <w:t>6.7.</w:t>
      </w:r>
      <w:r w:rsidRPr="00CF35BE">
        <w:t xml:space="preserve"> O fiscal administrativo do contrato verificará a manutenção das condições de habilitação da contratada, acompanhará o empenho, o pagamento, as garantias, as glosas e a formalização de apostilamento, solicitando quaisquer documentos comprobatórios pertinentes, caso necessário.</w:t>
      </w:r>
    </w:p>
    <w:p w14:paraId="2DA7CACB" w14:textId="77777777" w:rsidR="008B24C2" w:rsidRPr="00CF35BE" w:rsidRDefault="008B24C2" w:rsidP="00CF35BE">
      <w:pPr>
        <w:spacing w:after="80"/>
        <w:jc w:val="both"/>
      </w:pPr>
    </w:p>
    <w:p w14:paraId="2D2351ED" w14:textId="57618EBD" w:rsidR="008B24C2" w:rsidRPr="00CF35BE" w:rsidRDefault="008B24C2" w:rsidP="00CF35BE">
      <w:pPr>
        <w:pBdr>
          <w:top w:val="nil"/>
          <w:left w:val="nil"/>
          <w:bottom w:val="nil"/>
          <w:right w:val="nil"/>
          <w:between w:val="nil"/>
        </w:pBdr>
        <w:tabs>
          <w:tab w:val="left" w:pos="1843"/>
        </w:tabs>
        <w:spacing w:before="120" w:after="288"/>
        <w:ind w:left="1560" w:hanging="567"/>
        <w:jc w:val="both"/>
      </w:pPr>
      <w:r w:rsidRPr="00CF35BE">
        <w:rPr>
          <w:b/>
          <w:bCs/>
        </w:rPr>
        <w:t>6.7.1</w:t>
      </w:r>
      <w:r w:rsidRPr="00CF35BE">
        <w:t>.</w:t>
      </w:r>
      <w:r w:rsidR="004121AD" w:rsidRPr="00CF35BE">
        <w:t xml:space="preserve"> </w:t>
      </w:r>
      <w:r w:rsidRPr="00CF35BE">
        <w:t>Caso ocorram descumprimento das obrigações contratuais, o fiscal administrativo do contrato atuará tempestivamente na solução do problema, reportando ao gestor do contrato para que tome as providências cabíveis, quando ultrapassar a sua competência.</w:t>
      </w:r>
    </w:p>
    <w:p w14:paraId="558B07AB" w14:textId="2143A465" w:rsidR="00192F5B" w:rsidRPr="00CF35BE" w:rsidRDefault="00000000" w:rsidP="00CF35BE">
      <w:pPr>
        <w:spacing w:after="80"/>
        <w:jc w:val="both"/>
      </w:pPr>
      <w:r w:rsidRPr="00CF35BE">
        <w:rPr>
          <w:b/>
          <w:bCs/>
        </w:rPr>
        <w:t>6.</w:t>
      </w:r>
      <w:r w:rsidR="00CF72BD" w:rsidRPr="00CF35BE">
        <w:rPr>
          <w:b/>
          <w:bCs/>
        </w:rPr>
        <w:t>8</w:t>
      </w:r>
      <w:r w:rsidRPr="00CF35BE">
        <w:rPr>
          <w:b/>
          <w:bCs/>
        </w:rPr>
        <w:t xml:space="preserve">. </w:t>
      </w:r>
      <w:r w:rsidRPr="00CF35BE">
        <w:t>O gestor do contrato coordenará a atualização do processo de acompanhamento e fiscalização, elaborará relatórios sobre a consecução dos objetivos que justificaram a contratação e tomará providências para a formalização de processo administrativo de responsabilização para fins de aplicação de sanções, quando cabível.</w:t>
      </w:r>
    </w:p>
    <w:p w14:paraId="41B26044" w14:textId="77777777" w:rsidR="000A5DBE" w:rsidRPr="00CF35BE" w:rsidRDefault="000A5DBE" w:rsidP="00CF35BE">
      <w:pPr>
        <w:spacing w:after="80"/>
        <w:jc w:val="both"/>
      </w:pPr>
    </w:p>
    <w:p w14:paraId="5A0DB70C" w14:textId="46DD9ABA" w:rsidR="000A5DBE" w:rsidRPr="00CF35BE" w:rsidRDefault="000A5DBE" w:rsidP="00CF35BE">
      <w:pPr>
        <w:pStyle w:val="PargrafodaLista"/>
        <w:numPr>
          <w:ilvl w:val="2"/>
          <w:numId w:val="5"/>
        </w:numPr>
        <w:pBdr>
          <w:top w:val="nil"/>
          <w:left w:val="nil"/>
          <w:bottom w:val="nil"/>
          <w:right w:val="nil"/>
          <w:between w:val="nil"/>
        </w:pBdr>
        <w:spacing w:before="120" w:after="288"/>
        <w:jc w:val="both"/>
      </w:pPr>
      <w:r w:rsidRPr="00CF35BE">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B3425EB" w14:textId="74CF74F8" w:rsidR="000A5DBE" w:rsidRPr="00CF35BE" w:rsidRDefault="000A5DBE" w:rsidP="00CF35BE">
      <w:pPr>
        <w:pStyle w:val="PargrafodaLista"/>
        <w:numPr>
          <w:ilvl w:val="2"/>
          <w:numId w:val="5"/>
        </w:numPr>
        <w:pBdr>
          <w:top w:val="nil"/>
          <w:left w:val="nil"/>
          <w:bottom w:val="nil"/>
          <w:right w:val="nil"/>
          <w:between w:val="nil"/>
        </w:pBdr>
        <w:spacing w:before="120" w:after="288"/>
        <w:jc w:val="both"/>
      </w:pPr>
      <w:r w:rsidRPr="00CF35BE">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A9F8B0C" w14:textId="564B0065" w:rsidR="000A5DBE" w:rsidRPr="00CF35BE" w:rsidRDefault="000A5DBE" w:rsidP="00CF35BE">
      <w:pPr>
        <w:pStyle w:val="PargrafodaLista"/>
        <w:numPr>
          <w:ilvl w:val="2"/>
          <w:numId w:val="5"/>
        </w:numPr>
        <w:pBdr>
          <w:top w:val="nil"/>
          <w:left w:val="nil"/>
          <w:bottom w:val="nil"/>
          <w:right w:val="nil"/>
          <w:between w:val="nil"/>
        </w:pBdr>
        <w:spacing w:before="120" w:after="288"/>
        <w:jc w:val="both"/>
      </w:pPr>
      <w:r w:rsidRPr="00CF35BE">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5A65407" w14:textId="1B8C0FC3" w:rsidR="000A5DBE" w:rsidRPr="00CF35BE" w:rsidRDefault="000A5DBE" w:rsidP="00CF35BE">
      <w:pPr>
        <w:pStyle w:val="PargrafodaLista"/>
        <w:numPr>
          <w:ilvl w:val="2"/>
          <w:numId w:val="5"/>
        </w:numPr>
        <w:pBdr>
          <w:top w:val="nil"/>
          <w:left w:val="nil"/>
          <w:bottom w:val="nil"/>
          <w:right w:val="nil"/>
          <w:between w:val="nil"/>
        </w:pBdr>
        <w:spacing w:before="120" w:after="288"/>
        <w:jc w:val="both"/>
      </w:pPr>
      <w:r w:rsidRPr="00CF35BE">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8F2765E" w14:textId="2BDFB726" w:rsidR="000A5DBE" w:rsidRPr="00CF35BE" w:rsidRDefault="00414320" w:rsidP="00CF35BE">
      <w:pPr>
        <w:pBdr>
          <w:top w:val="nil"/>
          <w:left w:val="nil"/>
          <w:bottom w:val="nil"/>
          <w:right w:val="nil"/>
          <w:between w:val="nil"/>
        </w:pBdr>
        <w:spacing w:before="120" w:after="288"/>
        <w:jc w:val="both"/>
        <w:rPr>
          <w:iCs/>
        </w:rPr>
      </w:pPr>
      <w:r w:rsidRPr="00CF35BE">
        <w:rPr>
          <w:b/>
          <w:bCs/>
          <w:iCs/>
        </w:rPr>
        <w:t>6.9.</w:t>
      </w:r>
      <w:r w:rsidRPr="00CF35BE">
        <w:rPr>
          <w:iCs/>
        </w:rPr>
        <w:t xml:space="preserve"> </w:t>
      </w:r>
      <w:r w:rsidR="000A5DBE" w:rsidRPr="00CF35BE">
        <w:rPr>
          <w:iCs/>
        </w:rPr>
        <w:t xml:space="preserve">O fiscal administrativo do contrato comunicará ao gestor do contrato, em tempo hábil, o término do contrato sob sua responsabilidade, com vistas à tempestiva renovação ou prorrogação contratual. </w:t>
      </w:r>
    </w:p>
    <w:p w14:paraId="7DCC848B" w14:textId="77777777" w:rsidR="00C60388" w:rsidRPr="00CF35BE" w:rsidRDefault="00C60388" w:rsidP="00CF35BE">
      <w:pPr>
        <w:pBdr>
          <w:top w:val="nil"/>
          <w:left w:val="nil"/>
          <w:bottom w:val="nil"/>
          <w:right w:val="nil"/>
          <w:between w:val="nil"/>
        </w:pBdr>
        <w:spacing w:before="120" w:after="288"/>
        <w:jc w:val="both"/>
        <w:rPr>
          <w:iCs/>
        </w:rPr>
      </w:pPr>
      <w:r w:rsidRPr="00CF35BE">
        <w:rPr>
          <w:b/>
          <w:bCs/>
          <w:iCs/>
        </w:rPr>
        <w:lastRenderedPageBreak/>
        <w:t>6.10.</w:t>
      </w:r>
      <w:r w:rsidRPr="00CF35BE">
        <w:rPr>
          <w:iCs/>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6FE86A23" w14:textId="77777777" w:rsidR="001E25EB" w:rsidRPr="00CF35BE" w:rsidRDefault="001E25EB" w:rsidP="00CF35BE">
      <w:pPr>
        <w:pBdr>
          <w:top w:val="nil"/>
          <w:left w:val="nil"/>
          <w:bottom w:val="nil"/>
          <w:right w:val="nil"/>
          <w:between w:val="nil"/>
        </w:pBdr>
        <w:spacing w:before="120" w:after="288"/>
        <w:jc w:val="both"/>
        <w:rPr>
          <w:iCs/>
        </w:rPr>
      </w:pPr>
      <w:r w:rsidRPr="00CF35BE">
        <w:rPr>
          <w:b/>
          <w:bCs/>
          <w:iCs/>
        </w:rPr>
        <w:t>6.11</w:t>
      </w:r>
      <w:r w:rsidRPr="00CF35BE">
        <w:rPr>
          <w:iCs/>
        </w:rPr>
        <w:t>. O gestor do contrato deverá enviar a documentação pertinente ao setor de contratos para a formalização dos procedimentos de liquidação e pagamento, no valor dimensionado pela fiscalização e gestão nos termos do contrato.</w:t>
      </w:r>
    </w:p>
    <w:p w14:paraId="69EA69CA" w14:textId="2CFBC699" w:rsidR="006A790F" w:rsidRPr="00CF35BE" w:rsidRDefault="0057522E" w:rsidP="00CF35BE">
      <w:pPr>
        <w:rPr>
          <w:rFonts w:ascii="Segoe UI" w:hAnsi="Segoe UI" w:cs="Segoe UI"/>
          <w:bCs/>
        </w:rPr>
      </w:pPr>
      <w:r w:rsidRPr="00CF35BE">
        <w:rPr>
          <w:b/>
          <w:bCs/>
          <w:iCs/>
        </w:rPr>
        <w:t>6.12.</w:t>
      </w:r>
      <w:r w:rsidRPr="00CF35BE">
        <w:rPr>
          <w:iCs/>
        </w:rPr>
        <w:t xml:space="preserve"> </w:t>
      </w:r>
      <w:r w:rsidR="006A790F" w:rsidRPr="00CF35BE">
        <w:rPr>
          <w:rFonts w:ascii="Segoe UI" w:hAnsi="Segoe UI" w:cs="Segoe UI"/>
          <w:bCs/>
        </w:rPr>
        <w:t>Responsáveis</w:t>
      </w:r>
      <w:r w:rsidR="00303961" w:rsidRPr="00CF35BE">
        <w:rPr>
          <w:rFonts w:ascii="Segoe UI" w:hAnsi="Segoe UI" w:cs="Segoe UI"/>
          <w:bCs/>
        </w:rPr>
        <w:t xml:space="preserve"> pela</w:t>
      </w:r>
      <w:r w:rsidR="006A790F" w:rsidRPr="00CF35BE">
        <w:rPr>
          <w:rFonts w:ascii="Segoe UI" w:hAnsi="Segoe UI" w:cs="Segoe UI"/>
          <w:bCs/>
        </w:rPr>
        <w:t xml:space="preserve"> fiscalização contratual:</w:t>
      </w:r>
    </w:p>
    <w:p w14:paraId="275CE2E0" w14:textId="77777777" w:rsidR="008868C5" w:rsidRPr="00CF35BE" w:rsidRDefault="008868C5" w:rsidP="00CF35BE">
      <w:pPr>
        <w:rPr>
          <w:rFonts w:ascii="Segoe UI" w:hAnsi="Segoe UI" w:cs="Segoe UI"/>
          <w:bCs/>
        </w:rPr>
      </w:pPr>
    </w:p>
    <w:p w14:paraId="32B75D99" w14:textId="77777777" w:rsidR="006A790F" w:rsidRPr="00CF35BE" w:rsidRDefault="006A790F" w:rsidP="00CF35BE">
      <w:pPr>
        <w:numPr>
          <w:ilvl w:val="0"/>
          <w:numId w:val="15"/>
        </w:numPr>
        <w:spacing w:line="278" w:lineRule="auto"/>
        <w:jc w:val="both"/>
        <w:rPr>
          <w:rFonts w:ascii="Segoe UI" w:hAnsi="Segoe UI" w:cs="Segoe UI"/>
          <w:bCs/>
          <w:i/>
          <w:iCs/>
        </w:rPr>
      </w:pPr>
      <w:r w:rsidRPr="00CF35BE">
        <w:rPr>
          <w:rFonts w:ascii="Segoe UI" w:hAnsi="Segoe UI" w:cs="Segoe UI"/>
          <w:bCs/>
          <w:i/>
          <w:iCs/>
        </w:rPr>
        <w:t>Lucas Nelson Moreira Teixeira - Mat.: 101.170-7</w:t>
      </w:r>
    </w:p>
    <w:p w14:paraId="1F940A2C" w14:textId="53F8884B" w:rsidR="008868C5" w:rsidRPr="00CF35BE" w:rsidRDefault="008868C5" w:rsidP="00CF35BE">
      <w:pPr>
        <w:numPr>
          <w:ilvl w:val="0"/>
          <w:numId w:val="15"/>
        </w:numPr>
        <w:jc w:val="both"/>
        <w:textAlignment w:val="baseline"/>
        <w:rPr>
          <w:rFonts w:ascii="Segoe UI" w:eastAsia="Times New Roman" w:hAnsi="Segoe UI" w:cs="Segoe UI"/>
          <w:i/>
          <w:iCs/>
        </w:rPr>
      </w:pPr>
      <w:r w:rsidRPr="00CF35BE">
        <w:rPr>
          <w:rFonts w:ascii="Segoe UI" w:eastAsia="Times New Roman" w:hAnsi="Segoe UI" w:cs="Segoe UI"/>
          <w:i/>
          <w:iCs/>
        </w:rPr>
        <w:t>Bruno Rodrigues Tavares. Mat</w:t>
      </w:r>
      <w:r w:rsidR="00303961" w:rsidRPr="00CF35BE">
        <w:rPr>
          <w:rFonts w:ascii="Segoe UI" w:eastAsia="Times New Roman" w:hAnsi="Segoe UI" w:cs="Segoe UI"/>
          <w:i/>
          <w:iCs/>
        </w:rPr>
        <w:t>.</w:t>
      </w:r>
      <w:r w:rsidRPr="00CF35BE">
        <w:rPr>
          <w:rFonts w:ascii="Segoe UI" w:eastAsia="Times New Roman" w:hAnsi="Segoe UI" w:cs="Segoe UI"/>
          <w:i/>
          <w:iCs/>
        </w:rPr>
        <w:t>: 101.808-6</w:t>
      </w:r>
    </w:p>
    <w:p w14:paraId="3F8E973D" w14:textId="6A04BBEE" w:rsidR="006A790F" w:rsidRPr="00CF35BE" w:rsidRDefault="00346AA9" w:rsidP="00CF35BE">
      <w:pPr>
        <w:numPr>
          <w:ilvl w:val="0"/>
          <w:numId w:val="15"/>
        </w:numPr>
        <w:spacing w:line="278" w:lineRule="auto"/>
        <w:jc w:val="both"/>
        <w:rPr>
          <w:rFonts w:ascii="Segoe UI" w:hAnsi="Segoe UI" w:cs="Segoe UI"/>
          <w:bCs/>
          <w:i/>
          <w:iCs/>
        </w:rPr>
      </w:pPr>
      <w:r w:rsidRPr="00CF35BE">
        <w:rPr>
          <w:rFonts w:ascii="Segoe UI" w:hAnsi="Segoe UI" w:cs="Segoe UI"/>
          <w:bCs/>
          <w:i/>
          <w:iCs/>
        </w:rPr>
        <w:t>Carlos Alberto Medeiros – Mat.: 101.945-7</w:t>
      </w:r>
    </w:p>
    <w:p w14:paraId="06F96E3C" w14:textId="423CBC7F" w:rsidR="001E25EB" w:rsidRPr="00CF35BE" w:rsidRDefault="001E25EB" w:rsidP="00CF35BE">
      <w:pPr>
        <w:pBdr>
          <w:top w:val="nil"/>
          <w:left w:val="nil"/>
          <w:bottom w:val="nil"/>
          <w:right w:val="nil"/>
          <w:between w:val="nil"/>
        </w:pBdr>
        <w:spacing w:before="120" w:after="288"/>
        <w:jc w:val="both"/>
        <w:rPr>
          <w:iCs/>
        </w:rPr>
      </w:pPr>
    </w:p>
    <w:p w14:paraId="364CB957" w14:textId="77777777" w:rsidR="00192F5B" w:rsidRPr="00CF35BE" w:rsidRDefault="00000000" w:rsidP="00CF35BE">
      <w:pPr>
        <w:pStyle w:val="Ttulo1"/>
        <w:pBdr>
          <w:bottom w:val="single" w:sz="6" w:space="0" w:color="1F4E79"/>
        </w:pBdr>
        <w:rPr>
          <w:color w:val="auto"/>
        </w:rPr>
      </w:pPr>
      <w:r w:rsidRPr="00CF35BE">
        <w:rPr>
          <w:color w:val="auto"/>
        </w:rPr>
        <w:t>7. CRITÉRIOS DE MEDIÇÃO E DE PAGAMENTO</w:t>
      </w:r>
    </w:p>
    <w:p w14:paraId="386F15D3" w14:textId="42AF9B84" w:rsidR="00192F5B" w:rsidRPr="00CF35BE" w:rsidRDefault="00000000" w:rsidP="00CF35BE">
      <w:pPr>
        <w:pStyle w:val="Ttulo2"/>
        <w:pBdr>
          <w:bottom w:val="single" w:sz="2" w:space="0" w:color="D6E4F0"/>
        </w:pBdr>
        <w:spacing w:before="200"/>
        <w:rPr>
          <w:color w:val="auto"/>
        </w:rPr>
      </w:pPr>
      <w:r w:rsidRPr="00CF35BE">
        <w:rPr>
          <w:color w:val="auto"/>
        </w:rPr>
        <w:t>Recebimento do Objeto</w:t>
      </w:r>
    </w:p>
    <w:p w14:paraId="18A5039D" w14:textId="76B3D0F7" w:rsidR="00192F5B" w:rsidRPr="00CF35BE" w:rsidRDefault="00000000" w:rsidP="00CF35BE">
      <w:pPr>
        <w:spacing w:after="80"/>
        <w:jc w:val="both"/>
      </w:pPr>
      <w:r w:rsidRPr="00CF35BE">
        <w:rPr>
          <w:b/>
          <w:bCs/>
        </w:rPr>
        <w:t xml:space="preserve">7.1. </w:t>
      </w:r>
      <w:r w:rsidRPr="00CF35BE">
        <w:t>Os serviços de manutenção serão recebidos provisoriamente pelo fiscal técnico do contrato, no prazo de 5 (cinco) dias corridos, contados do adimplemento de cada parcela, mediante termo detalhado que comprove o cumprimento das exigências de caráter técnico e administrativo, nos termos do art. 140, I, da Lei nº 14.133, de 2021.</w:t>
      </w:r>
    </w:p>
    <w:p w14:paraId="0D886E36" w14:textId="77777777" w:rsidR="00192F5B" w:rsidRPr="00CF35BE" w:rsidRDefault="00192F5B" w:rsidP="00CF35BE">
      <w:pPr>
        <w:spacing w:after="100"/>
      </w:pPr>
    </w:p>
    <w:p w14:paraId="45F8CEBB" w14:textId="06DFC43A" w:rsidR="00192F5B" w:rsidRPr="00CF35BE" w:rsidRDefault="00000000" w:rsidP="00CF35BE">
      <w:pPr>
        <w:spacing w:after="80"/>
        <w:jc w:val="both"/>
      </w:pPr>
      <w:r w:rsidRPr="00CF35BE">
        <w:rPr>
          <w:b/>
          <w:bCs/>
        </w:rPr>
        <w:t xml:space="preserve">7.2. </w:t>
      </w:r>
      <w:r w:rsidRPr="00CF35BE">
        <w:t xml:space="preserve">Os materiais e peças (itens </w:t>
      </w:r>
      <w:r w:rsidR="005D1EB1" w:rsidRPr="00CF35BE">
        <w:t>4</w:t>
      </w:r>
      <w:r w:rsidRPr="00CF35BE">
        <w:t xml:space="preserve"> a 8) serão recebidos provisoriamente, de forma sumária, no ato da entrega, juntamente com a nota fiscal ou instrumento de cobrança equivalente, pelo responsável pelo acompanhamento e fiscalização do contrato, para posterior verificação de conformidade com as especificações.</w:t>
      </w:r>
    </w:p>
    <w:p w14:paraId="751FAFDA" w14:textId="77777777" w:rsidR="00192F5B" w:rsidRPr="00CF35BE" w:rsidRDefault="00192F5B" w:rsidP="00CF35BE">
      <w:pPr>
        <w:spacing w:after="100"/>
      </w:pPr>
    </w:p>
    <w:p w14:paraId="29ECC60D" w14:textId="4BB9B1BC" w:rsidR="00192F5B" w:rsidRPr="00CF35BE" w:rsidRDefault="00000000" w:rsidP="00CF35BE">
      <w:pPr>
        <w:spacing w:after="80"/>
        <w:jc w:val="both"/>
      </w:pPr>
      <w:r w:rsidRPr="00CF35BE">
        <w:rPr>
          <w:b/>
          <w:bCs/>
        </w:rPr>
        <w:t xml:space="preserve">7.3. </w:t>
      </w:r>
      <w:r w:rsidR="00E03911" w:rsidRPr="00CF35BE">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A116601" w14:textId="77777777" w:rsidR="00E03911" w:rsidRPr="00CF35BE" w:rsidRDefault="00E03911" w:rsidP="00CF35BE">
      <w:pPr>
        <w:spacing w:after="80"/>
        <w:jc w:val="both"/>
      </w:pPr>
    </w:p>
    <w:p w14:paraId="7B769851" w14:textId="17A955B7" w:rsidR="00192F5B" w:rsidRPr="00CF35BE" w:rsidRDefault="00000000" w:rsidP="00CF35BE">
      <w:pPr>
        <w:spacing w:after="80"/>
        <w:jc w:val="both"/>
      </w:pPr>
      <w:r w:rsidRPr="00CF35BE">
        <w:rPr>
          <w:b/>
          <w:bCs/>
        </w:rPr>
        <w:t xml:space="preserve">7.4. </w:t>
      </w:r>
      <w:r w:rsidRPr="00CF35BE">
        <w:t>Os bens ou serviços poderão ser rejeitados, no todo ou em parte, quando em desacordo com as especificações constantes neste Termo de Referência e na proposta, sem prejuízo da aplicação das penalidades. A contratada será obrigada a reparar, corrigir, remover, reconstruir ou substituir, às suas expensas, no prazo fixado pelo fiscal, o objeto em que se verificarem vícios, defeitos ou incorreções.</w:t>
      </w:r>
    </w:p>
    <w:p w14:paraId="3FFEFECE" w14:textId="77777777" w:rsidR="00C01801" w:rsidRPr="00CF35BE" w:rsidRDefault="00C01801" w:rsidP="00CF35BE">
      <w:pPr>
        <w:spacing w:after="80"/>
        <w:jc w:val="both"/>
      </w:pPr>
    </w:p>
    <w:p w14:paraId="4277B76E" w14:textId="090A2BDF" w:rsidR="00085BFD" w:rsidRPr="00CF35BE" w:rsidRDefault="00341509" w:rsidP="00CF35BE">
      <w:pPr>
        <w:pStyle w:val="PargrafodaLista"/>
        <w:pBdr>
          <w:top w:val="nil"/>
          <w:left w:val="nil"/>
          <w:bottom w:val="nil"/>
          <w:right w:val="nil"/>
          <w:between w:val="nil"/>
        </w:pBdr>
        <w:spacing w:after="288"/>
        <w:jc w:val="both"/>
      </w:pPr>
      <w:r w:rsidRPr="00CF35BE">
        <w:rPr>
          <w:b/>
          <w:bCs/>
        </w:rPr>
        <w:t>7.5.</w:t>
      </w:r>
      <w:r w:rsidRPr="00CF35BE">
        <w:t xml:space="preserve"> </w:t>
      </w:r>
      <w:r w:rsidR="00C01801" w:rsidRPr="00CF35BE">
        <w:t xml:space="preserve">O recebimento definitivo ocorrerá no prazo de </w:t>
      </w:r>
      <w:r w:rsidR="008D0DF9" w:rsidRPr="00CF35BE">
        <w:t>10 (dez)</w:t>
      </w:r>
      <w:r w:rsidR="00C01801" w:rsidRPr="00CF35BE">
        <w:t xml:space="preserve"> dias úteis, a contar do recebimento da nota fiscal ou instrumento de cobrança equivalente pela Administração, após a verificação da qualidade e quantidade do material e consequente aceitação mediante termo detalhado.</w:t>
      </w:r>
    </w:p>
    <w:p w14:paraId="17A16BB0" w14:textId="77777777" w:rsidR="00085BFD" w:rsidRPr="00CF35BE" w:rsidRDefault="00085BFD" w:rsidP="00CF35BE">
      <w:pPr>
        <w:pStyle w:val="PargrafodaLista"/>
        <w:pBdr>
          <w:top w:val="nil"/>
          <w:left w:val="nil"/>
          <w:bottom w:val="nil"/>
          <w:right w:val="nil"/>
          <w:between w:val="nil"/>
        </w:pBdr>
        <w:spacing w:after="288"/>
        <w:jc w:val="both"/>
      </w:pPr>
      <w:r w:rsidRPr="00CF35BE">
        <w:rPr>
          <w:b/>
          <w:bCs/>
        </w:rPr>
        <w:t>7.6.</w:t>
      </w:r>
      <w:r w:rsidRPr="00CF35BE">
        <w:t xml:space="preserve"> </w:t>
      </w:r>
      <w:r w:rsidR="00C01801" w:rsidRPr="00CF35BE">
        <w:t>O prazo para recebimento definitivo poderá ser excepcionalmente prorrogado, de forma justificada, por igual período, quando houver necessidade de diligências para a aferição do atendimento das exigências contratuais.</w:t>
      </w:r>
    </w:p>
    <w:p w14:paraId="22D51BA6" w14:textId="77777777" w:rsidR="00085BFD" w:rsidRPr="00CF35BE" w:rsidRDefault="00085BFD" w:rsidP="00CF35BE">
      <w:pPr>
        <w:pStyle w:val="PargrafodaLista"/>
        <w:pBdr>
          <w:top w:val="nil"/>
          <w:left w:val="nil"/>
          <w:bottom w:val="nil"/>
          <w:right w:val="nil"/>
          <w:between w:val="nil"/>
        </w:pBdr>
        <w:spacing w:after="288"/>
        <w:jc w:val="both"/>
      </w:pPr>
      <w:r w:rsidRPr="00CF35BE">
        <w:rPr>
          <w:b/>
          <w:bCs/>
        </w:rPr>
        <w:t>7.7.</w:t>
      </w:r>
      <w:r w:rsidRPr="00CF35BE">
        <w:t xml:space="preserve"> </w:t>
      </w:r>
      <w:r w:rsidR="00C01801" w:rsidRPr="00CF35BE">
        <w:t xml:space="preserve">No caso de controvérsia sobre a execução do objeto, quanto à dimensão, qualidade e quantidade, deverá ser observado o teor do </w:t>
      </w:r>
      <w:hyperlink r:id="rId8" w:anchor="art143">
        <w:r w:rsidR="00C01801" w:rsidRPr="00CF35BE">
          <w:rPr>
            <w:u w:val="single"/>
          </w:rPr>
          <w:t>art. 143 da Lei nº 14.133, de 2021</w:t>
        </w:r>
      </w:hyperlink>
      <w:r w:rsidR="00C01801" w:rsidRPr="00CF35BE">
        <w:t xml:space="preserve">, comunicando-se à empresa para emissão de Nota Fiscal no que </w:t>
      </w:r>
      <w:proofErr w:type="spellStart"/>
      <w:r w:rsidR="00C01801" w:rsidRPr="00CF35BE">
        <w:t>pertine</w:t>
      </w:r>
      <w:proofErr w:type="spellEnd"/>
      <w:r w:rsidR="00C01801" w:rsidRPr="00CF35BE">
        <w:t xml:space="preserve"> à parcela incontroversa da execução do objeto, para efeito de liquidação e pagamento.</w:t>
      </w:r>
    </w:p>
    <w:p w14:paraId="2C2EAE68" w14:textId="77777777" w:rsidR="00085BFD" w:rsidRPr="00CF35BE" w:rsidRDefault="00085BFD" w:rsidP="00CF35BE">
      <w:pPr>
        <w:pStyle w:val="PargrafodaLista"/>
        <w:pBdr>
          <w:top w:val="nil"/>
          <w:left w:val="nil"/>
          <w:bottom w:val="nil"/>
          <w:right w:val="nil"/>
          <w:between w:val="nil"/>
        </w:pBdr>
        <w:spacing w:after="288"/>
        <w:jc w:val="both"/>
      </w:pPr>
      <w:r w:rsidRPr="00CF35BE">
        <w:rPr>
          <w:b/>
          <w:bCs/>
        </w:rPr>
        <w:lastRenderedPageBreak/>
        <w:t>7.8.</w:t>
      </w:r>
      <w:r w:rsidRPr="00CF35BE">
        <w:t xml:space="preserve"> </w:t>
      </w:r>
      <w:r w:rsidR="00C01801" w:rsidRPr="00CF35BE">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2B7139F" w14:textId="60EE2EF8" w:rsidR="00192F5B" w:rsidRPr="00CF35BE" w:rsidRDefault="00085BFD" w:rsidP="00CF35BE">
      <w:pPr>
        <w:pStyle w:val="PargrafodaLista"/>
        <w:pBdr>
          <w:top w:val="nil"/>
          <w:left w:val="nil"/>
          <w:bottom w:val="nil"/>
          <w:right w:val="nil"/>
          <w:between w:val="nil"/>
        </w:pBdr>
        <w:spacing w:after="288"/>
        <w:jc w:val="both"/>
      </w:pPr>
      <w:r w:rsidRPr="00CF35BE">
        <w:rPr>
          <w:b/>
          <w:bCs/>
        </w:rPr>
        <w:t>7.9.</w:t>
      </w:r>
      <w:r w:rsidRPr="00CF35BE">
        <w:t xml:space="preserve"> O recebimento provisório ou definitivo não excluirá a responsabilidade civil pela solidez e segurança dos serviços, nem a responsabilidade ético-profissional pela perfeita execução do contrato.</w:t>
      </w:r>
    </w:p>
    <w:p w14:paraId="64788085" w14:textId="1C5872E9" w:rsidR="00192F5B" w:rsidRPr="00CF35BE" w:rsidRDefault="00000000" w:rsidP="00CF35BE">
      <w:pPr>
        <w:pStyle w:val="Ttulo2"/>
        <w:pBdr>
          <w:bottom w:val="single" w:sz="2" w:space="0" w:color="D6E4F0"/>
        </w:pBdr>
        <w:spacing w:before="200"/>
        <w:rPr>
          <w:color w:val="auto"/>
        </w:rPr>
      </w:pPr>
      <w:r w:rsidRPr="00CF35BE">
        <w:rPr>
          <w:color w:val="auto"/>
        </w:rPr>
        <w:t>Liquidação</w:t>
      </w:r>
    </w:p>
    <w:p w14:paraId="6A566CBD" w14:textId="6CA3387C" w:rsidR="003744E2" w:rsidRPr="00CF35BE" w:rsidRDefault="00000000" w:rsidP="00CF35BE">
      <w:pPr>
        <w:spacing w:after="80"/>
        <w:jc w:val="both"/>
      </w:pPr>
      <w:r w:rsidRPr="00CF35BE">
        <w:rPr>
          <w:b/>
          <w:bCs/>
        </w:rPr>
        <w:t>7.</w:t>
      </w:r>
      <w:r w:rsidR="003744E2" w:rsidRPr="00CF35BE">
        <w:rPr>
          <w:b/>
          <w:bCs/>
        </w:rPr>
        <w:t>10</w:t>
      </w:r>
      <w:r w:rsidRPr="00CF35BE">
        <w:rPr>
          <w:b/>
          <w:bCs/>
        </w:rPr>
        <w:t xml:space="preserve">. </w:t>
      </w:r>
      <w:r w:rsidRPr="00CF35BE">
        <w:t xml:space="preserve">Recebida a Nota Fiscal ou documento de cobrança equivalente, ocorrerá a liquidação. </w:t>
      </w:r>
    </w:p>
    <w:p w14:paraId="21CD4C89" w14:textId="77777777" w:rsidR="00B06ACE" w:rsidRPr="00CF35BE" w:rsidRDefault="00B06ACE" w:rsidP="00CF35BE">
      <w:pPr>
        <w:pBdr>
          <w:top w:val="nil"/>
          <w:left w:val="nil"/>
          <w:bottom w:val="nil"/>
          <w:right w:val="nil"/>
          <w:between w:val="nil"/>
        </w:pBdr>
        <w:jc w:val="both"/>
        <w:rPr>
          <w:b/>
          <w:bCs/>
        </w:rPr>
      </w:pPr>
    </w:p>
    <w:p w14:paraId="2FC2B5DB" w14:textId="7ED08D65" w:rsidR="003744E2" w:rsidRPr="00CF35BE" w:rsidRDefault="003744E2" w:rsidP="00CF35BE">
      <w:pPr>
        <w:pBdr>
          <w:top w:val="nil"/>
          <w:left w:val="nil"/>
          <w:bottom w:val="nil"/>
          <w:right w:val="nil"/>
          <w:between w:val="nil"/>
        </w:pBdr>
        <w:jc w:val="both"/>
      </w:pPr>
      <w:r w:rsidRPr="00CF35BE">
        <w:rPr>
          <w:b/>
          <w:bCs/>
        </w:rPr>
        <w:t>7.11.</w:t>
      </w:r>
      <w:r w:rsidRPr="00CF35BE">
        <w:t xml:space="preserve"> Para fins de liquidação, o setor competente deverá verificar se a nota fiscal ou instrumento de cobrança equivalente apresentado expressa os elementos necessários e essenciais do documento, tais como: </w:t>
      </w:r>
    </w:p>
    <w:p w14:paraId="73F98EB8" w14:textId="77777777" w:rsidR="005C3C66" w:rsidRPr="00CF35BE" w:rsidRDefault="005C3C66" w:rsidP="00CF35BE">
      <w:pPr>
        <w:pBdr>
          <w:top w:val="nil"/>
          <w:left w:val="nil"/>
          <w:bottom w:val="nil"/>
          <w:right w:val="nil"/>
          <w:between w:val="nil"/>
        </w:pBdr>
        <w:jc w:val="both"/>
      </w:pPr>
    </w:p>
    <w:p w14:paraId="3255B4EA" w14:textId="77777777" w:rsidR="005C3C66" w:rsidRPr="00CF35BE" w:rsidRDefault="005C3C66" w:rsidP="00CF35BE">
      <w:pPr>
        <w:numPr>
          <w:ilvl w:val="0"/>
          <w:numId w:val="11"/>
        </w:numPr>
        <w:ind w:left="851" w:firstLine="0"/>
        <w:jc w:val="both"/>
      </w:pPr>
      <w:r w:rsidRPr="00CF35BE">
        <w:t>o prazo de validade;</w:t>
      </w:r>
    </w:p>
    <w:p w14:paraId="1D0A440F" w14:textId="77777777" w:rsidR="005C3C66" w:rsidRPr="00CF35BE" w:rsidRDefault="005C3C66" w:rsidP="00CF35BE">
      <w:pPr>
        <w:numPr>
          <w:ilvl w:val="0"/>
          <w:numId w:val="11"/>
        </w:numPr>
        <w:ind w:left="851" w:firstLine="0"/>
        <w:jc w:val="both"/>
      </w:pPr>
      <w:r w:rsidRPr="00CF35BE">
        <w:t xml:space="preserve">a data da emissão; </w:t>
      </w:r>
    </w:p>
    <w:p w14:paraId="2DE1BF21" w14:textId="77777777" w:rsidR="005C3C66" w:rsidRPr="00CF35BE" w:rsidRDefault="005C3C66" w:rsidP="00CF35BE">
      <w:pPr>
        <w:numPr>
          <w:ilvl w:val="0"/>
          <w:numId w:val="11"/>
        </w:numPr>
        <w:ind w:left="851" w:firstLine="0"/>
        <w:jc w:val="both"/>
      </w:pPr>
      <w:r w:rsidRPr="00CF35BE">
        <w:t xml:space="preserve">os dados do contrato e do órgão contratante; </w:t>
      </w:r>
    </w:p>
    <w:p w14:paraId="486E19FF" w14:textId="77777777" w:rsidR="005C3C66" w:rsidRPr="00CF35BE" w:rsidRDefault="005C3C66" w:rsidP="00CF35BE">
      <w:pPr>
        <w:numPr>
          <w:ilvl w:val="0"/>
          <w:numId w:val="11"/>
        </w:numPr>
        <w:ind w:left="851" w:firstLine="0"/>
        <w:jc w:val="both"/>
      </w:pPr>
      <w:r w:rsidRPr="00CF35BE">
        <w:t xml:space="preserve">o período respectivo de execução do contrato; </w:t>
      </w:r>
    </w:p>
    <w:p w14:paraId="42E830A4" w14:textId="77777777" w:rsidR="005C3C66" w:rsidRPr="00CF35BE" w:rsidRDefault="005C3C66" w:rsidP="00CF35BE">
      <w:pPr>
        <w:numPr>
          <w:ilvl w:val="0"/>
          <w:numId w:val="11"/>
        </w:numPr>
        <w:ind w:left="851" w:firstLine="0"/>
        <w:jc w:val="both"/>
      </w:pPr>
      <w:r w:rsidRPr="00CF35BE">
        <w:t xml:space="preserve">o valor a pagar; e </w:t>
      </w:r>
    </w:p>
    <w:p w14:paraId="609ED7B9" w14:textId="77777777" w:rsidR="005C3C66" w:rsidRPr="00CF35BE" w:rsidRDefault="005C3C66" w:rsidP="00CF35BE">
      <w:pPr>
        <w:numPr>
          <w:ilvl w:val="0"/>
          <w:numId w:val="11"/>
        </w:numPr>
        <w:spacing w:after="288"/>
        <w:ind w:left="851" w:firstLine="0"/>
        <w:jc w:val="both"/>
      </w:pPr>
      <w:r w:rsidRPr="00CF35BE">
        <w:t>eventual destaque do valor de retenções tributárias cabíveis.</w:t>
      </w:r>
    </w:p>
    <w:p w14:paraId="3FAA7C58" w14:textId="46BFC250" w:rsidR="00192F5B" w:rsidRPr="00CF35BE" w:rsidRDefault="00000000" w:rsidP="00CF35BE">
      <w:pPr>
        <w:spacing w:after="80"/>
        <w:jc w:val="both"/>
      </w:pPr>
      <w:r w:rsidRPr="00CF35BE">
        <w:rPr>
          <w:b/>
          <w:bCs/>
        </w:rPr>
        <w:t>7.</w:t>
      </w:r>
      <w:r w:rsidR="005C3C66" w:rsidRPr="00CF35BE">
        <w:rPr>
          <w:b/>
          <w:bCs/>
        </w:rPr>
        <w:t>12</w:t>
      </w:r>
      <w:r w:rsidRPr="00CF35BE">
        <w:rPr>
          <w:b/>
          <w:bCs/>
        </w:rPr>
        <w:t xml:space="preserve">. </w:t>
      </w:r>
      <w:r w:rsidRPr="00CF35BE">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sem ônus ao contratante.</w:t>
      </w:r>
    </w:p>
    <w:p w14:paraId="0A70FF68" w14:textId="77777777" w:rsidR="00192F5B" w:rsidRPr="00CF35BE" w:rsidRDefault="00192F5B" w:rsidP="00CF35BE">
      <w:pPr>
        <w:spacing w:after="100"/>
      </w:pPr>
    </w:p>
    <w:p w14:paraId="2C02FE8B" w14:textId="10A785D3" w:rsidR="00192F5B" w:rsidRPr="00CF35BE" w:rsidRDefault="00000000" w:rsidP="00CF35BE">
      <w:pPr>
        <w:spacing w:after="80"/>
        <w:jc w:val="both"/>
      </w:pPr>
      <w:r w:rsidRPr="00CF35BE">
        <w:rPr>
          <w:b/>
          <w:bCs/>
        </w:rPr>
        <w:t>7.</w:t>
      </w:r>
      <w:r w:rsidR="00DD261D" w:rsidRPr="00CF35BE">
        <w:rPr>
          <w:b/>
          <w:bCs/>
        </w:rPr>
        <w:t>13</w:t>
      </w:r>
      <w:r w:rsidRPr="00CF35BE">
        <w:rPr>
          <w:b/>
          <w:bCs/>
        </w:rPr>
        <w:t xml:space="preserve">. </w:t>
      </w:r>
      <w:r w:rsidRPr="00CF35BE">
        <w:t>A nota fiscal ou instrumento de cobrança equivalente deverá ser obrigatoriamente acompanhada da comprovação da regularidade fiscal, constatada mediante consulta aos sítios eletrônicos oficiais ou à documentação mencionada no art. 68 da Lei nº 14.133, de 2021.</w:t>
      </w:r>
    </w:p>
    <w:p w14:paraId="33FFE007" w14:textId="77777777" w:rsidR="00DD261D" w:rsidRPr="00CF35BE" w:rsidRDefault="00DD261D" w:rsidP="00CF35BE">
      <w:pPr>
        <w:spacing w:after="80"/>
        <w:jc w:val="both"/>
      </w:pPr>
    </w:p>
    <w:p w14:paraId="7EA21657" w14:textId="77777777" w:rsidR="00DD261D" w:rsidRPr="00CF35BE" w:rsidRDefault="00DD261D" w:rsidP="00CF35BE">
      <w:pPr>
        <w:pStyle w:val="PargrafodaLista"/>
        <w:numPr>
          <w:ilvl w:val="1"/>
          <w:numId w:val="12"/>
        </w:numPr>
        <w:pBdr>
          <w:top w:val="nil"/>
          <w:left w:val="nil"/>
          <w:bottom w:val="nil"/>
          <w:right w:val="nil"/>
          <w:between w:val="nil"/>
        </w:pBdr>
        <w:tabs>
          <w:tab w:val="left" w:pos="567"/>
        </w:tabs>
        <w:spacing w:before="120" w:after="288"/>
        <w:ind w:left="0" w:firstLine="0"/>
        <w:jc w:val="both"/>
      </w:pPr>
      <w:r w:rsidRPr="00CF35BE">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57719827" w14:textId="77777777" w:rsidR="00DD261D" w:rsidRPr="00CF35BE" w:rsidRDefault="00DD261D" w:rsidP="00CF35BE">
      <w:pPr>
        <w:pStyle w:val="PargrafodaLista"/>
        <w:numPr>
          <w:ilvl w:val="1"/>
          <w:numId w:val="12"/>
        </w:numPr>
        <w:pBdr>
          <w:top w:val="nil"/>
          <w:left w:val="nil"/>
          <w:bottom w:val="nil"/>
          <w:right w:val="nil"/>
          <w:between w:val="nil"/>
        </w:pBdr>
        <w:tabs>
          <w:tab w:val="left" w:pos="567"/>
        </w:tabs>
        <w:spacing w:before="120" w:after="288"/>
        <w:ind w:left="0" w:firstLine="0"/>
        <w:jc w:val="both"/>
      </w:pPr>
      <w:r w:rsidRPr="00CF35BE">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6F2EED9" w14:textId="77777777" w:rsidR="00DD261D" w:rsidRPr="00CF35BE" w:rsidRDefault="00DD261D" w:rsidP="00CF35BE">
      <w:pPr>
        <w:pStyle w:val="PargrafodaLista"/>
        <w:numPr>
          <w:ilvl w:val="1"/>
          <w:numId w:val="12"/>
        </w:numPr>
        <w:pBdr>
          <w:top w:val="nil"/>
          <w:left w:val="nil"/>
          <w:bottom w:val="nil"/>
          <w:right w:val="nil"/>
          <w:between w:val="nil"/>
        </w:pBdr>
        <w:tabs>
          <w:tab w:val="left" w:pos="567"/>
        </w:tabs>
        <w:spacing w:before="120" w:after="288"/>
        <w:ind w:left="0" w:firstLine="0"/>
        <w:jc w:val="both"/>
      </w:pPr>
      <w:r w:rsidRPr="00CF35BE">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E729C8F" w14:textId="77777777" w:rsidR="00DD261D" w:rsidRPr="00CF35BE" w:rsidRDefault="00DD261D" w:rsidP="00CF35BE">
      <w:pPr>
        <w:pStyle w:val="PargrafodaLista"/>
        <w:numPr>
          <w:ilvl w:val="1"/>
          <w:numId w:val="12"/>
        </w:numPr>
        <w:pBdr>
          <w:top w:val="nil"/>
          <w:left w:val="nil"/>
          <w:bottom w:val="nil"/>
          <w:right w:val="nil"/>
          <w:between w:val="nil"/>
        </w:pBdr>
        <w:tabs>
          <w:tab w:val="left" w:pos="567"/>
        </w:tabs>
        <w:spacing w:after="288"/>
        <w:ind w:left="0" w:firstLine="0"/>
        <w:jc w:val="both"/>
      </w:pPr>
      <w:r w:rsidRPr="00CF35BE">
        <w:t xml:space="preserve">Persistindo a irregularidade, o contratante deverá adotar as medidas necessárias à rescisão contratual nos autos do processo administrativo correspondente, assegurada ao contratado a ampla defesa. </w:t>
      </w:r>
    </w:p>
    <w:p w14:paraId="1DA4EBB5" w14:textId="73C2ACF8" w:rsidR="00DD261D" w:rsidRPr="00CF35BE" w:rsidRDefault="00DD261D" w:rsidP="00CF35BE">
      <w:pPr>
        <w:pStyle w:val="PargrafodaLista"/>
        <w:numPr>
          <w:ilvl w:val="1"/>
          <w:numId w:val="12"/>
        </w:numPr>
        <w:pBdr>
          <w:top w:val="nil"/>
          <w:left w:val="nil"/>
          <w:bottom w:val="nil"/>
          <w:right w:val="nil"/>
          <w:between w:val="nil"/>
        </w:pBdr>
        <w:tabs>
          <w:tab w:val="left" w:pos="567"/>
        </w:tabs>
        <w:spacing w:after="288"/>
        <w:ind w:left="0" w:firstLine="0"/>
        <w:jc w:val="both"/>
      </w:pPr>
      <w:r w:rsidRPr="00CF35BE">
        <w:t xml:space="preserve">Havendo a efetiva execução do objeto, os pagamentos serão realizados normalmente, até que se decida pela rescisão do contrato, caso o contratado não regularize sua situação.  </w:t>
      </w:r>
    </w:p>
    <w:p w14:paraId="36E7B404" w14:textId="0B790C64" w:rsidR="00192F5B" w:rsidRPr="00CF35BE" w:rsidRDefault="00000000" w:rsidP="00CF35BE">
      <w:pPr>
        <w:pStyle w:val="Ttulo2"/>
        <w:pBdr>
          <w:bottom w:val="single" w:sz="2" w:space="0" w:color="D6E4F0"/>
        </w:pBdr>
        <w:spacing w:before="200"/>
        <w:rPr>
          <w:color w:val="auto"/>
        </w:rPr>
      </w:pPr>
      <w:r w:rsidRPr="00CF35BE">
        <w:rPr>
          <w:color w:val="auto"/>
        </w:rPr>
        <w:lastRenderedPageBreak/>
        <w:t>Prazo</w:t>
      </w:r>
      <w:r w:rsidR="006B54E7" w:rsidRPr="00CF35BE">
        <w:rPr>
          <w:color w:val="auto"/>
        </w:rPr>
        <w:t xml:space="preserve"> de Pagamento</w:t>
      </w:r>
    </w:p>
    <w:p w14:paraId="71F1DA5D" w14:textId="3D7709C5" w:rsidR="00192F5B" w:rsidRPr="00CF35BE" w:rsidRDefault="00000000" w:rsidP="00CF35BE">
      <w:pPr>
        <w:spacing w:after="80"/>
        <w:jc w:val="both"/>
      </w:pPr>
      <w:r w:rsidRPr="00CF35BE">
        <w:rPr>
          <w:b/>
          <w:bCs/>
        </w:rPr>
        <w:t>7.</w:t>
      </w:r>
      <w:r w:rsidR="009C69E2" w:rsidRPr="00CF35BE">
        <w:rPr>
          <w:b/>
          <w:bCs/>
        </w:rPr>
        <w:t>19</w:t>
      </w:r>
      <w:r w:rsidRPr="00CF35BE">
        <w:rPr>
          <w:b/>
          <w:bCs/>
        </w:rPr>
        <w:t xml:space="preserve">. </w:t>
      </w:r>
      <w:r w:rsidRPr="00CF35BE">
        <w:t>O pagamento será efetuado no prazo de até 30 (trinta) dias corridos, contados do adimplemento da obrigação e do ateste da(s) Nota(s) Fiscal(</w:t>
      </w:r>
      <w:proofErr w:type="spellStart"/>
      <w:r w:rsidRPr="00CF35BE">
        <w:t>is</w:t>
      </w:r>
      <w:proofErr w:type="spellEnd"/>
      <w:r w:rsidRPr="00CF35BE">
        <w:t>) pelo fiscal do contrato.</w:t>
      </w:r>
    </w:p>
    <w:p w14:paraId="6653049D" w14:textId="77777777" w:rsidR="00192F5B" w:rsidRPr="00CF35BE" w:rsidRDefault="00192F5B" w:rsidP="00CF35BE">
      <w:pPr>
        <w:spacing w:after="100"/>
      </w:pPr>
    </w:p>
    <w:p w14:paraId="34212748" w14:textId="0F25DB4C" w:rsidR="00F75890" w:rsidRPr="00CF35BE" w:rsidRDefault="00F75890" w:rsidP="00CF35BE">
      <w:pPr>
        <w:pStyle w:val="PargrafodaLista"/>
        <w:numPr>
          <w:ilvl w:val="1"/>
          <w:numId w:val="12"/>
        </w:numPr>
        <w:pBdr>
          <w:top w:val="nil"/>
          <w:left w:val="nil"/>
          <w:bottom w:val="nil"/>
          <w:right w:val="nil"/>
          <w:between w:val="nil"/>
        </w:pBdr>
        <w:spacing w:before="120" w:after="288"/>
        <w:jc w:val="both"/>
      </w:pPr>
      <w:r w:rsidRPr="00CF35BE">
        <w:t xml:space="preserve">No caso de atraso pelo Contratante, os valores devidos ao contratado serão atualizados monetariamente entre o termo final do prazo de pagamento até a data de sua efetiva realização, mediante aplicação do índice </w:t>
      </w:r>
      <w:r w:rsidR="00A47120" w:rsidRPr="00CF35BE">
        <w:t xml:space="preserve">IPCA </w:t>
      </w:r>
      <w:r w:rsidRPr="00CF35BE">
        <w:t>de correção monetária.</w:t>
      </w:r>
    </w:p>
    <w:p w14:paraId="7E25C03F" w14:textId="5D428D1E" w:rsidR="00192F5B" w:rsidRPr="00CF35BE" w:rsidRDefault="006B54E7" w:rsidP="00CF35BE">
      <w:pPr>
        <w:pStyle w:val="Ttulo2"/>
        <w:pBdr>
          <w:bottom w:val="single" w:sz="2" w:space="0" w:color="D6E4F0"/>
        </w:pBdr>
        <w:spacing w:before="200"/>
        <w:rPr>
          <w:color w:val="auto"/>
        </w:rPr>
      </w:pPr>
      <w:r w:rsidRPr="00CF35BE">
        <w:rPr>
          <w:color w:val="auto"/>
        </w:rPr>
        <w:t>Forma de Pagamento</w:t>
      </w:r>
    </w:p>
    <w:p w14:paraId="4A4E784B" w14:textId="3F69B17C" w:rsidR="00B36F80" w:rsidRPr="00CF35BE" w:rsidRDefault="00B36F80" w:rsidP="00CF35BE">
      <w:pPr>
        <w:pStyle w:val="PargrafodaLista"/>
        <w:numPr>
          <w:ilvl w:val="1"/>
          <w:numId w:val="12"/>
        </w:numPr>
        <w:pBdr>
          <w:top w:val="nil"/>
          <w:left w:val="nil"/>
          <w:bottom w:val="nil"/>
          <w:right w:val="nil"/>
          <w:between w:val="nil"/>
        </w:pBdr>
        <w:spacing w:before="120" w:after="288"/>
        <w:jc w:val="both"/>
      </w:pPr>
      <w:r w:rsidRPr="00CF35BE">
        <w:t>O pagamento será realizado por meio de ordem bancária, para crédito em banco, agência e conta corrente indicados pelo contratado.</w:t>
      </w:r>
    </w:p>
    <w:p w14:paraId="23854FCB" w14:textId="77777777" w:rsidR="00B36F80" w:rsidRPr="00CF35BE" w:rsidRDefault="00B36F80" w:rsidP="00CF35BE">
      <w:pPr>
        <w:pStyle w:val="PargrafodaLista"/>
        <w:numPr>
          <w:ilvl w:val="1"/>
          <w:numId w:val="12"/>
        </w:numPr>
        <w:pBdr>
          <w:top w:val="nil"/>
          <w:left w:val="nil"/>
          <w:bottom w:val="nil"/>
          <w:right w:val="nil"/>
          <w:between w:val="nil"/>
        </w:pBdr>
        <w:spacing w:before="120" w:after="288"/>
        <w:jc w:val="both"/>
      </w:pPr>
      <w:r w:rsidRPr="00CF35BE">
        <w:t>Será considerada data do pagamento o dia em que constar como emitida a ordem bancária para pagamento.</w:t>
      </w:r>
    </w:p>
    <w:p w14:paraId="06DC8A40" w14:textId="4EAB7A72" w:rsidR="00B36F80" w:rsidRPr="00CF35BE" w:rsidRDefault="00B36F80" w:rsidP="00CF35BE">
      <w:pPr>
        <w:pStyle w:val="PargrafodaLista"/>
        <w:numPr>
          <w:ilvl w:val="1"/>
          <w:numId w:val="12"/>
        </w:numPr>
        <w:pBdr>
          <w:top w:val="nil"/>
          <w:left w:val="nil"/>
          <w:bottom w:val="nil"/>
          <w:right w:val="nil"/>
          <w:between w:val="nil"/>
        </w:pBdr>
        <w:spacing w:before="120" w:after="288"/>
        <w:jc w:val="both"/>
      </w:pPr>
      <w:r w:rsidRPr="00CF35BE">
        <w:t>Quando do pagamento, será efetuada a retenção tributária prevista na legislação aplicável.</w:t>
      </w:r>
    </w:p>
    <w:p w14:paraId="75668D59" w14:textId="32624969" w:rsidR="00B36F80" w:rsidRPr="00CF35BE" w:rsidRDefault="00B36F80" w:rsidP="00CF35BE">
      <w:pPr>
        <w:pStyle w:val="PargrafodaLista"/>
        <w:pBdr>
          <w:top w:val="nil"/>
          <w:left w:val="nil"/>
          <w:bottom w:val="nil"/>
          <w:right w:val="nil"/>
          <w:between w:val="nil"/>
        </w:pBdr>
        <w:spacing w:before="120" w:after="288"/>
        <w:ind w:left="720"/>
        <w:jc w:val="both"/>
      </w:pPr>
      <w:r w:rsidRPr="00CF35BE">
        <w:rPr>
          <w:b/>
          <w:bCs/>
        </w:rPr>
        <w:t>7.22.1.</w:t>
      </w:r>
      <w:r w:rsidRPr="00CF35BE">
        <w:t xml:space="preserve"> Independentemente do percentual de tributo inserido na planilha, quando houver, serão retidos na fonte, quando da realização do pagamento, os percentuais estabelecidos na legislação vigente.</w:t>
      </w:r>
    </w:p>
    <w:p w14:paraId="700260E1" w14:textId="288477F1" w:rsidR="00192F5B" w:rsidRPr="00CF35BE" w:rsidRDefault="00B36F80" w:rsidP="00CF35BE">
      <w:pPr>
        <w:pBdr>
          <w:top w:val="nil"/>
          <w:left w:val="nil"/>
          <w:bottom w:val="nil"/>
          <w:right w:val="nil"/>
          <w:between w:val="nil"/>
        </w:pBdr>
        <w:spacing w:after="288"/>
        <w:jc w:val="both"/>
      </w:pPr>
      <w:r w:rsidRPr="00CF35BE">
        <w:rPr>
          <w:b/>
          <w:bCs/>
        </w:rPr>
        <w:t>7.23.</w:t>
      </w:r>
      <w:r w:rsidRPr="00CF35BE">
        <w:t xml:space="preserve"> O contratado regularmente optante pelo Simples Nacional, nos termos da </w:t>
      </w:r>
      <w:hyperlink r:id="rId9">
        <w:r w:rsidRPr="00CF35BE">
          <w:rPr>
            <w:u w:val="single"/>
          </w:rPr>
          <w:t>Lei Complementar nº 123, de 2006</w:t>
        </w:r>
      </w:hyperlink>
      <w:r w:rsidRPr="00CF35BE">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4B7C25" w14:textId="77777777" w:rsidR="00192F5B" w:rsidRPr="00CF35BE" w:rsidRDefault="00000000" w:rsidP="00CF35BE">
      <w:pPr>
        <w:pStyle w:val="Ttulo1"/>
        <w:pBdr>
          <w:bottom w:val="single" w:sz="6" w:space="0" w:color="1F4E79"/>
        </w:pBdr>
        <w:rPr>
          <w:color w:val="auto"/>
        </w:rPr>
      </w:pPr>
      <w:r w:rsidRPr="00CF35BE">
        <w:rPr>
          <w:color w:val="auto"/>
        </w:rPr>
        <w:t>8. FORMA E CRITÉRIOS DE SELEÇÃO DO FORNECEDOR</w:t>
      </w:r>
    </w:p>
    <w:p w14:paraId="38E65A34" w14:textId="0377AD54" w:rsidR="00192F5B" w:rsidRPr="00CF35BE" w:rsidRDefault="00000000" w:rsidP="00CF35BE">
      <w:pPr>
        <w:spacing w:after="80"/>
        <w:jc w:val="both"/>
      </w:pPr>
      <w:r w:rsidRPr="00CF35BE">
        <w:rPr>
          <w:b/>
          <w:bCs/>
        </w:rPr>
        <w:t xml:space="preserve">8.1. </w:t>
      </w:r>
      <w:r w:rsidRPr="00CF35BE">
        <w:t>O fornecedor será selecionado mediante procedimento de Dispensa de Licitação, fundamentado no art. 75, inciso I, da Lei nº 14.133, de 2021, com adoção do critério de seleção pelo menor preço global.</w:t>
      </w:r>
    </w:p>
    <w:p w14:paraId="781F50A8" w14:textId="77777777" w:rsidR="00192F5B" w:rsidRPr="00CF35BE" w:rsidRDefault="00192F5B" w:rsidP="00CF35BE"/>
    <w:p w14:paraId="64664014" w14:textId="17092806" w:rsidR="00192F5B" w:rsidRPr="00CF35BE" w:rsidRDefault="00000000" w:rsidP="00CF35BE">
      <w:pPr>
        <w:pStyle w:val="Ttulo2"/>
        <w:pBdr>
          <w:bottom w:val="single" w:sz="2" w:space="0" w:color="D6E4F0"/>
        </w:pBdr>
        <w:spacing w:before="200"/>
        <w:rPr>
          <w:color w:val="auto"/>
        </w:rPr>
      </w:pPr>
      <w:r w:rsidRPr="00CF35BE">
        <w:rPr>
          <w:color w:val="auto"/>
        </w:rPr>
        <w:t>Exigências de Habilitação</w:t>
      </w:r>
    </w:p>
    <w:p w14:paraId="41B533A1" w14:textId="27425C26" w:rsidR="00192F5B" w:rsidRPr="00CF35BE" w:rsidRDefault="00000000" w:rsidP="00CF35BE">
      <w:pPr>
        <w:spacing w:after="80"/>
        <w:jc w:val="both"/>
      </w:pPr>
      <w:r w:rsidRPr="00CF35BE">
        <w:rPr>
          <w:b/>
          <w:bCs/>
        </w:rPr>
        <w:t>8.1. Habilitação Jurídica</w:t>
      </w:r>
    </w:p>
    <w:p w14:paraId="5CB7071F" w14:textId="74963890" w:rsidR="00945105" w:rsidRPr="00CF35BE" w:rsidRDefault="00945105" w:rsidP="00CF35BE">
      <w:pPr>
        <w:pStyle w:val="PargrafodaLista"/>
        <w:numPr>
          <w:ilvl w:val="0"/>
          <w:numId w:val="13"/>
        </w:numPr>
        <w:pBdr>
          <w:top w:val="nil"/>
          <w:left w:val="nil"/>
          <w:bottom w:val="nil"/>
          <w:right w:val="nil"/>
          <w:between w:val="nil"/>
        </w:pBdr>
        <w:jc w:val="both"/>
      </w:pPr>
      <w:r w:rsidRPr="00CF35BE">
        <w:rPr>
          <w:b/>
        </w:rPr>
        <w:t>Pessoa física:</w:t>
      </w:r>
      <w:r w:rsidRPr="00CF35BE">
        <w:t xml:space="preserve"> cédula de identidade (RG) ou documento equivalente que, por força de lei, tenha validade para fins de identificação em todo o território nacional;</w:t>
      </w:r>
    </w:p>
    <w:p w14:paraId="5F8A84B3" w14:textId="549CEDCB" w:rsidR="00192F5B" w:rsidRPr="00CF35BE" w:rsidRDefault="00000000" w:rsidP="00CF35BE">
      <w:pPr>
        <w:pStyle w:val="PargrafodaLista"/>
        <w:numPr>
          <w:ilvl w:val="0"/>
          <w:numId w:val="2"/>
        </w:numPr>
        <w:spacing w:after="60"/>
        <w:jc w:val="both"/>
      </w:pPr>
      <w:r w:rsidRPr="00CF35BE">
        <w:rPr>
          <w:b/>
          <w:bCs/>
        </w:rPr>
        <w:t>Empresário individual:</w:t>
      </w:r>
      <w:r w:rsidRPr="00CF35BE">
        <w:t xml:space="preserve"> </w:t>
      </w:r>
      <w:r w:rsidR="00F90ADD" w:rsidRPr="00CF35BE">
        <w:t>inscrição no Registro Público de Empresas Mercantis, a cargo da Junta Comercial da respectiva sede;</w:t>
      </w:r>
    </w:p>
    <w:p w14:paraId="60119F5E" w14:textId="464CE03D" w:rsidR="00192F5B" w:rsidRPr="00CF35BE" w:rsidRDefault="00F90ADD" w:rsidP="00CF35BE">
      <w:pPr>
        <w:pStyle w:val="PargrafodaLista"/>
        <w:numPr>
          <w:ilvl w:val="0"/>
          <w:numId w:val="2"/>
        </w:numPr>
        <w:spacing w:after="60"/>
        <w:jc w:val="both"/>
      </w:pPr>
      <w:r w:rsidRPr="00CF35BE">
        <w:rPr>
          <w:b/>
        </w:rPr>
        <w:t>Microempreendedor Individual - MEI:</w:t>
      </w:r>
      <w:r w:rsidRPr="00CF35BE">
        <w:t xml:space="preserve"> Certificado da Condição de Microempreendedor Individual - CCMEI, cuja aceitação ficará condicionada à verificação da autenticidade no sítio </w:t>
      </w:r>
      <w:hyperlink r:id="rId10">
        <w:r w:rsidRPr="00CF35BE">
          <w:rPr>
            <w:u w:val="single"/>
          </w:rPr>
          <w:t>https://www.gov.br/empresas-e-negocios/pt-br/empreendedor</w:t>
        </w:r>
      </w:hyperlink>
      <w:r w:rsidRPr="00CF35BE">
        <w:t>;</w:t>
      </w:r>
    </w:p>
    <w:p w14:paraId="1F1BB8E9" w14:textId="6354A9F0" w:rsidR="00192F5B" w:rsidRPr="00CF35BE" w:rsidRDefault="009677CC" w:rsidP="00CF35BE">
      <w:pPr>
        <w:pStyle w:val="PargrafodaLista"/>
        <w:numPr>
          <w:ilvl w:val="0"/>
          <w:numId w:val="2"/>
        </w:numPr>
        <w:spacing w:after="60"/>
        <w:jc w:val="both"/>
      </w:pPr>
      <w:r w:rsidRPr="00CF35BE">
        <w:rPr>
          <w:b/>
        </w:rPr>
        <w:t>Sociedade empresária, sociedade limitada unipessoal – SLU ou sociedade identificada como empresa individual de responsabilidade limitada - EIRELI:</w:t>
      </w:r>
      <w:r w:rsidRPr="00CF35BE">
        <w:t xml:space="preserve"> inscrição do ato constitutivo, estatuto ou contrato social no Registro Público de Empresas Mercantis, a cargo da Junta Comercial da respectiva sede, acompanhada de documento comprobatório de seus administradores;</w:t>
      </w:r>
    </w:p>
    <w:p w14:paraId="682F7056" w14:textId="7EF56FA0" w:rsidR="009677CC" w:rsidRPr="00CF35BE" w:rsidRDefault="009677CC" w:rsidP="00CF35BE">
      <w:pPr>
        <w:pStyle w:val="PargrafodaLista"/>
        <w:numPr>
          <w:ilvl w:val="0"/>
          <w:numId w:val="2"/>
        </w:numPr>
        <w:spacing w:after="60"/>
        <w:jc w:val="both"/>
      </w:pPr>
      <w:r w:rsidRPr="00CF35BE">
        <w:rPr>
          <w:b/>
        </w:rPr>
        <w:t>Sociedade empresária estrangeira:</w:t>
      </w:r>
      <w:r w:rsidRPr="00CF35BE">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r w:rsidRPr="00CF35BE">
          <w:rPr>
            <w:u w:val="single"/>
          </w:rPr>
          <w:t>Normativa DREI/ME n.º 77, de 18 de março de 2020</w:t>
        </w:r>
      </w:hyperlink>
    </w:p>
    <w:p w14:paraId="05917B5F" w14:textId="1750E244" w:rsidR="00192F5B" w:rsidRPr="00CF35BE" w:rsidRDefault="00000000" w:rsidP="00CF35BE">
      <w:pPr>
        <w:pStyle w:val="PargrafodaLista"/>
        <w:numPr>
          <w:ilvl w:val="0"/>
          <w:numId w:val="2"/>
        </w:numPr>
        <w:spacing w:after="60"/>
        <w:jc w:val="both"/>
      </w:pPr>
      <w:r w:rsidRPr="00CF35BE">
        <w:rPr>
          <w:b/>
          <w:bCs/>
        </w:rPr>
        <w:lastRenderedPageBreak/>
        <w:t>Sociedade simples:</w:t>
      </w:r>
      <w:r w:rsidRPr="00CF35BE">
        <w:t xml:space="preserve"> </w:t>
      </w:r>
      <w:r w:rsidR="0053204B" w:rsidRPr="00CF35BE">
        <w:t>inscrição do ato constitutivo no Registro Civil de Pessoas Jurídicas do local de sua sede, acompanhada de documento comprobatório de seus administradores</w:t>
      </w:r>
      <w:r w:rsidRPr="00CF35BE">
        <w:t>;</w:t>
      </w:r>
    </w:p>
    <w:p w14:paraId="62E8FC84" w14:textId="77777777" w:rsidR="009677CC" w:rsidRPr="00CF35BE" w:rsidRDefault="009677CC" w:rsidP="00CF35BE">
      <w:pPr>
        <w:pStyle w:val="PargrafodaLista"/>
        <w:numPr>
          <w:ilvl w:val="0"/>
          <w:numId w:val="2"/>
        </w:numPr>
        <w:spacing w:after="60"/>
        <w:jc w:val="both"/>
      </w:pPr>
      <w:r w:rsidRPr="00CF35BE">
        <w:rPr>
          <w:b/>
        </w:rPr>
        <w:t>Filial, sucursal ou agência de sociedade simples ou empresária:</w:t>
      </w:r>
      <w:r w:rsidRPr="00CF35BE">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6DC344" w14:textId="6F4EFE48" w:rsidR="009677CC" w:rsidRPr="00CF35BE" w:rsidRDefault="009677CC" w:rsidP="00CF35BE">
      <w:pPr>
        <w:pStyle w:val="PargrafodaLista"/>
        <w:numPr>
          <w:ilvl w:val="0"/>
          <w:numId w:val="2"/>
        </w:numPr>
        <w:spacing w:after="60"/>
        <w:jc w:val="both"/>
      </w:pPr>
      <w:r w:rsidRPr="00CF35BE">
        <w:rPr>
          <w:b/>
        </w:rPr>
        <w:t>Sociedade cooperativa:</w:t>
      </w:r>
      <w:r w:rsidRPr="00CF35BE">
        <w:t xml:space="preserve"> ata de fundação e estatuto social, com a ata da assembleia que o aprovou, devidamente arquivado na Junta Comercial ou inscrito no Registro Civil das Pessoas Jurídicas da respectiva sede, além do registro de que trata o </w:t>
      </w:r>
      <w:hyperlink r:id="rId12" w:anchor="art107">
        <w:r w:rsidRPr="00CF35BE">
          <w:rPr>
            <w:u w:val="single"/>
          </w:rPr>
          <w:t>art. 107 da Lei nº 5.764, de 16 de dezembro 1971</w:t>
        </w:r>
      </w:hyperlink>
      <w:r w:rsidRPr="00CF35BE">
        <w:t>;</w:t>
      </w:r>
    </w:p>
    <w:p w14:paraId="7CA1228F" w14:textId="77777777" w:rsidR="00192F5B" w:rsidRPr="00CF35BE" w:rsidRDefault="00192F5B" w:rsidP="00CF35BE">
      <w:pPr>
        <w:pStyle w:val="PargrafodaLista"/>
        <w:spacing w:after="60"/>
        <w:ind w:left="720"/>
        <w:jc w:val="both"/>
      </w:pPr>
    </w:p>
    <w:p w14:paraId="4CB7B066" w14:textId="2542955C" w:rsidR="00192F5B" w:rsidRPr="00CF35BE" w:rsidRDefault="00000000" w:rsidP="00CF35BE">
      <w:pPr>
        <w:spacing w:after="80"/>
        <w:jc w:val="both"/>
      </w:pPr>
      <w:r w:rsidRPr="00CF35BE">
        <w:rPr>
          <w:b/>
          <w:bCs/>
        </w:rPr>
        <w:t>8.2. Habilitação Fiscal, Social e Trabalhista</w:t>
      </w:r>
    </w:p>
    <w:p w14:paraId="52001D37" w14:textId="316A146A" w:rsidR="008B3BE7" w:rsidRPr="00CF35BE" w:rsidRDefault="008B3BE7" w:rsidP="00CF35BE">
      <w:pPr>
        <w:pStyle w:val="PargrafodaLista"/>
        <w:numPr>
          <w:ilvl w:val="0"/>
          <w:numId w:val="13"/>
        </w:numPr>
        <w:pBdr>
          <w:top w:val="nil"/>
          <w:left w:val="nil"/>
          <w:bottom w:val="nil"/>
          <w:right w:val="nil"/>
          <w:between w:val="nil"/>
        </w:pBdr>
        <w:jc w:val="both"/>
      </w:pPr>
      <w:r w:rsidRPr="00CF35BE">
        <w:t>Prova de inscrição no Cadastro Nacional de Pessoas Jurídicas ou no Cadastro de Pessoas Físicas, conforme o caso;</w:t>
      </w:r>
    </w:p>
    <w:p w14:paraId="3CDA1D8C" w14:textId="65D1FA71" w:rsidR="008B3BE7" w:rsidRPr="00CF35BE" w:rsidRDefault="008B3BE7" w:rsidP="00CF35BE">
      <w:pPr>
        <w:pStyle w:val="PargrafodaLista"/>
        <w:numPr>
          <w:ilvl w:val="0"/>
          <w:numId w:val="13"/>
        </w:numPr>
        <w:pBdr>
          <w:top w:val="nil"/>
          <w:left w:val="nil"/>
          <w:bottom w:val="nil"/>
          <w:right w:val="nil"/>
          <w:between w:val="nil"/>
        </w:pBdr>
        <w:jc w:val="both"/>
      </w:pPr>
      <w:r w:rsidRPr="00CF35BE">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1D060F3" w14:textId="77777777" w:rsidR="00D2409D" w:rsidRPr="00CF35BE" w:rsidRDefault="00D2409D" w:rsidP="00CF35BE">
      <w:pPr>
        <w:pStyle w:val="PargrafodaLista"/>
        <w:numPr>
          <w:ilvl w:val="0"/>
          <w:numId w:val="2"/>
        </w:numPr>
        <w:spacing w:after="60"/>
        <w:jc w:val="both"/>
      </w:pPr>
      <w:r w:rsidRPr="00CF35BE">
        <w:t>Prova de regularidade com o Fundo de Garantia do Tempo de Serviço (FGTS);</w:t>
      </w:r>
    </w:p>
    <w:p w14:paraId="58959775" w14:textId="77777777" w:rsidR="00F556EF" w:rsidRPr="00CF35BE" w:rsidRDefault="00F556EF" w:rsidP="00CF35BE">
      <w:pPr>
        <w:pStyle w:val="PargrafodaLista"/>
        <w:numPr>
          <w:ilvl w:val="0"/>
          <w:numId w:val="2"/>
        </w:numPr>
        <w:spacing w:after="60"/>
        <w:jc w:val="both"/>
      </w:pPr>
      <w:r w:rsidRPr="00CF35BE">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DE03DA4" w14:textId="77777777" w:rsidR="00F556EF" w:rsidRPr="00CF35BE" w:rsidRDefault="00F556EF" w:rsidP="00CF35BE">
      <w:pPr>
        <w:pStyle w:val="PargrafodaLista"/>
        <w:numPr>
          <w:ilvl w:val="0"/>
          <w:numId w:val="2"/>
        </w:numPr>
        <w:spacing w:after="60"/>
        <w:jc w:val="both"/>
      </w:pPr>
      <w:r w:rsidRPr="00CF35BE">
        <w:t xml:space="preserve">Prova de inscrição no cadastro de contribuintes </w:t>
      </w:r>
      <w:r w:rsidRPr="00CF35BE">
        <w:rPr>
          <w:i/>
        </w:rPr>
        <w:t>[Estadual/Distrital]</w:t>
      </w:r>
      <w:r w:rsidRPr="00CF35BE">
        <w:t xml:space="preserve"> ou </w:t>
      </w:r>
      <w:r w:rsidRPr="00CF35BE">
        <w:rPr>
          <w:i/>
        </w:rPr>
        <w:t>[Municipal/Distrital]</w:t>
      </w:r>
      <w:r w:rsidRPr="00CF35BE">
        <w:t xml:space="preserve"> relativo ao domicílio ou sede do fornecedor, pertinente ao seu ramo de atividade e compatível com o objeto contratual; </w:t>
      </w:r>
    </w:p>
    <w:p w14:paraId="1EA9AA20" w14:textId="77777777" w:rsidR="00F556EF" w:rsidRPr="00CF35BE" w:rsidRDefault="00F556EF" w:rsidP="00CF35BE">
      <w:pPr>
        <w:pStyle w:val="PargrafodaLista"/>
        <w:numPr>
          <w:ilvl w:val="0"/>
          <w:numId w:val="2"/>
        </w:numPr>
        <w:spacing w:after="60"/>
        <w:jc w:val="both"/>
      </w:pPr>
      <w:r w:rsidRPr="00CF35BE">
        <w:t xml:space="preserve">Prova de regularidade com a Fazenda </w:t>
      </w:r>
      <w:r w:rsidRPr="00CF35BE">
        <w:rPr>
          <w:i/>
        </w:rPr>
        <w:t>[Estadual/Distrital] ou [Municipal/Distrital]</w:t>
      </w:r>
      <w:r w:rsidRPr="00CF35BE">
        <w:t xml:space="preserve"> do domicílio ou sede do fornecedor, relativa à atividade em cujo exercício contrata ou concorre;</w:t>
      </w:r>
    </w:p>
    <w:p w14:paraId="6DF056AD" w14:textId="77777777" w:rsidR="00F556EF" w:rsidRPr="00CF35BE" w:rsidRDefault="00F556EF" w:rsidP="00CF35BE">
      <w:pPr>
        <w:pStyle w:val="PargrafodaLista"/>
        <w:numPr>
          <w:ilvl w:val="0"/>
          <w:numId w:val="2"/>
        </w:numPr>
        <w:spacing w:after="60"/>
        <w:jc w:val="both"/>
      </w:pPr>
      <w:r w:rsidRPr="00CF35BE">
        <w:t xml:space="preserve">Caso o fornecedor seja considerado isento dos tributos </w:t>
      </w:r>
      <w:r w:rsidRPr="00CF35BE">
        <w:rPr>
          <w:i/>
        </w:rPr>
        <w:t>[Estadual/Distrital] ou [Municipal/Distrital]</w:t>
      </w:r>
      <w:r w:rsidRPr="00CF35BE">
        <w:t xml:space="preserve"> relacionados ao objeto contratual, deverá comprovar tal condição mediante a apresentação de declaração da Fazenda respectiva do seu domicílio ou sede, ou outra equivalente, na forma da lei.</w:t>
      </w:r>
    </w:p>
    <w:p w14:paraId="7D551FDD" w14:textId="383A2EDF" w:rsidR="00192F5B" w:rsidRPr="00CF35BE" w:rsidRDefault="00F556EF" w:rsidP="00CF35BE">
      <w:pPr>
        <w:pStyle w:val="PargrafodaLista"/>
        <w:numPr>
          <w:ilvl w:val="0"/>
          <w:numId w:val="2"/>
        </w:numPr>
        <w:spacing w:after="60"/>
        <w:jc w:val="both"/>
      </w:pPr>
      <w:r w:rsidRPr="00CF35BE">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4C2D8E8" w14:textId="77777777" w:rsidR="00192F5B" w:rsidRPr="00CF35BE" w:rsidRDefault="00192F5B" w:rsidP="00CF35BE">
      <w:pPr>
        <w:spacing w:after="100"/>
      </w:pPr>
    </w:p>
    <w:p w14:paraId="3208014B" w14:textId="77D742B4" w:rsidR="00192F5B" w:rsidRPr="00CF35BE" w:rsidRDefault="00000000" w:rsidP="00CF35BE">
      <w:pPr>
        <w:spacing w:after="80"/>
        <w:jc w:val="both"/>
      </w:pPr>
      <w:r w:rsidRPr="00CF35BE">
        <w:rPr>
          <w:b/>
          <w:bCs/>
        </w:rPr>
        <w:t>8.3. Qualificação Econômico-Financeira</w:t>
      </w:r>
    </w:p>
    <w:p w14:paraId="782658E2" w14:textId="07A6E99B" w:rsidR="00192F5B" w:rsidRPr="00CF35BE" w:rsidRDefault="00C767CD" w:rsidP="00CF35BE">
      <w:pPr>
        <w:spacing w:after="60"/>
        <w:jc w:val="both"/>
      </w:pPr>
      <w:r w:rsidRPr="00CF35BE">
        <w:t>Não aplicável</w:t>
      </w:r>
      <w:r w:rsidR="00D551A8" w:rsidRPr="00CF35BE">
        <w:t>.</w:t>
      </w:r>
    </w:p>
    <w:p w14:paraId="722CD09B" w14:textId="77777777" w:rsidR="00192F5B" w:rsidRPr="00CF35BE" w:rsidRDefault="00192F5B" w:rsidP="00CF35BE">
      <w:pPr>
        <w:spacing w:after="100"/>
      </w:pPr>
    </w:p>
    <w:p w14:paraId="3C4BC9E9" w14:textId="29EB9980" w:rsidR="00192F5B" w:rsidRPr="00CF35BE" w:rsidRDefault="00000000" w:rsidP="00CF35BE">
      <w:pPr>
        <w:spacing w:after="80"/>
        <w:jc w:val="both"/>
      </w:pPr>
      <w:r w:rsidRPr="00CF35BE">
        <w:rPr>
          <w:b/>
          <w:bCs/>
        </w:rPr>
        <w:t>8.4. Qualificação Técnica</w:t>
      </w:r>
    </w:p>
    <w:p w14:paraId="00D4EDE7" w14:textId="16E54119" w:rsidR="00192F5B" w:rsidRPr="00CF35BE" w:rsidRDefault="00D551A8" w:rsidP="00CF35BE">
      <w:pPr>
        <w:spacing w:after="100"/>
      </w:pPr>
      <w:r w:rsidRPr="00CF35BE">
        <w:t>Não aplicável.</w:t>
      </w:r>
    </w:p>
    <w:p w14:paraId="03B76467" w14:textId="18284EBA" w:rsidR="00192F5B" w:rsidRPr="00CF35BE" w:rsidRDefault="00000000" w:rsidP="00CF35BE">
      <w:pPr>
        <w:pStyle w:val="Ttulo1"/>
        <w:pBdr>
          <w:bottom w:val="single" w:sz="6" w:space="0" w:color="1F4E79"/>
        </w:pBdr>
        <w:rPr>
          <w:color w:val="auto"/>
        </w:rPr>
      </w:pPr>
      <w:r w:rsidRPr="00CF35BE">
        <w:rPr>
          <w:color w:val="auto"/>
        </w:rPr>
        <w:t>9. ESTIMATIVA DO VALOR DA CONTRATAÇÃO</w:t>
      </w:r>
    </w:p>
    <w:p w14:paraId="6B94366E" w14:textId="5FE61108" w:rsidR="00192F5B" w:rsidRPr="00CF35BE" w:rsidRDefault="00000000" w:rsidP="00CF35BE">
      <w:pPr>
        <w:spacing w:after="80"/>
        <w:jc w:val="both"/>
      </w:pPr>
      <w:r w:rsidRPr="00CF35BE">
        <w:rPr>
          <w:b/>
          <w:bCs/>
        </w:rPr>
        <w:t xml:space="preserve">9.1. </w:t>
      </w:r>
      <w:r w:rsidR="00BB0961" w:rsidRPr="00CF35BE">
        <w:rPr>
          <w:rFonts w:ascii="Segoe UI" w:hAnsi="Segoe UI" w:cs="Segoe UI"/>
          <w:bCs/>
        </w:rPr>
        <w:t>O valor da contratação será estimado conforme a pesquisa de mercado e a elaboração do mapa de preços a ser realizada pelo setor de compras</w:t>
      </w:r>
      <w:r w:rsidRPr="00CF35BE">
        <w:t>.</w:t>
      </w:r>
    </w:p>
    <w:p w14:paraId="2FF90A5B" w14:textId="77777777" w:rsidR="00192F5B" w:rsidRPr="00CF35BE" w:rsidRDefault="00000000" w:rsidP="00CF35BE">
      <w:pPr>
        <w:pStyle w:val="Ttulo1"/>
        <w:pBdr>
          <w:bottom w:val="single" w:sz="6" w:space="0" w:color="1F4E79"/>
        </w:pBdr>
        <w:rPr>
          <w:color w:val="auto"/>
        </w:rPr>
      </w:pPr>
      <w:r w:rsidRPr="00CF35BE">
        <w:rPr>
          <w:color w:val="auto"/>
        </w:rPr>
        <w:t>10. ADEQUAÇÃO ORÇAMENTÁRIA</w:t>
      </w:r>
    </w:p>
    <w:p w14:paraId="000F0A39" w14:textId="77777777" w:rsidR="00192F5B" w:rsidRPr="00CF35BE" w:rsidRDefault="00000000" w:rsidP="00CF35BE">
      <w:pPr>
        <w:spacing w:after="80"/>
        <w:jc w:val="both"/>
      </w:pPr>
      <w:r w:rsidRPr="00CF35BE">
        <w:rPr>
          <w:b/>
          <w:bCs/>
        </w:rPr>
        <w:t xml:space="preserve">10.1. </w:t>
      </w:r>
      <w:r w:rsidRPr="00CF35BE">
        <w:t>As despesas decorrentes da presente contratação correrão à conta de recursos específicos consignados no Orçamento do Município de Vassouras.</w:t>
      </w:r>
    </w:p>
    <w:p w14:paraId="333373A4" w14:textId="77777777" w:rsidR="00192F5B" w:rsidRPr="00CF35BE" w:rsidRDefault="00000000" w:rsidP="00CF35BE">
      <w:pPr>
        <w:spacing w:after="80"/>
        <w:jc w:val="both"/>
      </w:pPr>
      <w:r w:rsidRPr="00CF35BE">
        <w:rPr>
          <w:b/>
          <w:bCs/>
        </w:rPr>
        <w:lastRenderedPageBreak/>
        <w:t xml:space="preserve">10.2. </w:t>
      </w:r>
      <w:r w:rsidRPr="00CF35BE">
        <w:t>A contratação será atendida pela seguinte dotação orçamentária:</w:t>
      </w:r>
    </w:p>
    <w:p w14:paraId="062113FF" w14:textId="77777777" w:rsidR="00192F5B" w:rsidRPr="00CF35BE" w:rsidRDefault="00192F5B" w:rsidP="00CF35BE">
      <w:pPr>
        <w:spacing w:after="100"/>
      </w:pPr>
    </w:p>
    <w:tbl>
      <w:tblPr>
        <w:tblW w:w="5000" w:type="pct"/>
        <w:tblCellMar>
          <w:top w:w="15" w:type="dxa"/>
          <w:left w:w="15" w:type="dxa"/>
          <w:bottom w:w="15" w:type="dxa"/>
          <w:right w:w="15" w:type="dxa"/>
        </w:tblCellMar>
        <w:tblLook w:val="04A0" w:firstRow="1" w:lastRow="0" w:firstColumn="1" w:lastColumn="0" w:noHBand="0" w:noVBand="1"/>
      </w:tblPr>
      <w:tblGrid>
        <w:gridCol w:w="2886"/>
        <w:gridCol w:w="6742"/>
      </w:tblGrid>
      <w:tr w:rsidR="00CA158E" w:rsidRPr="00CF35BE" w14:paraId="1668DEC9" w14:textId="77777777" w:rsidTr="00CA158E">
        <w:trPr>
          <w:trHeight w:val="416"/>
        </w:trPr>
        <w:tc>
          <w:tcPr>
            <w:tcW w:w="149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396F80" w14:textId="77777777" w:rsidR="00CA158E" w:rsidRPr="00CF35BE" w:rsidRDefault="00CA158E" w:rsidP="00CF35BE">
            <w:pPr>
              <w:rPr>
                <w:rFonts w:ascii="Segoe UI" w:hAnsi="Segoe UI" w:cs="Segoe UI"/>
                <w:bCs/>
              </w:rPr>
            </w:pPr>
            <w:r w:rsidRPr="00CF35BE">
              <w:rPr>
                <w:rFonts w:ascii="Segoe UI" w:hAnsi="Segoe UI" w:cs="Segoe UI"/>
                <w:b/>
                <w:bCs/>
              </w:rPr>
              <w:t>Programa de Trabalho</w:t>
            </w:r>
          </w:p>
        </w:tc>
        <w:tc>
          <w:tcPr>
            <w:tcW w:w="3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773CEB" w14:textId="77777777" w:rsidR="00CA158E" w:rsidRPr="00CF35BE" w:rsidRDefault="00CA158E" w:rsidP="00CF35BE">
            <w:pPr>
              <w:rPr>
                <w:rFonts w:ascii="Segoe UI" w:hAnsi="Segoe UI" w:cs="Segoe UI"/>
                <w:bCs/>
              </w:rPr>
            </w:pPr>
            <w:r w:rsidRPr="00CF35BE">
              <w:rPr>
                <w:rFonts w:ascii="Segoe UI" w:hAnsi="Segoe UI" w:cs="Segoe UI"/>
                <w:bCs/>
              </w:rPr>
              <w:t>Manutenção da Frota de Veículos e Equipamentos Automotores</w:t>
            </w:r>
          </w:p>
        </w:tc>
      </w:tr>
      <w:tr w:rsidR="00CA158E" w:rsidRPr="00CF35BE" w14:paraId="79E34C9B" w14:textId="77777777" w:rsidTr="00CA158E">
        <w:trPr>
          <w:trHeight w:val="420"/>
        </w:trPr>
        <w:tc>
          <w:tcPr>
            <w:tcW w:w="149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378F93" w14:textId="77777777" w:rsidR="00CA158E" w:rsidRPr="00CF35BE" w:rsidRDefault="00CA158E" w:rsidP="00CF35BE">
            <w:pPr>
              <w:rPr>
                <w:rFonts w:ascii="Segoe UI" w:hAnsi="Segoe UI" w:cs="Segoe UI"/>
                <w:bCs/>
              </w:rPr>
            </w:pPr>
            <w:r w:rsidRPr="00CF35BE">
              <w:rPr>
                <w:rFonts w:ascii="Segoe UI" w:hAnsi="Segoe UI" w:cs="Segoe UI"/>
                <w:b/>
                <w:bCs/>
              </w:rPr>
              <w:t>Natureza da Despesa</w:t>
            </w:r>
          </w:p>
        </w:tc>
        <w:tc>
          <w:tcPr>
            <w:tcW w:w="3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8BC9F9" w14:textId="77777777" w:rsidR="00CA158E" w:rsidRPr="00CF35BE" w:rsidRDefault="00CA158E" w:rsidP="00CF35BE">
            <w:pPr>
              <w:rPr>
                <w:rFonts w:ascii="Segoe UI" w:hAnsi="Segoe UI" w:cs="Segoe UI"/>
                <w:bCs/>
              </w:rPr>
            </w:pPr>
            <w:r w:rsidRPr="00CF35BE">
              <w:rPr>
                <w:rFonts w:ascii="Segoe UI" w:hAnsi="Segoe UI" w:cs="Segoe UI"/>
                <w:bCs/>
              </w:rPr>
              <w:t>Material de Consumo</w:t>
            </w:r>
          </w:p>
          <w:p w14:paraId="53D051E9" w14:textId="77777777" w:rsidR="00CA158E" w:rsidRPr="00CF35BE" w:rsidRDefault="00CA158E" w:rsidP="00CF35BE">
            <w:pPr>
              <w:rPr>
                <w:rFonts w:ascii="Segoe UI" w:hAnsi="Segoe UI" w:cs="Segoe UI"/>
                <w:bCs/>
              </w:rPr>
            </w:pPr>
            <w:r w:rsidRPr="00CF35BE">
              <w:rPr>
                <w:rFonts w:ascii="Segoe UI" w:hAnsi="Segoe UI" w:cs="Segoe UI"/>
                <w:bCs/>
              </w:rPr>
              <w:t>Serviços Pessoa Jurídica</w:t>
            </w:r>
          </w:p>
        </w:tc>
      </w:tr>
      <w:tr w:rsidR="00CA158E" w:rsidRPr="00CF35BE" w14:paraId="78A92481" w14:textId="77777777" w:rsidTr="00CA158E">
        <w:trPr>
          <w:trHeight w:val="528"/>
        </w:trPr>
        <w:tc>
          <w:tcPr>
            <w:tcW w:w="149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FEC4E8" w14:textId="77777777" w:rsidR="00CA158E" w:rsidRPr="00CF35BE" w:rsidRDefault="00CA158E" w:rsidP="00CF35BE">
            <w:pPr>
              <w:rPr>
                <w:rFonts w:ascii="Segoe UI" w:hAnsi="Segoe UI" w:cs="Segoe UI"/>
                <w:bCs/>
              </w:rPr>
            </w:pPr>
            <w:r w:rsidRPr="00CF35BE">
              <w:rPr>
                <w:rFonts w:ascii="Segoe UI" w:hAnsi="Segoe UI" w:cs="Segoe UI"/>
                <w:b/>
                <w:bCs/>
              </w:rPr>
              <w:t>Fonte de Recursos</w:t>
            </w:r>
          </w:p>
        </w:tc>
        <w:tc>
          <w:tcPr>
            <w:tcW w:w="3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D4AFA8" w14:textId="77777777" w:rsidR="00CA158E" w:rsidRPr="00CF35BE" w:rsidRDefault="00CA158E" w:rsidP="00CF35BE">
            <w:pPr>
              <w:rPr>
                <w:rFonts w:ascii="Segoe UI" w:hAnsi="Segoe UI" w:cs="Segoe UI"/>
                <w:bCs/>
              </w:rPr>
            </w:pPr>
            <w:r w:rsidRPr="00CF35BE">
              <w:rPr>
                <w:rFonts w:ascii="Segoe UI" w:hAnsi="Segoe UI" w:cs="Segoe UI"/>
                <w:bCs/>
              </w:rPr>
              <w:t>Salário Educação - 1550</w:t>
            </w:r>
          </w:p>
          <w:p w14:paraId="79637C6C" w14:textId="77777777" w:rsidR="00CA158E" w:rsidRPr="00CF35BE" w:rsidRDefault="00CA158E" w:rsidP="00CF35BE">
            <w:pPr>
              <w:rPr>
                <w:rFonts w:ascii="Segoe UI" w:hAnsi="Segoe UI" w:cs="Segoe UI"/>
                <w:bCs/>
              </w:rPr>
            </w:pPr>
            <w:r w:rsidRPr="00CF35BE">
              <w:rPr>
                <w:rFonts w:ascii="Segoe UI" w:hAnsi="Segoe UI" w:cs="Segoe UI"/>
                <w:bCs/>
              </w:rPr>
              <w:t>Royalties Vinculado a Educação- 1573</w:t>
            </w:r>
          </w:p>
        </w:tc>
      </w:tr>
    </w:tbl>
    <w:p w14:paraId="0CBE9A7D" w14:textId="77777777" w:rsidR="00CA158E" w:rsidRPr="00CF35BE" w:rsidRDefault="00CA158E" w:rsidP="00CF35BE">
      <w:pPr>
        <w:spacing w:after="100"/>
      </w:pPr>
    </w:p>
    <w:p w14:paraId="3E08E39F" w14:textId="77777777" w:rsidR="00192F5B" w:rsidRPr="00CF35BE" w:rsidRDefault="00000000" w:rsidP="00CF35BE">
      <w:pPr>
        <w:pStyle w:val="Ttulo1"/>
        <w:pBdr>
          <w:bottom w:val="single" w:sz="6" w:space="0" w:color="1F4E79"/>
        </w:pBdr>
        <w:rPr>
          <w:color w:val="auto"/>
        </w:rPr>
      </w:pPr>
      <w:r w:rsidRPr="00CF35BE">
        <w:rPr>
          <w:color w:val="auto"/>
        </w:rPr>
        <w:t>11. OBRIGAÇÕES DAS PARTES</w:t>
      </w:r>
    </w:p>
    <w:p w14:paraId="76111743" w14:textId="77777777" w:rsidR="00192F5B" w:rsidRPr="00CF35BE" w:rsidRDefault="00000000" w:rsidP="00CF35BE">
      <w:pPr>
        <w:pStyle w:val="Ttulo2"/>
        <w:pBdr>
          <w:bottom w:val="single" w:sz="2" w:space="0" w:color="D6E4F0"/>
        </w:pBdr>
        <w:spacing w:before="200"/>
        <w:rPr>
          <w:color w:val="auto"/>
        </w:rPr>
      </w:pPr>
      <w:r w:rsidRPr="00CF35BE">
        <w:rPr>
          <w:color w:val="auto"/>
        </w:rPr>
        <w:t>11.1. Obrigações do Contratante</w:t>
      </w:r>
    </w:p>
    <w:p w14:paraId="08B650A4" w14:textId="77777777" w:rsidR="00192F5B" w:rsidRPr="00CF35BE" w:rsidRDefault="00000000" w:rsidP="00CF35BE">
      <w:pPr>
        <w:pStyle w:val="PargrafodaLista"/>
        <w:numPr>
          <w:ilvl w:val="0"/>
          <w:numId w:val="2"/>
        </w:numPr>
        <w:spacing w:after="60"/>
        <w:jc w:val="both"/>
      </w:pPr>
      <w:r w:rsidRPr="00CF35BE">
        <w:t>Verificar, no prazo fixado, a conformidade dos serviços prestados e materiais entregues com as especificações constantes deste Termo de Referência, para fins de aceitação e recebimento definitivos;</w:t>
      </w:r>
    </w:p>
    <w:p w14:paraId="55405B40" w14:textId="77777777" w:rsidR="00192F5B" w:rsidRPr="00CF35BE" w:rsidRDefault="00000000" w:rsidP="00CF35BE">
      <w:pPr>
        <w:pStyle w:val="PargrafodaLista"/>
        <w:numPr>
          <w:ilvl w:val="0"/>
          <w:numId w:val="2"/>
        </w:numPr>
        <w:spacing w:after="60"/>
        <w:jc w:val="both"/>
      </w:pPr>
      <w:r w:rsidRPr="00CF35BE">
        <w:t>Acompanhar e fiscalizar o cumprimento das obrigações da contratada, através de servidor especialmente designado;</w:t>
      </w:r>
    </w:p>
    <w:p w14:paraId="20F97E85" w14:textId="77777777" w:rsidR="00192F5B" w:rsidRPr="00CF35BE" w:rsidRDefault="00000000" w:rsidP="00CF35BE">
      <w:pPr>
        <w:pStyle w:val="PargrafodaLista"/>
        <w:numPr>
          <w:ilvl w:val="0"/>
          <w:numId w:val="2"/>
        </w:numPr>
        <w:spacing w:after="60"/>
        <w:jc w:val="both"/>
      </w:pPr>
      <w:r w:rsidRPr="00CF35BE">
        <w:t>Notificar a contratada, por escrito, sobre imperfeições, falhas ou irregularidades no objeto contratado, para adoção de medidas corretivas;</w:t>
      </w:r>
    </w:p>
    <w:p w14:paraId="1E7766BF" w14:textId="77777777" w:rsidR="00192F5B" w:rsidRPr="00CF35BE" w:rsidRDefault="00000000" w:rsidP="00CF35BE">
      <w:pPr>
        <w:pStyle w:val="PargrafodaLista"/>
        <w:numPr>
          <w:ilvl w:val="0"/>
          <w:numId w:val="2"/>
        </w:numPr>
        <w:spacing w:after="60"/>
        <w:jc w:val="both"/>
      </w:pPr>
      <w:r w:rsidRPr="00CF35BE">
        <w:t>Efetuar o pagamento no prazo estabelecido neste Termo de Referência, após o adimplemento do contrato;</w:t>
      </w:r>
    </w:p>
    <w:p w14:paraId="65AD6A3A" w14:textId="77777777" w:rsidR="00192F5B" w:rsidRPr="00CF35BE" w:rsidRDefault="00000000" w:rsidP="00CF35BE">
      <w:pPr>
        <w:pStyle w:val="PargrafodaLista"/>
        <w:numPr>
          <w:ilvl w:val="0"/>
          <w:numId w:val="2"/>
        </w:numPr>
        <w:spacing w:after="60"/>
        <w:jc w:val="both"/>
      </w:pPr>
      <w:r w:rsidRPr="00CF35BE">
        <w:t>Efetuar as retenções tributárias devidas sobre o valor da Nota Fiscal;</w:t>
      </w:r>
    </w:p>
    <w:p w14:paraId="48D11FCB" w14:textId="77777777" w:rsidR="00192F5B" w:rsidRPr="00CF35BE" w:rsidRDefault="00000000" w:rsidP="00CF35BE">
      <w:pPr>
        <w:pStyle w:val="PargrafodaLista"/>
        <w:numPr>
          <w:ilvl w:val="0"/>
          <w:numId w:val="2"/>
        </w:numPr>
        <w:spacing w:after="60"/>
        <w:jc w:val="both"/>
      </w:pPr>
      <w:r w:rsidRPr="00CF35BE">
        <w:t>Fornecer por escrito as informações necessárias para o desenvolvimento dos serviços;</w:t>
      </w:r>
    </w:p>
    <w:p w14:paraId="19BD77BB" w14:textId="77777777" w:rsidR="00192F5B" w:rsidRPr="00CF35BE" w:rsidRDefault="00000000" w:rsidP="00CF35BE">
      <w:pPr>
        <w:pStyle w:val="PargrafodaLista"/>
        <w:numPr>
          <w:ilvl w:val="0"/>
          <w:numId w:val="2"/>
        </w:numPr>
        <w:spacing w:after="60"/>
        <w:jc w:val="both"/>
      </w:pPr>
      <w:r w:rsidRPr="00CF35BE">
        <w:t>Realizar avaliações periódicas da qualidade dos serviços.</w:t>
      </w:r>
    </w:p>
    <w:p w14:paraId="14A6F144" w14:textId="77777777" w:rsidR="00192F5B" w:rsidRPr="00CF35BE" w:rsidRDefault="00192F5B" w:rsidP="00CF35BE">
      <w:pPr>
        <w:spacing w:after="100"/>
      </w:pPr>
    </w:p>
    <w:p w14:paraId="6382773F" w14:textId="77777777" w:rsidR="00192F5B" w:rsidRPr="00CF35BE" w:rsidRDefault="00000000" w:rsidP="00CF35BE">
      <w:pPr>
        <w:pStyle w:val="Ttulo2"/>
        <w:pBdr>
          <w:bottom w:val="single" w:sz="2" w:space="0" w:color="D6E4F0"/>
        </w:pBdr>
        <w:spacing w:before="200"/>
        <w:rPr>
          <w:color w:val="auto"/>
        </w:rPr>
      </w:pPr>
      <w:r w:rsidRPr="00CF35BE">
        <w:rPr>
          <w:color w:val="auto"/>
        </w:rPr>
        <w:t>11.2. Obrigações da Contratada</w:t>
      </w:r>
    </w:p>
    <w:p w14:paraId="1F2598E9" w14:textId="77777777" w:rsidR="00192F5B" w:rsidRPr="00CF35BE" w:rsidRDefault="00000000" w:rsidP="00CF35BE">
      <w:pPr>
        <w:pStyle w:val="PargrafodaLista"/>
        <w:numPr>
          <w:ilvl w:val="0"/>
          <w:numId w:val="2"/>
        </w:numPr>
        <w:spacing w:after="60"/>
        <w:jc w:val="both"/>
      </w:pPr>
      <w:r w:rsidRPr="00CF35BE">
        <w:t>Executar os serviços e fornecer os materiais conforme especificações deste Termo de Referência e de sua proposta;</w:t>
      </w:r>
    </w:p>
    <w:p w14:paraId="0067E124" w14:textId="77777777" w:rsidR="00192F5B" w:rsidRPr="00CF35BE" w:rsidRDefault="00000000" w:rsidP="00CF35BE">
      <w:pPr>
        <w:pStyle w:val="PargrafodaLista"/>
        <w:numPr>
          <w:ilvl w:val="0"/>
          <w:numId w:val="2"/>
        </w:numPr>
        <w:spacing w:after="60"/>
        <w:jc w:val="both"/>
      </w:pPr>
      <w:r w:rsidRPr="00CF35BE">
        <w:t>Reparar, corrigir, remover ou substituir, às suas expensas, no prazo fixado pelo fiscal, os serviços ou materiais em que se verificarem vícios, defeitos ou incorreções;</w:t>
      </w:r>
    </w:p>
    <w:p w14:paraId="2C34C1ED" w14:textId="77777777" w:rsidR="00192F5B" w:rsidRPr="00CF35BE" w:rsidRDefault="00000000" w:rsidP="00CF35BE">
      <w:pPr>
        <w:pStyle w:val="PargrafodaLista"/>
        <w:numPr>
          <w:ilvl w:val="0"/>
          <w:numId w:val="2"/>
        </w:numPr>
        <w:spacing w:after="60"/>
        <w:jc w:val="both"/>
      </w:pPr>
      <w:r w:rsidRPr="00CF35BE">
        <w:t xml:space="preserve">Responsabilizar-se pelos vícios e danos decorrentes da execução do objeto, de acordo com os </w:t>
      </w:r>
      <w:proofErr w:type="spellStart"/>
      <w:r w:rsidRPr="00CF35BE">
        <w:t>arts</w:t>
      </w:r>
      <w:proofErr w:type="spellEnd"/>
      <w:r w:rsidRPr="00CF35BE">
        <w:t>. 14 e 17 a 27 do Código de Defesa do Consumidor (Lei nº 8.078, de 1990);</w:t>
      </w:r>
    </w:p>
    <w:p w14:paraId="7F005C24" w14:textId="77777777" w:rsidR="00192F5B" w:rsidRPr="00CF35BE" w:rsidRDefault="00000000" w:rsidP="00CF35BE">
      <w:pPr>
        <w:pStyle w:val="PargrafodaLista"/>
        <w:numPr>
          <w:ilvl w:val="0"/>
          <w:numId w:val="2"/>
        </w:numPr>
        <w:spacing w:after="60"/>
        <w:jc w:val="both"/>
      </w:pPr>
      <w:r w:rsidRPr="00CF35BE">
        <w:t>Utilizar empregados habilitados e com conhecimentos básicos dos serviços a serem executados, em conformidade com as normas e determinações em vigor;</w:t>
      </w:r>
    </w:p>
    <w:p w14:paraId="4BDBBE66" w14:textId="77777777" w:rsidR="00192F5B" w:rsidRPr="00CF35BE" w:rsidRDefault="00000000" w:rsidP="00CF35BE">
      <w:pPr>
        <w:pStyle w:val="PargrafodaLista"/>
        <w:numPr>
          <w:ilvl w:val="0"/>
          <w:numId w:val="2"/>
        </w:numPr>
        <w:spacing w:after="60"/>
        <w:jc w:val="both"/>
      </w:pPr>
      <w:r w:rsidRPr="00CF35BE">
        <w:t>Manter durante toda a vigência do contrato todas as condições de habilitação e qualificação exigidas;</w:t>
      </w:r>
    </w:p>
    <w:p w14:paraId="4824297E" w14:textId="77777777" w:rsidR="00192F5B" w:rsidRPr="00CF35BE" w:rsidRDefault="00000000" w:rsidP="00CF35BE">
      <w:pPr>
        <w:pStyle w:val="PargrafodaLista"/>
        <w:numPr>
          <w:ilvl w:val="0"/>
          <w:numId w:val="2"/>
        </w:numPr>
        <w:spacing w:after="60"/>
        <w:jc w:val="both"/>
      </w:pPr>
      <w:r w:rsidRPr="00CF35BE">
        <w:t>Comunicar ao Fiscal do Contrato, no prazo de 24 (vinte e quatro) horas, qualquer ocorrência anormal ou acidente que se verifique no local dos serviços;</w:t>
      </w:r>
    </w:p>
    <w:p w14:paraId="2E58A9D4" w14:textId="77777777" w:rsidR="00192F5B" w:rsidRPr="00CF35BE" w:rsidRDefault="00000000" w:rsidP="00CF35BE">
      <w:pPr>
        <w:pStyle w:val="PargrafodaLista"/>
        <w:numPr>
          <w:ilvl w:val="0"/>
          <w:numId w:val="2"/>
        </w:numPr>
        <w:spacing w:after="60"/>
        <w:jc w:val="both"/>
      </w:pPr>
      <w:proofErr w:type="spellStart"/>
      <w:r w:rsidRPr="00CF35BE">
        <w:t>Fornecer</w:t>
      </w:r>
      <w:proofErr w:type="spellEnd"/>
      <w:r w:rsidRPr="00CF35BE">
        <w:t xml:space="preserve"> ao contratante a tabela padrão de preços de peças e acessórios do fabricante, providenciando sua substituição sempre que houver alterações;</w:t>
      </w:r>
    </w:p>
    <w:p w14:paraId="1A7808CD" w14:textId="7AD77BB4" w:rsidR="00192F5B" w:rsidRPr="00CF35BE" w:rsidRDefault="00000000" w:rsidP="00CF35BE">
      <w:pPr>
        <w:pStyle w:val="PargrafodaLista"/>
        <w:numPr>
          <w:ilvl w:val="0"/>
          <w:numId w:val="2"/>
        </w:numPr>
        <w:spacing w:after="60"/>
        <w:jc w:val="both"/>
      </w:pPr>
      <w:r w:rsidRPr="00CF35BE">
        <w:t>Providenciar o recolhimento e o adequado descarte dos resíduos automotivos originários da contratação, conforme legislação ambiental vigente;</w:t>
      </w:r>
    </w:p>
    <w:p w14:paraId="09F671B3" w14:textId="77777777" w:rsidR="00192F5B" w:rsidRPr="00CF35BE" w:rsidRDefault="00000000" w:rsidP="00CF35BE">
      <w:pPr>
        <w:pStyle w:val="PargrafodaLista"/>
        <w:numPr>
          <w:ilvl w:val="0"/>
          <w:numId w:val="2"/>
        </w:numPr>
        <w:spacing w:after="60"/>
        <w:jc w:val="both"/>
      </w:pPr>
      <w:r w:rsidRPr="00CF35BE">
        <w:t>Guardar sigilo sobre todas as informações obtidas em decorrência do cumprimento do contrato;</w:t>
      </w:r>
    </w:p>
    <w:p w14:paraId="4E748F9B" w14:textId="77777777" w:rsidR="00192F5B" w:rsidRPr="00CF35BE" w:rsidRDefault="00000000" w:rsidP="00CF35BE">
      <w:pPr>
        <w:pStyle w:val="PargrafodaLista"/>
        <w:numPr>
          <w:ilvl w:val="0"/>
          <w:numId w:val="2"/>
        </w:numPr>
        <w:spacing w:after="60"/>
        <w:jc w:val="both"/>
      </w:pPr>
      <w:r w:rsidRPr="00CF35BE">
        <w:t>Não permitir a utilização de trabalho de menor de dezesseis anos, exceto na condição de aprendiz para maiores de quatorze anos, nem de menor de dezoito anos em trabalho noturno, perigoso ou insalubre;</w:t>
      </w:r>
    </w:p>
    <w:p w14:paraId="68B61442" w14:textId="77777777" w:rsidR="00192F5B" w:rsidRPr="00CF35BE" w:rsidRDefault="00000000" w:rsidP="00CF35BE">
      <w:pPr>
        <w:pStyle w:val="PargrafodaLista"/>
        <w:numPr>
          <w:ilvl w:val="0"/>
          <w:numId w:val="2"/>
        </w:numPr>
        <w:spacing w:after="60"/>
        <w:jc w:val="both"/>
      </w:pPr>
      <w:r w:rsidRPr="00CF35BE">
        <w:t>Submeter previamente à contratante, por escrito, quaisquer mudanças nos métodos executivos que fujam às especificações acordadas.</w:t>
      </w:r>
    </w:p>
    <w:p w14:paraId="2C3417D9" w14:textId="77777777" w:rsidR="00192F5B" w:rsidRPr="00CF35BE" w:rsidRDefault="00192F5B" w:rsidP="00CF35BE">
      <w:pPr>
        <w:spacing w:after="100"/>
      </w:pPr>
    </w:p>
    <w:p w14:paraId="65839A93" w14:textId="77777777" w:rsidR="00192F5B" w:rsidRPr="00CF35BE" w:rsidRDefault="00000000" w:rsidP="00CF35BE">
      <w:pPr>
        <w:pStyle w:val="Ttulo1"/>
        <w:pBdr>
          <w:bottom w:val="single" w:sz="6" w:space="0" w:color="1F4E79"/>
        </w:pBdr>
        <w:rPr>
          <w:color w:val="auto"/>
        </w:rPr>
      </w:pPr>
      <w:r w:rsidRPr="00CF35BE">
        <w:rPr>
          <w:color w:val="auto"/>
        </w:rPr>
        <w:t>12. SANÇÕES ADMINISTRATIVAS</w:t>
      </w:r>
    </w:p>
    <w:p w14:paraId="04CDE2D5" w14:textId="77777777" w:rsidR="00192F5B" w:rsidRPr="00CF35BE" w:rsidRDefault="00000000" w:rsidP="00CF35BE">
      <w:pPr>
        <w:spacing w:after="80"/>
        <w:jc w:val="both"/>
      </w:pPr>
      <w:r w:rsidRPr="00CF35BE">
        <w:rPr>
          <w:b/>
          <w:bCs/>
        </w:rPr>
        <w:t xml:space="preserve">12.1. </w:t>
      </w:r>
      <w:r w:rsidRPr="00CF35BE">
        <w:t>Comete infração administrativa, nos termos da Lei nº 14.133, de 2021, a contratada que: der causa à inexecução parcial ou total do contrato; deixar de entregar documentação exigida; apresentar declaração ou documentação falsa; comportar-se de modo inidôneo ou cometer fraude de qualquer natureza; ou praticar ato lesivo previsto no art. 5º da Lei nº 12.846, de 2013.</w:t>
      </w:r>
    </w:p>
    <w:p w14:paraId="6983A84B" w14:textId="77777777" w:rsidR="00192F5B" w:rsidRPr="00CF35BE" w:rsidRDefault="00192F5B" w:rsidP="00CF35BE">
      <w:pPr>
        <w:spacing w:after="100"/>
      </w:pPr>
    </w:p>
    <w:p w14:paraId="7ADC37CF" w14:textId="77777777" w:rsidR="00192F5B" w:rsidRPr="00CF35BE" w:rsidRDefault="00000000" w:rsidP="00CF35BE">
      <w:pPr>
        <w:spacing w:after="80"/>
        <w:jc w:val="both"/>
      </w:pPr>
      <w:r w:rsidRPr="00CF35BE">
        <w:rPr>
          <w:b/>
          <w:bCs/>
        </w:rPr>
        <w:t xml:space="preserve">12.2. </w:t>
      </w:r>
      <w:r w:rsidRPr="00CF35BE">
        <w:t>Na ocorrência de qualquer das infrações mencionadas, a contratada ficará sujeita, sem prejuízo da responsabilidade civil e criminal, às seguintes sanções:</w:t>
      </w:r>
    </w:p>
    <w:p w14:paraId="258432BA" w14:textId="77777777" w:rsidR="000C7977" w:rsidRPr="00CF35BE" w:rsidRDefault="000C7977" w:rsidP="00CF35BE">
      <w:pPr>
        <w:spacing w:after="80"/>
        <w:jc w:val="both"/>
      </w:pPr>
    </w:p>
    <w:p w14:paraId="6D55F5FC" w14:textId="77777777" w:rsidR="00192F5B" w:rsidRPr="00CF35BE" w:rsidRDefault="00000000" w:rsidP="00CF35BE">
      <w:pPr>
        <w:pStyle w:val="PargrafodaLista"/>
        <w:numPr>
          <w:ilvl w:val="0"/>
          <w:numId w:val="2"/>
        </w:numPr>
        <w:spacing w:after="60"/>
        <w:jc w:val="both"/>
      </w:pPr>
      <w:r w:rsidRPr="00CF35BE">
        <w:t>Advertência: por faltas leves que não acarretem prejuízos significativos ao contratante;</w:t>
      </w:r>
    </w:p>
    <w:p w14:paraId="15CAB312" w14:textId="77777777" w:rsidR="00192F5B" w:rsidRPr="00CF35BE" w:rsidRDefault="00000000" w:rsidP="00CF35BE">
      <w:pPr>
        <w:pStyle w:val="PargrafodaLista"/>
        <w:numPr>
          <w:ilvl w:val="0"/>
          <w:numId w:val="2"/>
        </w:numPr>
        <w:spacing w:after="60"/>
        <w:jc w:val="both"/>
      </w:pPr>
      <w:r w:rsidRPr="00CF35BE">
        <w:t>Multa de 0,5% (meio por cento) sobre o valor do contrato, por inexecução parcial;</w:t>
      </w:r>
    </w:p>
    <w:p w14:paraId="1C446A05" w14:textId="77777777" w:rsidR="00192F5B" w:rsidRPr="00CF35BE" w:rsidRDefault="00000000" w:rsidP="00CF35BE">
      <w:pPr>
        <w:pStyle w:val="PargrafodaLista"/>
        <w:numPr>
          <w:ilvl w:val="0"/>
          <w:numId w:val="2"/>
        </w:numPr>
        <w:spacing w:after="60"/>
        <w:jc w:val="both"/>
      </w:pPr>
      <w:r w:rsidRPr="00CF35BE">
        <w:t>Multa de 2,5% (dois e meio por cento) sobre o valor do contrato, a cada acúmulo de 4 (quatro) advertências;</w:t>
      </w:r>
    </w:p>
    <w:p w14:paraId="07A4094D" w14:textId="77777777" w:rsidR="00192F5B" w:rsidRPr="00CF35BE" w:rsidRDefault="00000000" w:rsidP="00CF35BE">
      <w:pPr>
        <w:pStyle w:val="PargrafodaLista"/>
        <w:numPr>
          <w:ilvl w:val="0"/>
          <w:numId w:val="2"/>
        </w:numPr>
        <w:spacing w:after="60"/>
        <w:jc w:val="both"/>
      </w:pPr>
      <w:r w:rsidRPr="00CF35BE">
        <w:t>Multa de 10% (dez por cento) sobre o valor do contrato, por inexecução total, com rescisão unilateral;</w:t>
      </w:r>
    </w:p>
    <w:p w14:paraId="3B058D63" w14:textId="77777777" w:rsidR="00192F5B" w:rsidRPr="00CF35BE" w:rsidRDefault="00000000" w:rsidP="00CF35BE">
      <w:pPr>
        <w:pStyle w:val="PargrafodaLista"/>
        <w:numPr>
          <w:ilvl w:val="0"/>
          <w:numId w:val="2"/>
        </w:numPr>
        <w:spacing w:after="60"/>
        <w:jc w:val="both"/>
      </w:pPr>
      <w:r w:rsidRPr="00CF35BE">
        <w:t>Impedimento de licitar e contratar com o Município, pelo prazo de até 3 (três) anos;</w:t>
      </w:r>
    </w:p>
    <w:p w14:paraId="5F0DF491" w14:textId="77777777" w:rsidR="00192F5B" w:rsidRPr="00CF35BE" w:rsidRDefault="00000000" w:rsidP="00CF35BE">
      <w:pPr>
        <w:pStyle w:val="PargrafodaLista"/>
        <w:numPr>
          <w:ilvl w:val="0"/>
          <w:numId w:val="2"/>
        </w:numPr>
        <w:spacing w:after="60"/>
        <w:jc w:val="both"/>
      </w:pPr>
      <w:r w:rsidRPr="00CF35BE">
        <w:t>Declaração de inidoneidade para licitar ou contratar com a Administração Pública, pelo prazo mínimo de 3 (três) e máximo de 6 (seis) anos, nos casos mais graves.</w:t>
      </w:r>
    </w:p>
    <w:p w14:paraId="356C4434" w14:textId="77777777" w:rsidR="00192F5B" w:rsidRPr="00CF35BE" w:rsidRDefault="00192F5B" w:rsidP="00CF35BE">
      <w:pPr>
        <w:spacing w:after="100"/>
      </w:pPr>
    </w:p>
    <w:p w14:paraId="15815D74" w14:textId="77777777" w:rsidR="00192F5B" w:rsidRPr="00CF35BE" w:rsidRDefault="00000000" w:rsidP="00CF35BE">
      <w:pPr>
        <w:spacing w:after="80"/>
        <w:jc w:val="both"/>
      </w:pPr>
      <w:r w:rsidRPr="00CF35BE">
        <w:rPr>
          <w:b/>
          <w:bCs/>
        </w:rPr>
        <w:t xml:space="preserve">12.3. </w:t>
      </w:r>
      <w:r w:rsidRPr="00CF35BE">
        <w:t>Na aplicação das sanções, a autoridade competente levará em consideração a natureza e a gravidade da infração, as peculiaridades do caso concreto, as circunstâncias agravantes ou atenuantes e os danos causados à Administração Pública, observado o princípio da proporcionalidade.</w:t>
      </w:r>
    </w:p>
    <w:p w14:paraId="1EEAE776" w14:textId="77777777" w:rsidR="00192F5B" w:rsidRPr="00CF35BE" w:rsidRDefault="00192F5B" w:rsidP="00CF35BE">
      <w:pPr>
        <w:spacing w:after="100"/>
      </w:pPr>
    </w:p>
    <w:p w14:paraId="34BE55D0" w14:textId="37B1ADEA" w:rsidR="00192F5B" w:rsidRPr="00CF35BE" w:rsidRDefault="00000000" w:rsidP="00CF35BE">
      <w:pPr>
        <w:spacing w:after="80"/>
        <w:jc w:val="both"/>
      </w:pPr>
      <w:r w:rsidRPr="00CF35BE">
        <w:rPr>
          <w:b/>
          <w:bCs/>
        </w:rPr>
        <w:t xml:space="preserve">12.4. </w:t>
      </w:r>
      <w:r w:rsidRPr="00CF35BE">
        <w:t>As sanções são independentes entre si, podendo ser aplicadas isoladamente ou, no caso das multas, cumulativamente, sem prejuízo de outras medidas cabíveis na Lei nº 14.133 de 2021.</w:t>
      </w:r>
    </w:p>
    <w:p w14:paraId="04EECC08" w14:textId="77777777" w:rsidR="00192F5B" w:rsidRPr="00CF35BE" w:rsidRDefault="00192F5B" w:rsidP="00CF35BE">
      <w:pPr>
        <w:spacing w:after="100"/>
      </w:pPr>
    </w:p>
    <w:p w14:paraId="5815FC9D" w14:textId="77777777" w:rsidR="00192F5B" w:rsidRPr="00CF35BE" w:rsidRDefault="00000000" w:rsidP="00CF35BE">
      <w:pPr>
        <w:pStyle w:val="Ttulo1"/>
        <w:pBdr>
          <w:bottom w:val="single" w:sz="6" w:space="0" w:color="1F4E79"/>
        </w:pBdr>
        <w:rPr>
          <w:color w:val="auto"/>
        </w:rPr>
      </w:pPr>
      <w:r w:rsidRPr="00CF35BE">
        <w:rPr>
          <w:color w:val="auto"/>
        </w:rPr>
        <w:t>13. DOS CRITÉRIOS DE SUSTENTABILIDADE</w:t>
      </w:r>
    </w:p>
    <w:p w14:paraId="4627BB08" w14:textId="77777777" w:rsidR="00CF391B" w:rsidRPr="00CF35BE" w:rsidRDefault="00000000" w:rsidP="00CF35BE">
      <w:pPr>
        <w:spacing w:after="80"/>
        <w:jc w:val="both"/>
      </w:pPr>
      <w:r w:rsidRPr="00CF35BE">
        <w:rPr>
          <w:b/>
          <w:bCs/>
        </w:rPr>
        <w:t xml:space="preserve">13.1. </w:t>
      </w:r>
      <w:r w:rsidR="00CF391B" w:rsidRPr="00CF35BE">
        <w:t>A contratada deverá observar os seguintes requisitos de sustentabilidade:</w:t>
      </w:r>
    </w:p>
    <w:p w14:paraId="7D3EF825" w14:textId="77777777" w:rsidR="00CF391B" w:rsidRPr="00CF35BE" w:rsidRDefault="00CF391B" w:rsidP="00CF35BE">
      <w:pPr>
        <w:pStyle w:val="PargrafodaLista"/>
        <w:numPr>
          <w:ilvl w:val="0"/>
          <w:numId w:val="2"/>
        </w:numPr>
        <w:spacing w:after="60"/>
        <w:jc w:val="both"/>
      </w:pPr>
      <w:r w:rsidRPr="00CF35BE">
        <w:t>Resoluções CONAMA nº 416/2009, nº 362/2005, nº 340/2003 e nº 275/2001, no que se refere ao descarte e destinação de pneus, óleos lubrificantes, gases refrigerantes e resíduos sólidos;</w:t>
      </w:r>
    </w:p>
    <w:p w14:paraId="73C2A643" w14:textId="77777777" w:rsidR="00CF391B" w:rsidRPr="00CF35BE" w:rsidRDefault="00CF391B" w:rsidP="00CF35BE">
      <w:pPr>
        <w:pStyle w:val="PargrafodaLista"/>
        <w:numPr>
          <w:ilvl w:val="0"/>
          <w:numId w:val="2"/>
        </w:numPr>
        <w:spacing w:after="60"/>
        <w:jc w:val="both"/>
      </w:pPr>
      <w:r w:rsidRPr="00CF35BE">
        <w:t>Normas Brasileiras (NBR) da ABNT sobre resíduos sólidos;</w:t>
      </w:r>
    </w:p>
    <w:p w14:paraId="0D715E3D" w14:textId="77777777" w:rsidR="00CF391B" w:rsidRPr="00CF35BE" w:rsidRDefault="00CF391B" w:rsidP="00CF35BE">
      <w:pPr>
        <w:pStyle w:val="PargrafodaLista"/>
        <w:numPr>
          <w:ilvl w:val="0"/>
          <w:numId w:val="2"/>
        </w:numPr>
        <w:spacing w:after="60"/>
        <w:jc w:val="both"/>
      </w:pPr>
      <w:r w:rsidRPr="00CF35BE">
        <w:t>Critérios de sustentabilidade estabelecidos pelo Guia de Contratações Sustentáveis da AGU, especialmente os aplicáveis ao uso de óleo lubrificante;</w:t>
      </w:r>
    </w:p>
    <w:p w14:paraId="5139146A" w14:textId="77777777" w:rsidR="00CF391B" w:rsidRPr="00CF35BE" w:rsidRDefault="00CF391B" w:rsidP="00CF35BE">
      <w:pPr>
        <w:pStyle w:val="PargrafodaLista"/>
        <w:numPr>
          <w:ilvl w:val="0"/>
          <w:numId w:val="2"/>
        </w:numPr>
        <w:spacing w:after="60"/>
        <w:jc w:val="both"/>
      </w:pPr>
      <w:r w:rsidRPr="00CF35BE">
        <w:t>Cumprimento dos preceitos legislativos sobre logística reversa aplicável ao objeto da contratação, nos termos da Lei nº 12.305/2010 (Política Nacional de Resíduos Sólidos).</w:t>
      </w:r>
    </w:p>
    <w:p w14:paraId="2A9BEC77" w14:textId="77777777" w:rsidR="00CF391B" w:rsidRPr="00CF35BE" w:rsidRDefault="00CF391B" w:rsidP="00CF35BE">
      <w:pPr>
        <w:pStyle w:val="PargrafodaLista"/>
        <w:spacing w:after="60"/>
        <w:ind w:left="720"/>
        <w:jc w:val="both"/>
      </w:pPr>
    </w:p>
    <w:p w14:paraId="5149B7E7" w14:textId="77777777" w:rsidR="00192F5B" w:rsidRPr="00CF35BE" w:rsidRDefault="00000000" w:rsidP="00CF35BE">
      <w:pPr>
        <w:pStyle w:val="Ttulo1"/>
        <w:pBdr>
          <w:bottom w:val="single" w:sz="6" w:space="0" w:color="1F4E79"/>
        </w:pBdr>
        <w:rPr>
          <w:color w:val="auto"/>
        </w:rPr>
      </w:pPr>
      <w:r w:rsidRPr="00CF35BE">
        <w:rPr>
          <w:color w:val="auto"/>
        </w:rPr>
        <w:t>14. DA PUBLICIDADE</w:t>
      </w:r>
    </w:p>
    <w:p w14:paraId="1420E74C" w14:textId="77777777" w:rsidR="00192F5B" w:rsidRPr="00CF35BE" w:rsidRDefault="00000000" w:rsidP="00CF35BE">
      <w:pPr>
        <w:spacing w:after="80"/>
        <w:jc w:val="both"/>
      </w:pPr>
      <w:r w:rsidRPr="00CF35BE">
        <w:rPr>
          <w:b/>
          <w:bCs/>
        </w:rPr>
        <w:t xml:space="preserve">14.1. </w:t>
      </w:r>
      <w:r w:rsidRPr="00CF35BE">
        <w:t>O extrato do contrato oriundo deste instrumento será publicado no Portal Nacional de Contratações Públicas (PNCP), bem como no sítio oficial do Município de Vassouras (www.vassouras.rj.gov.br), nos termos do art. 94 da Lei nº 14.133, de 2021.</w:t>
      </w:r>
    </w:p>
    <w:p w14:paraId="4D5601EF" w14:textId="77777777" w:rsidR="00192F5B" w:rsidRPr="00CF35BE" w:rsidRDefault="00192F5B" w:rsidP="00CF35BE">
      <w:pPr>
        <w:spacing w:after="100"/>
      </w:pPr>
    </w:p>
    <w:p w14:paraId="779517EB" w14:textId="77777777" w:rsidR="00192F5B" w:rsidRPr="00CF35BE" w:rsidRDefault="00000000" w:rsidP="00CF35BE">
      <w:pPr>
        <w:spacing w:after="80"/>
        <w:jc w:val="both"/>
      </w:pPr>
      <w:r w:rsidRPr="00CF35BE">
        <w:rPr>
          <w:b/>
          <w:bCs/>
        </w:rPr>
        <w:t xml:space="preserve">14.2. </w:t>
      </w:r>
      <w:r w:rsidRPr="00CF35BE">
        <w:t xml:space="preserve">A contratada deverá declarar que está ciente de que a íntegra do contrato, bem como eventual Termo Aditivo, será publicada no Portal da Transparência da Prefeitura Municipal de Vassouras e </w:t>
      </w:r>
      <w:r w:rsidRPr="00CF35BE">
        <w:lastRenderedPageBreak/>
        <w:t>que tal publicação não fere nenhum dispositivo da Lei Federal nº 13.709, de 2018 (Lei Geral de Proteção de Dados Pessoais – LGPD).</w:t>
      </w:r>
    </w:p>
    <w:p w14:paraId="0E69C56E" w14:textId="77777777" w:rsidR="00CF391B" w:rsidRPr="00CF35BE" w:rsidRDefault="00CF391B" w:rsidP="00CF35BE">
      <w:pPr>
        <w:spacing w:after="80"/>
        <w:jc w:val="both"/>
      </w:pPr>
    </w:p>
    <w:p w14:paraId="4405D5B3" w14:textId="77777777" w:rsidR="00192F5B" w:rsidRPr="00CF35BE" w:rsidRDefault="00000000" w:rsidP="00CF35BE">
      <w:pPr>
        <w:pStyle w:val="Ttulo1"/>
        <w:pBdr>
          <w:bottom w:val="single" w:sz="6" w:space="0" w:color="1F4E79"/>
        </w:pBdr>
        <w:rPr>
          <w:color w:val="auto"/>
        </w:rPr>
      </w:pPr>
      <w:r w:rsidRPr="00CF35BE">
        <w:rPr>
          <w:color w:val="auto"/>
        </w:rPr>
        <w:t>15. DA LEI ANTICORRUPÇÃO</w:t>
      </w:r>
    </w:p>
    <w:p w14:paraId="515AED5A" w14:textId="77777777" w:rsidR="00D96DE5" w:rsidRPr="00CF35BE" w:rsidRDefault="00000000" w:rsidP="00CF35BE">
      <w:pPr>
        <w:pBdr>
          <w:top w:val="nil"/>
          <w:left w:val="nil"/>
          <w:bottom w:val="nil"/>
          <w:right w:val="nil"/>
          <w:between w:val="nil"/>
        </w:pBdr>
        <w:spacing w:before="120" w:after="288" w:line="312" w:lineRule="auto"/>
        <w:ind w:left="142" w:hanging="142"/>
        <w:jc w:val="both"/>
      </w:pPr>
      <w:r w:rsidRPr="00CF35BE">
        <w:rPr>
          <w:b/>
          <w:bCs/>
        </w:rPr>
        <w:t xml:space="preserve">15.1. </w:t>
      </w:r>
      <w:r w:rsidR="00D96DE5" w:rsidRPr="00CF35BE">
        <w:t>As partes deverão observar todas as disposições das regras anticorrupção em vigor no Brasil, em especial, as previsões da Lei Federal nº 12.846/2013 (Lei Anticorrupção), do Decreto Federal nº 8.420/2015.</w:t>
      </w:r>
    </w:p>
    <w:p w14:paraId="2850692B" w14:textId="56137A41" w:rsidR="00D96DE5" w:rsidRPr="00CF35BE" w:rsidRDefault="00D96DE5" w:rsidP="00CF35BE">
      <w:pPr>
        <w:pBdr>
          <w:top w:val="nil"/>
          <w:left w:val="nil"/>
          <w:bottom w:val="nil"/>
          <w:right w:val="nil"/>
          <w:between w:val="nil"/>
        </w:pBdr>
        <w:spacing w:before="120" w:after="288" w:line="312" w:lineRule="auto"/>
        <w:ind w:left="708"/>
        <w:jc w:val="both"/>
      </w:pPr>
      <w:r w:rsidRPr="00CF35BE">
        <w:rPr>
          <w:b/>
          <w:bCs/>
        </w:rPr>
        <w:t>15.</w:t>
      </w:r>
      <w:r w:rsidR="00FB2A82" w:rsidRPr="00CF35BE">
        <w:rPr>
          <w:b/>
          <w:bCs/>
        </w:rPr>
        <w:t>1.1.</w:t>
      </w:r>
      <w:r w:rsidR="00FB2A82" w:rsidRPr="00CF35BE">
        <w:t xml:space="preserve"> </w:t>
      </w:r>
      <w:r w:rsidRPr="00CF35BE">
        <w:t>As partes deverão se comprometer também a se absterem de praticar quaisquer atividades que constituam violação às disposições das normas anticorrupção e das demais disposições referentes à matéria.</w:t>
      </w:r>
    </w:p>
    <w:p w14:paraId="2FDF576F" w14:textId="4A788D67" w:rsidR="00D96DE5" w:rsidRPr="00CF35BE" w:rsidRDefault="00FB2A82" w:rsidP="00CF35BE">
      <w:pPr>
        <w:pBdr>
          <w:top w:val="nil"/>
          <w:left w:val="nil"/>
          <w:bottom w:val="nil"/>
          <w:right w:val="nil"/>
          <w:between w:val="nil"/>
        </w:pBdr>
        <w:spacing w:before="120" w:after="288" w:line="312" w:lineRule="auto"/>
        <w:ind w:left="708"/>
        <w:jc w:val="both"/>
        <w:rPr>
          <w:lang w:eastAsia="en-US"/>
        </w:rPr>
      </w:pPr>
      <w:r w:rsidRPr="00CF35BE">
        <w:rPr>
          <w:b/>
          <w:bCs/>
        </w:rPr>
        <w:t>15</w:t>
      </w:r>
      <w:r w:rsidR="00D96DE5" w:rsidRPr="00CF35BE">
        <w:rPr>
          <w:b/>
          <w:bCs/>
        </w:rPr>
        <w:t>.1.2.</w:t>
      </w:r>
      <w:r w:rsidR="00D96DE5" w:rsidRPr="00CF35BE">
        <w:t xml:space="preserve"> </w:t>
      </w:r>
      <w:r w:rsidR="00D96DE5" w:rsidRPr="00CF35BE">
        <w:rPr>
          <w:lang w:eastAsia="en-US"/>
        </w:rPr>
        <w:t>As partes, por si e por seus administradores, diretores, funcionários e agentes, bem como por seus sócios, deverão conduzir suas práticas, durante a execução do contrato, de forma ética e em conformidade com os preceitos legais aplicáveis.</w:t>
      </w:r>
    </w:p>
    <w:p w14:paraId="262A1BBC" w14:textId="64462FF5" w:rsidR="00D96DE5" w:rsidRPr="00CF35BE" w:rsidRDefault="00FB2A82" w:rsidP="00CF35BE">
      <w:pPr>
        <w:pBdr>
          <w:top w:val="nil"/>
          <w:left w:val="nil"/>
          <w:bottom w:val="nil"/>
          <w:right w:val="nil"/>
          <w:between w:val="nil"/>
        </w:pBdr>
        <w:spacing w:before="120" w:after="288" w:line="312" w:lineRule="auto"/>
        <w:ind w:left="708"/>
        <w:jc w:val="both"/>
      </w:pPr>
      <w:r w:rsidRPr="00CF35BE">
        <w:rPr>
          <w:b/>
          <w:bCs/>
        </w:rPr>
        <w:t>15</w:t>
      </w:r>
      <w:r w:rsidR="00D96DE5" w:rsidRPr="00CF35BE">
        <w:rPr>
          <w:b/>
          <w:bCs/>
        </w:rPr>
        <w:t>.1.3.</w:t>
      </w:r>
      <w:r w:rsidR="00D96DE5" w:rsidRPr="00CF35BE">
        <w:t xml:space="preserve">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3876D00B" w14:textId="75D7D611" w:rsidR="00D96DE5" w:rsidRPr="00CF35BE" w:rsidRDefault="00D96DE5" w:rsidP="00CF35BE">
      <w:pPr>
        <w:pBdr>
          <w:top w:val="nil"/>
          <w:left w:val="nil"/>
          <w:bottom w:val="nil"/>
          <w:right w:val="nil"/>
          <w:between w:val="nil"/>
        </w:pBdr>
        <w:spacing w:before="120" w:after="288" w:line="312" w:lineRule="auto"/>
        <w:ind w:left="708"/>
        <w:jc w:val="both"/>
      </w:pPr>
      <w:r w:rsidRPr="00CF35BE">
        <w:rPr>
          <w:b/>
          <w:bCs/>
        </w:rPr>
        <w:t>1</w:t>
      </w:r>
      <w:r w:rsidR="00FB2A82" w:rsidRPr="00CF35BE">
        <w:rPr>
          <w:b/>
          <w:bCs/>
        </w:rPr>
        <w:t>5</w:t>
      </w:r>
      <w:r w:rsidRPr="00CF35BE">
        <w:rPr>
          <w:b/>
          <w:bCs/>
        </w:rPr>
        <w:t>.1.4.</w:t>
      </w:r>
      <w:r w:rsidRPr="00CF35BE">
        <w:t xml:space="preserve">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4117FA2E" w14:textId="46EA4966" w:rsidR="00D96DE5" w:rsidRDefault="00D96DE5" w:rsidP="00866375">
      <w:pPr>
        <w:pBdr>
          <w:top w:val="nil"/>
          <w:left w:val="nil"/>
          <w:bottom w:val="nil"/>
          <w:right w:val="nil"/>
          <w:between w:val="nil"/>
        </w:pBdr>
        <w:spacing w:after="288" w:line="312" w:lineRule="auto"/>
        <w:ind w:left="708"/>
        <w:jc w:val="both"/>
      </w:pPr>
      <w:r w:rsidRPr="00CF35BE">
        <w:rPr>
          <w:b/>
          <w:bCs/>
        </w:rPr>
        <w:t>1</w:t>
      </w:r>
      <w:r w:rsidR="00FB2A82" w:rsidRPr="00CF35BE">
        <w:rPr>
          <w:b/>
          <w:bCs/>
        </w:rPr>
        <w:t>5</w:t>
      </w:r>
      <w:r w:rsidRPr="00CF35BE">
        <w:rPr>
          <w:b/>
          <w:bCs/>
        </w:rPr>
        <w:t>.1.5.</w:t>
      </w:r>
      <w:r w:rsidRPr="00CF35BE">
        <w:t xml:space="preserve"> Qualquer descumprimento das regras de integridade mencionadas acima ensejará a resolução imediata do contrato, apenas por meio de notificação extrajudicial, sem prejuízo de eventual pagamento de indenização por perdas e danos.</w:t>
      </w:r>
    </w:p>
    <w:p w14:paraId="5676A089" w14:textId="17685956" w:rsidR="006715A1" w:rsidRPr="00CF35BE" w:rsidRDefault="006715A1" w:rsidP="0065465A">
      <w:pPr>
        <w:pStyle w:val="Ttulo1"/>
        <w:pBdr>
          <w:bottom w:val="single" w:sz="6" w:space="0" w:color="1F4E79"/>
        </w:pBdr>
        <w:rPr>
          <w:color w:val="auto"/>
        </w:rPr>
      </w:pPr>
      <w:r w:rsidRPr="00CF35BE">
        <w:rPr>
          <w:color w:val="auto"/>
        </w:rPr>
        <w:t>1</w:t>
      </w:r>
      <w:r>
        <w:rPr>
          <w:color w:val="auto"/>
        </w:rPr>
        <w:t>6</w:t>
      </w:r>
      <w:r w:rsidRPr="00CF35BE">
        <w:rPr>
          <w:color w:val="auto"/>
        </w:rPr>
        <w:t>. D</w:t>
      </w:r>
      <w:r>
        <w:rPr>
          <w:color w:val="auto"/>
        </w:rPr>
        <w:t>ISPOSIÇÕES GERAIS</w:t>
      </w:r>
    </w:p>
    <w:p w14:paraId="4C27BE62" w14:textId="74DF63E2" w:rsidR="00181272" w:rsidRPr="00EF3BA3" w:rsidRDefault="00181272" w:rsidP="0065465A">
      <w:pPr>
        <w:spacing w:before="240" w:after="120" w:line="276" w:lineRule="auto"/>
        <w:jc w:val="both"/>
        <w:rPr>
          <w:bCs/>
        </w:rPr>
      </w:pPr>
      <w:r w:rsidRPr="00EF3BA3">
        <w:rPr>
          <w:b/>
          <w:bCs/>
        </w:rPr>
        <w:t>16.1.</w:t>
      </w:r>
      <w:r w:rsidRPr="00EF3BA3">
        <w:t xml:space="preserve"> </w:t>
      </w:r>
      <w:r w:rsidRPr="00EF3BA3">
        <w:rPr>
          <w:bCs/>
        </w:rPr>
        <w:t>Aplicam-se na presente contratação o dispositivo previsto no art. 4º da Lei 14.133/21, que disciplina às licitações e contratos por esta Lei as disposições constantes dos Artigos 42 a 49 da Lei Complementar nº 123/2006</w:t>
      </w:r>
      <w:r w:rsidR="00AE3F14">
        <w:rPr>
          <w:bCs/>
        </w:rPr>
        <w:t>.</w:t>
      </w:r>
    </w:p>
    <w:p w14:paraId="6EDA94A0" w14:textId="32D69C4C" w:rsidR="00181272" w:rsidRDefault="00181272" w:rsidP="0065465A">
      <w:pPr>
        <w:spacing w:before="240" w:after="120" w:line="276" w:lineRule="auto"/>
        <w:jc w:val="both"/>
        <w:rPr>
          <w:bCs/>
        </w:rPr>
      </w:pPr>
      <w:r w:rsidRPr="00EF3BA3">
        <w:rPr>
          <w:b/>
        </w:rPr>
        <w:t>16.2.</w:t>
      </w:r>
      <w:r w:rsidRPr="00EF3BA3">
        <w:rPr>
          <w:bCs/>
        </w:rPr>
        <w:t xml:space="preserve"> Em atendimento ao disposto no Art. 48 da Lei Complementar nº 123/2006, poderá ser reservada a participação exclusiva de microempresas e empresas de pequeno porte. Contudo, a participação exclusiva aqui mencionada está condicionada ao resultado da pesquisa de mercado e a elaboração do mapa de preços a ser realizada pelo setor de compras.</w:t>
      </w:r>
    </w:p>
    <w:p w14:paraId="0BEC46D2" w14:textId="77777777" w:rsidR="00AE3F14" w:rsidRDefault="00AE3F14" w:rsidP="0065465A">
      <w:pPr>
        <w:spacing w:before="240" w:after="120" w:line="276" w:lineRule="auto"/>
        <w:jc w:val="both"/>
        <w:rPr>
          <w:bCs/>
        </w:rPr>
      </w:pPr>
    </w:p>
    <w:p w14:paraId="7ECC1BA9" w14:textId="656E01C1" w:rsidR="0065465A" w:rsidRPr="001C1514" w:rsidRDefault="0065465A" w:rsidP="00AE3F14">
      <w:pPr>
        <w:pStyle w:val="PargrafodaLista"/>
        <w:numPr>
          <w:ilvl w:val="1"/>
          <w:numId w:val="17"/>
        </w:numPr>
        <w:pBdr>
          <w:top w:val="nil"/>
          <w:left w:val="nil"/>
          <w:bottom w:val="nil"/>
          <w:right w:val="nil"/>
          <w:between w:val="nil"/>
        </w:pBdr>
        <w:spacing w:before="120" w:after="288" w:line="276" w:lineRule="auto"/>
        <w:jc w:val="both"/>
      </w:pPr>
      <w:r w:rsidRPr="001C1514">
        <w:rPr>
          <w:color w:val="000000"/>
        </w:rPr>
        <w:lastRenderedPageBreak/>
        <w:t>Para à participação de cooperativas será exigida a seguinte documentação complementar:</w:t>
      </w:r>
    </w:p>
    <w:p w14:paraId="774E297D" w14:textId="425B5216" w:rsidR="0065465A" w:rsidRPr="001C1514" w:rsidRDefault="0065465A" w:rsidP="00AE3F14">
      <w:pPr>
        <w:pStyle w:val="PargrafodaLista"/>
        <w:numPr>
          <w:ilvl w:val="2"/>
          <w:numId w:val="17"/>
        </w:numPr>
        <w:pBdr>
          <w:top w:val="nil"/>
          <w:left w:val="nil"/>
          <w:bottom w:val="nil"/>
          <w:right w:val="nil"/>
          <w:between w:val="nil"/>
        </w:pBdr>
        <w:spacing w:before="120" w:after="288" w:line="276" w:lineRule="auto"/>
        <w:ind w:hanging="11"/>
        <w:jc w:val="both"/>
      </w:pPr>
      <w:r w:rsidRPr="001C1514">
        <w:rPr>
          <w:color w:val="00000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3" w:anchor="art4">
        <w:proofErr w:type="spellStart"/>
        <w:r w:rsidRPr="001C1514">
          <w:rPr>
            <w:color w:val="000080"/>
            <w:u w:val="single"/>
          </w:rPr>
          <w:t>arts</w:t>
        </w:r>
        <w:proofErr w:type="spellEnd"/>
        <w:r w:rsidRPr="001C1514">
          <w:rPr>
            <w:color w:val="000080"/>
            <w:u w:val="single"/>
          </w:rPr>
          <w:t>. 4º, inciso XI, 21, inciso I</w:t>
        </w:r>
      </w:hyperlink>
      <w:r w:rsidRPr="001C1514">
        <w:rPr>
          <w:color w:val="000000"/>
        </w:rPr>
        <w:t xml:space="preserve"> e </w:t>
      </w:r>
      <w:hyperlink r:id="rId14" w:anchor="art42">
        <w:r w:rsidRPr="001C1514">
          <w:rPr>
            <w:color w:val="000080"/>
            <w:u w:val="single"/>
          </w:rPr>
          <w:t>42, §§2º a 6º da Lei n. 5.764, de 1971</w:t>
        </w:r>
      </w:hyperlink>
      <w:r w:rsidRPr="001C1514">
        <w:rPr>
          <w:color w:val="000000"/>
        </w:rPr>
        <w:t>;</w:t>
      </w:r>
    </w:p>
    <w:p w14:paraId="0C9A8D6F" w14:textId="77777777" w:rsidR="0065465A" w:rsidRPr="001C1514" w:rsidRDefault="0065465A" w:rsidP="00AE3F14">
      <w:pPr>
        <w:numPr>
          <w:ilvl w:val="2"/>
          <w:numId w:val="17"/>
        </w:numPr>
        <w:pBdr>
          <w:top w:val="nil"/>
          <w:left w:val="nil"/>
          <w:bottom w:val="nil"/>
          <w:right w:val="nil"/>
          <w:between w:val="nil"/>
        </w:pBdr>
        <w:spacing w:before="120" w:after="288" w:line="276" w:lineRule="auto"/>
        <w:ind w:left="709" w:firstLine="0"/>
        <w:jc w:val="both"/>
      </w:pPr>
      <w:r w:rsidRPr="001C1514">
        <w:rPr>
          <w:color w:val="000000"/>
        </w:rPr>
        <w:t>A declaração de regularidade de situação do contribuinte individual – DRSCI, para cada um dos cooperados indicados;</w:t>
      </w:r>
    </w:p>
    <w:p w14:paraId="203099E4" w14:textId="77777777" w:rsidR="0065465A" w:rsidRPr="001C1514" w:rsidRDefault="0065465A" w:rsidP="00AE3F14">
      <w:pPr>
        <w:numPr>
          <w:ilvl w:val="2"/>
          <w:numId w:val="17"/>
        </w:numPr>
        <w:pBdr>
          <w:top w:val="nil"/>
          <w:left w:val="nil"/>
          <w:bottom w:val="nil"/>
          <w:right w:val="nil"/>
          <w:between w:val="nil"/>
        </w:pBdr>
        <w:spacing w:before="120" w:after="288" w:line="276" w:lineRule="auto"/>
        <w:ind w:left="709" w:firstLine="0"/>
        <w:jc w:val="both"/>
      </w:pPr>
      <w:r w:rsidRPr="001C1514">
        <w:rPr>
          <w:color w:val="000000"/>
        </w:rPr>
        <w:t xml:space="preserve">O registro previsto na </w:t>
      </w:r>
      <w:hyperlink r:id="rId15" w:anchor="art107">
        <w:r w:rsidRPr="001C1514">
          <w:rPr>
            <w:color w:val="000080"/>
            <w:u w:val="single"/>
          </w:rPr>
          <w:t>Lei n. 5.764, de 1971, art. 107</w:t>
        </w:r>
      </w:hyperlink>
      <w:r w:rsidRPr="001C1514">
        <w:rPr>
          <w:color w:val="000000"/>
        </w:rPr>
        <w:t>;</w:t>
      </w:r>
    </w:p>
    <w:p w14:paraId="038C8D02" w14:textId="77777777" w:rsidR="0065465A" w:rsidRPr="001C1514" w:rsidRDefault="0065465A" w:rsidP="00AE3F14">
      <w:pPr>
        <w:numPr>
          <w:ilvl w:val="2"/>
          <w:numId w:val="17"/>
        </w:numPr>
        <w:pBdr>
          <w:top w:val="nil"/>
          <w:left w:val="nil"/>
          <w:bottom w:val="nil"/>
          <w:right w:val="nil"/>
          <w:between w:val="nil"/>
        </w:pBdr>
        <w:spacing w:before="120" w:after="288" w:line="276" w:lineRule="auto"/>
        <w:ind w:left="709" w:firstLine="0"/>
        <w:jc w:val="both"/>
      </w:pPr>
      <w:r w:rsidRPr="001C1514">
        <w:rPr>
          <w:color w:val="000000"/>
        </w:rPr>
        <w:t xml:space="preserve"> A comprovação de integração das respectivas quotas-partes por parte dos cooperados que executarão o contrato; e</w:t>
      </w:r>
    </w:p>
    <w:p w14:paraId="420A3CA6" w14:textId="77777777" w:rsidR="0065465A" w:rsidRPr="001C1514" w:rsidRDefault="0065465A" w:rsidP="00AE3F14">
      <w:pPr>
        <w:numPr>
          <w:ilvl w:val="2"/>
          <w:numId w:val="17"/>
        </w:numPr>
        <w:pBdr>
          <w:top w:val="nil"/>
          <w:left w:val="nil"/>
          <w:bottom w:val="nil"/>
          <w:right w:val="nil"/>
          <w:between w:val="nil"/>
        </w:pBdr>
        <w:spacing w:before="120" w:after="288" w:line="276" w:lineRule="auto"/>
        <w:ind w:left="709" w:firstLine="0"/>
        <w:jc w:val="both"/>
      </w:pPr>
      <w:r w:rsidRPr="001C1514">
        <w:rPr>
          <w:color w:val="000000"/>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DC58B9E" w14:textId="77777777" w:rsidR="0065465A" w:rsidRPr="001C1514" w:rsidRDefault="0065465A" w:rsidP="00AE3F14">
      <w:pPr>
        <w:numPr>
          <w:ilvl w:val="2"/>
          <w:numId w:val="17"/>
        </w:numPr>
        <w:pBdr>
          <w:top w:val="nil"/>
          <w:left w:val="nil"/>
          <w:bottom w:val="nil"/>
          <w:right w:val="nil"/>
          <w:between w:val="nil"/>
        </w:pBdr>
        <w:spacing w:before="120" w:after="288" w:line="276" w:lineRule="auto"/>
        <w:ind w:left="709" w:firstLine="0"/>
        <w:jc w:val="both"/>
      </w:pPr>
      <w:r w:rsidRPr="001C1514">
        <w:rPr>
          <w:color w:val="000000"/>
        </w:rPr>
        <w:t xml:space="preserve">A última auditoria contábil-financeira da cooperativa, conforme dispõe o </w:t>
      </w:r>
      <w:hyperlink r:id="rId16" w:anchor="art112">
        <w:r w:rsidRPr="001C1514">
          <w:rPr>
            <w:color w:val="000080"/>
            <w:u w:val="single"/>
          </w:rPr>
          <w:t>art. 112 da Lei n. 5.764, de 1971</w:t>
        </w:r>
      </w:hyperlink>
      <w:r w:rsidRPr="001C1514">
        <w:rPr>
          <w:color w:val="000000"/>
        </w:rPr>
        <w:t>, ou uma declaração, sob as penas da lei, de que tal auditoria não foi exigida pelo órgão fiscalizador.</w:t>
      </w:r>
    </w:p>
    <w:p w14:paraId="3E89E1AC" w14:textId="77777777" w:rsidR="0065465A" w:rsidRPr="001C1514" w:rsidRDefault="0065465A" w:rsidP="00AE3F14">
      <w:pPr>
        <w:pStyle w:val="PargrafodaLista"/>
        <w:numPr>
          <w:ilvl w:val="1"/>
          <w:numId w:val="17"/>
        </w:numPr>
        <w:pBdr>
          <w:top w:val="nil"/>
          <w:left w:val="nil"/>
          <w:bottom w:val="nil"/>
          <w:right w:val="nil"/>
          <w:between w:val="nil"/>
        </w:pBdr>
        <w:spacing w:before="120" w:after="288" w:line="276" w:lineRule="auto"/>
        <w:ind w:left="0" w:firstLine="0"/>
        <w:contextualSpacing/>
        <w:jc w:val="both"/>
      </w:pPr>
      <w:r w:rsidRPr="001C1514">
        <w:t>Será admitida a participação de empresas constituídas em consórcios desde que atendidas as condições estabelecidas no Art. 15 da Lei Federal nº 14.133/2021, além de outras que venham a ser estabelecidas no edital de licitação, com vistas à ampliação da competitividade, de forma a garantir a seleção da proposta mais vantajosa para a Administração.</w:t>
      </w:r>
    </w:p>
    <w:p w14:paraId="713E5191" w14:textId="77777777" w:rsidR="0065465A" w:rsidRPr="00EF3BA3" w:rsidRDefault="0065465A" w:rsidP="0065465A">
      <w:pPr>
        <w:spacing w:before="240" w:after="120" w:line="276" w:lineRule="auto"/>
        <w:jc w:val="both"/>
        <w:rPr>
          <w:bCs/>
        </w:rPr>
      </w:pPr>
    </w:p>
    <w:p w14:paraId="00BA029C" w14:textId="77777777" w:rsidR="006715A1" w:rsidRDefault="006715A1" w:rsidP="00CF35BE">
      <w:pPr>
        <w:spacing w:after="80"/>
        <w:jc w:val="center"/>
      </w:pPr>
    </w:p>
    <w:p w14:paraId="44E31D99" w14:textId="1B4EE4D7" w:rsidR="00192F5B" w:rsidRPr="00CF35BE" w:rsidRDefault="00000000" w:rsidP="00CF35BE">
      <w:pPr>
        <w:spacing w:after="80"/>
        <w:jc w:val="center"/>
      </w:pPr>
      <w:r w:rsidRPr="00CF35BE">
        <w:t xml:space="preserve">Vassouras, </w:t>
      </w:r>
      <w:r w:rsidR="00AE3F14">
        <w:t>12</w:t>
      </w:r>
      <w:r w:rsidR="00043528" w:rsidRPr="00CF35BE">
        <w:t xml:space="preserve"> </w:t>
      </w:r>
      <w:r w:rsidRPr="00CF35BE">
        <w:t xml:space="preserve">de </w:t>
      </w:r>
      <w:r w:rsidR="00AE3F14">
        <w:t>junh</w:t>
      </w:r>
      <w:r w:rsidR="00043528" w:rsidRPr="00CF35BE">
        <w:t xml:space="preserve">o </w:t>
      </w:r>
      <w:r w:rsidRPr="00CF35BE">
        <w:t>de 202</w:t>
      </w:r>
      <w:r w:rsidR="00043528" w:rsidRPr="00CF35BE">
        <w:t>6</w:t>
      </w:r>
      <w:r w:rsidRPr="00CF35BE">
        <w:t>.</w:t>
      </w:r>
    </w:p>
    <w:p w14:paraId="57F35BF5" w14:textId="77777777" w:rsidR="00192F5B" w:rsidRPr="00CF35BE" w:rsidRDefault="00192F5B" w:rsidP="00CF35BE">
      <w:pPr>
        <w:spacing w:after="100"/>
      </w:pPr>
    </w:p>
    <w:p w14:paraId="1EECEABA" w14:textId="77777777" w:rsidR="007E5610" w:rsidRPr="00CF35BE" w:rsidRDefault="007E5610" w:rsidP="00CF35BE">
      <w:pPr>
        <w:spacing w:after="100"/>
      </w:pPr>
    </w:p>
    <w:p w14:paraId="792E20D4" w14:textId="2F448996" w:rsidR="00192F5B" w:rsidRPr="00CF35BE" w:rsidRDefault="00043528" w:rsidP="00CF35BE">
      <w:pPr>
        <w:jc w:val="center"/>
      </w:pPr>
      <w:r w:rsidRPr="00CF35BE">
        <w:rPr>
          <w:b/>
          <w:bCs/>
        </w:rPr>
        <w:t>Lucas Nelson Moreira Teixeira</w:t>
      </w:r>
    </w:p>
    <w:p w14:paraId="79AE6CEF" w14:textId="7F4BE723" w:rsidR="00192F5B" w:rsidRPr="00CF35BE" w:rsidRDefault="00000000" w:rsidP="00CF35BE">
      <w:pPr>
        <w:jc w:val="center"/>
      </w:pPr>
      <w:r w:rsidRPr="00CF35BE">
        <w:t>RESPONSÁVEL PELA ELABORAÇÃO</w:t>
      </w:r>
    </w:p>
    <w:p w14:paraId="1B9EB866" w14:textId="06E65B56" w:rsidR="00192F5B" w:rsidRPr="00CF35BE" w:rsidRDefault="00645F5D" w:rsidP="00CF35BE">
      <w:pPr>
        <w:jc w:val="center"/>
      </w:pPr>
      <w:r w:rsidRPr="00CF35BE">
        <w:t>Agente Administrativo</w:t>
      </w:r>
    </w:p>
    <w:p w14:paraId="3314EE3B" w14:textId="77777777" w:rsidR="00192F5B" w:rsidRPr="00CF35BE" w:rsidRDefault="00192F5B" w:rsidP="00CF35BE">
      <w:pPr>
        <w:spacing w:after="100"/>
      </w:pPr>
    </w:p>
    <w:p w14:paraId="1FA3F5CF" w14:textId="77777777" w:rsidR="008C5DF8" w:rsidRPr="00CF35BE" w:rsidRDefault="008C5DF8" w:rsidP="00CF35BE">
      <w:pPr>
        <w:pStyle w:val="PargrafodaLista"/>
        <w:tabs>
          <w:tab w:val="left" w:pos="1418"/>
        </w:tabs>
        <w:ind w:left="-142"/>
        <w:jc w:val="center"/>
        <w:rPr>
          <w:rFonts w:ascii="Segoe UI" w:hAnsi="Segoe UI" w:cs="Segoe UI"/>
        </w:rPr>
      </w:pPr>
      <w:r w:rsidRPr="00CF35BE">
        <w:rPr>
          <w:rFonts w:ascii="Segoe UI" w:hAnsi="Segoe UI" w:cs="Segoe UI"/>
        </w:rPr>
        <w:t>Rita de Cássia de Freitas Carneiro Chantal</w:t>
      </w:r>
    </w:p>
    <w:p w14:paraId="3927FA72" w14:textId="77777777" w:rsidR="00A136BA" w:rsidRPr="00CF35BE" w:rsidRDefault="00A136BA" w:rsidP="00CF35BE">
      <w:pPr>
        <w:spacing w:after="80"/>
        <w:jc w:val="center"/>
      </w:pPr>
      <w:r w:rsidRPr="00CF35BE">
        <w:rPr>
          <w:rFonts w:ascii="Segoe UI" w:hAnsi="Segoe UI" w:cs="Segoe UI"/>
          <w:b/>
        </w:rPr>
        <w:t>Secretária Municipal de Educação</w:t>
      </w:r>
      <w:r w:rsidRPr="00CF35BE">
        <w:t xml:space="preserve"> </w:t>
      </w:r>
    </w:p>
    <w:p w14:paraId="48FFBE81" w14:textId="77777777" w:rsidR="00192F5B" w:rsidRPr="00CF35BE" w:rsidRDefault="00000000" w:rsidP="00CF35BE">
      <w:r w:rsidRPr="00CF35BE">
        <w:br w:type="page"/>
      </w:r>
    </w:p>
    <w:sectPr w:rsidR="00192F5B" w:rsidRPr="00CF35BE" w:rsidSect="0095688B">
      <w:headerReference w:type="default" r:id="rId17"/>
      <w:footerReference w:type="default" r:id="rId18"/>
      <w:pgSz w:w="11906" w:h="16838"/>
      <w:pgMar w:top="1134" w:right="1134" w:bottom="1134" w:left="1134" w:header="85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37DA6" w14:textId="77777777" w:rsidR="00615DC7" w:rsidRDefault="00615DC7" w:rsidP="00CA158E">
      <w:r>
        <w:separator/>
      </w:r>
    </w:p>
  </w:endnote>
  <w:endnote w:type="continuationSeparator" w:id="0">
    <w:p w14:paraId="34F105B0" w14:textId="77777777" w:rsidR="00615DC7" w:rsidRDefault="00615DC7" w:rsidP="00CA1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A68EB" w14:textId="1A42C9A1" w:rsidR="00B87178" w:rsidRPr="00B87178" w:rsidRDefault="00B87178" w:rsidP="00B87178">
    <w:pPr>
      <w:pStyle w:val="Rodap"/>
      <w:jc w:val="center"/>
      <w:rPr>
        <w:rFonts w:asciiTheme="minorHAnsi" w:hAnsiTheme="minorHAnsi" w:cstheme="minorHAnsi"/>
        <w:bCs/>
        <w:sz w:val="16"/>
        <w:szCs w:val="16"/>
      </w:rPr>
    </w:pPr>
    <w:r w:rsidRPr="00B87178">
      <w:rPr>
        <w:rFonts w:asciiTheme="minorHAnsi" w:hAnsiTheme="minorHAnsi" w:cstheme="minorHAnsi"/>
        <w:bCs/>
        <w:sz w:val="16"/>
        <w:szCs w:val="16"/>
      </w:rPr>
      <w:t>Avenida Otávio Gomes, 395 – Centro – Vassouras – RJ - 27700-000</w:t>
    </w:r>
  </w:p>
  <w:p w14:paraId="4AB8056B" w14:textId="0BFFFB87" w:rsidR="00B87178" w:rsidRPr="002C18D3" w:rsidRDefault="00B87178" w:rsidP="00B87178">
    <w:pPr>
      <w:pStyle w:val="Rodap"/>
      <w:jc w:val="center"/>
      <w:rPr>
        <w:rFonts w:ascii="Segoe UI" w:hAnsi="Segoe UI" w:cs="Segoe UI"/>
      </w:rPr>
    </w:pPr>
    <w:r w:rsidRPr="00B87178">
      <w:rPr>
        <w:rFonts w:asciiTheme="minorHAnsi" w:hAnsiTheme="minorHAnsi" w:cstheme="minorHAnsi"/>
        <w:sz w:val="16"/>
        <w:szCs w:val="16"/>
      </w:rPr>
      <w:t xml:space="preserve">Tel.: (24) 3042-0002 – Ramal 1567 - </w:t>
    </w:r>
    <w:hyperlink r:id="rId1" w:history="1">
      <w:r w:rsidRPr="00B87178">
        <w:rPr>
          <w:rStyle w:val="Hyperlink"/>
          <w:rFonts w:asciiTheme="minorHAnsi" w:hAnsiTheme="minorHAnsi" w:cstheme="minorHAnsi"/>
          <w:sz w:val="16"/>
          <w:szCs w:val="16"/>
        </w:rPr>
        <w:t>www.visitevassouras.com.br</w:t>
      </w:r>
    </w:hyperlink>
  </w:p>
  <w:p w14:paraId="43420930" w14:textId="2838119E" w:rsidR="00B87178" w:rsidRDefault="00B8717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574D7" w14:textId="77777777" w:rsidR="00615DC7" w:rsidRDefault="00615DC7" w:rsidP="00CA158E">
      <w:r>
        <w:separator/>
      </w:r>
    </w:p>
  </w:footnote>
  <w:footnote w:type="continuationSeparator" w:id="0">
    <w:p w14:paraId="0AA45CFC" w14:textId="77777777" w:rsidR="00615DC7" w:rsidRDefault="00615DC7" w:rsidP="00CA1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665C2" w14:textId="0A089DC3" w:rsidR="00B87178" w:rsidRDefault="007D23DB">
    <w:pPr>
      <w:pStyle w:val="Cabealho"/>
    </w:pPr>
    <w:r w:rsidRPr="002C18D3">
      <w:rPr>
        <w:noProof/>
        <w:lang w:val="x-none"/>
      </w:rPr>
      <w:drawing>
        <wp:anchor distT="0" distB="0" distL="114300" distR="114300" simplePos="0" relativeHeight="251661312" behindDoc="0" locked="0" layoutInCell="1" allowOverlap="1" wp14:anchorId="554AE04B" wp14:editId="4C6114EA">
          <wp:simplePos x="0" y="0"/>
          <wp:positionH relativeFrom="column">
            <wp:posOffset>1670685</wp:posOffset>
          </wp:positionH>
          <wp:positionV relativeFrom="paragraph">
            <wp:posOffset>-396875</wp:posOffset>
          </wp:positionV>
          <wp:extent cx="476121" cy="547032"/>
          <wp:effectExtent l="0" t="0" r="635" b="5715"/>
          <wp:wrapNone/>
          <wp:docPr id="167475207" name="Imagem 167475207" descr="Imagem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Imagem relaciona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121" cy="547032"/>
                  </a:xfrm>
                  <a:prstGeom prst="rect">
                    <a:avLst/>
                  </a:prstGeom>
                  <a:noFill/>
                </pic:spPr>
              </pic:pic>
            </a:graphicData>
          </a:graphic>
          <wp14:sizeRelH relativeFrom="page">
            <wp14:pctWidth>0</wp14:pctWidth>
          </wp14:sizeRelH>
          <wp14:sizeRelV relativeFrom="page">
            <wp14:pctHeight>0</wp14:pctHeight>
          </wp14:sizeRelV>
        </wp:anchor>
      </w:drawing>
    </w:r>
    <w:r w:rsidR="00B719B0" w:rsidRPr="002C18D3">
      <w:rPr>
        <w:noProof/>
        <w:lang w:val="x-none"/>
      </w:rPr>
      <mc:AlternateContent>
        <mc:Choice Requires="wps">
          <w:drawing>
            <wp:anchor distT="0" distB="0" distL="114300" distR="114300" simplePos="0" relativeHeight="251659264" behindDoc="0" locked="0" layoutInCell="1" allowOverlap="1" wp14:anchorId="708811D7" wp14:editId="661C3262">
              <wp:simplePos x="0" y="0"/>
              <wp:positionH relativeFrom="column">
                <wp:posOffset>1438275</wp:posOffset>
              </wp:positionH>
              <wp:positionV relativeFrom="paragraph">
                <wp:posOffset>-362585</wp:posOffset>
              </wp:positionV>
              <wp:extent cx="2924175" cy="656590"/>
              <wp:effectExtent l="0" t="0" r="9525" b="1016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656590"/>
                      </a:xfrm>
                      <a:prstGeom prst="rect">
                        <a:avLst/>
                      </a:prstGeom>
                      <a:noFill/>
                      <a:ln w="9525">
                        <a:noFill/>
                        <a:miter lim="800000"/>
                        <a:headEnd/>
                        <a:tailEnd/>
                      </a:ln>
                    </wps:spPr>
                    <wps:txbx>
                      <w:txbxContent>
                        <w:p w14:paraId="36097FC4" w14:textId="77777777" w:rsidR="00B719B0" w:rsidRPr="00B719B0" w:rsidRDefault="00B719B0" w:rsidP="00B719B0">
                          <w:pPr>
                            <w:pStyle w:val="NormalWeb"/>
                            <w:bidi/>
                            <w:spacing w:after="0" w:line="240" w:lineRule="auto"/>
                            <w:jc w:val="center"/>
                            <w:rPr>
                              <w:rFonts w:asciiTheme="minorHAnsi" w:hAnsiTheme="minorHAnsi" w:cstheme="minorHAnsi"/>
                              <w:color w:val="000000"/>
                              <w:sz w:val="16"/>
                              <w:szCs w:val="16"/>
                            </w:rPr>
                          </w:pPr>
                          <w:r w:rsidRPr="00B719B0">
                            <w:rPr>
                              <w:rFonts w:asciiTheme="minorHAnsi" w:hAnsiTheme="minorHAnsi" w:cstheme="minorHAnsi"/>
                              <w:color w:val="000000"/>
                              <w:sz w:val="16"/>
                              <w:szCs w:val="16"/>
                            </w:rPr>
                            <w:t>Estado do Rio de Janeiro</w:t>
                          </w:r>
                        </w:p>
                        <w:p w14:paraId="2577553A" w14:textId="77777777" w:rsidR="00B719B0" w:rsidRPr="00B719B0" w:rsidRDefault="00B719B0" w:rsidP="00B719B0">
                          <w:pPr>
                            <w:pStyle w:val="NormalWeb"/>
                            <w:bidi/>
                            <w:spacing w:after="0" w:line="240" w:lineRule="auto"/>
                            <w:jc w:val="center"/>
                            <w:rPr>
                              <w:rFonts w:asciiTheme="minorHAnsi" w:hAnsiTheme="minorHAnsi" w:cstheme="minorHAnsi"/>
                              <w:sz w:val="14"/>
                              <w:szCs w:val="14"/>
                            </w:rPr>
                          </w:pPr>
                          <w:r w:rsidRPr="00B719B0">
                            <w:rPr>
                              <w:rFonts w:asciiTheme="minorHAnsi" w:hAnsiTheme="minorHAnsi" w:cstheme="minorHAnsi"/>
                              <w:color w:val="000000"/>
                              <w:sz w:val="16"/>
                              <w:szCs w:val="16"/>
                            </w:rPr>
                            <w:t>Prefeitura Municipal de Vassouras</w:t>
                          </w:r>
                        </w:p>
                        <w:p w14:paraId="6E0D4F6F" w14:textId="77777777" w:rsidR="00B719B0" w:rsidRPr="00B719B0" w:rsidRDefault="00B719B0" w:rsidP="00B719B0">
                          <w:pPr>
                            <w:pStyle w:val="NormalWeb"/>
                            <w:bidi/>
                            <w:spacing w:after="0" w:line="240" w:lineRule="auto"/>
                            <w:jc w:val="center"/>
                            <w:rPr>
                              <w:rFonts w:asciiTheme="minorHAnsi" w:hAnsiTheme="minorHAnsi" w:cstheme="minorHAnsi"/>
                              <w:sz w:val="12"/>
                              <w:szCs w:val="14"/>
                            </w:rPr>
                          </w:pPr>
                          <w:r w:rsidRPr="00B719B0">
                            <w:rPr>
                              <w:rFonts w:asciiTheme="minorHAnsi" w:hAnsiTheme="minorHAnsi" w:cstheme="minorHAnsi"/>
                              <w:color w:val="000000"/>
                              <w:sz w:val="16"/>
                              <w:szCs w:val="18"/>
                            </w:rPr>
                            <w:t>Secretaria Municipal de Educação</w:t>
                          </w:r>
                        </w:p>
                      </w:txbxContent>
                    </wps:txbx>
                    <wps:bodyPr vertOverflow="clip" wrap="square" lIns="36576" tIns="22860" rIns="0" bIns="0" anchor="t" upright="1"/>
                  </wps:wsp>
                </a:graphicData>
              </a:graphic>
              <wp14:sizeRelH relativeFrom="page">
                <wp14:pctWidth>0</wp14:pctWidth>
              </wp14:sizeRelH>
              <wp14:sizeRelV relativeFrom="page">
                <wp14:pctHeight>0</wp14:pctHeight>
              </wp14:sizeRelV>
            </wp:anchor>
          </w:drawing>
        </mc:Choice>
        <mc:Fallback>
          <w:pict>
            <v:shapetype w14:anchorId="708811D7" id="_x0000_t202" coordsize="21600,21600" o:spt="202" path="m,l,21600r21600,l21600,xe">
              <v:stroke joinstyle="miter"/>
              <v:path gradientshapeok="t" o:connecttype="rect"/>
            </v:shapetype>
            <v:shape id="Caixa de Texto 2" o:spid="_x0000_s1026" type="#_x0000_t202" style="position:absolute;margin-left:113.25pt;margin-top:-28.55pt;width:230.25pt;height:5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" filled="f" stroked="f">
              <v:textbox inset="2.88pt,1.8pt,0,0">
                <w:txbxContent>
                  <w:p w14:paraId="36097FC4" w14:textId="77777777" w:rsidR="00B719B0" w:rsidRPr="00B719B0" w:rsidRDefault="00B719B0" w:rsidP="00B719B0">
                    <w:pPr>
                      <w:pStyle w:val="NormalWeb"/>
                      <w:bidi/>
                      <w:spacing w:after="0" w:line="240" w:lineRule="auto"/>
                      <w:jc w:val="center"/>
                      <w:rPr>
                        <w:rFonts w:asciiTheme="minorHAnsi" w:hAnsiTheme="minorHAnsi" w:cstheme="minorHAnsi"/>
                        <w:color w:val="000000"/>
                        <w:sz w:val="16"/>
                        <w:szCs w:val="16"/>
                      </w:rPr>
                    </w:pPr>
                    <w:r w:rsidRPr="00B719B0">
                      <w:rPr>
                        <w:rFonts w:asciiTheme="minorHAnsi" w:hAnsiTheme="minorHAnsi" w:cstheme="minorHAnsi"/>
                        <w:color w:val="000000"/>
                        <w:sz w:val="16"/>
                        <w:szCs w:val="16"/>
                      </w:rPr>
                      <w:t>Estado do Rio de Janeiro</w:t>
                    </w:r>
                  </w:p>
                  <w:p w14:paraId="2577553A" w14:textId="77777777" w:rsidR="00B719B0" w:rsidRPr="00B719B0" w:rsidRDefault="00B719B0" w:rsidP="00B719B0">
                    <w:pPr>
                      <w:pStyle w:val="NormalWeb"/>
                      <w:bidi/>
                      <w:spacing w:after="0" w:line="240" w:lineRule="auto"/>
                      <w:jc w:val="center"/>
                      <w:rPr>
                        <w:rFonts w:asciiTheme="minorHAnsi" w:hAnsiTheme="minorHAnsi" w:cstheme="minorHAnsi"/>
                        <w:sz w:val="14"/>
                        <w:szCs w:val="14"/>
                      </w:rPr>
                    </w:pPr>
                    <w:r w:rsidRPr="00B719B0">
                      <w:rPr>
                        <w:rFonts w:asciiTheme="minorHAnsi" w:hAnsiTheme="minorHAnsi" w:cstheme="minorHAnsi"/>
                        <w:color w:val="000000"/>
                        <w:sz w:val="16"/>
                        <w:szCs w:val="16"/>
                      </w:rPr>
                      <w:t>Prefeitura Municipal de Vassouras</w:t>
                    </w:r>
                  </w:p>
                  <w:p w14:paraId="6E0D4F6F" w14:textId="77777777" w:rsidR="00B719B0" w:rsidRPr="00B719B0" w:rsidRDefault="00B719B0" w:rsidP="00B719B0">
                    <w:pPr>
                      <w:pStyle w:val="NormalWeb"/>
                      <w:bidi/>
                      <w:spacing w:after="0" w:line="240" w:lineRule="auto"/>
                      <w:jc w:val="center"/>
                      <w:rPr>
                        <w:rFonts w:asciiTheme="minorHAnsi" w:hAnsiTheme="minorHAnsi" w:cstheme="minorHAnsi"/>
                        <w:sz w:val="12"/>
                        <w:szCs w:val="14"/>
                      </w:rPr>
                    </w:pPr>
                    <w:r w:rsidRPr="00B719B0">
                      <w:rPr>
                        <w:rFonts w:asciiTheme="minorHAnsi" w:hAnsiTheme="minorHAnsi" w:cstheme="minorHAnsi"/>
                        <w:color w:val="000000"/>
                        <w:sz w:val="16"/>
                        <w:szCs w:val="18"/>
                      </w:rPr>
                      <w:t>Secretaria Municipal de Educação</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5B71"/>
    <w:multiLevelType w:val="multilevel"/>
    <w:tmpl w:val="F91075C4"/>
    <w:lvl w:ilvl="0">
      <w:start w:val="6"/>
      <w:numFmt w:val="decimal"/>
      <w:lvlText w:val="%1."/>
      <w:lvlJc w:val="left"/>
      <w:pPr>
        <w:ind w:left="540" w:hanging="540"/>
      </w:pPr>
      <w:rPr>
        <w:rFonts w:hint="default"/>
        <w:color w:val="000000"/>
      </w:rPr>
    </w:lvl>
    <w:lvl w:ilvl="1">
      <w:start w:val="8"/>
      <w:numFmt w:val="decimal"/>
      <w:lvlText w:val="%1.%2."/>
      <w:lvlJc w:val="left"/>
      <w:pPr>
        <w:ind w:left="1216" w:hanging="720"/>
      </w:pPr>
      <w:rPr>
        <w:rFonts w:hint="default"/>
        <w:color w:val="000000"/>
      </w:rPr>
    </w:lvl>
    <w:lvl w:ilvl="2">
      <w:start w:val="1"/>
      <w:numFmt w:val="decimal"/>
      <w:lvlText w:val="%1.%2.%3."/>
      <w:lvlJc w:val="left"/>
      <w:pPr>
        <w:ind w:left="1712" w:hanging="720"/>
      </w:pPr>
      <w:rPr>
        <w:rFonts w:hint="default"/>
        <w:b/>
        <w:bCs/>
        <w:color w:val="000000"/>
      </w:rPr>
    </w:lvl>
    <w:lvl w:ilvl="3">
      <w:start w:val="1"/>
      <w:numFmt w:val="decimal"/>
      <w:lvlText w:val="%1.%2.%3.%4."/>
      <w:lvlJc w:val="left"/>
      <w:pPr>
        <w:ind w:left="2568" w:hanging="108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920" w:hanging="144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5272" w:hanging="1800"/>
      </w:pPr>
      <w:rPr>
        <w:rFonts w:hint="default"/>
        <w:color w:val="000000"/>
      </w:rPr>
    </w:lvl>
    <w:lvl w:ilvl="8">
      <w:start w:val="1"/>
      <w:numFmt w:val="decimal"/>
      <w:lvlText w:val="%1.%2.%3.%4.%5.%6.%7.%8.%9."/>
      <w:lvlJc w:val="left"/>
      <w:pPr>
        <w:ind w:left="5768" w:hanging="1800"/>
      </w:pPr>
      <w:rPr>
        <w:rFonts w:hint="default"/>
        <w:color w:val="000000"/>
      </w:rPr>
    </w:lvl>
  </w:abstractNum>
  <w:abstractNum w:abstractNumId="1" w15:restartNumberingAfterBreak="0">
    <w:nsid w:val="04F015C2"/>
    <w:multiLevelType w:val="multilevel"/>
    <w:tmpl w:val="F242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24746"/>
    <w:multiLevelType w:val="multilevel"/>
    <w:tmpl w:val="0AB6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509F8"/>
    <w:multiLevelType w:val="multilevel"/>
    <w:tmpl w:val="5B543F9C"/>
    <w:lvl w:ilvl="0">
      <w:start w:val="7"/>
      <w:numFmt w:val="decimal"/>
      <w:lvlText w:val="%1."/>
      <w:lvlJc w:val="left"/>
      <w:pPr>
        <w:ind w:left="360" w:hanging="360"/>
      </w:pPr>
      <w:rPr>
        <w:rFonts w:hint="default"/>
        <w:color w:val="000000"/>
      </w:rPr>
    </w:lvl>
    <w:lvl w:ilvl="1">
      <w:start w:val="5"/>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25195F4A"/>
    <w:multiLevelType w:val="multilevel"/>
    <w:tmpl w:val="1310A6E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color w:val="000000"/>
        <w:sz w:val="20"/>
        <w:szCs w:val="20"/>
        <w:u w:val="none"/>
      </w:rPr>
    </w:lvl>
    <w:lvl w:ilvl="2">
      <w:start w:val="1"/>
      <w:numFmt w:val="decimal"/>
      <w:lvlText w:val="%1.%2.%3."/>
      <w:lvlJc w:val="left"/>
      <w:pPr>
        <w:ind w:left="1496"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99D693D"/>
    <w:multiLevelType w:val="multilevel"/>
    <w:tmpl w:val="38EE79E0"/>
    <w:lvl w:ilvl="0">
      <w:start w:val="16"/>
      <w:numFmt w:val="decimal"/>
      <w:lvlText w:val="%1."/>
      <w:lvlJc w:val="left"/>
      <w:pPr>
        <w:ind w:left="495" w:hanging="495"/>
      </w:pPr>
      <w:rPr>
        <w:rFonts w:hint="default"/>
        <w:color w:val="000000"/>
      </w:rPr>
    </w:lvl>
    <w:lvl w:ilvl="1">
      <w:start w:val="3"/>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3CE01F83"/>
    <w:multiLevelType w:val="multilevel"/>
    <w:tmpl w:val="DA66FEF4"/>
    <w:lvl w:ilvl="0">
      <w:start w:val="7"/>
      <w:numFmt w:val="decimal"/>
      <w:lvlText w:val="%1."/>
      <w:lvlJc w:val="left"/>
      <w:pPr>
        <w:ind w:left="480" w:hanging="480"/>
      </w:pPr>
      <w:rPr>
        <w:rFonts w:hint="default"/>
      </w:rPr>
    </w:lvl>
    <w:lvl w:ilvl="1">
      <w:start w:val="1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8" w15:restartNumberingAfterBreak="0">
    <w:nsid w:val="4A962E52"/>
    <w:multiLevelType w:val="multilevel"/>
    <w:tmpl w:val="5FDE5678"/>
    <w:lvl w:ilvl="0">
      <w:start w:val="7"/>
      <w:numFmt w:val="decimal"/>
      <w:lvlText w:val="%1."/>
      <w:lvlJc w:val="left"/>
      <w:pPr>
        <w:ind w:left="360" w:hanging="360"/>
      </w:pPr>
      <w:rPr>
        <w:rFonts w:hint="default"/>
        <w:color w:val="000000"/>
      </w:rPr>
    </w:lvl>
    <w:lvl w:ilvl="1">
      <w:start w:val="5"/>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4D417825"/>
    <w:multiLevelType w:val="hybridMultilevel"/>
    <w:tmpl w:val="DD82669E"/>
    <w:lvl w:ilvl="0" w:tplc="34FC09AE">
      <w:start w:val="1"/>
      <w:numFmt w:val="decimal"/>
      <w:lvlText w:val="%1."/>
      <w:lvlJc w:val="left"/>
      <w:pPr>
        <w:ind w:left="720" w:hanging="360"/>
      </w:pPr>
    </w:lvl>
    <w:lvl w:ilvl="1" w:tplc="B2BC42C8">
      <w:numFmt w:val="decimal"/>
      <w:lvlText w:val=""/>
      <w:lvlJc w:val="left"/>
    </w:lvl>
    <w:lvl w:ilvl="2" w:tplc="52E6954C">
      <w:numFmt w:val="decimal"/>
      <w:lvlText w:val=""/>
      <w:lvlJc w:val="left"/>
    </w:lvl>
    <w:lvl w:ilvl="3" w:tplc="2834CA14">
      <w:numFmt w:val="decimal"/>
      <w:lvlText w:val=""/>
      <w:lvlJc w:val="left"/>
    </w:lvl>
    <w:lvl w:ilvl="4" w:tplc="102491D8">
      <w:numFmt w:val="decimal"/>
      <w:lvlText w:val=""/>
      <w:lvlJc w:val="left"/>
    </w:lvl>
    <w:lvl w:ilvl="5" w:tplc="6E2C2690">
      <w:numFmt w:val="decimal"/>
      <w:lvlText w:val=""/>
      <w:lvlJc w:val="left"/>
    </w:lvl>
    <w:lvl w:ilvl="6" w:tplc="BA304AA2">
      <w:numFmt w:val="decimal"/>
      <w:lvlText w:val=""/>
      <w:lvlJc w:val="left"/>
    </w:lvl>
    <w:lvl w:ilvl="7" w:tplc="9D26648A">
      <w:numFmt w:val="decimal"/>
      <w:lvlText w:val=""/>
      <w:lvlJc w:val="left"/>
    </w:lvl>
    <w:lvl w:ilvl="8" w:tplc="67408308">
      <w:numFmt w:val="decimal"/>
      <w:lvlText w:val=""/>
      <w:lvlJc w:val="left"/>
    </w:lvl>
  </w:abstractNum>
  <w:abstractNum w:abstractNumId="10" w15:restartNumberingAfterBreak="0">
    <w:nsid w:val="4E763DB0"/>
    <w:multiLevelType w:val="multilevel"/>
    <w:tmpl w:val="6E68EA60"/>
    <w:lvl w:ilvl="0">
      <w:start w:val="7"/>
      <w:numFmt w:val="decimal"/>
      <w:lvlText w:val="%1."/>
      <w:lvlJc w:val="left"/>
      <w:pPr>
        <w:ind w:left="360" w:hanging="360"/>
      </w:pPr>
      <w:rPr>
        <w:rFonts w:hint="default"/>
        <w:color w:val="000000"/>
      </w:rPr>
    </w:lvl>
    <w:lvl w:ilvl="1">
      <w:start w:val="5"/>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518B753A"/>
    <w:multiLevelType w:val="multilevel"/>
    <w:tmpl w:val="EF54F81C"/>
    <w:lvl w:ilvl="0">
      <w:start w:val="6"/>
      <w:numFmt w:val="decimal"/>
      <w:lvlText w:val="%1."/>
      <w:lvlJc w:val="left"/>
      <w:pPr>
        <w:ind w:left="540" w:hanging="540"/>
      </w:pPr>
      <w:rPr>
        <w:rFonts w:hint="default"/>
        <w:color w:val="000000"/>
      </w:rPr>
    </w:lvl>
    <w:lvl w:ilvl="1">
      <w:start w:val="6"/>
      <w:numFmt w:val="decimal"/>
      <w:lvlText w:val="%1.%2."/>
      <w:lvlJc w:val="left"/>
      <w:pPr>
        <w:ind w:left="1216" w:hanging="720"/>
      </w:pPr>
      <w:rPr>
        <w:rFonts w:hint="default"/>
        <w:color w:val="000000"/>
      </w:rPr>
    </w:lvl>
    <w:lvl w:ilvl="2">
      <w:start w:val="1"/>
      <w:numFmt w:val="decimal"/>
      <w:lvlText w:val="%1.%2.%3."/>
      <w:lvlJc w:val="left"/>
      <w:pPr>
        <w:ind w:left="1712" w:hanging="720"/>
      </w:pPr>
      <w:rPr>
        <w:rFonts w:hint="default"/>
        <w:b/>
        <w:bCs/>
        <w:color w:val="000000"/>
      </w:rPr>
    </w:lvl>
    <w:lvl w:ilvl="3">
      <w:start w:val="1"/>
      <w:numFmt w:val="decimal"/>
      <w:lvlText w:val="%1.%2.%3.%4."/>
      <w:lvlJc w:val="left"/>
      <w:pPr>
        <w:ind w:left="2568" w:hanging="108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920" w:hanging="144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5272" w:hanging="1800"/>
      </w:pPr>
      <w:rPr>
        <w:rFonts w:hint="default"/>
        <w:color w:val="000000"/>
      </w:rPr>
    </w:lvl>
    <w:lvl w:ilvl="8">
      <w:start w:val="1"/>
      <w:numFmt w:val="decimal"/>
      <w:lvlText w:val="%1.%2.%3.%4.%5.%6.%7.%8.%9."/>
      <w:lvlJc w:val="left"/>
      <w:pPr>
        <w:ind w:left="5768" w:hanging="1800"/>
      </w:pPr>
      <w:rPr>
        <w:rFonts w:hint="default"/>
        <w:color w:val="000000"/>
      </w:rPr>
    </w:lvl>
  </w:abstractNum>
  <w:abstractNum w:abstractNumId="12" w15:restartNumberingAfterBreak="0">
    <w:nsid w:val="56A953F6"/>
    <w:multiLevelType w:val="hybridMultilevel"/>
    <w:tmpl w:val="9E6AEB78"/>
    <w:lvl w:ilvl="0" w:tplc="0A76BEF6">
      <w:start w:val="1"/>
      <w:numFmt w:val="bullet"/>
      <w:lvlText w:val="●"/>
      <w:lvlJc w:val="left"/>
      <w:pPr>
        <w:ind w:left="720" w:hanging="360"/>
      </w:pPr>
    </w:lvl>
    <w:lvl w:ilvl="1" w:tplc="6574A4EC">
      <w:start w:val="1"/>
      <w:numFmt w:val="bullet"/>
      <w:lvlText w:val="○"/>
      <w:lvlJc w:val="left"/>
      <w:pPr>
        <w:ind w:left="1440" w:hanging="360"/>
      </w:pPr>
    </w:lvl>
    <w:lvl w:ilvl="2" w:tplc="5950E3D0">
      <w:start w:val="1"/>
      <w:numFmt w:val="bullet"/>
      <w:lvlText w:val="■"/>
      <w:lvlJc w:val="left"/>
      <w:pPr>
        <w:ind w:left="2160" w:hanging="360"/>
      </w:pPr>
    </w:lvl>
    <w:lvl w:ilvl="3" w:tplc="5AE8FB8A">
      <w:start w:val="1"/>
      <w:numFmt w:val="bullet"/>
      <w:lvlText w:val="●"/>
      <w:lvlJc w:val="left"/>
      <w:pPr>
        <w:ind w:left="2880" w:hanging="360"/>
      </w:pPr>
    </w:lvl>
    <w:lvl w:ilvl="4" w:tplc="7DDA91A0">
      <w:start w:val="1"/>
      <w:numFmt w:val="bullet"/>
      <w:lvlText w:val="○"/>
      <w:lvlJc w:val="left"/>
      <w:pPr>
        <w:ind w:left="3600" w:hanging="360"/>
      </w:pPr>
    </w:lvl>
    <w:lvl w:ilvl="5" w:tplc="4E708CB4">
      <w:start w:val="1"/>
      <w:numFmt w:val="bullet"/>
      <w:lvlText w:val="■"/>
      <w:lvlJc w:val="left"/>
      <w:pPr>
        <w:ind w:left="4320" w:hanging="360"/>
      </w:pPr>
    </w:lvl>
    <w:lvl w:ilvl="6" w:tplc="3822C5EA">
      <w:start w:val="1"/>
      <w:numFmt w:val="bullet"/>
      <w:lvlText w:val="●"/>
      <w:lvlJc w:val="left"/>
      <w:pPr>
        <w:ind w:left="5040" w:hanging="360"/>
      </w:pPr>
    </w:lvl>
    <w:lvl w:ilvl="7" w:tplc="2070E408">
      <w:start w:val="1"/>
      <w:numFmt w:val="bullet"/>
      <w:lvlText w:val="●"/>
      <w:lvlJc w:val="left"/>
      <w:pPr>
        <w:ind w:left="5760" w:hanging="360"/>
      </w:pPr>
    </w:lvl>
    <w:lvl w:ilvl="8" w:tplc="833E53F4">
      <w:start w:val="1"/>
      <w:numFmt w:val="bullet"/>
      <w:lvlText w:val="●"/>
      <w:lvlJc w:val="left"/>
      <w:pPr>
        <w:ind w:left="6480" w:hanging="360"/>
      </w:pPr>
    </w:lvl>
  </w:abstractNum>
  <w:abstractNum w:abstractNumId="13" w15:restartNumberingAfterBreak="0">
    <w:nsid w:val="5ABE02FB"/>
    <w:multiLevelType w:val="hybridMultilevel"/>
    <w:tmpl w:val="EFAAF7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A0E7722"/>
    <w:multiLevelType w:val="hybridMultilevel"/>
    <w:tmpl w:val="9A58C28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B9F7CFB"/>
    <w:multiLevelType w:val="multilevel"/>
    <w:tmpl w:val="02CCB946"/>
    <w:lvl w:ilvl="0">
      <w:start w:val="7"/>
      <w:numFmt w:val="decimal"/>
      <w:lvlText w:val="%1."/>
      <w:lvlJc w:val="left"/>
      <w:pPr>
        <w:ind w:left="540" w:hanging="540"/>
      </w:pPr>
      <w:rPr>
        <w:rFonts w:hint="default"/>
        <w:color w:val="000000"/>
      </w:rPr>
    </w:lvl>
    <w:lvl w:ilvl="1">
      <w:start w:val="1"/>
      <w:numFmt w:val="decimal"/>
      <w:lvlText w:val="%1.%2."/>
      <w:lvlJc w:val="left"/>
      <w:pPr>
        <w:ind w:left="720" w:hanging="720"/>
      </w:pPr>
      <w:rPr>
        <w:rFonts w:hint="default"/>
        <w:color w:val="000000"/>
      </w:rPr>
    </w:lvl>
    <w:lvl w:ilvl="2">
      <w:start w:val="5"/>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753B3A32"/>
    <w:multiLevelType w:val="hybridMultilevel"/>
    <w:tmpl w:val="98F8C9FC"/>
    <w:lvl w:ilvl="0" w:tplc="59FEBB32">
      <w:start w:val="1"/>
      <w:numFmt w:val="bullet"/>
      <w:lvlText w:val="•"/>
      <w:lvlJc w:val="left"/>
      <w:pPr>
        <w:ind w:left="720" w:hanging="360"/>
      </w:pPr>
    </w:lvl>
    <w:lvl w:ilvl="1" w:tplc="07BE738E">
      <w:start w:val="1"/>
      <w:numFmt w:val="bullet"/>
      <w:lvlText w:val="–"/>
      <w:lvlJc w:val="left"/>
      <w:pPr>
        <w:ind w:left="1080" w:hanging="360"/>
      </w:pPr>
    </w:lvl>
    <w:lvl w:ilvl="2" w:tplc="81B09F12">
      <w:numFmt w:val="decimal"/>
      <w:lvlText w:val=""/>
      <w:lvlJc w:val="left"/>
    </w:lvl>
    <w:lvl w:ilvl="3" w:tplc="0F709AB2">
      <w:numFmt w:val="decimal"/>
      <w:lvlText w:val=""/>
      <w:lvlJc w:val="left"/>
    </w:lvl>
    <w:lvl w:ilvl="4" w:tplc="1452E9FC">
      <w:numFmt w:val="decimal"/>
      <w:lvlText w:val=""/>
      <w:lvlJc w:val="left"/>
    </w:lvl>
    <w:lvl w:ilvl="5" w:tplc="14542E56">
      <w:numFmt w:val="decimal"/>
      <w:lvlText w:val=""/>
      <w:lvlJc w:val="left"/>
    </w:lvl>
    <w:lvl w:ilvl="6" w:tplc="0AF6E262">
      <w:numFmt w:val="decimal"/>
      <w:lvlText w:val=""/>
      <w:lvlJc w:val="left"/>
    </w:lvl>
    <w:lvl w:ilvl="7" w:tplc="587AA5E2">
      <w:numFmt w:val="decimal"/>
      <w:lvlText w:val=""/>
      <w:lvlJc w:val="left"/>
    </w:lvl>
    <w:lvl w:ilvl="8" w:tplc="73505752">
      <w:numFmt w:val="decimal"/>
      <w:lvlText w:val=""/>
      <w:lvlJc w:val="left"/>
    </w:lvl>
  </w:abstractNum>
  <w:num w:numId="1" w16cid:durableId="1889955011">
    <w:abstractNumId w:val="12"/>
    <w:lvlOverride w:ilvl="0">
      <w:startOverride w:val="1"/>
    </w:lvlOverride>
  </w:num>
  <w:num w:numId="2" w16cid:durableId="745997923">
    <w:abstractNumId w:val="16"/>
    <w:lvlOverride w:ilvl="0">
      <w:startOverride w:val="1"/>
    </w:lvlOverride>
  </w:num>
  <w:num w:numId="3" w16cid:durableId="122381834">
    <w:abstractNumId w:val="4"/>
  </w:num>
  <w:num w:numId="4" w16cid:durableId="454561444">
    <w:abstractNumId w:val="11"/>
  </w:num>
  <w:num w:numId="5" w16cid:durableId="922185432">
    <w:abstractNumId w:val="0"/>
  </w:num>
  <w:num w:numId="6" w16cid:durableId="6859096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61873020">
    <w:abstractNumId w:val="15"/>
  </w:num>
  <w:num w:numId="8" w16cid:durableId="2124306689">
    <w:abstractNumId w:val="10"/>
  </w:num>
  <w:num w:numId="9" w16cid:durableId="1253782111">
    <w:abstractNumId w:val="8"/>
  </w:num>
  <w:num w:numId="10" w16cid:durableId="1190795419">
    <w:abstractNumId w:val="3"/>
  </w:num>
  <w:num w:numId="11" w16cid:durableId="2107772661">
    <w:abstractNumId w:val="7"/>
  </w:num>
  <w:num w:numId="12" w16cid:durableId="2132817555">
    <w:abstractNumId w:val="6"/>
  </w:num>
  <w:num w:numId="13" w16cid:durableId="1994875105">
    <w:abstractNumId w:val="14"/>
  </w:num>
  <w:num w:numId="14" w16cid:durableId="1779446280">
    <w:abstractNumId w:val="13"/>
  </w:num>
  <w:num w:numId="15" w16cid:durableId="343240230">
    <w:abstractNumId w:val="1"/>
  </w:num>
  <w:num w:numId="16" w16cid:durableId="1287547036">
    <w:abstractNumId w:val="2"/>
  </w:num>
  <w:num w:numId="17" w16cid:durableId="5441048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F5B"/>
    <w:rsid w:val="00000002"/>
    <w:rsid w:val="0001377A"/>
    <w:rsid w:val="00043528"/>
    <w:rsid w:val="00082D9A"/>
    <w:rsid w:val="00085BFD"/>
    <w:rsid w:val="000A08E4"/>
    <w:rsid w:val="000A5DBE"/>
    <w:rsid w:val="000C468C"/>
    <w:rsid w:val="000C7977"/>
    <w:rsid w:val="000D332F"/>
    <w:rsid w:val="000F6D31"/>
    <w:rsid w:val="00121E57"/>
    <w:rsid w:val="00127263"/>
    <w:rsid w:val="00136784"/>
    <w:rsid w:val="00145F82"/>
    <w:rsid w:val="001622A6"/>
    <w:rsid w:val="00181272"/>
    <w:rsid w:val="00192F5B"/>
    <w:rsid w:val="001B2274"/>
    <w:rsid w:val="001C1514"/>
    <w:rsid w:val="001C6417"/>
    <w:rsid w:val="001E25EB"/>
    <w:rsid w:val="001E4824"/>
    <w:rsid w:val="00213CCE"/>
    <w:rsid w:val="00225D66"/>
    <w:rsid w:val="00255E1F"/>
    <w:rsid w:val="00262F99"/>
    <w:rsid w:val="002C566B"/>
    <w:rsid w:val="002D6855"/>
    <w:rsid w:val="002F5A59"/>
    <w:rsid w:val="002F625C"/>
    <w:rsid w:val="002F657B"/>
    <w:rsid w:val="00302C59"/>
    <w:rsid w:val="00303961"/>
    <w:rsid w:val="00306FB9"/>
    <w:rsid w:val="00334E85"/>
    <w:rsid w:val="00341509"/>
    <w:rsid w:val="00344A44"/>
    <w:rsid w:val="00346AA9"/>
    <w:rsid w:val="00350128"/>
    <w:rsid w:val="003744E2"/>
    <w:rsid w:val="003D5269"/>
    <w:rsid w:val="004121AD"/>
    <w:rsid w:val="00414320"/>
    <w:rsid w:val="00422457"/>
    <w:rsid w:val="00436DCE"/>
    <w:rsid w:val="00445F01"/>
    <w:rsid w:val="004616B8"/>
    <w:rsid w:val="00481BD5"/>
    <w:rsid w:val="00492B5B"/>
    <w:rsid w:val="00496906"/>
    <w:rsid w:val="004A7F19"/>
    <w:rsid w:val="004C21B6"/>
    <w:rsid w:val="00507E1A"/>
    <w:rsid w:val="005100CC"/>
    <w:rsid w:val="0053204B"/>
    <w:rsid w:val="0057522E"/>
    <w:rsid w:val="00580EEB"/>
    <w:rsid w:val="00586234"/>
    <w:rsid w:val="005C3C66"/>
    <w:rsid w:val="005D02A2"/>
    <w:rsid w:val="005D1EB1"/>
    <w:rsid w:val="005D3279"/>
    <w:rsid w:val="00615DC7"/>
    <w:rsid w:val="006227F0"/>
    <w:rsid w:val="00633B3F"/>
    <w:rsid w:val="00645F5D"/>
    <w:rsid w:val="0065465A"/>
    <w:rsid w:val="006644ED"/>
    <w:rsid w:val="006715A1"/>
    <w:rsid w:val="006746E9"/>
    <w:rsid w:val="006A790F"/>
    <w:rsid w:val="006B54E7"/>
    <w:rsid w:val="007324E7"/>
    <w:rsid w:val="00763009"/>
    <w:rsid w:val="00776E02"/>
    <w:rsid w:val="007841FE"/>
    <w:rsid w:val="00787C3D"/>
    <w:rsid w:val="00795686"/>
    <w:rsid w:val="007A6422"/>
    <w:rsid w:val="007D23DB"/>
    <w:rsid w:val="007D4C07"/>
    <w:rsid w:val="007E5610"/>
    <w:rsid w:val="0080426B"/>
    <w:rsid w:val="00826F7D"/>
    <w:rsid w:val="00833213"/>
    <w:rsid w:val="00850B5A"/>
    <w:rsid w:val="008555A7"/>
    <w:rsid w:val="00866375"/>
    <w:rsid w:val="00872D11"/>
    <w:rsid w:val="00875F5C"/>
    <w:rsid w:val="008868C5"/>
    <w:rsid w:val="008A0108"/>
    <w:rsid w:val="008A013F"/>
    <w:rsid w:val="008B16A5"/>
    <w:rsid w:val="008B24C2"/>
    <w:rsid w:val="008B3BE7"/>
    <w:rsid w:val="008B79A9"/>
    <w:rsid w:val="008C5DF8"/>
    <w:rsid w:val="008D0DF9"/>
    <w:rsid w:val="009030A2"/>
    <w:rsid w:val="0092367C"/>
    <w:rsid w:val="0092579F"/>
    <w:rsid w:val="00945105"/>
    <w:rsid w:val="0095688B"/>
    <w:rsid w:val="009677CC"/>
    <w:rsid w:val="0099228B"/>
    <w:rsid w:val="009931EE"/>
    <w:rsid w:val="009C69E2"/>
    <w:rsid w:val="00A00C95"/>
    <w:rsid w:val="00A136BA"/>
    <w:rsid w:val="00A138D3"/>
    <w:rsid w:val="00A47120"/>
    <w:rsid w:val="00A744BA"/>
    <w:rsid w:val="00A87EC9"/>
    <w:rsid w:val="00AA4062"/>
    <w:rsid w:val="00AB598D"/>
    <w:rsid w:val="00AC4AFB"/>
    <w:rsid w:val="00AD4D5B"/>
    <w:rsid w:val="00AE3F14"/>
    <w:rsid w:val="00AE499F"/>
    <w:rsid w:val="00AF4FF2"/>
    <w:rsid w:val="00AF547B"/>
    <w:rsid w:val="00B06ACE"/>
    <w:rsid w:val="00B35126"/>
    <w:rsid w:val="00B35780"/>
    <w:rsid w:val="00B36F80"/>
    <w:rsid w:val="00B50F9D"/>
    <w:rsid w:val="00B55015"/>
    <w:rsid w:val="00B6797D"/>
    <w:rsid w:val="00B719B0"/>
    <w:rsid w:val="00B81DB8"/>
    <w:rsid w:val="00B84238"/>
    <w:rsid w:val="00B87178"/>
    <w:rsid w:val="00B91987"/>
    <w:rsid w:val="00B91E9E"/>
    <w:rsid w:val="00BB0961"/>
    <w:rsid w:val="00BC21C9"/>
    <w:rsid w:val="00C01801"/>
    <w:rsid w:val="00C1526C"/>
    <w:rsid w:val="00C60388"/>
    <w:rsid w:val="00C767CD"/>
    <w:rsid w:val="00C84D0C"/>
    <w:rsid w:val="00C94BDE"/>
    <w:rsid w:val="00CA158E"/>
    <w:rsid w:val="00CB0876"/>
    <w:rsid w:val="00CF35BE"/>
    <w:rsid w:val="00CF391B"/>
    <w:rsid w:val="00CF72BD"/>
    <w:rsid w:val="00D15DED"/>
    <w:rsid w:val="00D2409D"/>
    <w:rsid w:val="00D31B21"/>
    <w:rsid w:val="00D325F7"/>
    <w:rsid w:val="00D551A8"/>
    <w:rsid w:val="00D672A0"/>
    <w:rsid w:val="00D7111E"/>
    <w:rsid w:val="00D86735"/>
    <w:rsid w:val="00D96DE5"/>
    <w:rsid w:val="00DA3A03"/>
    <w:rsid w:val="00DC4AC6"/>
    <w:rsid w:val="00DC6E1A"/>
    <w:rsid w:val="00DD261D"/>
    <w:rsid w:val="00DF6A3B"/>
    <w:rsid w:val="00E03911"/>
    <w:rsid w:val="00E232B6"/>
    <w:rsid w:val="00E23B1A"/>
    <w:rsid w:val="00E755EE"/>
    <w:rsid w:val="00E91244"/>
    <w:rsid w:val="00EC060B"/>
    <w:rsid w:val="00EE157B"/>
    <w:rsid w:val="00EF3BA3"/>
    <w:rsid w:val="00F13664"/>
    <w:rsid w:val="00F13D45"/>
    <w:rsid w:val="00F36494"/>
    <w:rsid w:val="00F52631"/>
    <w:rsid w:val="00F556EF"/>
    <w:rsid w:val="00F60936"/>
    <w:rsid w:val="00F75890"/>
    <w:rsid w:val="00F86CD2"/>
    <w:rsid w:val="00F90ADD"/>
    <w:rsid w:val="00FA4E24"/>
    <w:rsid w:val="00FB1A98"/>
    <w:rsid w:val="00FB2A82"/>
    <w:rsid w:val="00FC2A21"/>
    <w:rsid w:val="00FF134D"/>
    <w:rsid w:val="00FF4E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BC0EE"/>
  <w15:docId w15:val="{5AB58FB7-FBD2-4671-B1ED-0527304C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240" w:after="120"/>
      <w:outlineLvl w:val="0"/>
    </w:pPr>
    <w:rPr>
      <w:b/>
      <w:bCs/>
      <w:color w:val="FFFFFF"/>
      <w:sz w:val="24"/>
      <w:szCs w:val="24"/>
    </w:rPr>
  </w:style>
  <w:style w:type="paragraph" w:styleId="Ttulo2">
    <w:name w:val="heading 2"/>
    <w:uiPriority w:val="9"/>
    <w:unhideWhenUsed/>
    <w:qFormat/>
    <w:pPr>
      <w:spacing w:before="180" w:after="80"/>
      <w:outlineLvl w:val="1"/>
    </w:pPr>
    <w:rPr>
      <w:b/>
      <w:bCs/>
      <w:color w:val="1F4E79"/>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aliases w:val="descritivo,Due date,Segundo"/>
    <w:link w:val="PargrafodaListaChar"/>
    <w:uiPriority w:val="34"/>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unhideWhenUsed/>
    <w:rPr>
      <w:sz w:val="20"/>
      <w:szCs w:val="20"/>
    </w:rPr>
  </w:style>
  <w:style w:type="paragraph" w:styleId="Rodap">
    <w:name w:val="footer"/>
    <w:basedOn w:val="Normal"/>
    <w:link w:val="RodapChar"/>
    <w:uiPriority w:val="99"/>
    <w:unhideWhenUsed/>
    <w:rsid w:val="00F556EF"/>
    <w:pPr>
      <w:tabs>
        <w:tab w:val="center" w:pos="4252"/>
        <w:tab w:val="right" w:pos="8504"/>
      </w:tabs>
    </w:pPr>
    <w:rPr>
      <w:rFonts w:ascii="Calibri" w:eastAsia="Calibri" w:hAnsi="Calibri"/>
      <w:sz w:val="20"/>
      <w:szCs w:val="20"/>
    </w:rPr>
  </w:style>
  <w:style w:type="character" w:customStyle="1" w:styleId="RodapChar">
    <w:name w:val="Rodapé Char"/>
    <w:basedOn w:val="Fontepargpadro"/>
    <w:link w:val="Rodap"/>
    <w:uiPriority w:val="99"/>
    <w:rsid w:val="00F556EF"/>
    <w:rPr>
      <w:rFonts w:ascii="Calibri" w:eastAsia="Calibri" w:hAnsi="Calibri"/>
      <w:sz w:val="20"/>
      <w:szCs w:val="20"/>
    </w:rPr>
  </w:style>
  <w:style w:type="character" w:customStyle="1" w:styleId="PargrafodaListaChar">
    <w:name w:val="Parágrafo da Lista Char"/>
    <w:aliases w:val="descritivo Char,Due date Char,Segundo Char"/>
    <w:link w:val="PargrafodaLista"/>
    <w:uiPriority w:val="34"/>
    <w:qFormat/>
    <w:rsid w:val="008C5DF8"/>
  </w:style>
  <w:style w:type="paragraph" w:styleId="Cabealho">
    <w:name w:val="header"/>
    <w:basedOn w:val="Normal"/>
    <w:link w:val="CabealhoChar"/>
    <w:uiPriority w:val="99"/>
    <w:unhideWhenUsed/>
    <w:rsid w:val="00CA158E"/>
    <w:pPr>
      <w:tabs>
        <w:tab w:val="center" w:pos="4252"/>
        <w:tab w:val="right" w:pos="8504"/>
      </w:tabs>
    </w:pPr>
  </w:style>
  <w:style w:type="character" w:customStyle="1" w:styleId="CabealhoChar">
    <w:name w:val="Cabeçalho Char"/>
    <w:basedOn w:val="Fontepargpadro"/>
    <w:link w:val="Cabealho"/>
    <w:uiPriority w:val="99"/>
    <w:rsid w:val="00CA158E"/>
  </w:style>
  <w:style w:type="paragraph" w:styleId="NormalWeb">
    <w:name w:val="Normal (Web)"/>
    <w:basedOn w:val="Normal"/>
    <w:uiPriority w:val="99"/>
    <w:semiHidden/>
    <w:unhideWhenUsed/>
    <w:rsid w:val="00B719B0"/>
    <w:pPr>
      <w:spacing w:after="160" w:line="278" w:lineRule="auto"/>
    </w:pPr>
    <w:rPr>
      <w:rFonts w:ascii="Times New Roman" w:eastAsiaTheme="minorHAnsi" w:hAnsi="Times New Roman" w:cs="Times New Roman"/>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5764.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5764.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s://www.gov.br/empresas-e-negocios/pt-br/empreendedo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5764.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visitevassour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4595A-8EA8-413B-90E3-8BAEC948C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6089</Words>
  <Characters>32884</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Nelson</dc:creator>
  <cp:lastModifiedBy>Lucas Nelson</cp:lastModifiedBy>
  <cp:revision>4</cp:revision>
  <cp:lastPrinted>2026-06-15T13:25:00Z</cp:lastPrinted>
  <dcterms:created xsi:type="dcterms:W3CDTF">2026-06-15T13:40:00Z</dcterms:created>
  <dcterms:modified xsi:type="dcterms:W3CDTF">2026-07-08T18:21:00Z</dcterms:modified>
</cp:coreProperties>
</file>