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1" w:type="dxa"/>
        <w:tblInd w:w="55" w:type="dxa"/>
        <w:tblCellMar>
          <w:left w:w="70" w:type="dxa"/>
          <w:right w:w="70" w:type="dxa"/>
        </w:tblCellMar>
        <w:tblLook w:val="04A0" w:firstRow="1" w:lastRow="0" w:firstColumn="1" w:lastColumn="0" w:noHBand="0" w:noVBand="1"/>
      </w:tblPr>
      <w:tblGrid>
        <w:gridCol w:w="2646"/>
        <w:gridCol w:w="2459"/>
        <w:gridCol w:w="2413"/>
        <w:gridCol w:w="2723"/>
      </w:tblGrid>
      <w:tr w:rsidR="002D4B21" w:rsidRPr="00A507E5" w14:paraId="3F9AB093" w14:textId="77777777" w:rsidTr="00FD7958">
        <w:trPr>
          <w:trHeight w:val="300"/>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2A295DF3" w14:textId="34A2A461" w:rsidR="002D4B21" w:rsidRPr="00A507E5" w:rsidRDefault="002D4B21" w:rsidP="002D4B21">
            <w:pPr>
              <w:jc w:val="center"/>
              <w:rPr>
                <w:b/>
                <w:bCs/>
                <w:color w:val="000000"/>
              </w:rPr>
            </w:pPr>
            <w:r w:rsidRPr="00A507E5">
              <w:rPr>
                <w:b/>
                <w:bCs/>
                <w:color w:val="000000"/>
              </w:rPr>
              <w:t xml:space="preserve">AVISO DE DISPENSA ELETRÔNICA Nº </w:t>
            </w:r>
            <w:r w:rsidR="00671293">
              <w:rPr>
                <w:b/>
                <w:bCs/>
                <w:color w:val="000000"/>
              </w:rPr>
              <w:t>008/2026</w:t>
            </w:r>
          </w:p>
          <w:p w14:paraId="6664AF01" w14:textId="468F31F0" w:rsidR="004A3263" w:rsidRPr="00A507E5" w:rsidRDefault="004A3263" w:rsidP="00A507E5">
            <w:pPr>
              <w:jc w:val="center"/>
              <w:rPr>
                <w:b/>
                <w:bCs/>
                <w:color w:val="000000"/>
              </w:rPr>
            </w:pPr>
            <w:r w:rsidRPr="00A507E5">
              <w:rPr>
                <w:b/>
                <w:bCs/>
                <w:color w:val="000000"/>
              </w:rPr>
              <w:t>(</w:t>
            </w:r>
            <w:r w:rsidR="00671293">
              <w:rPr>
                <w:b/>
                <w:bCs/>
                <w:color w:val="000000"/>
              </w:rPr>
              <w:t xml:space="preserve">Sistema </w:t>
            </w:r>
            <w:proofErr w:type="gramStart"/>
            <w:r w:rsidR="00671293">
              <w:rPr>
                <w:b/>
                <w:bCs/>
                <w:color w:val="000000"/>
              </w:rPr>
              <w:t>c</w:t>
            </w:r>
            <w:r w:rsidR="00A507E5" w:rsidRPr="00A507E5">
              <w:rPr>
                <w:b/>
                <w:bCs/>
                <w:color w:val="000000"/>
              </w:rPr>
              <w:t>ompras.</w:t>
            </w:r>
            <w:proofErr w:type="gramEnd"/>
            <w:r w:rsidR="00A507E5" w:rsidRPr="00A507E5">
              <w:rPr>
                <w:b/>
                <w:bCs/>
                <w:color w:val="000000"/>
              </w:rPr>
              <w:t>g</w:t>
            </w:r>
            <w:r w:rsidR="00671293">
              <w:rPr>
                <w:b/>
                <w:bCs/>
                <w:color w:val="000000"/>
              </w:rPr>
              <w:t>ov: Dispensa Eletrônica n°18</w:t>
            </w:r>
            <w:r w:rsidR="00A507E5" w:rsidRPr="00A507E5">
              <w:rPr>
                <w:b/>
                <w:bCs/>
                <w:color w:val="000000"/>
              </w:rPr>
              <w:t>/2026</w:t>
            </w:r>
            <w:r w:rsidRPr="00A507E5">
              <w:rPr>
                <w:b/>
                <w:bCs/>
                <w:color w:val="000000"/>
              </w:rPr>
              <w:t>)</w:t>
            </w:r>
          </w:p>
        </w:tc>
      </w:tr>
      <w:tr w:rsidR="002D4B21" w:rsidRPr="00A507E5" w14:paraId="187DA9D8" w14:textId="77777777" w:rsidTr="00FD7958">
        <w:trPr>
          <w:trHeight w:val="300"/>
        </w:trPr>
        <w:tc>
          <w:tcPr>
            <w:tcW w:w="10241" w:type="dxa"/>
            <w:gridSpan w:val="4"/>
            <w:vMerge/>
            <w:tcBorders>
              <w:left w:val="single" w:sz="4" w:space="0" w:color="auto"/>
              <w:bottom w:val="single" w:sz="4" w:space="0" w:color="auto"/>
              <w:right w:val="single" w:sz="4" w:space="0" w:color="auto"/>
            </w:tcBorders>
            <w:shd w:val="clear" w:color="auto" w:fill="DDD9C3" w:themeFill="background2" w:themeFillShade="E6"/>
            <w:vAlign w:val="center"/>
            <w:hideMark/>
          </w:tcPr>
          <w:p w14:paraId="2C74D0DE" w14:textId="77777777" w:rsidR="002D4B21" w:rsidRPr="00A507E5" w:rsidRDefault="002D4B21" w:rsidP="002D4B21">
            <w:pPr>
              <w:rPr>
                <w:b/>
                <w:bCs/>
                <w:color w:val="000000"/>
              </w:rPr>
            </w:pPr>
          </w:p>
        </w:tc>
      </w:tr>
      <w:tr w:rsidR="002D4B21" w:rsidRPr="00A507E5" w14:paraId="458A30CC" w14:textId="77777777" w:rsidTr="00AD65CF">
        <w:trPr>
          <w:trHeight w:val="154"/>
        </w:trPr>
        <w:tc>
          <w:tcPr>
            <w:tcW w:w="10241" w:type="dxa"/>
            <w:gridSpan w:val="4"/>
            <w:tcBorders>
              <w:top w:val="single" w:sz="4" w:space="0" w:color="auto"/>
              <w:bottom w:val="single" w:sz="4" w:space="0" w:color="auto"/>
            </w:tcBorders>
            <w:shd w:val="clear" w:color="auto" w:fill="auto"/>
            <w:noWrap/>
            <w:vAlign w:val="bottom"/>
            <w:hideMark/>
          </w:tcPr>
          <w:p w14:paraId="27E98B1A" w14:textId="77777777" w:rsidR="002D4B21" w:rsidRPr="00A507E5" w:rsidRDefault="002D4B21" w:rsidP="002D4B21">
            <w:pPr>
              <w:jc w:val="center"/>
              <w:rPr>
                <w:color w:val="000000"/>
              </w:rPr>
            </w:pPr>
            <w:r w:rsidRPr="00A507E5">
              <w:rPr>
                <w:color w:val="000000"/>
              </w:rPr>
              <w:t> </w:t>
            </w:r>
          </w:p>
        </w:tc>
      </w:tr>
      <w:tr w:rsidR="002D4B21" w:rsidRPr="00A507E5" w14:paraId="5B4FE4DF" w14:textId="77777777" w:rsidTr="00FD7958">
        <w:trPr>
          <w:trHeight w:val="315"/>
        </w:trPr>
        <w:tc>
          <w:tcPr>
            <w:tcW w:w="10241"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617EDF78" w14:textId="77777777" w:rsidR="002D4B21" w:rsidRPr="00A507E5" w:rsidRDefault="002D4B21" w:rsidP="00A507E5">
            <w:pPr>
              <w:jc w:val="center"/>
              <w:rPr>
                <w:b/>
                <w:bCs/>
                <w:color w:val="000000"/>
              </w:rPr>
            </w:pPr>
            <w:r w:rsidRPr="00A507E5">
              <w:rPr>
                <w:b/>
                <w:bCs/>
                <w:color w:val="000000"/>
              </w:rPr>
              <w:t>Objeto</w:t>
            </w:r>
          </w:p>
        </w:tc>
      </w:tr>
      <w:tr w:rsidR="002D4B21" w:rsidRPr="00A507E5" w14:paraId="21C918E1" w14:textId="77777777" w:rsidTr="00A507E5">
        <w:trPr>
          <w:trHeight w:val="396"/>
        </w:trPr>
        <w:tc>
          <w:tcPr>
            <w:tcW w:w="1024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C1688" w14:textId="6461712A" w:rsidR="002D4B21" w:rsidRPr="00A507E5" w:rsidRDefault="00A507E5" w:rsidP="00A507E5">
            <w:pPr>
              <w:spacing w:before="120" w:after="120"/>
              <w:jc w:val="both"/>
              <w:rPr>
                <w:color w:val="000000"/>
              </w:rPr>
            </w:pPr>
            <w:r w:rsidRPr="00A507E5">
              <w:rPr>
                <w:color w:val="000000"/>
              </w:rPr>
              <w:t>CONTRATAÇÃO DE EMPRESA ESPECIALIZADA PARA A EXECUÇÃO DE SERVIÇO DE</w:t>
            </w:r>
            <w:r>
              <w:rPr>
                <w:color w:val="000000"/>
              </w:rPr>
              <w:t xml:space="preserve"> L</w:t>
            </w:r>
            <w:r w:rsidRPr="00A507E5">
              <w:rPr>
                <w:color w:val="000000"/>
              </w:rPr>
              <w:t>IMPEZA E DESINFECÇÃO DE CISTERNA E CAIXAS D’ÁGUA DO EDIFÍCIO-SEDE DA</w:t>
            </w:r>
            <w:r>
              <w:rPr>
                <w:color w:val="000000"/>
              </w:rPr>
              <w:t xml:space="preserve"> ALES.</w:t>
            </w:r>
          </w:p>
        </w:tc>
      </w:tr>
      <w:tr w:rsidR="002D4B21" w:rsidRPr="00A507E5" w14:paraId="46445192" w14:textId="77777777" w:rsidTr="002D4B21">
        <w:trPr>
          <w:trHeight w:val="300"/>
        </w:trPr>
        <w:tc>
          <w:tcPr>
            <w:tcW w:w="10241" w:type="dxa"/>
            <w:gridSpan w:val="4"/>
            <w:vMerge/>
            <w:tcBorders>
              <w:top w:val="single" w:sz="4" w:space="0" w:color="auto"/>
              <w:left w:val="single" w:sz="4" w:space="0" w:color="auto"/>
              <w:bottom w:val="single" w:sz="4" w:space="0" w:color="auto"/>
              <w:right w:val="single" w:sz="4" w:space="0" w:color="auto"/>
            </w:tcBorders>
            <w:vAlign w:val="center"/>
            <w:hideMark/>
          </w:tcPr>
          <w:p w14:paraId="3ACC2F6E" w14:textId="77777777" w:rsidR="002D4B21" w:rsidRPr="00A507E5" w:rsidRDefault="002D4B21" w:rsidP="002D4B21">
            <w:pPr>
              <w:rPr>
                <w:color w:val="000000"/>
              </w:rPr>
            </w:pPr>
          </w:p>
        </w:tc>
      </w:tr>
      <w:tr w:rsidR="002D4B21" w:rsidRPr="00A507E5" w14:paraId="2B98F4BA" w14:textId="77777777" w:rsidTr="00FD7958">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bottom"/>
            <w:hideMark/>
          </w:tcPr>
          <w:p w14:paraId="45FA3A3C" w14:textId="77777777" w:rsidR="002D4B21" w:rsidRPr="00A507E5" w:rsidRDefault="002D4B21" w:rsidP="00A507E5">
            <w:pPr>
              <w:jc w:val="center"/>
              <w:rPr>
                <w:b/>
                <w:bCs/>
                <w:color w:val="000000"/>
              </w:rPr>
            </w:pPr>
            <w:r w:rsidRPr="00A507E5">
              <w:rPr>
                <w:b/>
                <w:bCs/>
                <w:color w:val="000000"/>
              </w:rPr>
              <w:t>Valor estimado da contratação</w:t>
            </w:r>
          </w:p>
        </w:tc>
      </w:tr>
      <w:tr w:rsidR="002D4B21" w:rsidRPr="00A507E5" w14:paraId="35B38CAC" w14:textId="77777777" w:rsidTr="002D4B21">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F150C0" w14:textId="2CE260E8" w:rsidR="002D4B21" w:rsidRPr="00AD65CF" w:rsidRDefault="00A507E5" w:rsidP="00E615FB">
            <w:pPr>
              <w:rPr>
                <w:color w:val="000000"/>
              </w:rPr>
            </w:pPr>
            <w:r w:rsidRPr="00AD65CF">
              <w:rPr>
                <w:color w:val="000000"/>
              </w:rPr>
              <w:t>R$ 10.670,00 (</w:t>
            </w:r>
            <w:proofErr w:type="gramStart"/>
            <w:r w:rsidR="00E615FB">
              <w:rPr>
                <w:color w:val="000000"/>
              </w:rPr>
              <w:t>d</w:t>
            </w:r>
            <w:r w:rsidRPr="00AD65CF">
              <w:rPr>
                <w:color w:val="000000"/>
              </w:rPr>
              <w:t>ez mil, seiscentos e setenta</w:t>
            </w:r>
            <w:proofErr w:type="gramEnd"/>
            <w:r w:rsidRPr="00AD65CF">
              <w:rPr>
                <w:color w:val="000000"/>
              </w:rPr>
              <w:t xml:space="preserve"> reais).</w:t>
            </w:r>
          </w:p>
        </w:tc>
      </w:tr>
      <w:tr w:rsidR="002D4B21" w:rsidRPr="00A507E5" w14:paraId="6F249D65" w14:textId="77777777" w:rsidTr="00AD65CF">
        <w:trPr>
          <w:trHeight w:val="315"/>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442881CB" w14:textId="77777777" w:rsidR="002D4B21" w:rsidRPr="00AD65CF" w:rsidRDefault="002D4B21" w:rsidP="00AD65CF">
            <w:pPr>
              <w:jc w:val="center"/>
              <w:rPr>
                <w:b/>
                <w:bCs/>
                <w:color w:val="000000"/>
              </w:rPr>
            </w:pPr>
            <w:r w:rsidRPr="00AD65CF">
              <w:rPr>
                <w:b/>
                <w:bCs/>
                <w:color w:val="000000"/>
              </w:rPr>
              <w:t>Critério de Julgamento</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61082462" w14:textId="77777777" w:rsidR="002D4B21" w:rsidRPr="00AD65CF" w:rsidRDefault="002D4B21" w:rsidP="00AD65CF">
            <w:pPr>
              <w:jc w:val="center"/>
              <w:rPr>
                <w:b/>
                <w:bCs/>
                <w:color w:val="000000"/>
              </w:rPr>
            </w:pPr>
            <w:r w:rsidRPr="00AD65CF">
              <w:rPr>
                <w:b/>
                <w:bCs/>
                <w:color w:val="000000"/>
              </w:rPr>
              <w:t>Forma de Adjudicação</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1068A310" w14:textId="77777777" w:rsidR="002D4B21" w:rsidRPr="00AD65CF" w:rsidRDefault="002D4B21" w:rsidP="00AD65CF">
            <w:pPr>
              <w:jc w:val="center"/>
              <w:rPr>
                <w:b/>
                <w:bCs/>
                <w:color w:val="000000"/>
              </w:rPr>
            </w:pPr>
            <w:r w:rsidRPr="00AD65CF">
              <w:rPr>
                <w:b/>
                <w:bCs/>
                <w:color w:val="000000"/>
              </w:rPr>
              <w:t>Registro de Preços?</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9446007" w14:textId="77777777" w:rsidR="002D4B21" w:rsidRPr="00AD65CF" w:rsidRDefault="002D4B21" w:rsidP="00AD65CF">
            <w:pPr>
              <w:jc w:val="center"/>
              <w:rPr>
                <w:b/>
                <w:bCs/>
                <w:color w:val="000000"/>
              </w:rPr>
            </w:pPr>
            <w:r w:rsidRPr="00AD65CF">
              <w:rPr>
                <w:b/>
                <w:bCs/>
                <w:color w:val="000000"/>
              </w:rPr>
              <w:t>Instrumento Contratual</w:t>
            </w:r>
          </w:p>
        </w:tc>
      </w:tr>
      <w:tr w:rsidR="002D4B21" w:rsidRPr="00A507E5" w14:paraId="4D7EF01C" w14:textId="77777777" w:rsidTr="002D4B21">
        <w:trPr>
          <w:trHeight w:val="315"/>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6AB71603" w14:textId="77777777" w:rsidR="002D4B21" w:rsidRPr="00AD65CF" w:rsidRDefault="002D4B21" w:rsidP="002D4B21">
            <w:pPr>
              <w:jc w:val="center"/>
              <w:rPr>
                <w:color w:val="000000"/>
              </w:rPr>
            </w:pPr>
            <w:r w:rsidRPr="00AD65CF">
              <w:rPr>
                <w:color w:val="000000"/>
              </w:rPr>
              <w:t>MENOR PREÇO</w:t>
            </w:r>
          </w:p>
        </w:tc>
        <w:tc>
          <w:tcPr>
            <w:tcW w:w="2459" w:type="dxa"/>
            <w:tcBorders>
              <w:top w:val="nil"/>
              <w:left w:val="nil"/>
              <w:bottom w:val="single" w:sz="4" w:space="0" w:color="auto"/>
              <w:right w:val="single" w:sz="4" w:space="0" w:color="auto"/>
            </w:tcBorders>
            <w:shd w:val="clear" w:color="auto" w:fill="auto"/>
            <w:noWrap/>
            <w:vAlign w:val="bottom"/>
            <w:hideMark/>
          </w:tcPr>
          <w:p w14:paraId="0CD467B4" w14:textId="2F9A28A1" w:rsidR="002D4B21" w:rsidRPr="00AD65CF" w:rsidRDefault="00AD65CF" w:rsidP="002D4B21">
            <w:pPr>
              <w:jc w:val="center"/>
              <w:rPr>
                <w:color w:val="000000"/>
              </w:rPr>
            </w:pPr>
            <w:r w:rsidRPr="00AD65CF">
              <w:rPr>
                <w:color w:val="000000"/>
              </w:rPr>
              <w:t>GLOBAL</w:t>
            </w:r>
          </w:p>
        </w:tc>
        <w:tc>
          <w:tcPr>
            <w:tcW w:w="2413" w:type="dxa"/>
            <w:tcBorders>
              <w:top w:val="nil"/>
              <w:left w:val="nil"/>
              <w:bottom w:val="single" w:sz="4" w:space="0" w:color="auto"/>
              <w:right w:val="single" w:sz="4" w:space="0" w:color="auto"/>
            </w:tcBorders>
            <w:shd w:val="clear" w:color="auto" w:fill="auto"/>
            <w:noWrap/>
            <w:vAlign w:val="bottom"/>
            <w:hideMark/>
          </w:tcPr>
          <w:p w14:paraId="4B9B2C79" w14:textId="77777777" w:rsidR="002D4B21" w:rsidRPr="00AD65CF" w:rsidRDefault="002D4B21" w:rsidP="002D4B21">
            <w:pPr>
              <w:jc w:val="center"/>
              <w:rPr>
                <w:color w:val="000000"/>
              </w:rPr>
            </w:pPr>
            <w:r w:rsidRPr="00AD65CF">
              <w:rPr>
                <w:color w:val="000000"/>
              </w:rPr>
              <w:t>NÃO</w:t>
            </w:r>
          </w:p>
        </w:tc>
        <w:tc>
          <w:tcPr>
            <w:tcW w:w="2723" w:type="dxa"/>
            <w:tcBorders>
              <w:top w:val="nil"/>
              <w:left w:val="nil"/>
              <w:bottom w:val="single" w:sz="4" w:space="0" w:color="auto"/>
              <w:right w:val="single" w:sz="4" w:space="0" w:color="auto"/>
            </w:tcBorders>
            <w:shd w:val="clear" w:color="auto" w:fill="auto"/>
            <w:noWrap/>
            <w:vAlign w:val="bottom"/>
            <w:hideMark/>
          </w:tcPr>
          <w:p w14:paraId="1B05EDC2" w14:textId="503D11EA" w:rsidR="002D4B21" w:rsidRPr="00AD65CF" w:rsidRDefault="00AD65CF" w:rsidP="00E8456E">
            <w:pPr>
              <w:jc w:val="center"/>
              <w:rPr>
                <w:color w:val="000000"/>
              </w:rPr>
            </w:pPr>
            <w:r w:rsidRPr="00AD65CF">
              <w:rPr>
                <w:color w:val="000000"/>
              </w:rPr>
              <w:t>CONTRATO</w:t>
            </w:r>
          </w:p>
        </w:tc>
      </w:tr>
      <w:tr w:rsidR="002D4B21" w:rsidRPr="00A507E5" w14:paraId="1E35F4CD" w14:textId="77777777" w:rsidTr="00AD65CF">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9CE4AB3" w14:textId="77777777" w:rsidR="002D4B21" w:rsidRPr="00AD65CF" w:rsidRDefault="002D4B21" w:rsidP="00AD65CF">
            <w:pPr>
              <w:jc w:val="center"/>
              <w:rPr>
                <w:b/>
                <w:bCs/>
                <w:color w:val="000000"/>
              </w:rPr>
            </w:pPr>
            <w:r w:rsidRPr="00AD65CF">
              <w:rPr>
                <w:b/>
                <w:bCs/>
                <w:color w:val="000000"/>
              </w:rPr>
              <w:t>Data de início do recebimento das propostas</w:t>
            </w: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A14776B" w14:textId="77777777" w:rsidR="002D4B21" w:rsidRPr="00AD65CF" w:rsidRDefault="002D4B21" w:rsidP="00AD65CF">
            <w:pPr>
              <w:jc w:val="center"/>
              <w:rPr>
                <w:b/>
                <w:bCs/>
                <w:color w:val="000000"/>
              </w:rPr>
            </w:pPr>
            <w:r w:rsidRPr="00AD65CF">
              <w:rPr>
                <w:b/>
                <w:bCs/>
                <w:color w:val="000000"/>
              </w:rPr>
              <w:t>Data e hora da fase de lances</w:t>
            </w:r>
          </w:p>
        </w:tc>
      </w:tr>
      <w:tr w:rsidR="002D4B21" w:rsidRPr="00A507E5" w14:paraId="30B0F172" w14:textId="77777777" w:rsidTr="002D4B21">
        <w:trPr>
          <w:trHeight w:val="315"/>
        </w:trPr>
        <w:tc>
          <w:tcPr>
            <w:tcW w:w="510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6FD2767" w14:textId="3C27D35A" w:rsidR="002D4B21" w:rsidRPr="00AD65CF" w:rsidRDefault="00671293" w:rsidP="00671293">
            <w:pPr>
              <w:jc w:val="center"/>
              <w:rPr>
                <w:color w:val="000000"/>
              </w:rPr>
            </w:pPr>
            <w:r>
              <w:rPr>
                <w:color w:val="000000"/>
              </w:rPr>
              <w:t>19/10/2026</w:t>
            </w:r>
          </w:p>
        </w:tc>
        <w:tc>
          <w:tcPr>
            <w:tcW w:w="51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08DD6679" w14:textId="777F69B0" w:rsidR="002D4B21" w:rsidRPr="00AD65CF" w:rsidRDefault="00712878" w:rsidP="00671293">
            <w:pPr>
              <w:jc w:val="center"/>
              <w:rPr>
                <w:color w:val="000000"/>
              </w:rPr>
            </w:pPr>
            <w:r>
              <w:rPr>
                <w:color w:val="000000"/>
              </w:rPr>
              <w:t xml:space="preserve">22/10/2026, de </w:t>
            </w:r>
            <w:r w:rsidR="00671293">
              <w:rPr>
                <w:color w:val="000000"/>
              </w:rPr>
              <w:t>08</w:t>
            </w:r>
            <w:r w:rsidR="002D4B21" w:rsidRPr="00AD65CF">
              <w:rPr>
                <w:color w:val="000000"/>
              </w:rPr>
              <w:t>h</w:t>
            </w:r>
            <w:r>
              <w:rPr>
                <w:color w:val="000000"/>
              </w:rPr>
              <w:t xml:space="preserve">00min </w:t>
            </w:r>
            <w:bookmarkStart w:id="0" w:name="_GoBack"/>
            <w:bookmarkEnd w:id="0"/>
            <w:r>
              <w:rPr>
                <w:color w:val="000000"/>
              </w:rPr>
              <w:t xml:space="preserve">às </w:t>
            </w:r>
            <w:r w:rsidR="00671293">
              <w:rPr>
                <w:color w:val="000000"/>
              </w:rPr>
              <w:t>14</w:t>
            </w:r>
            <w:r w:rsidR="002D4B21" w:rsidRPr="00AD65CF">
              <w:rPr>
                <w:color w:val="000000"/>
              </w:rPr>
              <w:t>h</w:t>
            </w:r>
            <w:r w:rsidR="00671293">
              <w:rPr>
                <w:color w:val="000000"/>
              </w:rPr>
              <w:t>00min</w:t>
            </w:r>
            <w:r w:rsidR="002D4B21" w:rsidRPr="00AD65CF">
              <w:rPr>
                <w:color w:val="000000"/>
              </w:rPr>
              <w:t>.</w:t>
            </w:r>
          </w:p>
        </w:tc>
      </w:tr>
      <w:tr w:rsidR="002D4B21" w:rsidRPr="00A507E5" w14:paraId="10E06B95" w14:textId="77777777" w:rsidTr="00AD65CF">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0F2B72D1" w14:textId="79DC79F3" w:rsidR="002D4B21" w:rsidRPr="00AD65CF" w:rsidRDefault="002D4B21" w:rsidP="00AD65CF">
            <w:pPr>
              <w:jc w:val="center"/>
              <w:rPr>
                <w:b/>
                <w:bCs/>
                <w:color w:val="000000"/>
              </w:rPr>
            </w:pPr>
            <w:r w:rsidRPr="00AD65CF">
              <w:rPr>
                <w:b/>
                <w:bCs/>
                <w:color w:val="000000"/>
              </w:rPr>
              <w:t>DOCUMENTOS DE HABILITAÇÃO (VEJA ANEXO II</w:t>
            </w:r>
            <w:r w:rsidR="002A11D3" w:rsidRPr="00AD65CF">
              <w:rPr>
                <w:b/>
                <w:bCs/>
                <w:color w:val="000000"/>
              </w:rPr>
              <w:t>I</w:t>
            </w:r>
            <w:r w:rsidRPr="00AD65CF">
              <w:rPr>
                <w:b/>
                <w:bCs/>
                <w:color w:val="000000"/>
              </w:rPr>
              <w:t xml:space="preserve"> DO AVISO</w:t>
            </w:r>
            <w:proofErr w:type="gramStart"/>
            <w:r w:rsidRPr="00AD65CF">
              <w:rPr>
                <w:b/>
                <w:bCs/>
                <w:color w:val="000000"/>
              </w:rPr>
              <w:t>)</w:t>
            </w:r>
            <w:proofErr w:type="gramEnd"/>
            <w:r w:rsidRPr="00AD65CF">
              <w:rPr>
                <w:b/>
                <w:bCs/>
                <w:color w:val="000000"/>
              </w:rPr>
              <w:t>*</w:t>
            </w:r>
          </w:p>
        </w:tc>
      </w:tr>
      <w:tr w:rsidR="002D4B21" w:rsidRPr="00A507E5" w14:paraId="7F48E644" w14:textId="77777777" w:rsidTr="002D4B21">
        <w:trPr>
          <w:trHeight w:val="300"/>
        </w:trPr>
        <w:tc>
          <w:tcPr>
            <w:tcW w:w="510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1B8FBC1E" w14:textId="77777777" w:rsidR="002D4B21" w:rsidRPr="00AD65CF" w:rsidRDefault="002D4B21" w:rsidP="002D4B21">
            <w:pPr>
              <w:rPr>
                <w:b/>
                <w:bCs/>
                <w:color w:val="000000"/>
              </w:rPr>
            </w:pPr>
            <w:r w:rsidRPr="00AD65CF">
              <w:rPr>
                <w:b/>
                <w:bCs/>
                <w:color w:val="000000"/>
              </w:rPr>
              <w:t>Requisitos Básicos:</w:t>
            </w:r>
          </w:p>
          <w:p w14:paraId="74308557" w14:textId="77777777" w:rsidR="00A507E5" w:rsidRPr="00AD65CF" w:rsidRDefault="00A507E5" w:rsidP="002D4B21">
            <w:pPr>
              <w:rPr>
                <w:b/>
                <w:bCs/>
                <w:color w:val="000000"/>
              </w:rPr>
            </w:pPr>
          </w:p>
          <w:p w14:paraId="04784E86" w14:textId="77777777" w:rsidR="00A507E5" w:rsidRPr="00AD65CF" w:rsidRDefault="00A507E5" w:rsidP="00A507E5">
            <w:r w:rsidRPr="00AD65CF">
              <w:t xml:space="preserve">- Habilitação Jurídica; </w:t>
            </w:r>
          </w:p>
          <w:p w14:paraId="16691E29" w14:textId="77777777" w:rsidR="00A507E5" w:rsidRPr="00AD65CF" w:rsidRDefault="00A507E5" w:rsidP="00A507E5">
            <w:r w:rsidRPr="00AD65CF">
              <w:t xml:space="preserve">- Regularidade Fiscal, Social e Trabalhista; </w:t>
            </w:r>
          </w:p>
          <w:p w14:paraId="0C8BFAB0" w14:textId="59B6B634" w:rsidR="00A507E5" w:rsidRPr="00AD65CF" w:rsidRDefault="00A507E5" w:rsidP="00A507E5">
            <w:pPr>
              <w:rPr>
                <w:b/>
                <w:bCs/>
                <w:color w:val="000000"/>
              </w:rPr>
            </w:pPr>
            <w:r w:rsidRPr="00AD65CF">
              <w:t>- Qualificação Econômico-financeira</w:t>
            </w:r>
          </w:p>
        </w:tc>
        <w:tc>
          <w:tcPr>
            <w:tcW w:w="5136"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5048055A" w14:textId="77777777" w:rsidR="002D4B21" w:rsidRPr="00AD65CF" w:rsidRDefault="002D4B21" w:rsidP="002D4B21">
            <w:pPr>
              <w:rPr>
                <w:b/>
                <w:bCs/>
                <w:color w:val="000000"/>
              </w:rPr>
            </w:pPr>
            <w:r w:rsidRPr="00AD65CF">
              <w:rPr>
                <w:b/>
                <w:bCs/>
                <w:color w:val="000000"/>
              </w:rPr>
              <w:t>Requisitos Específicos:</w:t>
            </w:r>
          </w:p>
          <w:p w14:paraId="76024008" w14:textId="77777777" w:rsidR="00A507E5" w:rsidRPr="00AD65CF" w:rsidRDefault="00A507E5" w:rsidP="002D4B21">
            <w:pPr>
              <w:rPr>
                <w:b/>
                <w:bCs/>
                <w:color w:val="000000"/>
              </w:rPr>
            </w:pPr>
          </w:p>
          <w:p w14:paraId="711CF752" w14:textId="4F5F7A27" w:rsidR="00A507E5" w:rsidRPr="00AD65CF" w:rsidRDefault="00A507E5" w:rsidP="002D4B21">
            <w:pPr>
              <w:rPr>
                <w:b/>
                <w:bCs/>
                <w:color w:val="000000"/>
              </w:rPr>
            </w:pPr>
            <w:r w:rsidRPr="00AD65CF">
              <w:t>- Qualificação Técnica.</w:t>
            </w:r>
          </w:p>
        </w:tc>
      </w:tr>
      <w:tr w:rsidR="002D4B21" w:rsidRPr="00A507E5" w14:paraId="09EB9B3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AB6CB0C"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1984714" w14:textId="77777777" w:rsidR="002D4B21" w:rsidRPr="00A507E5" w:rsidRDefault="002D4B21" w:rsidP="002D4B21">
            <w:pPr>
              <w:rPr>
                <w:b/>
                <w:bCs/>
                <w:color w:val="000000"/>
              </w:rPr>
            </w:pPr>
          </w:p>
        </w:tc>
      </w:tr>
      <w:tr w:rsidR="002D4B21" w:rsidRPr="00A507E5" w14:paraId="1DC44000"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EAD60DF"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C6A1C15" w14:textId="77777777" w:rsidR="002D4B21" w:rsidRPr="00A507E5" w:rsidRDefault="002D4B21" w:rsidP="002D4B21">
            <w:pPr>
              <w:rPr>
                <w:b/>
                <w:bCs/>
                <w:color w:val="000000"/>
              </w:rPr>
            </w:pPr>
          </w:p>
        </w:tc>
      </w:tr>
      <w:tr w:rsidR="002D4B21" w:rsidRPr="00A507E5" w14:paraId="288DAC81"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0CD808D5"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56D79C22" w14:textId="77777777" w:rsidR="002D4B21" w:rsidRPr="00A507E5" w:rsidRDefault="002D4B21" w:rsidP="002D4B21">
            <w:pPr>
              <w:rPr>
                <w:b/>
                <w:bCs/>
                <w:color w:val="000000"/>
              </w:rPr>
            </w:pPr>
          </w:p>
        </w:tc>
      </w:tr>
      <w:tr w:rsidR="002D4B21" w:rsidRPr="00A507E5" w14:paraId="68DA7149"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E1F96C5"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7CE7EF76" w14:textId="77777777" w:rsidR="002D4B21" w:rsidRPr="00A507E5" w:rsidRDefault="002D4B21" w:rsidP="002D4B21">
            <w:pPr>
              <w:rPr>
                <w:b/>
                <w:bCs/>
                <w:color w:val="000000"/>
              </w:rPr>
            </w:pPr>
          </w:p>
        </w:tc>
      </w:tr>
      <w:tr w:rsidR="002D4B21" w:rsidRPr="00A507E5" w14:paraId="3066126D"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F38DB42"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63402F5E" w14:textId="77777777" w:rsidR="002D4B21" w:rsidRPr="00A507E5" w:rsidRDefault="002D4B21" w:rsidP="002D4B21">
            <w:pPr>
              <w:rPr>
                <w:b/>
                <w:bCs/>
                <w:color w:val="000000"/>
              </w:rPr>
            </w:pPr>
          </w:p>
        </w:tc>
      </w:tr>
      <w:tr w:rsidR="002D4B21" w:rsidRPr="00A507E5" w14:paraId="74707C4F"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56DD9AF1"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0E8DE400" w14:textId="77777777" w:rsidR="002D4B21" w:rsidRPr="00A507E5" w:rsidRDefault="002D4B21" w:rsidP="002D4B21">
            <w:pPr>
              <w:rPr>
                <w:b/>
                <w:bCs/>
                <w:color w:val="000000"/>
              </w:rPr>
            </w:pPr>
          </w:p>
        </w:tc>
      </w:tr>
      <w:tr w:rsidR="002D4B21" w:rsidRPr="00A507E5" w14:paraId="7C5D62A3"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1A5DD844"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1D3E5C08" w14:textId="77777777" w:rsidR="002D4B21" w:rsidRPr="00A507E5" w:rsidRDefault="002D4B21" w:rsidP="002D4B21">
            <w:pPr>
              <w:rPr>
                <w:b/>
                <w:bCs/>
                <w:color w:val="000000"/>
              </w:rPr>
            </w:pPr>
          </w:p>
        </w:tc>
      </w:tr>
      <w:tr w:rsidR="002D4B21" w:rsidRPr="00A507E5" w14:paraId="76D54362" w14:textId="77777777" w:rsidTr="002D4B21">
        <w:trPr>
          <w:trHeight w:val="300"/>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259E0F36"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3BBA582B" w14:textId="77777777" w:rsidR="002D4B21" w:rsidRPr="00A507E5" w:rsidRDefault="002D4B21" w:rsidP="002D4B21">
            <w:pPr>
              <w:rPr>
                <w:b/>
                <w:bCs/>
                <w:color w:val="000000"/>
              </w:rPr>
            </w:pPr>
          </w:p>
        </w:tc>
      </w:tr>
      <w:tr w:rsidR="002D4B21" w:rsidRPr="00A507E5" w14:paraId="64044CA5" w14:textId="77777777" w:rsidTr="00AD65CF">
        <w:trPr>
          <w:trHeight w:val="276"/>
        </w:trPr>
        <w:tc>
          <w:tcPr>
            <w:tcW w:w="5105" w:type="dxa"/>
            <w:gridSpan w:val="2"/>
            <w:vMerge/>
            <w:tcBorders>
              <w:top w:val="single" w:sz="4" w:space="0" w:color="auto"/>
              <w:left w:val="single" w:sz="4" w:space="0" w:color="auto"/>
              <w:bottom w:val="single" w:sz="4" w:space="0" w:color="000000"/>
              <w:right w:val="single" w:sz="4" w:space="0" w:color="000000"/>
            </w:tcBorders>
            <w:vAlign w:val="center"/>
            <w:hideMark/>
          </w:tcPr>
          <w:p w14:paraId="6E86F7AA" w14:textId="77777777" w:rsidR="002D4B21" w:rsidRPr="00A507E5" w:rsidRDefault="002D4B21" w:rsidP="002D4B21">
            <w:pPr>
              <w:rPr>
                <w:b/>
                <w:bCs/>
                <w:color w:val="000000"/>
              </w:rPr>
            </w:pPr>
          </w:p>
        </w:tc>
        <w:tc>
          <w:tcPr>
            <w:tcW w:w="5136" w:type="dxa"/>
            <w:gridSpan w:val="2"/>
            <w:vMerge/>
            <w:tcBorders>
              <w:top w:val="single" w:sz="4" w:space="0" w:color="auto"/>
              <w:left w:val="single" w:sz="4" w:space="0" w:color="auto"/>
              <w:bottom w:val="single" w:sz="4" w:space="0" w:color="000000"/>
              <w:right w:val="single" w:sz="4" w:space="0" w:color="000000"/>
            </w:tcBorders>
            <w:vAlign w:val="center"/>
            <w:hideMark/>
          </w:tcPr>
          <w:p w14:paraId="4AD838B5" w14:textId="77777777" w:rsidR="002D4B21" w:rsidRPr="00A507E5" w:rsidRDefault="002D4B21" w:rsidP="002D4B21">
            <w:pPr>
              <w:rPr>
                <w:b/>
                <w:bCs/>
                <w:color w:val="000000"/>
              </w:rPr>
            </w:pPr>
          </w:p>
        </w:tc>
      </w:tr>
      <w:tr w:rsidR="002D4B21" w:rsidRPr="00A507E5" w14:paraId="77B6886E" w14:textId="77777777" w:rsidTr="00671293">
        <w:trPr>
          <w:trHeight w:val="300"/>
        </w:trPr>
        <w:tc>
          <w:tcPr>
            <w:tcW w:w="10241" w:type="dxa"/>
            <w:gridSpan w:val="4"/>
            <w:tcBorders>
              <w:top w:val="single" w:sz="4" w:space="0" w:color="auto"/>
              <w:left w:val="nil"/>
              <w:bottom w:val="single" w:sz="4" w:space="0" w:color="auto"/>
              <w:right w:val="nil"/>
            </w:tcBorders>
            <w:shd w:val="clear" w:color="auto" w:fill="auto"/>
            <w:noWrap/>
            <w:hideMark/>
          </w:tcPr>
          <w:p w14:paraId="13FD4E6E" w14:textId="2C02F574" w:rsidR="002D4B21" w:rsidRPr="00AD65CF" w:rsidRDefault="002D4B21" w:rsidP="00671293">
            <w:pPr>
              <w:rPr>
                <w:color w:val="000000"/>
                <w:sz w:val="20"/>
                <w:szCs w:val="20"/>
              </w:rPr>
            </w:pPr>
            <w:r w:rsidRPr="00AD65CF">
              <w:rPr>
                <w:color w:val="000000"/>
                <w:sz w:val="20"/>
                <w:szCs w:val="20"/>
              </w:rPr>
              <w:t xml:space="preserve">* O detalhamento das condições de habilitação deve ser consultado na seção do instrumento </w:t>
            </w:r>
            <w:proofErr w:type="gramStart"/>
            <w:r w:rsidR="00AD65CF" w:rsidRPr="00AD65CF">
              <w:rPr>
                <w:color w:val="000000"/>
                <w:sz w:val="20"/>
                <w:szCs w:val="20"/>
              </w:rPr>
              <w:t>c</w:t>
            </w:r>
            <w:r w:rsidRPr="00AD65CF">
              <w:rPr>
                <w:color w:val="000000"/>
                <w:sz w:val="20"/>
                <w:szCs w:val="20"/>
              </w:rPr>
              <w:t>onvocatório acima indicada</w:t>
            </w:r>
            <w:proofErr w:type="gramEnd"/>
            <w:r w:rsidR="000B6F97">
              <w:rPr>
                <w:color w:val="000000"/>
                <w:sz w:val="20"/>
                <w:szCs w:val="20"/>
              </w:rPr>
              <w:t>.</w:t>
            </w:r>
          </w:p>
        </w:tc>
      </w:tr>
      <w:tr w:rsidR="002D4B21" w:rsidRPr="00A507E5" w14:paraId="3406D25B" w14:textId="77777777" w:rsidTr="00AD65CF">
        <w:trPr>
          <w:trHeight w:val="444"/>
        </w:trPr>
        <w:tc>
          <w:tcPr>
            <w:tcW w:w="2646" w:type="dxa"/>
            <w:tcBorders>
              <w:top w:val="nil"/>
              <w:left w:val="single" w:sz="4" w:space="0" w:color="auto"/>
              <w:bottom w:val="single" w:sz="4" w:space="0" w:color="auto"/>
              <w:right w:val="single" w:sz="4" w:space="0" w:color="auto"/>
            </w:tcBorders>
            <w:shd w:val="clear" w:color="auto" w:fill="DDD9C3" w:themeFill="background2" w:themeFillShade="E6"/>
            <w:noWrap/>
            <w:vAlign w:val="center"/>
            <w:hideMark/>
          </w:tcPr>
          <w:p w14:paraId="309CE630" w14:textId="77777777" w:rsidR="002D4B21" w:rsidRPr="00AD65CF" w:rsidRDefault="002D4B21" w:rsidP="00AD65CF">
            <w:pPr>
              <w:jc w:val="center"/>
              <w:rPr>
                <w:b/>
                <w:bCs/>
                <w:color w:val="000000"/>
              </w:rPr>
            </w:pPr>
            <w:r w:rsidRPr="00AD65CF">
              <w:rPr>
                <w:b/>
                <w:bCs/>
                <w:color w:val="000000"/>
              </w:rPr>
              <w:t>Exclusivo para ME/EPP?</w:t>
            </w:r>
          </w:p>
        </w:tc>
        <w:tc>
          <w:tcPr>
            <w:tcW w:w="2459" w:type="dxa"/>
            <w:tcBorders>
              <w:top w:val="nil"/>
              <w:left w:val="nil"/>
              <w:bottom w:val="single" w:sz="4" w:space="0" w:color="auto"/>
              <w:right w:val="single" w:sz="4" w:space="0" w:color="auto"/>
            </w:tcBorders>
            <w:shd w:val="clear" w:color="auto" w:fill="DDD9C3" w:themeFill="background2" w:themeFillShade="E6"/>
            <w:noWrap/>
            <w:vAlign w:val="center"/>
            <w:hideMark/>
          </w:tcPr>
          <w:p w14:paraId="0E378D97" w14:textId="379167C9" w:rsidR="002D4B21" w:rsidRPr="00AD65CF" w:rsidRDefault="002D4B21" w:rsidP="00AD65CF">
            <w:pPr>
              <w:jc w:val="center"/>
              <w:rPr>
                <w:b/>
                <w:bCs/>
                <w:color w:val="000000"/>
              </w:rPr>
            </w:pPr>
            <w:r w:rsidRPr="00AD65CF">
              <w:rPr>
                <w:b/>
                <w:bCs/>
                <w:color w:val="000000"/>
              </w:rPr>
              <w:t>Reserv</w:t>
            </w:r>
            <w:r w:rsidR="00AD65CF">
              <w:rPr>
                <w:b/>
                <w:bCs/>
                <w:color w:val="000000"/>
              </w:rPr>
              <w:t>a</w:t>
            </w:r>
            <w:r w:rsidRPr="00AD65CF">
              <w:rPr>
                <w:b/>
                <w:bCs/>
                <w:color w:val="000000"/>
              </w:rPr>
              <w:t xml:space="preserve"> Cota ME/EPP?</w:t>
            </w:r>
          </w:p>
        </w:tc>
        <w:tc>
          <w:tcPr>
            <w:tcW w:w="2413" w:type="dxa"/>
            <w:tcBorders>
              <w:top w:val="nil"/>
              <w:left w:val="nil"/>
              <w:bottom w:val="single" w:sz="4" w:space="0" w:color="auto"/>
              <w:right w:val="single" w:sz="4" w:space="0" w:color="auto"/>
            </w:tcBorders>
            <w:shd w:val="clear" w:color="auto" w:fill="DDD9C3" w:themeFill="background2" w:themeFillShade="E6"/>
            <w:noWrap/>
            <w:vAlign w:val="center"/>
            <w:hideMark/>
          </w:tcPr>
          <w:p w14:paraId="043F9EA5" w14:textId="77777777" w:rsidR="002D4B21" w:rsidRPr="00AD65CF" w:rsidRDefault="002D4B21" w:rsidP="00AD65CF">
            <w:pPr>
              <w:jc w:val="center"/>
              <w:rPr>
                <w:b/>
                <w:bCs/>
                <w:color w:val="000000"/>
              </w:rPr>
            </w:pPr>
            <w:r w:rsidRPr="00AD65CF">
              <w:rPr>
                <w:b/>
                <w:bCs/>
                <w:color w:val="000000"/>
              </w:rPr>
              <w:t>Exige Amostra/Dem.?</w:t>
            </w:r>
          </w:p>
        </w:tc>
        <w:tc>
          <w:tcPr>
            <w:tcW w:w="2723" w:type="dxa"/>
            <w:tcBorders>
              <w:top w:val="nil"/>
              <w:left w:val="nil"/>
              <w:bottom w:val="single" w:sz="4" w:space="0" w:color="auto"/>
              <w:right w:val="single" w:sz="4" w:space="0" w:color="auto"/>
            </w:tcBorders>
            <w:shd w:val="clear" w:color="auto" w:fill="DDD9C3" w:themeFill="background2" w:themeFillShade="E6"/>
            <w:noWrap/>
            <w:vAlign w:val="center"/>
            <w:hideMark/>
          </w:tcPr>
          <w:p w14:paraId="17B5C9AE" w14:textId="77777777" w:rsidR="002D4B21" w:rsidRPr="00AD65CF" w:rsidRDefault="002D4B21" w:rsidP="00AD65CF">
            <w:pPr>
              <w:jc w:val="center"/>
              <w:rPr>
                <w:b/>
                <w:bCs/>
                <w:color w:val="000000"/>
              </w:rPr>
            </w:pPr>
            <w:r w:rsidRPr="00AD65CF">
              <w:rPr>
                <w:b/>
                <w:bCs/>
                <w:color w:val="000000"/>
              </w:rPr>
              <w:t>Fornecimento/Execução</w:t>
            </w:r>
          </w:p>
        </w:tc>
      </w:tr>
      <w:tr w:rsidR="002D4B21" w:rsidRPr="00A507E5" w14:paraId="526BE98F" w14:textId="77777777" w:rsidTr="002D4B21">
        <w:trPr>
          <w:trHeight w:val="315"/>
        </w:trPr>
        <w:tc>
          <w:tcPr>
            <w:tcW w:w="2646" w:type="dxa"/>
            <w:tcBorders>
              <w:top w:val="nil"/>
              <w:left w:val="single" w:sz="4" w:space="0" w:color="auto"/>
              <w:bottom w:val="single" w:sz="4" w:space="0" w:color="auto"/>
              <w:right w:val="single" w:sz="4" w:space="0" w:color="auto"/>
            </w:tcBorders>
            <w:shd w:val="clear" w:color="auto" w:fill="auto"/>
            <w:noWrap/>
            <w:vAlign w:val="bottom"/>
            <w:hideMark/>
          </w:tcPr>
          <w:p w14:paraId="04C0C51A" w14:textId="77777777" w:rsidR="002D4B21" w:rsidRPr="00AD65CF" w:rsidRDefault="002D4B21" w:rsidP="002D4B21">
            <w:pPr>
              <w:jc w:val="center"/>
              <w:rPr>
                <w:color w:val="000000"/>
              </w:rPr>
            </w:pPr>
            <w:r w:rsidRPr="00AD65CF">
              <w:rPr>
                <w:color w:val="000000"/>
              </w:rPr>
              <w:t>SIM</w:t>
            </w:r>
          </w:p>
        </w:tc>
        <w:tc>
          <w:tcPr>
            <w:tcW w:w="2459" w:type="dxa"/>
            <w:tcBorders>
              <w:top w:val="nil"/>
              <w:left w:val="nil"/>
              <w:bottom w:val="single" w:sz="4" w:space="0" w:color="auto"/>
              <w:right w:val="single" w:sz="4" w:space="0" w:color="auto"/>
            </w:tcBorders>
            <w:shd w:val="clear" w:color="auto" w:fill="auto"/>
            <w:noWrap/>
            <w:vAlign w:val="bottom"/>
            <w:hideMark/>
          </w:tcPr>
          <w:p w14:paraId="72563A54" w14:textId="77777777" w:rsidR="002D4B21" w:rsidRPr="00AD65CF" w:rsidRDefault="002D4B21" w:rsidP="002D4B21">
            <w:pPr>
              <w:jc w:val="center"/>
              <w:rPr>
                <w:color w:val="000000"/>
              </w:rPr>
            </w:pPr>
            <w:r w:rsidRPr="00AD65CF">
              <w:rPr>
                <w:color w:val="000000"/>
              </w:rPr>
              <w:t>NÃO</w:t>
            </w:r>
          </w:p>
        </w:tc>
        <w:tc>
          <w:tcPr>
            <w:tcW w:w="2413" w:type="dxa"/>
            <w:tcBorders>
              <w:top w:val="nil"/>
              <w:left w:val="nil"/>
              <w:bottom w:val="single" w:sz="4" w:space="0" w:color="auto"/>
              <w:right w:val="single" w:sz="4" w:space="0" w:color="auto"/>
            </w:tcBorders>
            <w:shd w:val="clear" w:color="auto" w:fill="auto"/>
            <w:noWrap/>
            <w:vAlign w:val="bottom"/>
            <w:hideMark/>
          </w:tcPr>
          <w:p w14:paraId="71089815" w14:textId="77777777" w:rsidR="002D4B21" w:rsidRPr="00AD65CF" w:rsidRDefault="002D4B21" w:rsidP="002D4B21">
            <w:pPr>
              <w:jc w:val="center"/>
              <w:rPr>
                <w:color w:val="000000"/>
              </w:rPr>
            </w:pPr>
            <w:r w:rsidRPr="00AD65CF">
              <w:rPr>
                <w:color w:val="000000"/>
              </w:rPr>
              <w:t>NÃO</w:t>
            </w:r>
          </w:p>
        </w:tc>
        <w:tc>
          <w:tcPr>
            <w:tcW w:w="2723" w:type="dxa"/>
            <w:tcBorders>
              <w:top w:val="nil"/>
              <w:left w:val="nil"/>
              <w:bottom w:val="single" w:sz="4" w:space="0" w:color="auto"/>
              <w:right w:val="single" w:sz="4" w:space="0" w:color="auto"/>
            </w:tcBorders>
            <w:shd w:val="clear" w:color="auto" w:fill="auto"/>
            <w:noWrap/>
            <w:vAlign w:val="bottom"/>
            <w:hideMark/>
          </w:tcPr>
          <w:p w14:paraId="71BF494C" w14:textId="57F23C32" w:rsidR="002D4B21" w:rsidRPr="00AD65CF" w:rsidRDefault="00AD65CF" w:rsidP="002D4B21">
            <w:pPr>
              <w:jc w:val="center"/>
              <w:rPr>
                <w:color w:val="000000"/>
              </w:rPr>
            </w:pPr>
            <w:r>
              <w:rPr>
                <w:color w:val="000000"/>
              </w:rPr>
              <w:t>PARCELADO</w:t>
            </w:r>
          </w:p>
        </w:tc>
      </w:tr>
      <w:tr w:rsidR="002D4B21" w:rsidRPr="00A507E5" w14:paraId="4962EAF7" w14:textId="77777777" w:rsidTr="00AD65CF">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DDD9C3" w:themeFill="background2" w:themeFillShade="E6"/>
            <w:noWrap/>
            <w:vAlign w:val="center"/>
            <w:hideMark/>
          </w:tcPr>
          <w:p w14:paraId="10EC0405" w14:textId="77777777" w:rsidR="002D4B21" w:rsidRPr="00AD65CF" w:rsidRDefault="002D4B21" w:rsidP="00AD65CF">
            <w:pPr>
              <w:jc w:val="center"/>
              <w:rPr>
                <w:b/>
                <w:bCs/>
                <w:color w:val="000000"/>
              </w:rPr>
            </w:pPr>
            <w:r w:rsidRPr="00AD65CF">
              <w:rPr>
                <w:b/>
                <w:bCs/>
                <w:color w:val="000000"/>
              </w:rPr>
              <w:t>Prazo para envio da proposta/documentação</w:t>
            </w:r>
          </w:p>
        </w:tc>
      </w:tr>
      <w:tr w:rsidR="002D4B21" w:rsidRPr="00A507E5" w14:paraId="1CADCA68" w14:textId="77777777" w:rsidTr="002D4B21">
        <w:trPr>
          <w:trHeight w:val="315"/>
        </w:trPr>
        <w:tc>
          <w:tcPr>
            <w:tcW w:w="10241"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2DCD394" w14:textId="723EED1F" w:rsidR="002D4B21" w:rsidRPr="00AD65CF" w:rsidRDefault="002D4B21" w:rsidP="00236077">
            <w:pPr>
              <w:rPr>
                <w:color w:val="000000"/>
              </w:rPr>
            </w:pPr>
            <w:r w:rsidRPr="00AD65CF">
              <w:rPr>
                <w:color w:val="000000"/>
              </w:rPr>
              <w:t xml:space="preserve">Até </w:t>
            </w:r>
            <w:r w:rsidR="00236077" w:rsidRPr="00AD65CF">
              <w:rPr>
                <w:color w:val="000000"/>
              </w:rPr>
              <w:t>02 (duas)</w:t>
            </w:r>
            <w:r w:rsidRPr="00AD65CF">
              <w:rPr>
                <w:color w:val="000000"/>
              </w:rPr>
              <w:t xml:space="preserve"> horas após a convocação realizada pelo agente de contratação.</w:t>
            </w:r>
          </w:p>
        </w:tc>
      </w:tr>
      <w:tr w:rsidR="002D4B21" w:rsidRPr="00A507E5" w14:paraId="67E0CBA2" w14:textId="77777777" w:rsidTr="00AD65CF">
        <w:trPr>
          <w:trHeight w:val="451"/>
        </w:trPr>
        <w:tc>
          <w:tcPr>
            <w:tcW w:w="5105" w:type="dxa"/>
            <w:gridSpan w:val="2"/>
            <w:tcBorders>
              <w:top w:val="single" w:sz="4" w:space="0" w:color="auto"/>
              <w:left w:val="single" w:sz="4" w:space="0" w:color="auto"/>
              <w:bottom w:val="single" w:sz="4" w:space="0" w:color="auto"/>
              <w:right w:val="nil"/>
            </w:tcBorders>
            <w:shd w:val="clear" w:color="auto" w:fill="DDD9C3" w:themeFill="background2" w:themeFillShade="E6"/>
            <w:noWrap/>
            <w:vAlign w:val="center"/>
            <w:hideMark/>
          </w:tcPr>
          <w:p w14:paraId="523AB226" w14:textId="77777777" w:rsidR="002D4B21" w:rsidRPr="00A507E5" w:rsidRDefault="002D4B21" w:rsidP="00AD65CF">
            <w:pPr>
              <w:jc w:val="center"/>
              <w:rPr>
                <w:b/>
                <w:bCs/>
                <w:color w:val="000000"/>
              </w:rPr>
            </w:pPr>
            <w:r w:rsidRPr="00A507E5">
              <w:rPr>
                <w:b/>
                <w:bCs/>
                <w:color w:val="000000"/>
              </w:rPr>
              <w:t>Observações Gerais</w:t>
            </w:r>
          </w:p>
        </w:tc>
        <w:tc>
          <w:tcPr>
            <w:tcW w:w="5136"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center"/>
            <w:hideMark/>
          </w:tcPr>
          <w:p w14:paraId="30D148C0" w14:textId="002BFBE4" w:rsidR="002D4B21" w:rsidRPr="00A507E5" w:rsidRDefault="002D4B21" w:rsidP="00AD65CF">
            <w:pPr>
              <w:jc w:val="center"/>
              <w:rPr>
                <w:b/>
                <w:bCs/>
                <w:color w:val="000000"/>
              </w:rPr>
            </w:pPr>
            <w:r w:rsidRPr="00A507E5">
              <w:rPr>
                <w:b/>
                <w:bCs/>
                <w:color w:val="000000"/>
              </w:rPr>
              <w:t xml:space="preserve">Apresente sua proposta pelo </w:t>
            </w:r>
            <w:proofErr w:type="spellStart"/>
            <w:r w:rsidRPr="00A507E5">
              <w:rPr>
                <w:b/>
                <w:bCs/>
                <w:color w:val="000000"/>
              </w:rPr>
              <w:t>app</w:t>
            </w:r>
            <w:proofErr w:type="spellEnd"/>
            <w:r w:rsidRPr="00A507E5">
              <w:rPr>
                <w:b/>
                <w:bCs/>
                <w:color w:val="000000"/>
              </w:rPr>
              <w:t xml:space="preserve"> </w:t>
            </w:r>
            <w:proofErr w:type="gramStart"/>
            <w:r w:rsidRPr="00A507E5">
              <w:rPr>
                <w:b/>
                <w:bCs/>
                <w:color w:val="000000"/>
              </w:rPr>
              <w:t>Compras.</w:t>
            </w:r>
            <w:proofErr w:type="gramEnd"/>
            <w:r w:rsidRPr="00A507E5">
              <w:rPr>
                <w:b/>
                <w:bCs/>
                <w:color w:val="000000"/>
              </w:rPr>
              <w:t>gov.br</w:t>
            </w:r>
          </w:p>
        </w:tc>
      </w:tr>
      <w:tr w:rsidR="002D4B21" w:rsidRPr="00A507E5" w14:paraId="410D0480" w14:textId="77777777" w:rsidTr="002D4B21">
        <w:trPr>
          <w:trHeight w:val="315"/>
        </w:trPr>
        <w:tc>
          <w:tcPr>
            <w:tcW w:w="5105" w:type="dxa"/>
            <w:gridSpan w:val="2"/>
            <w:vMerge w:val="restart"/>
            <w:tcBorders>
              <w:top w:val="single" w:sz="4" w:space="0" w:color="auto"/>
              <w:left w:val="single" w:sz="4" w:space="0" w:color="auto"/>
              <w:bottom w:val="nil"/>
              <w:right w:val="single" w:sz="4" w:space="0" w:color="000000"/>
            </w:tcBorders>
            <w:shd w:val="clear" w:color="auto" w:fill="auto"/>
            <w:hideMark/>
          </w:tcPr>
          <w:p w14:paraId="35F0F68B" w14:textId="77777777" w:rsidR="002D4B21" w:rsidRPr="00AD65CF" w:rsidRDefault="002D4B21" w:rsidP="008922D7">
            <w:pPr>
              <w:jc w:val="both"/>
              <w:rPr>
                <w:color w:val="000000"/>
                <w:sz w:val="22"/>
                <w:szCs w:val="22"/>
              </w:rPr>
            </w:pPr>
            <w:r w:rsidRPr="00AD65CF">
              <w:rPr>
                <w:color w:val="000000"/>
                <w:sz w:val="22"/>
                <w:szCs w:val="22"/>
              </w:rPr>
              <w:t xml:space="preserve">1. É indispensável </w:t>
            </w:r>
            <w:proofErr w:type="gramStart"/>
            <w:r w:rsidRPr="00AD65CF">
              <w:rPr>
                <w:color w:val="000000"/>
                <w:sz w:val="22"/>
                <w:szCs w:val="22"/>
              </w:rPr>
              <w:t>a</w:t>
            </w:r>
            <w:proofErr w:type="gramEnd"/>
            <w:r w:rsidRPr="00AD65CF">
              <w:rPr>
                <w:color w:val="000000"/>
                <w:sz w:val="22"/>
                <w:szCs w:val="22"/>
              </w:rPr>
              <w:t xml:space="preserve"> consulta ao interior teor do aviso de dispensa e seus anexos antes de registrar a proposta, prevalecendo as informações ali constantes em caso de divergência com o aqui informado.</w:t>
            </w:r>
          </w:p>
        </w:tc>
        <w:tc>
          <w:tcPr>
            <w:tcW w:w="51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782F1386" w14:textId="3186AC05" w:rsidR="002D4B21" w:rsidRPr="00A507E5" w:rsidRDefault="002D4B21" w:rsidP="002D4B21">
            <w:pPr>
              <w:jc w:val="center"/>
              <w:rPr>
                <w:color w:val="000000"/>
              </w:rPr>
            </w:pPr>
            <w:r w:rsidRPr="00A507E5">
              <w:rPr>
                <w:noProof/>
              </w:rPr>
              <w:drawing>
                <wp:inline distT="0" distB="0" distL="0" distR="0" wp14:anchorId="1681FA02" wp14:editId="579AB565">
                  <wp:extent cx="1457033" cy="1476375"/>
                  <wp:effectExtent l="0" t="0" r="0" b="0"/>
                  <wp:docPr id="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pic:cNvPicPr>
                            <a:picLocks noChangeAspect="1"/>
                          </pic:cNvPicPr>
                        </pic:nvPicPr>
                        <pic:blipFill>
                          <a:blip r:embed="rId11">
                            <a:extLst>
                              <a:ext uri="{BEBA8EAE-BF5A-486C-A8C5-ECC9F3942E4B}">
                                <a14:imgProps xmlns:a14="http://schemas.microsoft.com/office/drawing/2010/main">
                                  <a14:imgLayer r:embed="rId12">
                                    <a14:imgEffect>
                                      <a14:brightnessContrast bright="2000"/>
                                    </a14:imgEffect>
                                  </a14:imgLayer>
                                </a14:imgProps>
                              </a:ext>
                            </a:extLst>
                          </a:blip>
                          <a:stretch>
                            <a:fillRect/>
                          </a:stretch>
                        </pic:blipFill>
                        <pic:spPr>
                          <a:xfrm>
                            <a:off x="0" y="0"/>
                            <a:ext cx="1453541" cy="1472837"/>
                          </a:xfrm>
                          <a:prstGeom prst="rect">
                            <a:avLst/>
                          </a:prstGeom>
                        </pic:spPr>
                      </pic:pic>
                    </a:graphicData>
                  </a:graphic>
                </wp:inline>
              </w:drawing>
            </w:r>
            <w:r w:rsidRPr="00A507E5">
              <w:rPr>
                <w:color w:val="000000"/>
              </w:rPr>
              <w:t> </w:t>
            </w:r>
          </w:p>
        </w:tc>
      </w:tr>
      <w:tr w:rsidR="002D4B21" w:rsidRPr="00A507E5" w14:paraId="4B51921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2B72700D" w14:textId="77777777" w:rsidR="002D4B21" w:rsidRPr="00AD65CF" w:rsidRDefault="002D4B21" w:rsidP="008922D7">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417C7C" w14:textId="77777777" w:rsidR="002D4B21" w:rsidRPr="00A507E5" w:rsidRDefault="002D4B21" w:rsidP="002D4B21">
            <w:pPr>
              <w:rPr>
                <w:color w:val="000000"/>
              </w:rPr>
            </w:pPr>
          </w:p>
        </w:tc>
      </w:tr>
      <w:tr w:rsidR="002D4B21" w:rsidRPr="00A507E5" w14:paraId="624818E4"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135F400C" w14:textId="77777777" w:rsidR="002D4B21" w:rsidRPr="00AD65CF" w:rsidRDefault="002D4B21" w:rsidP="008922D7">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828DA36" w14:textId="77777777" w:rsidR="002D4B21" w:rsidRPr="00A507E5" w:rsidRDefault="002D4B21" w:rsidP="002D4B21">
            <w:pPr>
              <w:rPr>
                <w:color w:val="000000"/>
              </w:rPr>
            </w:pPr>
          </w:p>
        </w:tc>
      </w:tr>
      <w:tr w:rsidR="002D4B21" w:rsidRPr="00A507E5" w14:paraId="01B0284D" w14:textId="77777777" w:rsidTr="002D4B21">
        <w:trPr>
          <w:trHeight w:val="300"/>
        </w:trPr>
        <w:tc>
          <w:tcPr>
            <w:tcW w:w="5105" w:type="dxa"/>
            <w:gridSpan w:val="2"/>
            <w:vMerge/>
            <w:tcBorders>
              <w:top w:val="single" w:sz="4" w:space="0" w:color="auto"/>
              <w:left w:val="single" w:sz="4" w:space="0" w:color="auto"/>
              <w:bottom w:val="nil"/>
              <w:right w:val="single" w:sz="4" w:space="0" w:color="000000"/>
            </w:tcBorders>
            <w:vAlign w:val="center"/>
            <w:hideMark/>
          </w:tcPr>
          <w:p w14:paraId="02EFC36A" w14:textId="77777777" w:rsidR="002D4B21" w:rsidRPr="00AD65CF" w:rsidRDefault="002D4B21" w:rsidP="008922D7">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3287227" w14:textId="77777777" w:rsidR="002D4B21" w:rsidRPr="00A507E5" w:rsidRDefault="002D4B21" w:rsidP="002D4B21">
            <w:pPr>
              <w:rPr>
                <w:color w:val="000000"/>
              </w:rPr>
            </w:pPr>
          </w:p>
        </w:tc>
      </w:tr>
      <w:tr w:rsidR="002D4B21" w:rsidRPr="00A507E5" w14:paraId="7D79CC53" w14:textId="77777777" w:rsidTr="00AD65CF">
        <w:trPr>
          <w:trHeight w:val="253"/>
        </w:trPr>
        <w:tc>
          <w:tcPr>
            <w:tcW w:w="5105" w:type="dxa"/>
            <w:gridSpan w:val="2"/>
            <w:vMerge/>
            <w:tcBorders>
              <w:top w:val="single" w:sz="4" w:space="0" w:color="auto"/>
              <w:left w:val="single" w:sz="4" w:space="0" w:color="auto"/>
              <w:bottom w:val="nil"/>
              <w:right w:val="single" w:sz="4" w:space="0" w:color="000000"/>
            </w:tcBorders>
            <w:vAlign w:val="center"/>
            <w:hideMark/>
          </w:tcPr>
          <w:p w14:paraId="5E06CC31" w14:textId="77777777" w:rsidR="002D4B21" w:rsidRPr="00AD65CF" w:rsidRDefault="002D4B21" w:rsidP="008922D7">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5D452D0" w14:textId="77777777" w:rsidR="002D4B21" w:rsidRPr="00A507E5" w:rsidRDefault="002D4B21" w:rsidP="002D4B21">
            <w:pPr>
              <w:rPr>
                <w:color w:val="000000"/>
              </w:rPr>
            </w:pPr>
          </w:p>
        </w:tc>
      </w:tr>
      <w:tr w:rsidR="002D4B21" w:rsidRPr="00A507E5" w14:paraId="3245C82C" w14:textId="77777777" w:rsidTr="002D4B21">
        <w:trPr>
          <w:trHeight w:val="300"/>
        </w:trPr>
        <w:tc>
          <w:tcPr>
            <w:tcW w:w="5105" w:type="dxa"/>
            <w:gridSpan w:val="2"/>
            <w:vMerge w:val="restart"/>
            <w:tcBorders>
              <w:top w:val="nil"/>
              <w:left w:val="single" w:sz="4" w:space="0" w:color="auto"/>
              <w:bottom w:val="nil"/>
              <w:right w:val="single" w:sz="4" w:space="0" w:color="000000"/>
            </w:tcBorders>
            <w:shd w:val="clear" w:color="auto" w:fill="auto"/>
            <w:hideMark/>
          </w:tcPr>
          <w:p w14:paraId="44A09964" w14:textId="77777777" w:rsidR="002D4B21" w:rsidRPr="00AD65CF" w:rsidRDefault="002D4B21" w:rsidP="008922D7">
            <w:pPr>
              <w:jc w:val="both"/>
              <w:rPr>
                <w:color w:val="000000"/>
                <w:sz w:val="22"/>
                <w:szCs w:val="22"/>
              </w:rPr>
            </w:pPr>
            <w:r w:rsidRPr="00AD65CF">
              <w:rPr>
                <w:color w:val="000000"/>
                <w:sz w:val="22"/>
                <w:szCs w:val="22"/>
              </w:rPr>
              <w:t>2. Caso haja divergência entre as especificações contidas no sistema e no termo de referência, prevalecerão as últimas.</w:t>
            </w: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60297A4D" w14:textId="77777777" w:rsidR="002D4B21" w:rsidRPr="00A507E5" w:rsidRDefault="002D4B21" w:rsidP="002D4B21">
            <w:pPr>
              <w:rPr>
                <w:color w:val="000000"/>
              </w:rPr>
            </w:pPr>
          </w:p>
        </w:tc>
      </w:tr>
      <w:tr w:rsidR="002D4B21" w:rsidRPr="00A507E5" w14:paraId="0A0D0A58" w14:textId="77777777" w:rsidTr="002D4B21">
        <w:trPr>
          <w:trHeight w:val="300"/>
        </w:trPr>
        <w:tc>
          <w:tcPr>
            <w:tcW w:w="5105" w:type="dxa"/>
            <w:gridSpan w:val="2"/>
            <w:vMerge/>
            <w:tcBorders>
              <w:top w:val="nil"/>
              <w:left w:val="single" w:sz="4" w:space="0" w:color="auto"/>
              <w:bottom w:val="nil"/>
              <w:right w:val="single" w:sz="4" w:space="0" w:color="000000"/>
            </w:tcBorders>
            <w:vAlign w:val="center"/>
            <w:hideMark/>
          </w:tcPr>
          <w:p w14:paraId="3A1CFE8D" w14:textId="77777777" w:rsidR="002D4B21" w:rsidRPr="00AD65CF" w:rsidRDefault="002D4B21" w:rsidP="008922D7">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055E3467" w14:textId="77777777" w:rsidR="002D4B21" w:rsidRPr="00A507E5" w:rsidRDefault="002D4B21" w:rsidP="002D4B21">
            <w:pPr>
              <w:rPr>
                <w:color w:val="000000"/>
              </w:rPr>
            </w:pPr>
          </w:p>
        </w:tc>
      </w:tr>
      <w:tr w:rsidR="002D4B21" w:rsidRPr="00A507E5" w14:paraId="3846AF67" w14:textId="77777777" w:rsidTr="00AD65CF">
        <w:trPr>
          <w:trHeight w:val="253"/>
        </w:trPr>
        <w:tc>
          <w:tcPr>
            <w:tcW w:w="5105" w:type="dxa"/>
            <w:gridSpan w:val="2"/>
            <w:vMerge/>
            <w:tcBorders>
              <w:top w:val="nil"/>
              <w:left w:val="single" w:sz="4" w:space="0" w:color="auto"/>
              <w:bottom w:val="nil"/>
              <w:right w:val="single" w:sz="4" w:space="0" w:color="000000"/>
            </w:tcBorders>
            <w:vAlign w:val="center"/>
            <w:hideMark/>
          </w:tcPr>
          <w:p w14:paraId="31528AEA" w14:textId="77777777" w:rsidR="002D4B21" w:rsidRPr="00AD65CF" w:rsidRDefault="002D4B21" w:rsidP="008922D7">
            <w:pPr>
              <w:jc w:val="both"/>
              <w:rPr>
                <w:color w:val="000000"/>
                <w:sz w:val="22"/>
                <w:szCs w:val="22"/>
              </w:rPr>
            </w:pP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46A80EA5" w14:textId="77777777" w:rsidR="002D4B21" w:rsidRPr="00A507E5" w:rsidRDefault="002D4B21" w:rsidP="002D4B21">
            <w:pPr>
              <w:rPr>
                <w:color w:val="000000"/>
              </w:rPr>
            </w:pPr>
          </w:p>
        </w:tc>
      </w:tr>
      <w:tr w:rsidR="002D4B21" w:rsidRPr="00A507E5" w14:paraId="6B664BB6" w14:textId="77777777" w:rsidTr="00AD65CF">
        <w:trPr>
          <w:trHeight w:val="253"/>
        </w:trPr>
        <w:tc>
          <w:tcPr>
            <w:tcW w:w="5105" w:type="dxa"/>
            <w:gridSpan w:val="2"/>
            <w:vMerge w:val="restart"/>
            <w:tcBorders>
              <w:top w:val="nil"/>
              <w:left w:val="single" w:sz="4" w:space="0" w:color="auto"/>
              <w:bottom w:val="nil"/>
              <w:right w:val="single" w:sz="4" w:space="0" w:color="000000"/>
            </w:tcBorders>
            <w:shd w:val="clear" w:color="auto" w:fill="auto"/>
            <w:hideMark/>
          </w:tcPr>
          <w:p w14:paraId="0AC3C5A2" w14:textId="499E5E86" w:rsidR="002D4B21" w:rsidRPr="00AD65CF" w:rsidRDefault="002D4B21" w:rsidP="00AD65CF">
            <w:pPr>
              <w:jc w:val="both"/>
              <w:rPr>
                <w:color w:val="000000"/>
                <w:sz w:val="22"/>
                <w:szCs w:val="22"/>
              </w:rPr>
            </w:pPr>
            <w:r w:rsidRPr="00AD65CF">
              <w:rPr>
                <w:color w:val="000000"/>
                <w:sz w:val="22"/>
                <w:szCs w:val="22"/>
              </w:rPr>
              <w:t>3. A oferta da proposta deve ser pelo valor da contratação.</w:t>
            </w:r>
          </w:p>
        </w:tc>
        <w:tc>
          <w:tcPr>
            <w:tcW w:w="5136" w:type="dxa"/>
            <w:gridSpan w:val="2"/>
            <w:vMerge/>
            <w:tcBorders>
              <w:top w:val="single" w:sz="4" w:space="0" w:color="auto"/>
              <w:left w:val="single" w:sz="4" w:space="0" w:color="auto"/>
              <w:bottom w:val="single" w:sz="4" w:space="0" w:color="auto"/>
              <w:right w:val="single" w:sz="4" w:space="0" w:color="auto"/>
            </w:tcBorders>
            <w:vAlign w:val="center"/>
            <w:hideMark/>
          </w:tcPr>
          <w:p w14:paraId="138188B5" w14:textId="77777777" w:rsidR="002D4B21" w:rsidRPr="00A507E5" w:rsidRDefault="002D4B21" w:rsidP="002D4B21">
            <w:pPr>
              <w:rPr>
                <w:color w:val="000000"/>
              </w:rPr>
            </w:pPr>
          </w:p>
        </w:tc>
      </w:tr>
      <w:tr w:rsidR="002D4B21" w:rsidRPr="00A507E5" w14:paraId="38AE281A" w14:textId="77777777" w:rsidTr="00FD7958">
        <w:trPr>
          <w:trHeight w:val="300"/>
        </w:trPr>
        <w:tc>
          <w:tcPr>
            <w:tcW w:w="5105" w:type="dxa"/>
            <w:gridSpan w:val="2"/>
            <w:vMerge/>
            <w:tcBorders>
              <w:top w:val="nil"/>
              <w:left w:val="single" w:sz="4" w:space="0" w:color="auto"/>
              <w:bottom w:val="nil"/>
              <w:right w:val="single" w:sz="4" w:space="0" w:color="000000"/>
            </w:tcBorders>
            <w:vAlign w:val="center"/>
            <w:hideMark/>
          </w:tcPr>
          <w:p w14:paraId="4E737BA7" w14:textId="77777777" w:rsidR="002D4B21" w:rsidRPr="00AD65CF" w:rsidRDefault="002D4B21" w:rsidP="008922D7">
            <w:pPr>
              <w:jc w:val="both"/>
              <w:rPr>
                <w:color w:val="000000"/>
                <w:sz w:val="22"/>
                <w:szCs w:val="22"/>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hideMark/>
          </w:tcPr>
          <w:p w14:paraId="3F5B9D4B" w14:textId="77777777" w:rsidR="002D4B21" w:rsidRPr="00A507E5" w:rsidRDefault="002D4B21" w:rsidP="002D4B21">
            <w:pPr>
              <w:jc w:val="center"/>
              <w:rPr>
                <w:b/>
                <w:bCs/>
                <w:color w:val="000000"/>
              </w:rPr>
            </w:pPr>
            <w:r w:rsidRPr="00A507E5">
              <w:rPr>
                <w:b/>
                <w:bCs/>
                <w:color w:val="000000"/>
              </w:rPr>
              <w:t>Ou pelo link:</w:t>
            </w:r>
          </w:p>
        </w:tc>
      </w:tr>
      <w:tr w:rsidR="002D4B21" w:rsidRPr="00A507E5" w14:paraId="55AC91BA" w14:textId="77777777" w:rsidTr="002D4B21">
        <w:trPr>
          <w:trHeight w:val="300"/>
        </w:trPr>
        <w:tc>
          <w:tcPr>
            <w:tcW w:w="5105" w:type="dxa"/>
            <w:gridSpan w:val="2"/>
            <w:vMerge w:val="restart"/>
            <w:tcBorders>
              <w:top w:val="nil"/>
              <w:left w:val="single" w:sz="4" w:space="0" w:color="auto"/>
              <w:bottom w:val="single" w:sz="4" w:space="0" w:color="000000"/>
              <w:right w:val="single" w:sz="4" w:space="0" w:color="000000"/>
            </w:tcBorders>
            <w:shd w:val="clear" w:color="auto" w:fill="auto"/>
            <w:hideMark/>
          </w:tcPr>
          <w:p w14:paraId="0C454FD4" w14:textId="647D8DDD" w:rsidR="002D4B21" w:rsidRPr="00AD65CF" w:rsidRDefault="002D4B21" w:rsidP="008922D7">
            <w:pPr>
              <w:jc w:val="both"/>
              <w:rPr>
                <w:color w:val="000000"/>
                <w:sz w:val="22"/>
                <w:szCs w:val="22"/>
              </w:rPr>
            </w:pPr>
            <w:r w:rsidRPr="00AD65CF">
              <w:rPr>
                <w:color w:val="000000"/>
                <w:sz w:val="22"/>
                <w:szCs w:val="22"/>
              </w:rPr>
              <w:t>4. Não serão aceitas propostas com valor unitário ou global superior ao estimado ou com preços manifestamente inexequíveis.</w:t>
            </w:r>
          </w:p>
        </w:tc>
        <w:tc>
          <w:tcPr>
            <w:tcW w:w="5136" w:type="dxa"/>
            <w:gridSpan w:val="2"/>
            <w:tcBorders>
              <w:top w:val="single" w:sz="4" w:space="0" w:color="auto"/>
              <w:left w:val="nil"/>
              <w:bottom w:val="single" w:sz="4" w:space="0" w:color="auto"/>
              <w:right w:val="single" w:sz="4" w:space="0" w:color="auto"/>
            </w:tcBorders>
            <w:shd w:val="clear" w:color="auto" w:fill="auto"/>
            <w:noWrap/>
            <w:hideMark/>
          </w:tcPr>
          <w:p w14:paraId="5A143E72" w14:textId="77777777" w:rsidR="002D4B21" w:rsidRPr="00A507E5" w:rsidRDefault="00712878" w:rsidP="002D4B21">
            <w:pPr>
              <w:jc w:val="center"/>
              <w:rPr>
                <w:color w:val="0000FF"/>
                <w:u w:val="single"/>
              </w:rPr>
            </w:pPr>
            <w:hyperlink r:id="rId13" w:history="1">
              <w:r w:rsidR="002D4B21" w:rsidRPr="00A507E5">
                <w:rPr>
                  <w:color w:val="0000FF"/>
                  <w:u w:val="single"/>
                </w:rPr>
                <w:t>https://www.gov.br/compras/pt-br</w:t>
              </w:r>
            </w:hyperlink>
          </w:p>
        </w:tc>
      </w:tr>
      <w:tr w:rsidR="002D4B21" w:rsidRPr="00A507E5" w14:paraId="54005AEC" w14:textId="77777777" w:rsidTr="00FD7958">
        <w:trPr>
          <w:trHeight w:val="300"/>
        </w:trPr>
        <w:tc>
          <w:tcPr>
            <w:tcW w:w="5105" w:type="dxa"/>
            <w:gridSpan w:val="2"/>
            <w:vMerge/>
            <w:tcBorders>
              <w:top w:val="nil"/>
              <w:left w:val="single" w:sz="4" w:space="0" w:color="auto"/>
              <w:bottom w:val="single" w:sz="4" w:space="0" w:color="000000"/>
              <w:right w:val="single" w:sz="4" w:space="0" w:color="000000"/>
            </w:tcBorders>
            <w:vAlign w:val="center"/>
            <w:hideMark/>
          </w:tcPr>
          <w:p w14:paraId="585F5F24" w14:textId="77777777" w:rsidR="002D4B21" w:rsidRPr="00A507E5" w:rsidRDefault="002D4B21" w:rsidP="002D4B21">
            <w:pPr>
              <w:rPr>
                <w:color w:val="000000"/>
              </w:rPr>
            </w:pPr>
          </w:p>
        </w:tc>
        <w:tc>
          <w:tcPr>
            <w:tcW w:w="5136" w:type="dxa"/>
            <w:gridSpan w:val="2"/>
            <w:tcBorders>
              <w:top w:val="single" w:sz="4" w:space="0" w:color="auto"/>
              <w:left w:val="nil"/>
              <w:bottom w:val="single" w:sz="4" w:space="0" w:color="auto"/>
              <w:right w:val="single" w:sz="4" w:space="0" w:color="auto"/>
            </w:tcBorders>
            <w:shd w:val="clear" w:color="auto" w:fill="DDD9C3" w:themeFill="background2" w:themeFillShade="E6"/>
            <w:noWrap/>
            <w:hideMark/>
          </w:tcPr>
          <w:p w14:paraId="5DD1C85C" w14:textId="77777777" w:rsidR="002D4B21" w:rsidRPr="00A507E5" w:rsidRDefault="002D4B21" w:rsidP="002D4B21">
            <w:pPr>
              <w:jc w:val="center"/>
              <w:rPr>
                <w:b/>
                <w:bCs/>
                <w:color w:val="000000"/>
              </w:rPr>
            </w:pPr>
            <w:r w:rsidRPr="00A507E5">
              <w:rPr>
                <w:b/>
                <w:bCs/>
                <w:color w:val="000000"/>
              </w:rPr>
              <w:t>UASG Ales:</w:t>
            </w:r>
          </w:p>
        </w:tc>
      </w:tr>
      <w:tr w:rsidR="002D4B21" w:rsidRPr="00A507E5" w14:paraId="1281864A" w14:textId="77777777" w:rsidTr="002D4B21">
        <w:trPr>
          <w:trHeight w:val="300"/>
        </w:trPr>
        <w:tc>
          <w:tcPr>
            <w:tcW w:w="5105" w:type="dxa"/>
            <w:gridSpan w:val="2"/>
            <w:vMerge/>
            <w:tcBorders>
              <w:top w:val="nil"/>
              <w:left w:val="single" w:sz="4" w:space="0" w:color="auto"/>
              <w:bottom w:val="single" w:sz="4" w:space="0" w:color="000000"/>
              <w:right w:val="single" w:sz="4" w:space="0" w:color="000000"/>
            </w:tcBorders>
            <w:vAlign w:val="center"/>
            <w:hideMark/>
          </w:tcPr>
          <w:p w14:paraId="2CACDFFC" w14:textId="77777777" w:rsidR="002D4B21" w:rsidRPr="00A507E5" w:rsidRDefault="002D4B21" w:rsidP="002D4B21">
            <w:pPr>
              <w:rPr>
                <w:color w:val="000000"/>
              </w:rPr>
            </w:pPr>
          </w:p>
        </w:tc>
        <w:tc>
          <w:tcPr>
            <w:tcW w:w="5136" w:type="dxa"/>
            <w:gridSpan w:val="2"/>
            <w:tcBorders>
              <w:top w:val="single" w:sz="4" w:space="0" w:color="auto"/>
              <w:left w:val="nil"/>
              <w:bottom w:val="single" w:sz="4" w:space="0" w:color="auto"/>
              <w:right w:val="single" w:sz="4" w:space="0" w:color="auto"/>
            </w:tcBorders>
            <w:shd w:val="clear" w:color="auto" w:fill="auto"/>
            <w:noWrap/>
            <w:hideMark/>
          </w:tcPr>
          <w:p w14:paraId="7F198EA0" w14:textId="0B30C3A1" w:rsidR="002D4B21" w:rsidRPr="00A507E5" w:rsidRDefault="002A11D3" w:rsidP="002A11D3">
            <w:pPr>
              <w:jc w:val="center"/>
              <w:rPr>
                <w:color w:val="000000"/>
              </w:rPr>
            </w:pPr>
            <w:r w:rsidRPr="00A507E5">
              <w:rPr>
                <w:color w:val="000000"/>
              </w:rPr>
              <w:t>925955</w:t>
            </w:r>
          </w:p>
        </w:tc>
      </w:tr>
    </w:tbl>
    <w:p w14:paraId="4F369202" w14:textId="61133145" w:rsidR="00CA7178" w:rsidRPr="00075E3A" w:rsidRDefault="006040C4" w:rsidP="001E3CFC">
      <w:pPr>
        <w:widowControl w:val="0"/>
        <w:adjustRightInd w:val="0"/>
        <w:jc w:val="center"/>
        <w:outlineLvl w:val="0"/>
        <w:rPr>
          <w:b/>
          <w:bCs/>
          <w:iCs/>
          <w:sz w:val="28"/>
          <w:szCs w:val="28"/>
        </w:rPr>
      </w:pPr>
      <w:r>
        <w:rPr>
          <w:b/>
          <w:bCs/>
          <w:iCs/>
          <w:sz w:val="28"/>
          <w:szCs w:val="28"/>
        </w:rPr>
        <w:lastRenderedPageBreak/>
        <w:t xml:space="preserve">AVISO DE </w:t>
      </w:r>
      <w:r w:rsidR="00BF6239" w:rsidRPr="002D5C0F">
        <w:rPr>
          <w:b/>
          <w:bCs/>
          <w:iCs/>
          <w:sz w:val="28"/>
          <w:szCs w:val="28"/>
        </w:rPr>
        <w:t>DISPENSA ELETRÔNICA</w:t>
      </w:r>
      <w:r w:rsidR="00CA7178" w:rsidRPr="00075E3A">
        <w:rPr>
          <w:b/>
          <w:bCs/>
          <w:iCs/>
          <w:sz w:val="28"/>
          <w:szCs w:val="28"/>
        </w:rPr>
        <w:t xml:space="preserve"> N</w:t>
      </w:r>
      <w:r w:rsidR="00EB1654" w:rsidRPr="00075E3A">
        <w:rPr>
          <w:b/>
          <w:bCs/>
          <w:iCs/>
          <w:sz w:val="28"/>
          <w:szCs w:val="28"/>
        </w:rPr>
        <w:t>.</w:t>
      </w:r>
      <w:r w:rsidR="0059320B" w:rsidRPr="00075E3A">
        <w:rPr>
          <w:b/>
          <w:bCs/>
          <w:iCs/>
          <w:sz w:val="28"/>
          <w:szCs w:val="28"/>
        </w:rPr>
        <w:t>º</w:t>
      </w:r>
      <w:r w:rsidR="00CA7178" w:rsidRPr="00075E3A">
        <w:rPr>
          <w:b/>
          <w:bCs/>
          <w:iCs/>
          <w:sz w:val="28"/>
          <w:szCs w:val="28"/>
        </w:rPr>
        <w:t xml:space="preserve"> </w:t>
      </w:r>
      <w:r w:rsidR="00671293">
        <w:rPr>
          <w:b/>
          <w:bCs/>
          <w:iCs/>
          <w:sz w:val="28"/>
          <w:szCs w:val="28"/>
        </w:rPr>
        <w:t>008/2026</w:t>
      </w:r>
    </w:p>
    <w:p w14:paraId="7B8C3FD9" w14:textId="613E9D29" w:rsidR="00CA7178" w:rsidRPr="0009495F" w:rsidRDefault="0030098B" w:rsidP="00E14269">
      <w:pPr>
        <w:jc w:val="center"/>
        <w:rPr>
          <w:b/>
          <w:bCs/>
          <w:iCs/>
          <w:sz w:val="28"/>
          <w:szCs w:val="28"/>
        </w:rPr>
      </w:pPr>
      <w:r>
        <w:rPr>
          <w:b/>
          <w:bCs/>
          <w:iCs/>
          <w:sz w:val="28"/>
          <w:szCs w:val="28"/>
        </w:rPr>
        <w:t xml:space="preserve">(Sistema </w:t>
      </w:r>
      <w:proofErr w:type="gramStart"/>
      <w:r>
        <w:rPr>
          <w:b/>
          <w:bCs/>
          <w:iCs/>
          <w:sz w:val="28"/>
          <w:szCs w:val="28"/>
        </w:rPr>
        <w:t>Compras.</w:t>
      </w:r>
      <w:proofErr w:type="gramEnd"/>
      <w:r>
        <w:rPr>
          <w:b/>
          <w:bCs/>
          <w:iCs/>
          <w:sz w:val="28"/>
          <w:szCs w:val="28"/>
        </w:rPr>
        <w:t>g</w:t>
      </w:r>
      <w:r w:rsidR="004A3263" w:rsidRPr="0009495F">
        <w:rPr>
          <w:b/>
          <w:bCs/>
          <w:iCs/>
          <w:sz w:val="28"/>
          <w:szCs w:val="28"/>
        </w:rPr>
        <w:t xml:space="preserve">ov: Dispensa nº </w:t>
      </w:r>
      <w:r w:rsidR="00671293">
        <w:rPr>
          <w:b/>
          <w:bCs/>
          <w:iCs/>
          <w:sz w:val="28"/>
          <w:szCs w:val="28"/>
        </w:rPr>
        <w:t>18</w:t>
      </w:r>
      <w:r>
        <w:rPr>
          <w:b/>
          <w:bCs/>
          <w:iCs/>
          <w:sz w:val="28"/>
          <w:szCs w:val="28"/>
        </w:rPr>
        <w:t>/2026</w:t>
      </w:r>
      <w:r w:rsidR="004A3263" w:rsidRPr="0009495F">
        <w:rPr>
          <w:b/>
          <w:bCs/>
          <w:iCs/>
          <w:sz w:val="28"/>
          <w:szCs w:val="28"/>
        </w:rPr>
        <w:t>)</w:t>
      </w:r>
    </w:p>
    <w:p w14:paraId="65A285A7" w14:textId="77777777" w:rsidR="004A3263" w:rsidRPr="00075E3A" w:rsidRDefault="004A3263" w:rsidP="00E14269">
      <w:pPr>
        <w:jc w:val="center"/>
        <w:rPr>
          <w:b/>
          <w:bCs/>
          <w:sz w:val="28"/>
          <w:szCs w:val="28"/>
        </w:rPr>
      </w:pPr>
    </w:p>
    <w:p w14:paraId="4E7A61F7" w14:textId="32590BFE" w:rsidR="00621D9D" w:rsidRDefault="00BD4774" w:rsidP="00E14269">
      <w:pPr>
        <w:pStyle w:val="Ttulo3"/>
        <w:rPr>
          <w:rFonts w:ascii="Times New Roman" w:hAnsi="Times New Roman" w:cs="Times New Roman"/>
          <w:b/>
          <w:color w:val="FF0000"/>
          <w:sz w:val="28"/>
          <w:szCs w:val="28"/>
        </w:rPr>
      </w:pPr>
      <w:r w:rsidRPr="0030098B">
        <w:rPr>
          <w:rFonts w:ascii="Times New Roman" w:hAnsi="Times New Roman" w:cs="Times New Roman"/>
          <w:b/>
          <w:color w:val="FF0000"/>
          <w:sz w:val="28"/>
          <w:szCs w:val="28"/>
        </w:rPr>
        <w:t>CONTRATAÇÃO</w:t>
      </w:r>
      <w:r w:rsidR="00E335FF" w:rsidRPr="0030098B">
        <w:rPr>
          <w:rFonts w:ascii="Times New Roman" w:hAnsi="Times New Roman" w:cs="Times New Roman"/>
          <w:b/>
          <w:color w:val="FF0000"/>
          <w:sz w:val="28"/>
          <w:szCs w:val="28"/>
        </w:rPr>
        <w:t xml:space="preserve"> EXCLUSIVA PARA ME,</w:t>
      </w:r>
      <w:r w:rsidR="00621D9D" w:rsidRPr="0030098B">
        <w:rPr>
          <w:rFonts w:ascii="Times New Roman" w:hAnsi="Times New Roman" w:cs="Times New Roman"/>
          <w:b/>
          <w:color w:val="FF0000"/>
          <w:sz w:val="28"/>
          <w:szCs w:val="28"/>
        </w:rPr>
        <w:t xml:space="preserve"> EPP</w:t>
      </w:r>
      <w:r w:rsidR="00E335FF" w:rsidRPr="0030098B">
        <w:rPr>
          <w:rFonts w:ascii="Times New Roman" w:hAnsi="Times New Roman" w:cs="Times New Roman"/>
          <w:b/>
          <w:color w:val="FF0000"/>
          <w:sz w:val="28"/>
          <w:szCs w:val="28"/>
        </w:rPr>
        <w:t xml:space="preserve"> E </w:t>
      </w:r>
      <w:proofErr w:type="gramStart"/>
      <w:r w:rsidR="00E335FF" w:rsidRPr="0030098B">
        <w:rPr>
          <w:rFonts w:ascii="Times New Roman" w:hAnsi="Times New Roman" w:cs="Times New Roman"/>
          <w:b/>
          <w:color w:val="FF0000"/>
          <w:sz w:val="28"/>
          <w:szCs w:val="28"/>
        </w:rPr>
        <w:t>EQUIPARADAS</w:t>
      </w:r>
      <w:proofErr w:type="gramEnd"/>
    </w:p>
    <w:p w14:paraId="7470E60D" w14:textId="77777777" w:rsidR="006040C4" w:rsidRPr="006040C4" w:rsidRDefault="006040C4" w:rsidP="006040C4"/>
    <w:p w14:paraId="3A341F8A" w14:textId="73492E7F" w:rsidR="00CA7178" w:rsidRDefault="0075759F" w:rsidP="009F50E8">
      <w:pPr>
        <w:jc w:val="both"/>
      </w:pPr>
      <w:r w:rsidRPr="006D7903">
        <w:rPr>
          <w:b/>
        </w:rPr>
        <w:t>O</w:t>
      </w:r>
      <w:r w:rsidRPr="009F50E8">
        <w:t xml:space="preserve"> </w:t>
      </w:r>
      <w:r w:rsidRPr="009F50E8">
        <w:rPr>
          <w:b/>
        </w:rPr>
        <w:t>ESTADO DO ESPÍRITO SANTO</w:t>
      </w:r>
      <w:r w:rsidRPr="009F50E8">
        <w:t xml:space="preserve">, por intermédio de seu </w:t>
      </w:r>
      <w:r w:rsidRPr="009F50E8">
        <w:rPr>
          <w:b/>
        </w:rPr>
        <w:t>PODER LEGISLATIVO -</w:t>
      </w:r>
      <w:r w:rsidR="00CA7178" w:rsidRPr="009F50E8">
        <w:t xml:space="preserve"> </w:t>
      </w:r>
      <w:proofErr w:type="gramStart"/>
      <w:r w:rsidR="00CA7178" w:rsidRPr="00D47A85">
        <w:rPr>
          <w:b/>
        </w:rPr>
        <w:t>ASSEMBLEIA LEGISLATIVA DO ESTADO DO ESPÍRITO SANTO</w:t>
      </w:r>
      <w:r w:rsidRPr="00D47A85">
        <w:t>, doravante denominado</w:t>
      </w:r>
      <w:r w:rsidR="00CA7178" w:rsidRPr="00D47A85">
        <w:t xml:space="preserve"> </w:t>
      </w:r>
      <w:r w:rsidR="00260F84" w:rsidRPr="00D47A85">
        <w:rPr>
          <w:b/>
          <w:caps/>
        </w:rPr>
        <w:t>Ales</w:t>
      </w:r>
      <w:proofErr w:type="gramEnd"/>
      <w:r w:rsidR="00CA7178" w:rsidRPr="00D47A85">
        <w:t xml:space="preserve">, </w:t>
      </w:r>
      <w:r w:rsidRPr="00D47A85">
        <w:t>CNPJ</w:t>
      </w:r>
      <w:r w:rsidR="00E14269" w:rsidRPr="00D47A85">
        <w:t xml:space="preserve"> nº.</w:t>
      </w:r>
      <w:r w:rsidRPr="00D47A85">
        <w:t xml:space="preserve"> 36.046.217/0001-80, </w:t>
      </w:r>
      <w:r w:rsidR="00E14269" w:rsidRPr="00D47A85">
        <w:t>com sede à</w:t>
      </w:r>
      <w:r w:rsidR="00CA7178" w:rsidRPr="00D47A85">
        <w:t xml:space="preserve"> Avenida Américo Buaiz, n.º 205,</w:t>
      </w:r>
      <w:r w:rsidR="00801636" w:rsidRPr="00D47A85">
        <w:t xml:space="preserve"> CEP 29.050-950</w:t>
      </w:r>
      <w:r w:rsidR="00426DD7" w:rsidRPr="00D47A85">
        <w:t>,</w:t>
      </w:r>
      <w:r w:rsidR="00E14269" w:rsidRPr="00D47A85">
        <w:t xml:space="preserve"> Enseada do </w:t>
      </w:r>
      <w:proofErr w:type="spellStart"/>
      <w:r w:rsidR="00E14269" w:rsidRPr="00D47A85">
        <w:t>Suá</w:t>
      </w:r>
      <w:proofErr w:type="spellEnd"/>
      <w:r w:rsidR="00E14269" w:rsidRPr="00D47A85">
        <w:t>, Vitória/</w:t>
      </w:r>
      <w:r w:rsidR="00CA7178" w:rsidRPr="00D47A85">
        <w:t xml:space="preserve">ES, torna público que realizará </w:t>
      </w:r>
      <w:r w:rsidR="000F7071" w:rsidRPr="00D47A85">
        <w:rPr>
          <w:b/>
        </w:rPr>
        <w:t>DISPENSA ELETRÔNICA,</w:t>
      </w:r>
      <w:r w:rsidR="00D47A85" w:rsidRPr="00D47A85">
        <w:rPr>
          <w:b/>
        </w:rPr>
        <w:t xml:space="preserve"> </w:t>
      </w:r>
      <w:r w:rsidR="00494B60" w:rsidRPr="00D47A85">
        <w:t xml:space="preserve">com participação exclusiva de microempresas, empresas de pequeno porte e equiparadas, </w:t>
      </w:r>
      <w:r w:rsidR="005F24BE" w:rsidRPr="00D47A85">
        <w:t xml:space="preserve">com critério de julgamento </w:t>
      </w:r>
      <w:r w:rsidR="005F24BE" w:rsidRPr="00D47A85">
        <w:rPr>
          <w:b/>
        </w:rPr>
        <w:t>MENOR PREÇO,</w:t>
      </w:r>
      <w:r w:rsidR="005F24BE" w:rsidRPr="00D47A85">
        <w:t xml:space="preserve"> </w:t>
      </w:r>
      <w:r w:rsidR="00CF54D4" w:rsidRPr="00D47A85">
        <w:t>e</w:t>
      </w:r>
      <w:r w:rsidR="00245000" w:rsidRPr="00D47A85">
        <w:t xml:space="preserve"> sob a forma de </w:t>
      </w:r>
      <w:r w:rsidR="00A73E4B" w:rsidRPr="00D47A85">
        <w:rPr>
          <w:bCs/>
        </w:rPr>
        <w:t>execução indireta e regime d</w:t>
      </w:r>
      <w:r w:rsidR="002F1FE9" w:rsidRPr="00D47A85">
        <w:rPr>
          <w:bCs/>
        </w:rPr>
        <w:t xml:space="preserve">e empreitada por preço </w:t>
      </w:r>
      <w:r w:rsidR="004731F8" w:rsidRPr="00D47A85">
        <w:rPr>
          <w:bCs/>
        </w:rPr>
        <w:t>global</w:t>
      </w:r>
      <w:r w:rsidR="00CA7178" w:rsidRPr="00D47A85">
        <w:t xml:space="preserve">, </w:t>
      </w:r>
      <w:r w:rsidR="00245000" w:rsidRPr="00D47A85">
        <w:t>objetivando a</w:t>
      </w:r>
      <w:r w:rsidR="00CA7178" w:rsidRPr="00D47A85">
        <w:t xml:space="preserve"> </w:t>
      </w:r>
      <w:r w:rsidR="00D47A85" w:rsidRPr="00D47A85">
        <w:rPr>
          <w:b/>
        </w:rPr>
        <w:t>CONTRATAÇÃO DE EMPRESA ESPECIALIZADA PARA A EXECUÇÃO DE SERVIÇO DE LIMPEZA E DESINFECÇÃO DE CISTERNA E CAIXAS D’ÁGUA DO EDIFÍCIO-SEDE DA ALES</w:t>
      </w:r>
      <w:r w:rsidR="0068152B" w:rsidRPr="00D47A85">
        <w:rPr>
          <w:b/>
        </w:rPr>
        <w:t>,</w:t>
      </w:r>
      <w:r w:rsidR="0068152B" w:rsidRPr="00D47A85">
        <w:t xml:space="preserve"> conforme p</w:t>
      </w:r>
      <w:r w:rsidR="00CA7178" w:rsidRPr="00D47A85">
        <w:t>rocesso n</w:t>
      </w:r>
      <w:r w:rsidR="00EB1654" w:rsidRPr="00D47A85">
        <w:t>.</w:t>
      </w:r>
      <w:r w:rsidR="0059320B" w:rsidRPr="00D47A85">
        <w:t>º</w:t>
      </w:r>
      <w:r w:rsidR="00801636" w:rsidRPr="00D47A85">
        <w:t xml:space="preserve"> </w:t>
      </w:r>
      <w:r w:rsidR="00D47A85" w:rsidRPr="00D47A85">
        <w:t>16389/2026</w:t>
      </w:r>
      <w:r w:rsidR="00CA7178" w:rsidRPr="00D47A85">
        <w:t xml:space="preserve">, devidamente autorizada pela </w:t>
      </w:r>
      <w:r w:rsidR="00B35FBE" w:rsidRPr="00D47A85">
        <w:t>autoridade competente</w:t>
      </w:r>
      <w:r w:rsidR="00CA7178" w:rsidRPr="00D47A85">
        <w:t xml:space="preserve"> desta Casa de Leis. </w:t>
      </w:r>
      <w:r w:rsidR="00A66E66" w:rsidRPr="00D47A85">
        <w:t>A dispensa</w:t>
      </w:r>
      <w:r w:rsidR="00CA7178" w:rsidRPr="00D47A85">
        <w:t xml:space="preserve"> será realizad</w:t>
      </w:r>
      <w:r w:rsidR="00A66E66" w:rsidRPr="00D47A85">
        <w:t>a</w:t>
      </w:r>
      <w:r w:rsidR="00CA7178" w:rsidRPr="00D47A85">
        <w:t xml:space="preserve"> no interesse </w:t>
      </w:r>
      <w:r w:rsidR="00D47A85" w:rsidRPr="00D47A85">
        <w:t>da Subdireção de Manutenção e Execução de Obras</w:t>
      </w:r>
      <w:r w:rsidR="0068152B" w:rsidRPr="00D47A85">
        <w:t xml:space="preserve">, por </w:t>
      </w:r>
      <w:r w:rsidR="00A66E66" w:rsidRPr="00D47A85">
        <w:t xml:space="preserve">agente de </w:t>
      </w:r>
      <w:r w:rsidR="00236077" w:rsidRPr="00D47A85">
        <w:t>contratação</w:t>
      </w:r>
      <w:r w:rsidR="0068152B" w:rsidRPr="00D47A85">
        <w:t xml:space="preserve"> e equipe de a</w:t>
      </w:r>
      <w:r w:rsidR="00D52365" w:rsidRPr="00D47A85">
        <w:t>poio</w:t>
      </w:r>
      <w:r w:rsidR="00CA7178" w:rsidRPr="00D47A85">
        <w:t xml:space="preserve">, designados </w:t>
      </w:r>
      <w:r w:rsidR="005112A6" w:rsidRPr="00D47A85">
        <w:rPr>
          <w:bCs/>
        </w:rPr>
        <w:t>pelos Atos n.º 5.766 e 7.665, publicados no Diário do Poder Legislativo em 29/04/2025 e 18/05/2026, respectivamente</w:t>
      </w:r>
      <w:r w:rsidR="000540FD" w:rsidRPr="00D47A85">
        <w:t>,</w:t>
      </w:r>
      <w:r w:rsidR="00CA7178" w:rsidRPr="00D47A85">
        <w:t xml:space="preserve"> e </w:t>
      </w:r>
      <w:r w:rsidR="00A66E66" w:rsidRPr="00D47A85">
        <w:t xml:space="preserve">com fundamento no art. 75, inciso </w:t>
      </w:r>
      <w:r w:rsidR="00D47A85" w:rsidRPr="00D47A85">
        <w:t>II</w:t>
      </w:r>
      <w:r w:rsidR="00A66E66" w:rsidRPr="00D47A85">
        <w:t>, da Lei nº 14.133/2021, sendo por ela regida, além da normatização prevista no Ato da Mesa Diretora nº 2.447/2023</w:t>
      </w:r>
      <w:r w:rsidR="00CA7178" w:rsidRPr="00D47A85">
        <w:t>, pela Lei Complementar n</w:t>
      </w:r>
      <w:r w:rsidR="00446C62" w:rsidRPr="00D47A85">
        <w:t>.</w:t>
      </w:r>
      <w:r w:rsidR="00CA7178" w:rsidRPr="00D47A85">
        <w:t>º 123/</w:t>
      </w:r>
      <w:r w:rsidR="00446C62" w:rsidRPr="00D47A85">
        <w:t>20</w:t>
      </w:r>
      <w:r w:rsidR="00CA7178" w:rsidRPr="00D47A85">
        <w:t xml:space="preserve">06, </w:t>
      </w:r>
      <w:r w:rsidR="006E0B01" w:rsidRPr="00D47A85">
        <w:t xml:space="preserve">pela Lei Complementar Estadual n.º 618/2012, </w:t>
      </w:r>
      <w:r w:rsidR="00CA7178" w:rsidRPr="00D47A85">
        <w:t xml:space="preserve">bem como pelas demais normas pertinentes e condições estabelecidas no presente </w:t>
      </w:r>
      <w:r w:rsidR="00927A9A" w:rsidRPr="00D47A85">
        <w:t>Aviso de Dispensa Eletrônica</w:t>
      </w:r>
      <w:r w:rsidR="00A66E66">
        <w:t>.</w:t>
      </w:r>
    </w:p>
    <w:p w14:paraId="7CAABF21" w14:textId="77777777" w:rsidR="00445779" w:rsidRPr="00A35178" w:rsidRDefault="00445779" w:rsidP="009F50E8">
      <w:pPr>
        <w:jc w:val="both"/>
        <w:rPr>
          <w:u w:val="single"/>
        </w:rPr>
      </w:pPr>
    </w:p>
    <w:p w14:paraId="3D735890" w14:textId="77777777" w:rsidR="00CA7178" w:rsidRPr="009F50E8" w:rsidRDefault="00CA7178" w:rsidP="009F50E8">
      <w:pPr>
        <w:jc w:val="both"/>
        <w:rPr>
          <w:b/>
          <w:bCs/>
        </w:rPr>
      </w:pPr>
    </w:p>
    <w:p w14:paraId="0D1964A8" w14:textId="77777777" w:rsidR="00CA7178" w:rsidRPr="00E16D84" w:rsidRDefault="00CA7178" w:rsidP="009F50E8">
      <w:pPr>
        <w:shd w:val="clear" w:color="auto" w:fill="DDD9C3" w:themeFill="background2" w:themeFillShade="E6"/>
        <w:jc w:val="both"/>
        <w:rPr>
          <w:b/>
          <w:bCs/>
        </w:rPr>
      </w:pPr>
      <w:r w:rsidRPr="00E16D84">
        <w:rPr>
          <w:b/>
          <w:bCs/>
        </w:rPr>
        <w:t>1 - DAS DISPOSIÇÕES PREAMBULARES</w:t>
      </w:r>
    </w:p>
    <w:p w14:paraId="22373A6E" w14:textId="77777777" w:rsidR="00CA7178" w:rsidRPr="00E16D84" w:rsidRDefault="00CA7178" w:rsidP="009F50E8">
      <w:pPr>
        <w:jc w:val="both"/>
        <w:rPr>
          <w:snapToGrid w:val="0"/>
        </w:rPr>
      </w:pPr>
    </w:p>
    <w:p w14:paraId="05F99229" w14:textId="0DE94834" w:rsidR="00CA7178" w:rsidRPr="00E16D84" w:rsidRDefault="00CA7178" w:rsidP="009F50E8">
      <w:pPr>
        <w:jc w:val="both"/>
        <w:rPr>
          <w:snapToGrid w:val="0"/>
        </w:rPr>
      </w:pPr>
      <w:r w:rsidRPr="00E16D84">
        <w:rPr>
          <w:snapToGrid w:val="0"/>
        </w:rPr>
        <w:t xml:space="preserve">1.1 </w:t>
      </w:r>
      <w:r w:rsidR="00A73E4B" w:rsidRPr="00E16D84">
        <w:rPr>
          <w:snapToGrid w:val="0"/>
        </w:rPr>
        <w:t>–</w:t>
      </w:r>
      <w:r w:rsidRPr="00E16D84">
        <w:rPr>
          <w:snapToGrid w:val="0"/>
        </w:rPr>
        <w:t xml:space="preserve"> </w:t>
      </w:r>
      <w:r w:rsidR="00A73E4B" w:rsidRPr="00E16D84">
        <w:rPr>
          <w:snapToGrid w:val="0"/>
        </w:rPr>
        <w:t>A sess</w:t>
      </w:r>
      <w:r w:rsidR="004F36B5" w:rsidRPr="00E16D84">
        <w:rPr>
          <w:snapToGrid w:val="0"/>
        </w:rPr>
        <w:t xml:space="preserve">ão pública de processamento </w:t>
      </w:r>
      <w:r w:rsidR="00A66E66" w:rsidRPr="00E16D84">
        <w:rPr>
          <w:snapToGrid w:val="0"/>
        </w:rPr>
        <w:t>da dispensa de licitação</w:t>
      </w:r>
      <w:r w:rsidR="00A73E4B" w:rsidRPr="00E16D84">
        <w:rPr>
          <w:snapToGrid w:val="0"/>
        </w:rPr>
        <w:t xml:space="preserve"> será realizada </w:t>
      </w:r>
      <w:r w:rsidRPr="00E16D84">
        <w:rPr>
          <w:snapToGrid w:val="0"/>
        </w:rPr>
        <w:t xml:space="preserve">por meio da </w:t>
      </w:r>
      <w:r w:rsidR="00982761" w:rsidRPr="00E16D84">
        <w:rPr>
          <w:iCs/>
          <w:snapToGrid w:val="0"/>
        </w:rPr>
        <w:t>internet</w:t>
      </w:r>
      <w:r w:rsidRPr="00E16D84">
        <w:rPr>
          <w:snapToGrid w:val="0"/>
        </w:rPr>
        <w:t>, mediante condições de segurança - criptografia e autent</w:t>
      </w:r>
      <w:r w:rsidR="00A66E66" w:rsidRPr="00E16D84">
        <w:rPr>
          <w:snapToGrid w:val="0"/>
        </w:rPr>
        <w:t xml:space="preserve">icação - em todas as suas fases, por meio do </w:t>
      </w:r>
      <w:r w:rsidR="00A66E66" w:rsidRPr="00E16D84">
        <w:rPr>
          <w:rFonts w:cs="Arial"/>
          <w:szCs w:val="20"/>
        </w:rPr>
        <w:t xml:space="preserve">Sistema </w:t>
      </w:r>
      <w:r w:rsidR="0007077C" w:rsidRPr="00E16D84">
        <w:rPr>
          <w:rFonts w:cs="Arial"/>
          <w:szCs w:val="20"/>
        </w:rPr>
        <w:t xml:space="preserve">de Dispensa Eletrônica, ferramenta informatizada integrante do Sistema </w:t>
      </w:r>
      <w:r w:rsidR="00A66E66" w:rsidRPr="00E16D84">
        <w:rPr>
          <w:rFonts w:cs="Arial"/>
          <w:szCs w:val="20"/>
        </w:rPr>
        <w:t xml:space="preserve">de Compras do Governo Federal – </w:t>
      </w:r>
      <w:proofErr w:type="gramStart"/>
      <w:r w:rsidR="00A66E66" w:rsidRPr="00E16D84">
        <w:rPr>
          <w:rFonts w:cs="Arial"/>
          <w:szCs w:val="20"/>
        </w:rPr>
        <w:t>Compras.</w:t>
      </w:r>
      <w:proofErr w:type="gramEnd"/>
      <w:r w:rsidR="00A66E66" w:rsidRPr="00E16D84">
        <w:rPr>
          <w:rFonts w:cs="Arial"/>
          <w:szCs w:val="20"/>
        </w:rPr>
        <w:t>gov.br</w:t>
      </w:r>
      <w:r w:rsidR="00D41221" w:rsidRPr="00E16D84">
        <w:rPr>
          <w:snapToGrid w:val="0"/>
        </w:rPr>
        <w:t>”, no endereço https://</w:t>
      </w:r>
      <w:r w:rsidR="00A66E66" w:rsidRPr="00E16D84">
        <w:rPr>
          <w:snapToGrid w:val="0"/>
        </w:rPr>
        <w:t>www.gov.br/compras</w:t>
      </w:r>
      <w:r w:rsidR="00D41221" w:rsidRPr="00E16D84">
        <w:rPr>
          <w:snapToGrid w:val="0"/>
        </w:rPr>
        <w:t xml:space="preserve">, </w:t>
      </w:r>
      <w:r w:rsidR="0070722B" w:rsidRPr="00E16D84">
        <w:rPr>
          <w:snapToGrid w:val="0"/>
        </w:rPr>
        <w:t>no</w:t>
      </w:r>
      <w:r w:rsidR="009B029F" w:rsidRPr="00E16D84">
        <w:rPr>
          <w:snapToGrid w:val="0"/>
        </w:rPr>
        <w:t>s</w:t>
      </w:r>
      <w:r w:rsidR="0070722B" w:rsidRPr="00E16D84">
        <w:rPr>
          <w:snapToGrid w:val="0"/>
        </w:rPr>
        <w:t xml:space="preserve"> dia</w:t>
      </w:r>
      <w:r w:rsidR="009B029F" w:rsidRPr="00E16D84">
        <w:rPr>
          <w:snapToGrid w:val="0"/>
        </w:rPr>
        <w:t>s</w:t>
      </w:r>
      <w:r w:rsidR="0070722B" w:rsidRPr="00E16D84">
        <w:rPr>
          <w:snapToGrid w:val="0"/>
        </w:rPr>
        <w:t xml:space="preserve"> e horário</w:t>
      </w:r>
      <w:r w:rsidR="009B029F" w:rsidRPr="00E16D84">
        <w:rPr>
          <w:snapToGrid w:val="0"/>
        </w:rPr>
        <w:t>s</w:t>
      </w:r>
      <w:r w:rsidR="0070722B" w:rsidRPr="00E16D84">
        <w:rPr>
          <w:snapToGrid w:val="0"/>
        </w:rPr>
        <w:t xml:space="preserve"> conforme</w:t>
      </w:r>
      <w:r w:rsidR="00D41221" w:rsidRPr="00E16D84">
        <w:rPr>
          <w:snapToGrid w:val="0"/>
        </w:rPr>
        <w:t xml:space="preserve"> indicado abaixo:</w:t>
      </w:r>
    </w:p>
    <w:p w14:paraId="5268F0FB" w14:textId="77777777" w:rsidR="00982761" w:rsidRPr="00E16D84" w:rsidRDefault="00982761" w:rsidP="009F50E8">
      <w:pPr>
        <w:jc w:val="both"/>
        <w:rPr>
          <w:snapToGrid w:val="0"/>
        </w:rPr>
      </w:pPr>
    </w:p>
    <w:p w14:paraId="2F5B12F9" w14:textId="7F84BA7B" w:rsidR="00B87C21" w:rsidRPr="00E16D84" w:rsidRDefault="0007077C" w:rsidP="00910AA5">
      <w:pPr>
        <w:ind w:left="709"/>
        <w:jc w:val="both"/>
        <w:rPr>
          <w:snapToGrid w:val="0"/>
        </w:rPr>
      </w:pPr>
      <w:r w:rsidRPr="00E16D84">
        <w:rPr>
          <w:b/>
          <w:snapToGrid w:val="0"/>
        </w:rPr>
        <w:t>1.1</w:t>
      </w:r>
      <w:r w:rsidR="0070722B" w:rsidRPr="00E16D84">
        <w:rPr>
          <w:b/>
          <w:snapToGrid w:val="0"/>
        </w:rPr>
        <w:t>.1</w:t>
      </w:r>
      <w:r w:rsidR="00982761" w:rsidRPr="00E16D84">
        <w:rPr>
          <w:b/>
          <w:snapToGrid w:val="0"/>
        </w:rPr>
        <w:t xml:space="preserve"> </w:t>
      </w:r>
      <w:r w:rsidR="006D4727" w:rsidRPr="00E16D84">
        <w:rPr>
          <w:b/>
          <w:snapToGrid w:val="0"/>
        </w:rPr>
        <w:t>–</w:t>
      </w:r>
      <w:r w:rsidR="00982761" w:rsidRPr="00E16D84">
        <w:rPr>
          <w:b/>
          <w:snapToGrid w:val="0"/>
        </w:rPr>
        <w:t xml:space="preserve"> </w:t>
      </w:r>
      <w:r w:rsidR="00EB544E" w:rsidRPr="00E16D84">
        <w:rPr>
          <w:b/>
          <w:snapToGrid w:val="0"/>
        </w:rPr>
        <w:t>CADASTRAMENTO</w:t>
      </w:r>
      <w:r w:rsidR="006D4727" w:rsidRPr="00E16D84">
        <w:rPr>
          <w:b/>
          <w:snapToGrid w:val="0"/>
        </w:rPr>
        <w:t xml:space="preserve"> DAS PROPOSTAS:</w:t>
      </w:r>
      <w:r w:rsidR="006D4727" w:rsidRPr="00E16D84">
        <w:rPr>
          <w:snapToGrid w:val="0"/>
        </w:rPr>
        <w:t xml:space="preserve"> </w:t>
      </w:r>
      <w:r w:rsidR="00B87C21" w:rsidRPr="00E16D84">
        <w:rPr>
          <w:snapToGrid w:val="0"/>
        </w:rPr>
        <w:t>após divulgação deste Aviso até a data e o horário estabelecidos para abertura da fase de lances.</w:t>
      </w:r>
    </w:p>
    <w:p w14:paraId="38D21525" w14:textId="77777777" w:rsidR="006D4727" w:rsidRPr="00E16D84" w:rsidRDefault="006D4727" w:rsidP="00910AA5">
      <w:pPr>
        <w:ind w:left="709"/>
        <w:jc w:val="both"/>
        <w:rPr>
          <w:snapToGrid w:val="0"/>
        </w:rPr>
      </w:pPr>
    </w:p>
    <w:p w14:paraId="6E81F6FE" w14:textId="61E96432" w:rsidR="00AA4ED5" w:rsidRDefault="0007077C" w:rsidP="00910AA5">
      <w:pPr>
        <w:ind w:left="709"/>
        <w:jc w:val="both"/>
        <w:rPr>
          <w:b/>
          <w:snapToGrid w:val="0"/>
        </w:rPr>
      </w:pPr>
      <w:r w:rsidRPr="00E16D84">
        <w:rPr>
          <w:b/>
          <w:snapToGrid w:val="0"/>
        </w:rPr>
        <w:t>1.1</w:t>
      </w:r>
      <w:r w:rsidR="006D4727" w:rsidRPr="00E16D84">
        <w:rPr>
          <w:b/>
          <w:snapToGrid w:val="0"/>
        </w:rPr>
        <w:t xml:space="preserve">.2 </w:t>
      </w:r>
      <w:r w:rsidR="009B029F" w:rsidRPr="00E16D84">
        <w:rPr>
          <w:b/>
          <w:snapToGrid w:val="0"/>
        </w:rPr>
        <w:t>–</w:t>
      </w:r>
      <w:r w:rsidR="006D4727" w:rsidRPr="00E16D84">
        <w:rPr>
          <w:b/>
          <w:snapToGrid w:val="0"/>
        </w:rPr>
        <w:t xml:space="preserve"> </w:t>
      </w:r>
      <w:r w:rsidRPr="00E16D84">
        <w:rPr>
          <w:b/>
          <w:snapToGrid w:val="0"/>
        </w:rPr>
        <w:t>HORÁRIO DA FASE DE LANCES</w:t>
      </w:r>
      <w:r w:rsidR="00982761" w:rsidRPr="00E16D84">
        <w:rPr>
          <w:b/>
          <w:snapToGrid w:val="0"/>
        </w:rPr>
        <w:t xml:space="preserve">: </w:t>
      </w:r>
      <w:r w:rsidR="00671293">
        <w:rPr>
          <w:b/>
          <w:snapToGrid w:val="0"/>
        </w:rPr>
        <w:t>08</w:t>
      </w:r>
      <w:r w:rsidRPr="00E16D84">
        <w:rPr>
          <w:b/>
          <w:snapToGrid w:val="0"/>
        </w:rPr>
        <w:t>h</w:t>
      </w:r>
      <w:r w:rsidR="00671293">
        <w:rPr>
          <w:b/>
          <w:snapToGrid w:val="0"/>
        </w:rPr>
        <w:t>00</w:t>
      </w:r>
      <w:r w:rsidRPr="00E16D84">
        <w:rPr>
          <w:b/>
          <w:snapToGrid w:val="0"/>
        </w:rPr>
        <w:t xml:space="preserve">min </w:t>
      </w:r>
      <w:r w:rsidR="00671293">
        <w:rPr>
          <w:b/>
          <w:snapToGrid w:val="0"/>
        </w:rPr>
        <w:t>às 14</w:t>
      </w:r>
      <w:r w:rsidR="00D41221" w:rsidRPr="00E16D84">
        <w:rPr>
          <w:b/>
          <w:snapToGrid w:val="0"/>
        </w:rPr>
        <w:t>h</w:t>
      </w:r>
      <w:r w:rsidR="00671293">
        <w:rPr>
          <w:b/>
          <w:snapToGrid w:val="0"/>
        </w:rPr>
        <w:t>00</w:t>
      </w:r>
      <w:r w:rsidR="00D41221" w:rsidRPr="00E16D84">
        <w:rPr>
          <w:b/>
          <w:snapToGrid w:val="0"/>
        </w:rPr>
        <w:t xml:space="preserve">min do dia </w:t>
      </w:r>
      <w:r w:rsidR="00671293">
        <w:rPr>
          <w:b/>
          <w:snapToGrid w:val="0"/>
        </w:rPr>
        <w:t>22/10/2026.</w:t>
      </w:r>
    </w:p>
    <w:p w14:paraId="6FF5F38C" w14:textId="77777777" w:rsidR="00D7385C" w:rsidRDefault="00D7385C" w:rsidP="00910AA5">
      <w:pPr>
        <w:ind w:left="709"/>
        <w:jc w:val="both"/>
        <w:rPr>
          <w:b/>
          <w:snapToGrid w:val="0"/>
        </w:rPr>
      </w:pPr>
    </w:p>
    <w:p w14:paraId="1257BD2E" w14:textId="284B1DB4" w:rsidR="00B10A4D" w:rsidRDefault="00EB544E" w:rsidP="00910AA5">
      <w:pPr>
        <w:pStyle w:val="NmerosPrincipais"/>
        <w:numPr>
          <w:ilvl w:val="0"/>
          <w:numId w:val="0"/>
        </w:numPr>
        <w:tabs>
          <w:tab w:val="num" w:pos="1440"/>
        </w:tabs>
        <w:spacing w:before="0" w:after="0"/>
        <w:ind w:left="709"/>
        <w:rPr>
          <w:bCs/>
        </w:rPr>
      </w:pPr>
      <w:r w:rsidRPr="00E16D84">
        <w:t xml:space="preserve">1.1.3 </w:t>
      </w:r>
      <w:r w:rsidR="00B10A4D" w:rsidRPr="00E16D84">
        <w:t>–</w:t>
      </w:r>
      <w:r w:rsidR="00B10A4D" w:rsidRPr="00E16D84">
        <w:rPr>
          <w:bCs/>
        </w:rPr>
        <w:t xml:space="preserve"> Os horários estabelecidos neste aviso e durante a sessão pública observarão o horário de Brasília, Distrito Federal, inclusive para contagem de tempo e registro no sistema eletrônico e na documentação relativa ao </w:t>
      </w:r>
      <w:r w:rsidR="00D95CFF" w:rsidRPr="00E16D84">
        <w:rPr>
          <w:bCs/>
        </w:rPr>
        <w:t>procedimento</w:t>
      </w:r>
      <w:r w:rsidR="00B10A4D" w:rsidRPr="00E16D84">
        <w:rPr>
          <w:bCs/>
        </w:rPr>
        <w:t>.</w:t>
      </w:r>
    </w:p>
    <w:p w14:paraId="5EBE40FB" w14:textId="77777777" w:rsidR="001C57BD" w:rsidRDefault="001C57BD" w:rsidP="00910AA5">
      <w:pPr>
        <w:pStyle w:val="NmerosPrincipais"/>
        <w:numPr>
          <w:ilvl w:val="0"/>
          <w:numId w:val="0"/>
        </w:numPr>
        <w:tabs>
          <w:tab w:val="num" w:pos="1440"/>
        </w:tabs>
        <w:spacing w:before="0" w:after="0"/>
        <w:ind w:left="709"/>
        <w:rPr>
          <w:bCs/>
        </w:rPr>
      </w:pPr>
    </w:p>
    <w:p w14:paraId="3D20C6B5" w14:textId="01D917F0" w:rsidR="00502DD4" w:rsidRPr="000B6F97" w:rsidRDefault="000B6F97" w:rsidP="00502DD4">
      <w:pPr>
        <w:ind w:left="709"/>
        <w:jc w:val="both"/>
        <w:rPr>
          <w:b/>
        </w:rPr>
      </w:pPr>
      <w:r w:rsidRPr="000B6F97">
        <w:rPr>
          <w:b/>
        </w:rPr>
        <w:t>1.1.4</w:t>
      </w:r>
      <w:r w:rsidR="00502DD4" w:rsidRPr="000B6F97">
        <w:rPr>
          <w:b/>
        </w:rPr>
        <w:t xml:space="preserve"> - O fornecedor vencedor deverá encaminhar a proposta ajustada na forma do modelo de proposta (Anexo II) e tabela do </w:t>
      </w:r>
      <w:r w:rsidRPr="000B6F97">
        <w:rPr>
          <w:b/>
        </w:rPr>
        <w:t>tópico 15</w:t>
      </w:r>
      <w:r w:rsidR="00502DD4" w:rsidRPr="000B6F97">
        <w:rPr>
          <w:b/>
        </w:rPr>
        <w:t xml:space="preserve"> do Termo de Referência (Anexo I), indicando os valores unitários e globais de cada item, </w:t>
      </w:r>
      <w:proofErr w:type="gramStart"/>
      <w:r w:rsidR="00502DD4" w:rsidRPr="000B6F97">
        <w:rPr>
          <w:b/>
        </w:rPr>
        <w:t>sob pena</w:t>
      </w:r>
      <w:proofErr w:type="gramEnd"/>
      <w:r w:rsidR="00502DD4" w:rsidRPr="000B6F97">
        <w:rPr>
          <w:b/>
        </w:rPr>
        <w:t xml:space="preserve"> de desclassificação.</w:t>
      </w:r>
    </w:p>
    <w:p w14:paraId="2D73E3A0" w14:textId="77777777" w:rsidR="00502DD4" w:rsidRPr="001C57BD" w:rsidRDefault="00502DD4" w:rsidP="00502DD4">
      <w:pPr>
        <w:ind w:left="709"/>
        <w:jc w:val="both"/>
      </w:pPr>
    </w:p>
    <w:p w14:paraId="51F02ABE" w14:textId="365E30BF" w:rsidR="00502DD4" w:rsidRPr="001C57BD" w:rsidRDefault="000B6F97" w:rsidP="00502DD4">
      <w:pPr>
        <w:ind w:left="709"/>
        <w:jc w:val="both"/>
      </w:pPr>
      <w:r>
        <w:t>1.1.5</w:t>
      </w:r>
      <w:r w:rsidR="00502DD4" w:rsidRPr="001C57BD">
        <w:t xml:space="preserve"> - O critério de julgamento e seleção da melhor proposta será o de menor valor global, observadas as exigências contidas neste Aviso de Dispensa Eletrônica.</w:t>
      </w:r>
    </w:p>
    <w:p w14:paraId="05A4AF04" w14:textId="77777777" w:rsidR="00502DD4" w:rsidRPr="001C57BD" w:rsidRDefault="00502DD4" w:rsidP="00502DD4">
      <w:pPr>
        <w:ind w:left="709"/>
        <w:jc w:val="both"/>
      </w:pPr>
    </w:p>
    <w:p w14:paraId="19DAE6D3" w14:textId="6AEDED3F" w:rsidR="00502DD4" w:rsidRPr="001C57BD" w:rsidRDefault="000B6F97" w:rsidP="00502DD4">
      <w:pPr>
        <w:ind w:left="709"/>
        <w:jc w:val="both"/>
      </w:pPr>
      <w:r>
        <w:t>1.1.6</w:t>
      </w:r>
      <w:r w:rsidR="00502DD4" w:rsidRPr="001C57BD">
        <w:t xml:space="preserve"> - Não serão aceitos valores unitários e/ou global superiores aos valores </w:t>
      </w:r>
      <w:r>
        <w:t>máximos</w:t>
      </w:r>
      <w:r w:rsidR="00502DD4" w:rsidRPr="001C57BD">
        <w:t xml:space="preserve"> consignados no Termo de Referênci</w:t>
      </w:r>
      <w:r>
        <w:t xml:space="preserve">a, </w:t>
      </w:r>
      <w:proofErr w:type="gramStart"/>
      <w:r>
        <w:t>sob pena</w:t>
      </w:r>
      <w:proofErr w:type="gramEnd"/>
      <w:r>
        <w:t xml:space="preserve"> de desclassificação </w:t>
      </w:r>
      <w:r w:rsidR="00502DD4" w:rsidRPr="001C57BD">
        <w:t>da proposta.</w:t>
      </w:r>
    </w:p>
    <w:p w14:paraId="1753F459" w14:textId="19035FE6" w:rsidR="00EB544E" w:rsidRPr="00CF33AE" w:rsidRDefault="00B10A4D" w:rsidP="00910AA5">
      <w:pPr>
        <w:ind w:left="709"/>
        <w:jc w:val="both"/>
      </w:pPr>
      <w:r w:rsidRPr="00CF33AE">
        <w:lastRenderedPageBreak/>
        <w:t>1.1.</w:t>
      </w:r>
      <w:r w:rsidR="00CF33AE" w:rsidRPr="00CF33AE">
        <w:t>7</w:t>
      </w:r>
      <w:r w:rsidRPr="00CF33AE">
        <w:t xml:space="preserve"> - </w:t>
      </w:r>
      <w:r w:rsidR="00EB544E" w:rsidRPr="00CF33AE">
        <w:t xml:space="preserve">O fornecedor é o responsável por qualquer transação efetuada diretamente ou por seu representante no Sistema de Dispensa Eletrônica, não cabendo ao provedor do Sistema ou </w:t>
      </w:r>
      <w:proofErr w:type="gramStart"/>
      <w:r w:rsidR="00146A07" w:rsidRPr="00CF33AE">
        <w:t>à</w:t>
      </w:r>
      <w:proofErr w:type="gramEnd"/>
      <w:r w:rsidR="00146A07" w:rsidRPr="00CF33AE">
        <w:t xml:space="preserve"> Ales</w:t>
      </w:r>
      <w:r w:rsidR="00EB544E" w:rsidRPr="00CF33AE">
        <w:t xml:space="preserve"> a responsabilidade por eventuais danos decorrentes de uso indevido da senha, ainda que por terceiros não autorizados.</w:t>
      </w:r>
    </w:p>
    <w:p w14:paraId="5ADD8D8B" w14:textId="77777777" w:rsidR="008541F8" w:rsidRPr="00CF33AE" w:rsidRDefault="008541F8" w:rsidP="009F50E8">
      <w:pPr>
        <w:jc w:val="both"/>
      </w:pPr>
    </w:p>
    <w:p w14:paraId="008BE64A" w14:textId="6E2EFC8A" w:rsidR="008541F8" w:rsidRPr="00E16D84" w:rsidRDefault="008541F8" w:rsidP="00910AA5">
      <w:pPr>
        <w:adjustRightInd w:val="0"/>
        <w:ind w:left="709"/>
        <w:jc w:val="both"/>
        <w:rPr>
          <w:snapToGrid w:val="0"/>
        </w:rPr>
      </w:pPr>
      <w:r w:rsidRPr="00CF33AE">
        <w:rPr>
          <w:snapToGrid w:val="0"/>
        </w:rPr>
        <w:t>1.1.</w:t>
      </w:r>
      <w:r w:rsidR="00CF33AE" w:rsidRPr="00CF33AE">
        <w:rPr>
          <w:snapToGrid w:val="0"/>
        </w:rPr>
        <w:t>8</w:t>
      </w:r>
      <w:r w:rsidR="002E4C25" w:rsidRPr="00CF33AE">
        <w:rPr>
          <w:snapToGrid w:val="0"/>
        </w:rPr>
        <w:t xml:space="preserve"> </w:t>
      </w:r>
      <w:r w:rsidRPr="00CF33AE">
        <w:rPr>
          <w:snapToGrid w:val="0"/>
        </w:rPr>
        <w:t xml:space="preserve">- A participação do licitante nesta licitação implica aceitação de todos os termos deste </w:t>
      </w:r>
      <w:r w:rsidR="00EA0242" w:rsidRPr="00CF33AE">
        <w:rPr>
          <w:snapToGrid w:val="0"/>
        </w:rPr>
        <w:t>Aviso de</w:t>
      </w:r>
      <w:r w:rsidR="00EA0242">
        <w:rPr>
          <w:snapToGrid w:val="0"/>
        </w:rPr>
        <w:t xml:space="preserve"> Dispensa Eletrônica.</w:t>
      </w:r>
    </w:p>
    <w:p w14:paraId="0AD1B0E2" w14:textId="77777777" w:rsidR="00EB544E" w:rsidRPr="00E16D84" w:rsidRDefault="00EB544E" w:rsidP="009F50E8">
      <w:pPr>
        <w:jc w:val="both"/>
      </w:pPr>
    </w:p>
    <w:p w14:paraId="2234634E" w14:textId="779BBF04" w:rsidR="0007077C" w:rsidRPr="00E16D84" w:rsidRDefault="00B35FBE" w:rsidP="009F50E8">
      <w:pPr>
        <w:jc w:val="both"/>
      </w:pPr>
      <w:r w:rsidRPr="00E16D84">
        <w:t>1.</w:t>
      </w:r>
      <w:r w:rsidR="00EB544E" w:rsidRPr="00E16D84">
        <w:t>2</w:t>
      </w:r>
      <w:r w:rsidR="00CA7178" w:rsidRPr="00E16D84">
        <w:t xml:space="preserve"> </w:t>
      </w:r>
      <w:r w:rsidR="00D41221" w:rsidRPr="00E16D84">
        <w:t>–</w:t>
      </w:r>
      <w:r w:rsidR="00CA7178" w:rsidRPr="00E16D84">
        <w:t xml:space="preserve"> </w:t>
      </w:r>
      <w:r w:rsidR="0007077C" w:rsidRPr="00E16D84">
        <w:t>O procedimento será divulgado:</w:t>
      </w:r>
    </w:p>
    <w:p w14:paraId="7BF1D5AE" w14:textId="77777777" w:rsidR="0007077C" w:rsidRPr="00E16D84" w:rsidRDefault="0007077C" w:rsidP="009F50E8">
      <w:pPr>
        <w:jc w:val="both"/>
      </w:pPr>
    </w:p>
    <w:p w14:paraId="502A41DC" w14:textId="7F194B6B" w:rsidR="00CA7178" w:rsidRPr="00E16D84" w:rsidRDefault="00EB544E" w:rsidP="0007077C">
      <w:pPr>
        <w:ind w:left="709"/>
        <w:jc w:val="both"/>
      </w:pPr>
      <w:r w:rsidRPr="00E16D84">
        <w:t>1.2</w:t>
      </w:r>
      <w:r w:rsidR="0007077C" w:rsidRPr="00E16D84">
        <w:t>.1 -</w:t>
      </w:r>
      <w:r w:rsidR="00CA7178" w:rsidRPr="00E16D84">
        <w:t xml:space="preserve"> no site: www.al.es.gov.br, links: “Transparência”, </w:t>
      </w:r>
      <w:r w:rsidR="0007077C" w:rsidRPr="00E16D84">
        <w:t xml:space="preserve">“Licitações e Contratos”, </w:t>
      </w:r>
      <w:r w:rsidR="00982761" w:rsidRPr="00E16D84">
        <w:t>“</w:t>
      </w:r>
      <w:r w:rsidR="0007077C" w:rsidRPr="00E16D84">
        <w:t>Dispensas e Inexigibilidades</w:t>
      </w:r>
      <w:r w:rsidR="00982761" w:rsidRPr="00E16D84">
        <w:t xml:space="preserve">” ou, ainda, </w:t>
      </w:r>
      <w:r w:rsidR="00B35FBE" w:rsidRPr="00E16D84">
        <w:t xml:space="preserve">pelo link </w:t>
      </w:r>
      <w:hyperlink r:id="rId14" w:history="1">
        <w:r w:rsidR="0007077C" w:rsidRPr="00E16D84">
          <w:rPr>
            <w:rStyle w:val="Hyperlink"/>
          </w:rPr>
          <w:t>https://www.al.es.gov.br/Transparencia/DispensasInexigibilidades</w:t>
        </w:r>
      </w:hyperlink>
      <w:r w:rsidR="00B35FBE" w:rsidRPr="00E16D84">
        <w:t>.</w:t>
      </w:r>
    </w:p>
    <w:p w14:paraId="40FCE1DA" w14:textId="77777777" w:rsidR="0007077C" w:rsidRPr="00E16D84" w:rsidRDefault="0007077C" w:rsidP="0007077C">
      <w:pPr>
        <w:ind w:left="709"/>
        <w:jc w:val="both"/>
      </w:pPr>
    </w:p>
    <w:p w14:paraId="1E75C062" w14:textId="09FCD788" w:rsidR="0007077C" w:rsidRPr="00E16D84" w:rsidRDefault="00EB544E" w:rsidP="0007077C">
      <w:pPr>
        <w:ind w:left="709"/>
        <w:jc w:val="both"/>
      </w:pPr>
      <w:r w:rsidRPr="00E16D84">
        <w:t>1.2</w:t>
      </w:r>
      <w:r w:rsidR="0007077C" w:rsidRPr="00E16D84">
        <w:t xml:space="preserve">.2 – no </w:t>
      </w:r>
      <w:proofErr w:type="gramStart"/>
      <w:r w:rsidR="00D7385C" w:rsidRPr="00E16D84">
        <w:t>Compras.</w:t>
      </w:r>
      <w:proofErr w:type="gramEnd"/>
      <w:r w:rsidR="00D7385C" w:rsidRPr="00E16D84">
        <w:t>gov.br, que poderá ser acessado pela web ou pelo aplicativo compras.gov.br.</w:t>
      </w:r>
    </w:p>
    <w:p w14:paraId="31856ED7" w14:textId="77777777" w:rsidR="0007077C" w:rsidRPr="00E16D84" w:rsidRDefault="0007077C" w:rsidP="0007077C">
      <w:pPr>
        <w:ind w:left="709"/>
        <w:jc w:val="both"/>
      </w:pPr>
    </w:p>
    <w:p w14:paraId="66FA0C70" w14:textId="6395341F" w:rsidR="0007077C" w:rsidRPr="00E16D84" w:rsidRDefault="00EB544E" w:rsidP="0007077C">
      <w:pPr>
        <w:ind w:left="709"/>
        <w:jc w:val="both"/>
      </w:pPr>
      <w:r w:rsidRPr="00E16D84">
        <w:t>1.2</w:t>
      </w:r>
      <w:r w:rsidR="0007077C" w:rsidRPr="00E16D84">
        <w:t xml:space="preserve">.3 – no Portal Nacional de Contratações Públicas – PNCP, pelo link: </w:t>
      </w:r>
      <w:hyperlink r:id="rId15" w:history="1">
        <w:r w:rsidR="004B05B1">
          <w:rPr>
            <w:rStyle w:val="Hyperlink"/>
          </w:rPr>
          <w:t>https://pncp.gov.br/app/editais?pagina=1</w:t>
        </w:r>
      </w:hyperlink>
      <w:r w:rsidR="0007077C" w:rsidRPr="00E16D84">
        <w:t>.</w:t>
      </w:r>
    </w:p>
    <w:p w14:paraId="61851ECF" w14:textId="77777777" w:rsidR="00E8456E" w:rsidRPr="00E16D84" w:rsidRDefault="00E8456E" w:rsidP="001633EF">
      <w:pPr>
        <w:jc w:val="both"/>
        <w:rPr>
          <w:snapToGrid w:val="0"/>
        </w:rPr>
      </w:pPr>
    </w:p>
    <w:p w14:paraId="21806EE1" w14:textId="1D64A9D5" w:rsidR="001633EF" w:rsidRPr="00E16D84" w:rsidRDefault="00E8456E" w:rsidP="001633EF">
      <w:pPr>
        <w:jc w:val="both"/>
        <w:rPr>
          <w:snapToGrid w:val="0"/>
        </w:rPr>
      </w:pPr>
      <w:r w:rsidRPr="00E16D84">
        <w:rPr>
          <w:snapToGrid w:val="0"/>
        </w:rPr>
        <w:t>1.3</w:t>
      </w:r>
      <w:r w:rsidR="001633EF" w:rsidRPr="00E16D84">
        <w:rPr>
          <w:snapToGrid w:val="0"/>
        </w:rPr>
        <w:t xml:space="preserve"> - Nos sites acima indicados poderão ser disponibilizadas outras informações que o agente de contratação julgar importantes, razão pela qual os interessados devem consultá-los com frequência.</w:t>
      </w:r>
    </w:p>
    <w:p w14:paraId="572A822E" w14:textId="77777777" w:rsidR="001633EF" w:rsidRPr="00E16D84" w:rsidRDefault="001633EF" w:rsidP="001633EF">
      <w:pPr>
        <w:jc w:val="both"/>
        <w:rPr>
          <w:snapToGrid w:val="0"/>
        </w:rPr>
      </w:pPr>
    </w:p>
    <w:p w14:paraId="39D40188" w14:textId="05098EC8" w:rsidR="00E8456E" w:rsidRPr="00E16D84" w:rsidRDefault="00E8456E" w:rsidP="001633EF">
      <w:pPr>
        <w:jc w:val="both"/>
        <w:rPr>
          <w:snapToGrid w:val="0"/>
        </w:rPr>
      </w:pPr>
      <w:r w:rsidRPr="00E16D84">
        <w:rPr>
          <w:snapToGrid w:val="0"/>
        </w:rPr>
        <w:t xml:space="preserve">1.4 – Em caso de discordância existente entre as especificações deste objeto descritas </w:t>
      </w:r>
      <w:proofErr w:type="gramStart"/>
      <w:r w:rsidRPr="00E16D84">
        <w:rPr>
          <w:snapToGrid w:val="0"/>
        </w:rPr>
        <w:t>no Compras</w:t>
      </w:r>
      <w:proofErr w:type="gramEnd"/>
      <w:r w:rsidRPr="00E16D84">
        <w:rPr>
          <w:snapToGrid w:val="0"/>
        </w:rPr>
        <w:t>.gov.br e as constantes neste Aviso de Dispensa Eletrônica, prevalecerão as últimas, inclusive para fins de desclassificação da proposta.</w:t>
      </w:r>
    </w:p>
    <w:p w14:paraId="154B9E3E" w14:textId="77777777" w:rsidR="00E8456E" w:rsidRPr="00E16D84" w:rsidRDefault="00E8456E" w:rsidP="001633EF">
      <w:pPr>
        <w:jc w:val="both"/>
        <w:rPr>
          <w:snapToGrid w:val="0"/>
        </w:rPr>
      </w:pPr>
    </w:p>
    <w:p w14:paraId="51552114" w14:textId="254B29AB" w:rsidR="001633EF" w:rsidRPr="00E16D84" w:rsidRDefault="00E8456E" w:rsidP="001633EF">
      <w:pPr>
        <w:jc w:val="both"/>
        <w:rPr>
          <w:snapToGrid w:val="0"/>
        </w:rPr>
      </w:pPr>
      <w:r w:rsidRPr="00E16D84">
        <w:rPr>
          <w:snapToGrid w:val="0"/>
        </w:rPr>
        <w:t>1.5</w:t>
      </w:r>
      <w:r w:rsidR="001633EF" w:rsidRPr="00E16D84">
        <w:rPr>
          <w:snapToGrid w:val="0"/>
        </w:rPr>
        <w:t xml:space="preserve"> – O procedimento de dispensa eletrônica será promovido pelo Agente de Contratação, que terá, em especial, as atribuições de conduzir a sessão pública e a etapa de lances, verificar a conformidade </w:t>
      </w:r>
      <w:r w:rsidR="00095853" w:rsidRPr="00E16D84">
        <w:rPr>
          <w:snapToGrid w:val="0"/>
        </w:rPr>
        <w:t>das propostas</w:t>
      </w:r>
      <w:r w:rsidR="001633EF" w:rsidRPr="00E16D84">
        <w:rPr>
          <w:snapToGrid w:val="0"/>
        </w:rPr>
        <w:t xml:space="preserve"> com os requisitos estabelecidos neste Aviso e analisar as condições de habilitação, além de promover o saneamento de falhas formais, indicando, ao final do procedimento, o vencedor do certame e encaminhando o processo devidamente instruído à autoridade superior, propondo a adjudicação do objeto e a homologação da dispensa eletrônica.</w:t>
      </w:r>
    </w:p>
    <w:p w14:paraId="49E2EEE8" w14:textId="77777777" w:rsidR="001633EF" w:rsidRPr="00E16D84" w:rsidRDefault="001633EF" w:rsidP="001633EF">
      <w:pPr>
        <w:jc w:val="both"/>
        <w:rPr>
          <w:snapToGrid w:val="0"/>
        </w:rPr>
      </w:pPr>
    </w:p>
    <w:p w14:paraId="21F410AD" w14:textId="0EF040A8" w:rsidR="001633EF" w:rsidRPr="00E16D84" w:rsidRDefault="00E8456E" w:rsidP="001633EF">
      <w:pPr>
        <w:ind w:left="709"/>
        <w:jc w:val="both"/>
        <w:rPr>
          <w:snapToGrid w:val="0"/>
        </w:rPr>
      </w:pPr>
      <w:r w:rsidRPr="00E16D84">
        <w:rPr>
          <w:snapToGrid w:val="0"/>
        </w:rPr>
        <w:t>1.5</w:t>
      </w:r>
      <w:r w:rsidR="001633EF" w:rsidRPr="00E16D84">
        <w:rPr>
          <w:snapToGrid w:val="0"/>
        </w:rPr>
        <w:t xml:space="preserve">.1 – </w:t>
      </w:r>
      <w:r w:rsidR="001633EF" w:rsidRPr="00E16D84">
        <w:rPr>
          <w:bCs/>
        </w:rPr>
        <w:t>Caberá à equipe de apoio auxiliar o agente de contratação nas etapas da dispensa eletrônica.</w:t>
      </w:r>
    </w:p>
    <w:p w14:paraId="2B3080E2" w14:textId="77777777" w:rsidR="001633EF" w:rsidRPr="00E16D84" w:rsidRDefault="001633EF" w:rsidP="001633EF">
      <w:pPr>
        <w:ind w:left="709"/>
        <w:jc w:val="both"/>
        <w:rPr>
          <w:snapToGrid w:val="0"/>
        </w:rPr>
      </w:pPr>
    </w:p>
    <w:p w14:paraId="7ECD353D" w14:textId="1885256D" w:rsidR="001633EF" w:rsidRPr="00E16D84" w:rsidRDefault="00E8456E" w:rsidP="001633EF">
      <w:pPr>
        <w:pStyle w:val="NmerosPrincipais"/>
        <w:numPr>
          <w:ilvl w:val="0"/>
          <w:numId w:val="0"/>
        </w:numPr>
        <w:spacing w:before="0" w:after="0"/>
        <w:ind w:left="709" w:firstLine="1"/>
        <w:rPr>
          <w:bCs/>
        </w:rPr>
      </w:pPr>
      <w:r w:rsidRPr="00E16D84">
        <w:rPr>
          <w:snapToGrid w:val="0"/>
        </w:rPr>
        <w:t>1.5</w:t>
      </w:r>
      <w:r w:rsidR="001633EF" w:rsidRPr="00E16D84">
        <w:rPr>
          <w:snapToGrid w:val="0"/>
        </w:rPr>
        <w:t>.2 - No exercício de suas atribuições, o agente de contratação p</w:t>
      </w:r>
      <w:r w:rsidR="001633EF" w:rsidRPr="00E16D84">
        <w:rPr>
          <w:bCs/>
        </w:rPr>
        <w:t>oderá solicitar manifestação técnica da assessoria jurídica ou de outros setores da Ales, a fim de subsidiar sua decisão.</w:t>
      </w:r>
    </w:p>
    <w:p w14:paraId="2EE14D65" w14:textId="77777777" w:rsidR="001633EF" w:rsidRPr="00E16D84" w:rsidRDefault="001633EF" w:rsidP="009F50E8">
      <w:pPr>
        <w:jc w:val="both"/>
        <w:rPr>
          <w:snapToGrid w:val="0"/>
        </w:rPr>
      </w:pPr>
    </w:p>
    <w:p w14:paraId="6A639BFC" w14:textId="089C5A2C" w:rsidR="00167725" w:rsidRPr="00E16D84" w:rsidRDefault="00E8456E" w:rsidP="009F50E8">
      <w:pPr>
        <w:jc w:val="both"/>
      </w:pPr>
      <w:r w:rsidRPr="00E16D84">
        <w:rPr>
          <w:snapToGrid w:val="0"/>
        </w:rPr>
        <w:t>1.6</w:t>
      </w:r>
      <w:r w:rsidR="000C50A3" w:rsidRPr="00E16D84">
        <w:rPr>
          <w:snapToGrid w:val="0"/>
        </w:rPr>
        <w:t xml:space="preserve"> – </w:t>
      </w:r>
      <w:r w:rsidR="00D41221" w:rsidRPr="00E16D84">
        <w:rPr>
          <w:snapToGrid w:val="0"/>
        </w:rPr>
        <w:t xml:space="preserve">Integram este </w:t>
      </w:r>
      <w:r w:rsidR="007E0033" w:rsidRPr="00E16D84">
        <w:rPr>
          <w:snapToGrid w:val="0"/>
        </w:rPr>
        <w:t>Aviso de Dispensa Eletrônica</w:t>
      </w:r>
      <w:r w:rsidR="00D41221" w:rsidRPr="00E16D84">
        <w:rPr>
          <w:snapToGrid w:val="0"/>
        </w:rPr>
        <w:t xml:space="preserve"> os seguintes anexos</w:t>
      </w:r>
      <w:r w:rsidR="000C50A3" w:rsidRPr="00E16D84">
        <w:rPr>
          <w:snapToGrid w:val="0"/>
        </w:rPr>
        <w:t>:</w:t>
      </w:r>
    </w:p>
    <w:p w14:paraId="0A63F528" w14:textId="77777777" w:rsidR="00202E5B" w:rsidRPr="00E16D84" w:rsidRDefault="00202E5B" w:rsidP="009F50E8">
      <w:pPr>
        <w:ind w:left="279" w:hanging="279"/>
        <w:jc w:val="both"/>
        <w:rPr>
          <w:snapToGrid w:val="0"/>
        </w:rPr>
      </w:pPr>
    </w:p>
    <w:p w14:paraId="37C0C2E5" w14:textId="4BBE9C3D" w:rsidR="003B6004" w:rsidRPr="00E16D84" w:rsidRDefault="002300FA" w:rsidP="009F50E8">
      <w:pPr>
        <w:jc w:val="both"/>
        <w:rPr>
          <w:snapToGrid w:val="0"/>
        </w:rPr>
      </w:pPr>
      <w:r w:rsidRPr="00E16D84">
        <w:rPr>
          <w:snapToGrid w:val="0"/>
        </w:rPr>
        <w:tab/>
      </w:r>
      <w:r w:rsidR="00E8456E" w:rsidRPr="00E16D84">
        <w:rPr>
          <w:snapToGrid w:val="0"/>
        </w:rPr>
        <w:t>1.6</w:t>
      </w:r>
      <w:r w:rsidR="00202E5B" w:rsidRPr="00E16D84">
        <w:rPr>
          <w:snapToGrid w:val="0"/>
        </w:rPr>
        <w:t xml:space="preserve">.1 – </w:t>
      </w:r>
      <w:r w:rsidR="00445779" w:rsidRPr="00E16D84">
        <w:rPr>
          <w:snapToGrid w:val="0"/>
        </w:rPr>
        <w:t>A</w:t>
      </w:r>
      <w:r w:rsidR="00202E5B" w:rsidRPr="00E16D84">
        <w:rPr>
          <w:snapToGrid w:val="0"/>
        </w:rPr>
        <w:t>nexo I</w:t>
      </w:r>
      <w:r w:rsidR="00C61F93" w:rsidRPr="00E16D84">
        <w:rPr>
          <w:snapToGrid w:val="0"/>
        </w:rPr>
        <w:t xml:space="preserve"> – Termo de r</w:t>
      </w:r>
      <w:r w:rsidR="00202E5B" w:rsidRPr="00E16D84">
        <w:rPr>
          <w:snapToGrid w:val="0"/>
        </w:rPr>
        <w:t>eferência;</w:t>
      </w:r>
    </w:p>
    <w:p w14:paraId="28BA23E3" w14:textId="77777777" w:rsidR="00A849B7" w:rsidRDefault="00A849B7" w:rsidP="009F50E8">
      <w:pPr>
        <w:jc w:val="both"/>
        <w:rPr>
          <w:snapToGrid w:val="0"/>
          <w:highlight w:val="magenta"/>
        </w:rPr>
      </w:pPr>
    </w:p>
    <w:p w14:paraId="4B174444" w14:textId="5EA7606D" w:rsidR="00202E5B" w:rsidRPr="00E16D84" w:rsidRDefault="00E8456E" w:rsidP="009F50E8">
      <w:pPr>
        <w:ind w:left="279" w:firstLine="429"/>
        <w:jc w:val="both"/>
        <w:rPr>
          <w:snapToGrid w:val="0"/>
        </w:rPr>
      </w:pPr>
      <w:r w:rsidRPr="00E16D84">
        <w:rPr>
          <w:snapToGrid w:val="0"/>
        </w:rPr>
        <w:t>1.6</w:t>
      </w:r>
      <w:r w:rsidR="00202E5B" w:rsidRPr="00E16D84">
        <w:rPr>
          <w:snapToGrid w:val="0"/>
        </w:rPr>
        <w:t xml:space="preserve">.2 – </w:t>
      </w:r>
      <w:r w:rsidR="00445779" w:rsidRPr="00E16D84">
        <w:rPr>
          <w:snapToGrid w:val="0"/>
        </w:rPr>
        <w:t>A</w:t>
      </w:r>
      <w:r w:rsidR="00202E5B" w:rsidRPr="00E16D84">
        <w:rPr>
          <w:snapToGrid w:val="0"/>
        </w:rPr>
        <w:t xml:space="preserve">nexo II – Modelo de </w:t>
      </w:r>
      <w:r w:rsidR="00C61F93" w:rsidRPr="00E16D84">
        <w:rPr>
          <w:snapToGrid w:val="0"/>
        </w:rPr>
        <w:t>carta de a</w:t>
      </w:r>
      <w:r w:rsidR="00423B8D" w:rsidRPr="00E16D84">
        <w:rPr>
          <w:snapToGrid w:val="0"/>
        </w:rPr>
        <w:t xml:space="preserve">presentação da </w:t>
      </w:r>
      <w:r w:rsidR="00C61F93" w:rsidRPr="00E16D84">
        <w:rPr>
          <w:snapToGrid w:val="0"/>
        </w:rPr>
        <w:t>proposta c</w:t>
      </w:r>
      <w:r w:rsidR="00202E5B" w:rsidRPr="00E16D84">
        <w:rPr>
          <w:snapToGrid w:val="0"/>
        </w:rPr>
        <w:t>omercial;</w:t>
      </w:r>
    </w:p>
    <w:p w14:paraId="57BB2164" w14:textId="77777777" w:rsidR="0007077C" w:rsidRPr="00E16D84" w:rsidRDefault="0007077C" w:rsidP="009F50E8">
      <w:pPr>
        <w:ind w:left="279" w:firstLine="429"/>
        <w:jc w:val="both"/>
        <w:rPr>
          <w:snapToGrid w:val="0"/>
        </w:rPr>
      </w:pPr>
    </w:p>
    <w:p w14:paraId="56A2B5B3" w14:textId="6E503682" w:rsidR="00202E5B" w:rsidRPr="00E16D84" w:rsidRDefault="00E8456E" w:rsidP="009F50E8">
      <w:pPr>
        <w:ind w:left="279" w:firstLine="429"/>
        <w:jc w:val="both"/>
        <w:rPr>
          <w:snapToGrid w:val="0"/>
        </w:rPr>
      </w:pPr>
      <w:r w:rsidRPr="00E16D84">
        <w:rPr>
          <w:snapToGrid w:val="0"/>
        </w:rPr>
        <w:t>1.6</w:t>
      </w:r>
      <w:r w:rsidR="00202E5B" w:rsidRPr="00E16D84">
        <w:rPr>
          <w:snapToGrid w:val="0"/>
        </w:rPr>
        <w:t xml:space="preserve">.3 – </w:t>
      </w:r>
      <w:r w:rsidR="00445779" w:rsidRPr="00E16D84">
        <w:rPr>
          <w:snapToGrid w:val="0"/>
        </w:rPr>
        <w:t>A</w:t>
      </w:r>
      <w:r w:rsidR="00202E5B" w:rsidRPr="00E16D84">
        <w:rPr>
          <w:snapToGrid w:val="0"/>
        </w:rPr>
        <w:t xml:space="preserve">nexo III – Exigências </w:t>
      </w:r>
      <w:r w:rsidR="009B029F" w:rsidRPr="00E16D84">
        <w:rPr>
          <w:snapToGrid w:val="0"/>
        </w:rPr>
        <w:t>para</w:t>
      </w:r>
      <w:r w:rsidR="00C61F93" w:rsidRPr="00E16D84">
        <w:rPr>
          <w:snapToGrid w:val="0"/>
        </w:rPr>
        <w:t xml:space="preserve"> h</w:t>
      </w:r>
      <w:r w:rsidR="00202E5B" w:rsidRPr="00E16D84">
        <w:rPr>
          <w:snapToGrid w:val="0"/>
        </w:rPr>
        <w:t>abilitação;</w:t>
      </w:r>
    </w:p>
    <w:p w14:paraId="044B98BB" w14:textId="77777777" w:rsidR="005C248A" w:rsidRPr="00E16D84" w:rsidRDefault="005C248A" w:rsidP="009F50E8">
      <w:pPr>
        <w:ind w:left="279" w:firstLine="429"/>
        <w:jc w:val="both"/>
        <w:rPr>
          <w:snapToGrid w:val="0"/>
        </w:rPr>
      </w:pPr>
    </w:p>
    <w:p w14:paraId="632F0198" w14:textId="7BBD8A9D" w:rsidR="00202E5B" w:rsidRPr="00E16D84" w:rsidRDefault="00E8456E" w:rsidP="009F50E8">
      <w:pPr>
        <w:ind w:left="708"/>
        <w:jc w:val="both"/>
        <w:rPr>
          <w:snapToGrid w:val="0"/>
        </w:rPr>
      </w:pPr>
      <w:r w:rsidRPr="00E16D84">
        <w:rPr>
          <w:snapToGrid w:val="0"/>
        </w:rPr>
        <w:t>1.6</w:t>
      </w:r>
      <w:r w:rsidR="007E0033" w:rsidRPr="00E16D84">
        <w:rPr>
          <w:snapToGrid w:val="0"/>
        </w:rPr>
        <w:t>.4</w:t>
      </w:r>
      <w:r w:rsidR="004A04E3" w:rsidRPr="00E16D84">
        <w:rPr>
          <w:snapToGrid w:val="0"/>
        </w:rPr>
        <w:t xml:space="preserve"> – </w:t>
      </w:r>
      <w:r w:rsidR="00445779" w:rsidRPr="00E16D84">
        <w:rPr>
          <w:snapToGrid w:val="0"/>
        </w:rPr>
        <w:t>A</w:t>
      </w:r>
      <w:r w:rsidR="00B53349" w:rsidRPr="00E16D84">
        <w:rPr>
          <w:snapToGrid w:val="0"/>
        </w:rPr>
        <w:t xml:space="preserve">nexo </w:t>
      </w:r>
      <w:r w:rsidR="00E37D33" w:rsidRPr="00E16D84">
        <w:rPr>
          <w:snapToGrid w:val="0"/>
        </w:rPr>
        <w:t>I</w:t>
      </w:r>
      <w:r w:rsidR="00B53349" w:rsidRPr="00E16D84">
        <w:rPr>
          <w:snapToGrid w:val="0"/>
        </w:rPr>
        <w:t>V</w:t>
      </w:r>
      <w:r w:rsidR="00E37D33" w:rsidRPr="00E16D84">
        <w:rPr>
          <w:snapToGrid w:val="0"/>
        </w:rPr>
        <w:t xml:space="preserve"> – </w:t>
      </w:r>
      <w:r w:rsidR="00C61F93" w:rsidRPr="00E16D84">
        <w:rPr>
          <w:snapToGrid w:val="0"/>
        </w:rPr>
        <w:t>Modelo de dados c</w:t>
      </w:r>
      <w:r w:rsidR="00202E5B" w:rsidRPr="00E16D84">
        <w:rPr>
          <w:snapToGrid w:val="0"/>
        </w:rPr>
        <w:t xml:space="preserve">omplementares </w:t>
      </w:r>
      <w:r w:rsidR="00C61F93" w:rsidRPr="00E16D84">
        <w:rPr>
          <w:snapToGrid w:val="0"/>
        </w:rPr>
        <w:t>para a c</w:t>
      </w:r>
      <w:r w:rsidR="00E37D33" w:rsidRPr="00E16D84">
        <w:rPr>
          <w:snapToGrid w:val="0"/>
        </w:rPr>
        <w:t>ontrataç</w:t>
      </w:r>
      <w:r w:rsidR="00EE2699" w:rsidRPr="00E16D84">
        <w:rPr>
          <w:snapToGrid w:val="0"/>
        </w:rPr>
        <w:t>ão;</w:t>
      </w:r>
    </w:p>
    <w:p w14:paraId="1D5CFEE2" w14:textId="77777777" w:rsidR="005C248A" w:rsidRPr="00E16D84" w:rsidRDefault="005C248A" w:rsidP="009F50E8">
      <w:pPr>
        <w:ind w:left="708"/>
        <w:jc w:val="both"/>
        <w:rPr>
          <w:snapToGrid w:val="0"/>
        </w:rPr>
      </w:pPr>
    </w:p>
    <w:p w14:paraId="13AAF5B4" w14:textId="1B9B1E17" w:rsidR="00167725" w:rsidRPr="009F50E8" w:rsidRDefault="00E8456E" w:rsidP="009F50E8">
      <w:pPr>
        <w:ind w:left="708"/>
        <w:jc w:val="both"/>
        <w:rPr>
          <w:snapToGrid w:val="0"/>
        </w:rPr>
      </w:pPr>
      <w:r w:rsidRPr="00E16D84">
        <w:rPr>
          <w:snapToGrid w:val="0"/>
        </w:rPr>
        <w:lastRenderedPageBreak/>
        <w:t>1.6</w:t>
      </w:r>
      <w:r w:rsidR="007E0033" w:rsidRPr="00E16D84">
        <w:rPr>
          <w:snapToGrid w:val="0"/>
        </w:rPr>
        <w:t>.5</w:t>
      </w:r>
      <w:r w:rsidR="00167725" w:rsidRPr="00E16D84">
        <w:rPr>
          <w:snapToGrid w:val="0"/>
        </w:rPr>
        <w:t xml:space="preserve"> – </w:t>
      </w:r>
      <w:r w:rsidR="00445779" w:rsidRPr="00E16D84">
        <w:rPr>
          <w:snapToGrid w:val="0"/>
        </w:rPr>
        <w:t>A</w:t>
      </w:r>
      <w:r w:rsidR="00B53349" w:rsidRPr="00E16D84">
        <w:rPr>
          <w:snapToGrid w:val="0"/>
        </w:rPr>
        <w:t>nexo V</w:t>
      </w:r>
      <w:r w:rsidR="00167725" w:rsidRPr="00E16D84">
        <w:rPr>
          <w:snapToGrid w:val="0"/>
        </w:rPr>
        <w:t xml:space="preserve"> –</w:t>
      </w:r>
      <w:r w:rsidR="00C61F93" w:rsidRPr="00E16D84">
        <w:rPr>
          <w:snapToGrid w:val="0"/>
        </w:rPr>
        <w:t xml:space="preserve"> </w:t>
      </w:r>
      <w:r w:rsidR="00C61F93" w:rsidRPr="00CF33AE">
        <w:rPr>
          <w:snapToGrid w:val="0"/>
        </w:rPr>
        <w:t>Minuta do contrato.</w:t>
      </w:r>
    </w:p>
    <w:p w14:paraId="1AD50F24" w14:textId="748FE9E8" w:rsidR="00785417" w:rsidRDefault="00785417" w:rsidP="009F50E8">
      <w:pPr>
        <w:jc w:val="both"/>
        <w:rPr>
          <w:snapToGrid w:val="0"/>
        </w:rPr>
      </w:pPr>
    </w:p>
    <w:p w14:paraId="709D0CDC" w14:textId="77777777" w:rsidR="00083FFB" w:rsidRPr="009F50E8" w:rsidRDefault="00083FFB" w:rsidP="009F50E8">
      <w:pPr>
        <w:jc w:val="both"/>
        <w:rPr>
          <w:b/>
          <w:bCs/>
        </w:rPr>
      </w:pPr>
    </w:p>
    <w:p w14:paraId="5403497C" w14:textId="77777777" w:rsidR="00CA7178" w:rsidRPr="009F50E8" w:rsidRDefault="00CA7178" w:rsidP="009F50E8">
      <w:pPr>
        <w:shd w:val="clear" w:color="auto" w:fill="DDD9C3" w:themeFill="background2" w:themeFillShade="E6"/>
        <w:jc w:val="both"/>
        <w:rPr>
          <w:b/>
          <w:bCs/>
        </w:rPr>
      </w:pPr>
      <w:r w:rsidRPr="009F50E8">
        <w:rPr>
          <w:b/>
          <w:bCs/>
        </w:rPr>
        <w:t>2 - DO OBJETO</w:t>
      </w:r>
    </w:p>
    <w:p w14:paraId="1D26F3BD" w14:textId="77777777" w:rsidR="00CA7178" w:rsidRPr="009F50E8" w:rsidRDefault="00CA7178" w:rsidP="009F50E8">
      <w:pPr>
        <w:jc w:val="both"/>
        <w:rPr>
          <w:b/>
          <w:bCs/>
        </w:rPr>
      </w:pPr>
    </w:p>
    <w:p w14:paraId="7A615D64" w14:textId="1193901F" w:rsidR="00CA7178" w:rsidRPr="009F50E8" w:rsidRDefault="00CA7178" w:rsidP="009F50E8">
      <w:pPr>
        <w:jc w:val="both"/>
      </w:pPr>
      <w:r w:rsidRPr="00E16D84">
        <w:t>2.1 -</w:t>
      </w:r>
      <w:r w:rsidRPr="009F50E8">
        <w:t xml:space="preserve"> </w:t>
      </w:r>
      <w:r w:rsidRPr="009F50E8">
        <w:rPr>
          <w:bCs/>
        </w:rPr>
        <w:t xml:space="preserve">O objeto </w:t>
      </w:r>
      <w:r w:rsidR="00EB544E">
        <w:rPr>
          <w:bCs/>
        </w:rPr>
        <w:t xml:space="preserve">de presente procedimento é a escolha da proposta mais vantajosa para a </w:t>
      </w:r>
      <w:r w:rsidR="00CF33AE" w:rsidRPr="00D47A85">
        <w:rPr>
          <w:b/>
        </w:rPr>
        <w:t>CONTRATAÇÃO DE EMPRESA ESPECIALIZADA PARA A EXECUÇÃO DE SERVIÇO DE LIMPEZA E DESINFECÇÃO DE CISTERNA E CAIXAS D’ÁGUA DO EDIFÍCIO-SEDE DA ALES</w:t>
      </w:r>
      <w:r w:rsidR="00CF33AE">
        <w:rPr>
          <w:b/>
        </w:rPr>
        <w:t>,</w:t>
      </w:r>
      <w:r w:rsidR="00EB544E">
        <w:rPr>
          <w:bCs/>
        </w:rPr>
        <w:t xml:space="preserve"> por dispensa de licitação, </w:t>
      </w:r>
      <w:r w:rsidRPr="009F50E8">
        <w:t>conform</w:t>
      </w:r>
      <w:r w:rsidR="00C61F93">
        <w:t xml:space="preserve">e especificações </w:t>
      </w:r>
      <w:r w:rsidR="00C61F93" w:rsidRPr="00606BB7">
        <w:t>constantes do a</w:t>
      </w:r>
      <w:r w:rsidRPr="00606BB7">
        <w:t>nexo I</w:t>
      </w:r>
      <w:r w:rsidR="00C25321" w:rsidRPr="00606BB7">
        <w:t>, parte</w:t>
      </w:r>
      <w:r w:rsidR="00927A9A">
        <w:t xml:space="preserve"> integrante do presente Aviso de Dispensa Eletrônica</w:t>
      </w:r>
      <w:r w:rsidRPr="009F50E8">
        <w:t>.</w:t>
      </w:r>
    </w:p>
    <w:p w14:paraId="0448CD54" w14:textId="77777777" w:rsidR="00436FC0" w:rsidRPr="009F50E8" w:rsidRDefault="00436FC0" w:rsidP="009F50E8">
      <w:pPr>
        <w:jc w:val="both"/>
      </w:pPr>
    </w:p>
    <w:p w14:paraId="77F9B6B3" w14:textId="7FD95A50" w:rsidR="00436FC0" w:rsidRPr="00CF33AE" w:rsidRDefault="00436FC0" w:rsidP="009F50E8">
      <w:pPr>
        <w:jc w:val="both"/>
      </w:pPr>
      <w:r w:rsidRPr="00CF33AE">
        <w:t>2.2 - Em caso de</w:t>
      </w:r>
      <w:r w:rsidR="004E6388" w:rsidRPr="00CF33AE">
        <w:t xml:space="preserve"> eventual</w:t>
      </w:r>
      <w:r w:rsidR="00525FBB" w:rsidRPr="00CF33AE">
        <w:t xml:space="preserve"> </w:t>
      </w:r>
      <w:r w:rsidRPr="00CF33AE">
        <w:t>discordância entre as especificações deste objeto descritas no</w:t>
      </w:r>
      <w:r w:rsidR="005301F1" w:rsidRPr="00CF33AE">
        <w:t xml:space="preserve"> sistema</w:t>
      </w:r>
      <w:r w:rsidRPr="00CF33AE">
        <w:t xml:space="preserve"> “</w:t>
      </w:r>
      <w:proofErr w:type="gramStart"/>
      <w:r w:rsidR="005D5A5D" w:rsidRPr="00CF33AE">
        <w:t>Compras.</w:t>
      </w:r>
      <w:proofErr w:type="gramEnd"/>
      <w:r w:rsidR="005D5A5D" w:rsidRPr="00CF33AE">
        <w:t>gov.br</w:t>
      </w:r>
      <w:r w:rsidRPr="00CF33AE">
        <w:t>” e as e</w:t>
      </w:r>
      <w:r w:rsidR="00C61F93" w:rsidRPr="00CF33AE">
        <w:t xml:space="preserve">specificações constantes deste </w:t>
      </w:r>
      <w:r w:rsidR="00927A9A" w:rsidRPr="00CF33AE">
        <w:t>Aviso de Dispensa Eletrônica</w:t>
      </w:r>
      <w:r w:rsidRPr="00CF33AE">
        <w:t xml:space="preserve">, prevalecerão </w:t>
      </w:r>
      <w:r w:rsidR="005D5A5D" w:rsidRPr="00CF33AE">
        <w:t>est</w:t>
      </w:r>
      <w:r w:rsidRPr="00CF33AE">
        <w:t>as últimas.</w:t>
      </w:r>
    </w:p>
    <w:p w14:paraId="41E2F128" w14:textId="77777777" w:rsidR="00D51E50" w:rsidRDefault="00D51E50" w:rsidP="009F50E8">
      <w:pPr>
        <w:pStyle w:val="NmerosPrincipais"/>
        <w:numPr>
          <w:ilvl w:val="0"/>
          <w:numId w:val="0"/>
        </w:numPr>
        <w:spacing w:before="0" w:after="0"/>
        <w:rPr>
          <w:b/>
        </w:rPr>
      </w:pPr>
    </w:p>
    <w:p w14:paraId="030E89FA" w14:textId="77777777" w:rsidR="005D5A5D" w:rsidRPr="009F50E8" w:rsidRDefault="005D5A5D" w:rsidP="009F50E8">
      <w:pPr>
        <w:pStyle w:val="NmerosPrincipais"/>
        <w:numPr>
          <w:ilvl w:val="0"/>
          <w:numId w:val="0"/>
        </w:numPr>
        <w:spacing w:before="0" w:after="0"/>
        <w:rPr>
          <w:b/>
        </w:rPr>
      </w:pPr>
    </w:p>
    <w:p w14:paraId="1307FB81" w14:textId="49410F95" w:rsidR="005D5A5D" w:rsidRPr="009F50E8" w:rsidRDefault="005D5A5D" w:rsidP="005D5A5D">
      <w:pPr>
        <w:pStyle w:val="NmerosPrincipais"/>
        <w:numPr>
          <w:ilvl w:val="0"/>
          <w:numId w:val="0"/>
        </w:numPr>
        <w:shd w:val="clear" w:color="auto" w:fill="DDD9C3" w:themeFill="background2" w:themeFillShade="E6"/>
        <w:tabs>
          <w:tab w:val="num" w:pos="1440"/>
        </w:tabs>
        <w:spacing w:before="0" w:after="0"/>
      </w:pPr>
      <w:r>
        <w:rPr>
          <w:b/>
        </w:rPr>
        <w:t>3</w:t>
      </w:r>
      <w:r w:rsidRPr="009F50E8">
        <w:rPr>
          <w:b/>
        </w:rPr>
        <w:t xml:space="preserve"> - DAS CONDIÇÕES PARA PARTICIPAÇÃO</w:t>
      </w:r>
    </w:p>
    <w:p w14:paraId="34484461" w14:textId="77777777" w:rsidR="005D5A5D" w:rsidRPr="009F50E8" w:rsidRDefault="005D5A5D" w:rsidP="005D5A5D">
      <w:pPr>
        <w:pStyle w:val="NmerosPrincipais"/>
        <w:numPr>
          <w:ilvl w:val="0"/>
          <w:numId w:val="0"/>
        </w:numPr>
        <w:spacing w:before="0" w:after="0"/>
        <w:rPr>
          <w:bCs/>
        </w:rPr>
      </w:pPr>
    </w:p>
    <w:p w14:paraId="3024BA9E" w14:textId="537820EB" w:rsidR="005D5A5D" w:rsidRPr="00E16D84" w:rsidRDefault="007F2D5C" w:rsidP="005D5A5D">
      <w:pPr>
        <w:pStyle w:val="NmerosPrincipais"/>
        <w:numPr>
          <w:ilvl w:val="0"/>
          <w:numId w:val="0"/>
        </w:numPr>
        <w:spacing w:before="0" w:after="0"/>
        <w:rPr>
          <w:bCs/>
        </w:rPr>
      </w:pPr>
      <w:r w:rsidRPr="00E16D84">
        <w:rPr>
          <w:bCs/>
        </w:rPr>
        <w:t>3</w:t>
      </w:r>
      <w:r w:rsidR="005D5A5D" w:rsidRPr="00E16D84">
        <w:rPr>
          <w:bCs/>
        </w:rPr>
        <w:t xml:space="preserve">.1 – Nos termos do art. 48, inciso I, da Lei Complementar n.º 123/2006, somente poderão participar </w:t>
      </w:r>
      <w:r w:rsidR="00D66DEA">
        <w:rPr>
          <w:bCs/>
        </w:rPr>
        <w:t>deste procedimento</w:t>
      </w:r>
      <w:r w:rsidR="005D5A5D" w:rsidRPr="00E16D84">
        <w:rPr>
          <w:bCs/>
        </w:rPr>
        <w:t xml:space="preserve"> microempresas, empresas de pequeno porte e equiparadas interessadas que atenderem a </w:t>
      </w:r>
      <w:proofErr w:type="gramStart"/>
      <w:r w:rsidR="005D5A5D" w:rsidRPr="00E16D84">
        <w:rPr>
          <w:bCs/>
        </w:rPr>
        <w:t>todas</w:t>
      </w:r>
      <w:proofErr w:type="gramEnd"/>
      <w:r w:rsidR="005D5A5D" w:rsidRPr="00E16D84">
        <w:rPr>
          <w:bCs/>
        </w:rPr>
        <w:t xml:space="preserve"> exigências contidas neste </w:t>
      </w:r>
      <w:r w:rsidR="00927A9A" w:rsidRPr="00E16D84">
        <w:rPr>
          <w:bCs/>
        </w:rPr>
        <w:t>Aviso de Dispensa Eletrônica</w:t>
      </w:r>
      <w:r w:rsidR="005D5A5D" w:rsidRPr="00E16D84">
        <w:rPr>
          <w:bCs/>
        </w:rPr>
        <w:t xml:space="preserve"> e em seus anexos.</w:t>
      </w:r>
    </w:p>
    <w:p w14:paraId="6958D7D1" w14:textId="77777777" w:rsidR="005B1943" w:rsidRPr="00E16D84" w:rsidRDefault="005B1943" w:rsidP="005D5A5D">
      <w:pPr>
        <w:pStyle w:val="NmerosPrincipais"/>
        <w:numPr>
          <w:ilvl w:val="0"/>
          <w:numId w:val="0"/>
        </w:numPr>
        <w:spacing w:before="0" w:after="0"/>
        <w:ind w:left="709"/>
        <w:rPr>
          <w:bCs/>
        </w:rPr>
      </w:pPr>
    </w:p>
    <w:p w14:paraId="105C5095" w14:textId="1809E44A" w:rsidR="005B1943" w:rsidRPr="00E16D84" w:rsidRDefault="00326986" w:rsidP="005D5A5D">
      <w:pPr>
        <w:pStyle w:val="NmerosPrincipais"/>
        <w:numPr>
          <w:ilvl w:val="0"/>
          <w:numId w:val="0"/>
        </w:numPr>
        <w:spacing w:before="0" w:after="0"/>
        <w:ind w:left="709"/>
        <w:rPr>
          <w:bCs/>
        </w:rPr>
      </w:pPr>
      <w:r w:rsidRPr="00E16D84">
        <w:rPr>
          <w:bCs/>
        </w:rPr>
        <w:t>3.1.1</w:t>
      </w:r>
      <w:r w:rsidR="005B1943" w:rsidRPr="00E16D84">
        <w:rPr>
          <w:bCs/>
        </w:rPr>
        <w:t xml:space="preserve"> - 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369EFCE1" w14:textId="77777777" w:rsidR="005D5A5D" w:rsidRPr="009F50E8" w:rsidRDefault="005D5A5D" w:rsidP="005D5A5D">
      <w:pPr>
        <w:pStyle w:val="NmerosPrincipais"/>
        <w:numPr>
          <w:ilvl w:val="0"/>
          <w:numId w:val="0"/>
        </w:numPr>
        <w:spacing w:before="0" w:after="0"/>
        <w:rPr>
          <w:bCs/>
        </w:rPr>
      </w:pPr>
    </w:p>
    <w:p w14:paraId="596212FC" w14:textId="2257C272" w:rsidR="005D5A5D" w:rsidRPr="00E16D84" w:rsidRDefault="004E7540" w:rsidP="005D5A5D">
      <w:pPr>
        <w:pStyle w:val="NmerosPrincipais"/>
        <w:numPr>
          <w:ilvl w:val="0"/>
          <w:numId w:val="0"/>
        </w:numPr>
        <w:tabs>
          <w:tab w:val="num" w:pos="1440"/>
        </w:tabs>
        <w:spacing w:before="0" w:after="0"/>
        <w:rPr>
          <w:bCs/>
        </w:rPr>
      </w:pPr>
      <w:r w:rsidRPr="00E16D84">
        <w:rPr>
          <w:bCs/>
        </w:rPr>
        <w:t>3</w:t>
      </w:r>
      <w:r w:rsidR="005D5A5D" w:rsidRPr="00E16D84">
        <w:rPr>
          <w:bCs/>
        </w:rPr>
        <w:t xml:space="preserve">.2 </w:t>
      </w:r>
      <w:r w:rsidR="005B1943" w:rsidRPr="00E16D84">
        <w:rPr>
          <w:bCs/>
        </w:rPr>
        <w:t>– Não poderão participar desta dispensa de licitação os</w:t>
      </w:r>
      <w:r w:rsidR="005D5A5D" w:rsidRPr="00E16D84">
        <w:rPr>
          <w:bCs/>
        </w:rPr>
        <w:t xml:space="preserve"> interessados:</w:t>
      </w:r>
    </w:p>
    <w:p w14:paraId="227F32ED" w14:textId="77777777" w:rsidR="005D5A5D" w:rsidRPr="00E16D84" w:rsidRDefault="005D5A5D" w:rsidP="005D5A5D">
      <w:pPr>
        <w:pStyle w:val="NmerosPrincipais"/>
        <w:numPr>
          <w:ilvl w:val="0"/>
          <w:numId w:val="0"/>
        </w:numPr>
        <w:tabs>
          <w:tab w:val="num" w:pos="1440"/>
        </w:tabs>
        <w:spacing w:before="0" w:after="0"/>
        <w:rPr>
          <w:bCs/>
        </w:rPr>
      </w:pPr>
    </w:p>
    <w:p w14:paraId="6E70DD44" w14:textId="7341C03E" w:rsidR="004E7540" w:rsidRPr="00E16D84" w:rsidRDefault="004E7540" w:rsidP="005D5A5D">
      <w:pPr>
        <w:pStyle w:val="LetrasMultinvel"/>
        <w:numPr>
          <w:ilvl w:val="0"/>
          <w:numId w:val="0"/>
        </w:numPr>
        <w:tabs>
          <w:tab w:val="left" w:pos="993"/>
        </w:tabs>
        <w:spacing w:after="0"/>
        <w:ind w:left="709"/>
        <w:rPr>
          <w:snapToGrid w:val="0"/>
        </w:rPr>
      </w:pPr>
      <w:r w:rsidRPr="00E16D84">
        <w:rPr>
          <w:snapToGrid w:val="0"/>
        </w:rPr>
        <w:t>3</w:t>
      </w:r>
      <w:r w:rsidR="005D5A5D" w:rsidRPr="00E16D84">
        <w:rPr>
          <w:snapToGrid w:val="0"/>
        </w:rPr>
        <w:t xml:space="preserve">.2.1 </w:t>
      </w:r>
      <w:r w:rsidRPr="00E16D84">
        <w:rPr>
          <w:snapToGrid w:val="0"/>
        </w:rPr>
        <w:t>- que não atendam à</w:t>
      </w:r>
      <w:r w:rsidR="00C33DE9" w:rsidRPr="00E16D84">
        <w:rPr>
          <w:snapToGrid w:val="0"/>
        </w:rPr>
        <w:t>s condições deste</w:t>
      </w:r>
      <w:r w:rsidRPr="00E16D84">
        <w:rPr>
          <w:snapToGrid w:val="0"/>
        </w:rPr>
        <w:t xml:space="preserve"> Aviso de </w:t>
      </w:r>
      <w:r w:rsidR="002C6541" w:rsidRPr="00E16D84">
        <w:rPr>
          <w:snapToGrid w:val="0"/>
        </w:rPr>
        <w:t>Dispensa Eletrônica</w:t>
      </w:r>
      <w:r w:rsidRPr="00E16D84">
        <w:rPr>
          <w:snapToGrid w:val="0"/>
        </w:rPr>
        <w:t xml:space="preserve"> e seus anexos;</w:t>
      </w:r>
    </w:p>
    <w:p w14:paraId="1A79749C" w14:textId="77777777" w:rsidR="004E7540" w:rsidRPr="00E16D84" w:rsidRDefault="004E7540" w:rsidP="005D5A5D">
      <w:pPr>
        <w:pStyle w:val="LetrasMultinvel"/>
        <w:numPr>
          <w:ilvl w:val="0"/>
          <w:numId w:val="0"/>
        </w:numPr>
        <w:tabs>
          <w:tab w:val="left" w:pos="993"/>
        </w:tabs>
        <w:spacing w:after="0"/>
        <w:ind w:left="709"/>
        <w:rPr>
          <w:snapToGrid w:val="0"/>
        </w:rPr>
      </w:pPr>
    </w:p>
    <w:p w14:paraId="16A4DC46" w14:textId="5F87E67F" w:rsidR="004E7540" w:rsidRPr="00E16D84" w:rsidRDefault="004E7540" w:rsidP="005D5A5D">
      <w:pPr>
        <w:pStyle w:val="LetrasMultinvel"/>
        <w:numPr>
          <w:ilvl w:val="0"/>
          <w:numId w:val="0"/>
        </w:numPr>
        <w:tabs>
          <w:tab w:val="left" w:pos="993"/>
        </w:tabs>
        <w:spacing w:after="0"/>
        <w:ind w:left="709"/>
        <w:rPr>
          <w:snapToGrid w:val="0"/>
        </w:rPr>
      </w:pPr>
      <w:r w:rsidRPr="00E16D84">
        <w:rPr>
          <w:snapToGrid w:val="0"/>
        </w:rPr>
        <w:t>3.2.2 – estrangeiros que não tenham representação legal no Brasil com poderes expressos para receber citação e responder administrativa ou judicialmente;</w:t>
      </w:r>
    </w:p>
    <w:p w14:paraId="54ED805B" w14:textId="77777777" w:rsidR="00C33DE9" w:rsidRPr="00E16D84" w:rsidRDefault="00C33DE9" w:rsidP="005D5A5D">
      <w:pPr>
        <w:pStyle w:val="LetrasMultinvel"/>
        <w:numPr>
          <w:ilvl w:val="0"/>
          <w:numId w:val="0"/>
        </w:numPr>
        <w:tabs>
          <w:tab w:val="left" w:pos="993"/>
        </w:tabs>
        <w:spacing w:after="0"/>
        <w:ind w:left="709"/>
        <w:rPr>
          <w:snapToGrid w:val="0"/>
        </w:rPr>
      </w:pPr>
    </w:p>
    <w:p w14:paraId="36621181" w14:textId="53A26678" w:rsidR="00C33DE9" w:rsidRPr="00E16D84" w:rsidRDefault="00C33DE9" w:rsidP="005D5A5D">
      <w:pPr>
        <w:pStyle w:val="LetrasMultinvel"/>
        <w:numPr>
          <w:ilvl w:val="0"/>
          <w:numId w:val="0"/>
        </w:numPr>
        <w:tabs>
          <w:tab w:val="left" w:pos="993"/>
        </w:tabs>
        <w:spacing w:after="0"/>
        <w:ind w:left="709"/>
        <w:rPr>
          <w:snapToGrid w:val="0"/>
        </w:rPr>
      </w:pPr>
      <w:r w:rsidRPr="00E16D84">
        <w:rPr>
          <w:snapToGrid w:val="0"/>
        </w:rPr>
        <w:t>3.2.3 – que se enquadrem nas seguintes vedações, nos termos do art. 14, da Lei nº 14.133/2021:</w:t>
      </w:r>
    </w:p>
    <w:p w14:paraId="4AE43D9F" w14:textId="77777777" w:rsidR="00C33DE9" w:rsidRPr="00E16D84" w:rsidRDefault="00C33DE9" w:rsidP="00FE2C1F">
      <w:pPr>
        <w:pStyle w:val="LetrasMultinvel"/>
        <w:numPr>
          <w:ilvl w:val="0"/>
          <w:numId w:val="0"/>
        </w:numPr>
        <w:tabs>
          <w:tab w:val="left" w:pos="993"/>
        </w:tabs>
        <w:spacing w:after="0"/>
        <w:ind w:left="709"/>
        <w:rPr>
          <w:snapToGrid w:val="0"/>
        </w:rPr>
      </w:pPr>
    </w:p>
    <w:p w14:paraId="1B67D555" w14:textId="77777777" w:rsidR="00C33DE9"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a</w:t>
      </w:r>
      <w:proofErr w:type="gramEnd"/>
      <w:r w:rsidRPr="00E16D84">
        <w:rPr>
          <w:snapToGrid w:val="0"/>
        </w:rPr>
        <w:t>)</w:t>
      </w:r>
      <w:r w:rsidRPr="00E16D84">
        <w:rPr>
          <w:snapToGrid w:val="0"/>
        </w:rPr>
        <w:tab/>
        <w:t>autor do anteprojeto, do projeto básico ou do projeto executivo, pessoa física ou jurídica, quando a contratação versar sobre obra, serviços ou fornecimento de bens a ele relacionados;</w:t>
      </w:r>
    </w:p>
    <w:p w14:paraId="001CFB40" w14:textId="77777777" w:rsidR="00FE2C1F" w:rsidRPr="00E16D84" w:rsidRDefault="00FE2C1F" w:rsidP="00FE2C1F">
      <w:pPr>
        <w:pStyle w:val="LetrasMultinvel"/>
        <w:numPr>
          <w:ilvl w:val="0"/>
          <w:numId w:val="0"/>
        </w:numPr>
        <w:tabs>
          <w:tab w:val="left" w:pos="993"/>
        </w:tabs>
        <w:spacing w:after="0"/>
        <w:ind w:left="709"/>
        <w:rPr>
          <w:snapToGrid w:val="0"/>
        </w:rPr>
      </w:pPr>
    </w:p>
    <w:p w14:paraId="796FDD44" w14:textId="77777777" w:rsidR="00C33DE9"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b)</w:t>
      </w:r>
      <w:proofErr w:type="gramEnd"/>
      <w:r w:rsidRPr="00E16D84">
        <w:rPr>
          <w:snapToGrid w:val="0"/>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DF63B2" w14:textId="77777777" w:rsidR="00FE2C1F" w:rsidRPr="00E16D84" w:rsidRDefault="00FE2C1F" w:rsidP="00FE2C1F">
      <w:pPr>
        <w:pStyle w:val="LetrasMultinvel"/>
        <w:numPr>
          <w:ilvl w:val="0"/>
          <w:numId w:val="0"/>
        </w:numPr>
        <w:tabs>
          <w:tab w:val="left" w:pos="993"/>
        </w:tabs>
        <w:spacing w:after="0"/>
        <w:ind w:left="709"/>
        <w:rPr>
          <w:snapToGrid w:val="0"/>
        </w:rPr>
      </w:pPr>
    </w:p>
    <w:p w14:paraId="53886D2B" w14:textId="46419DD4" w:rsidR="00C33DE9"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c)</w:t>
      </w:r>
      <w:proofErr w:type="gramEnd"/>
      <w:r w:rsidRPr="00E16D84">
        <w:rPr>
          <w:snapToGrid w:val="0"/>
        </w:rPr>
        <w:tab/>
        <w:t xml:space="preserve">pessoa física ou jurídica que se encontre, ao tempo da contratação, impossibilitada de contratar </w:t>
      </w:r>
      <w:r w:rsidR="00615B1D" w:rsidRPr="00E16D84">
        <w:rPr>
          <w:snapToGrid w:val="0"/>
        </w:rPr>
        <w:t xml:space="preserve">com a Assembleia Legislativa do Estado do Espírito Santo </w:t>
      </w:r>
      <w:r w:rsidRPr="00E16D84">
        <w:rPr>
          <w:snapToGrid w:val="0"/>
        </w:rPr>
        <w:t>em decorrência de sanção que lhe foi imposta;</w:t>
      </w:r>
    </w:p>
    <w:p w14:paraId="7F008C43" w14:textId="77777777" w:rsidR="00FE2C1F" w:rsidRPr="00E16D84" w:rsidRDefault="00FE2C1F" w:rsidP="00FE2C1F">
      <w:pPr>
        <w:pStyle w:val="LetrasMultinvel"/>
        <w:numPr>
          <w:ilvl w:val="0"/>
          <w:numId w:val="0"/>
        </w:numPr>
        <w:tabs>
          <w:tab w:val="left" w:pos="993"/>
        </w:tabs>
        <w:spacing w:after="0"/>
        <w:ind w:left="709"/>
        <w:rPr>
          <w:snapToGrid w:val="0"/>
        </w:rPr>
      </w:pPr>
    </w:p>
    <w:p w14:paraId="282AD708" w14:textId="184DC1E6" w:rsidR="00C33DE9"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lastRenderedPageBreak/>
        <w:t>c.</w:t>
      </w:r>
      <w:proofErr w:type="gramEnd"/>
      <w:r w:rsidRPr="00E16D84">
        <w:rPr>
          <w:snapToGrid w:val="0"/>
        </w:rPr>
        <w:t>1) no que tange as sanções aplicadas em razão do antigo regime de licitações e contratos, não poderão participar da presente dispensa os interessados que:</w:t>
      </w:r>
    </w:p>
    <w:p w14:paraId="5311E471" w14:textId="77777777" w:rsidR="00FE2C1F" w:rsidRPr="00E16D84" w:rsidRDefault="00FE2C1F" w:rsidP="00FE2C1F">
      <w:pPr>
        <w:pStyle w:val="LetrasMultinvel"/>
        <w:numPr>
          <w:ilvl w:val="0"/>
          <w:numId w:val="0"/>
        </w:numPr>
        <w:tabs>
          <w:tab w:val="left" w:pos="993"/>
        </w:tabs>
        <w:spacing w:after="0"/>
        <w:ind w:left="709"/>
        <w:rPr>
          <w:snapToGrid w:val="0"/>
        </w:rPr>
      </w:pPr>
    </w:p>
    <w:p w14:paraId="215C8D14" w14:textId="64473EC7" w:rsidR="00C33DE9"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c.</w:t>
      </w:r>
      <w:proofErr w:type="gramEnd"/>
      <w:r w:rsidRPr="00E16D84">
        <w:rPr>
          <w:snapToGrid w:val="0"/>
        </w:rPr>
        <w:t>1.1)</w:t>
      </w:r>
      <w:r w:rsidR="00615B1D" w:rsidRPr="00E16D84">
        <w:rPr>
          <w:snapToGrid w:val="0"/>
        </w:rPr>
        <w:t xml:space="preserve"> </w:t>
      </w:r>
      <w:r w:rsidRPr="00E16D84">
        <w:rPr>
          <w:snapToGrid w:val="0"/>
        </w:rPr>
        <w:t>estejam cumprindo as penalidades previstas no artigo 87, inciso III, da Lei Federal n.º 8.666/1993, desde que impostas pela própria ALES;</w:t>
      </w:r>
    </w:p>
    <w:p w14:paraId="15F9FC17" w14:textId="77777777" w:rsidR="000332B4" w:rsidRPr="00E16D84" w:rsidRDefault="000332B4" w:rsidP="00FE2C1F">
      <w:pPr>
        <w:pStyle w:val="LetrasMultinvel"/>
        <w:numPr>
          <w:ilvl w:val="0"/>
          <w:numId w:val="0"/>
        </w:numPr>
        <w:tabs>
          <w:tab w:val="left" w:pos="993"/>
        </w:tabs>
        <w:spacing w:after="0"/>
        <w:ind w:left="709"/>
        <w:rPr>
          <w:snapToGrid w:val="0"/>
        </w:rPr>
      </w:pPr>
    </w:p>
    <w:p w14:paraId="7DA502D6" w14:textId="794BB566" w:rsidR="00C33DE9"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c.</w:t>
      </w:r>
      <w:proofErr w:type="gramEnd"/>
      <w:r w:rsidRPr="00E16D84">
        <w:rPr>
          <w:snapToGrid w:val="0"/>
        </w:rPr>
        <w:t>1.2)</w:t>
      </w:r>
      <w:r w:rsidR="00615B1D" w:rsidRPr="00E16D84">
        <w:rPr>
          <w:snapToGrid w:val="0"/>
        </w:rPr>
        <w:t xml:space="preserve"> </w:t>
      </w:r>
      <w:r w:rsidRPr="00E16D84">
        <w:rPr>
          <w:snapToGrid w:val="0"/>
        </w:rPr>
        <w:t>estejam cumprindo a pena prevista no artigo 87, inciso IV, da Lei Federal n.º 8.666/1993, imposta por órgão ou entidade da Administração Pública de qualquer esfera da Federação;</w:t>
      </w:r>
    </w:p>
    <w:p w14:paraId="3248B6ED" w14:textId="77777777" w:rsidR="000332B4" w:rsidRPr="00E16D84" w:rsidRDefault="000332B4" w:rsidP="00FE2C1F">
      <w:pPr>
        <w:pStyle w:val="LetrasMultinvel"/>
        <w:numPr>
          <w:ilvl w:val="0"/>
          <w:numId w:val="0"/>
        </w:numPr>
        <w:tabs>
          <w:tab w:val="left" w:pos="993"/>
        </w:tabs>
        <w:spacing w:after="0"/>
        <w:ind w:left="709"/>
        <w:rPr>
          <w:snapToGrid w:val="0"/>
        </w:rPr>
      </w:pPr>
    </w:p>
    <w:p w14:paraId="4760A248" w14:textId="613E8064" w:rsidR="00615B1D"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c.</w:t>
      </w:r>
      <w:proofErr w:type="gramEnd"/>
      <w:r w:rsidRPr="00E16D84">
        <w:rPr>
          <w:snapToGrid w:val="0"/>
        </w:rPr>
        <w:t>1.3)</w:t>
      </w:r>
      <w:r w:rsidR="00615B1D" w:rsidRPr="00E16D84">
        <w:rPr>
          <w:snapToGrid w:val="0"/>
        </w:rPr>
        <w:t xml:space="preserve"> </w:t>
      </w:r>
      <w:r w:rsidRPr="00E16D84">
        <w:rPr>
          <w:snapToGrid w:val="0"/>
        </w:rPr>
        <w:t>estejam cumprindo as penalidades previstas no artigo 7º da Lei Federal n.º 10.520/2002, desde que imposta pela Administração Pública Estadual;</w:t>
      </w:r>
    </w:p>
    <w:p w14:paraId="440F8048" w14:textId="77777777" w:rsidR="008D2832" w:rsidRPr="00E16D84" w:rsidRDefault="008D2832" w:rsidP="00FE2C1F">
      <w:pPr>
        <w:pStyle w:val="LetrasMultinvel"/>
        <w:numPr>
          <w:ilvl w:val="0"/>
          <w:numId w:val="0"/>
        </w:numPr>
        <w:tabs>
          <w:tab w:val="left" w:pos="993"/>
        </w:tabs>
        <w:spacing w:after="0"/>
        <w:ind w:left="709"/>
        <w:rPr>
          <w:snapToGrid w:val="0"/>
        </w:rPr>
      </w:pPr>
    </w:p>
    <w:p w14:paraId="33D0E104" w14:textId="77777777" w:rsidR="00C33DE9"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d)</w:t>
      </w:r>
      <w:proofErr w:type="gramEnd"/>
      <w:r w:rsidRPr="00E16D84">
        <w:rPr>
          <w:snapToGrid w:val="0"/>
        </w:rPr>
        <w:tab/>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3AC73D71" w14:textId="77777777" w:rsidR="00FE2C1F" w:rsidRPr="00E16D84" w:rsidRDefault="00FE2C1F" w:rsidP="00FE2C1F">
      <w:pPr>
        <w:pStyle w:val="LetrasMultinvel"/>
        <w:numPr>
          <w:ilvl w:val="0"/>
          <w:numId w:val="0"/>
        </w:numPr>
        <w:tabs>
          <w:tab w:val="left" w:pos="993"/>
        </w:tabs>
        <w:spacing w:after="0"/>
        <w:ind w:left="709"/>
        <w:rPr>
          <w:snapToGrid w:val="0"/>
        </w:rPr>
      </w:pPr>
    </w:p>
    <w:p w14:paraId="6F551A7C" w14:textId="77777777" w:rsidR="00C33DE9" w:rsidRPr="00E16D84"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e</w:t>
      </w:r>
      <w:proofErr w:type="gramEnd"/>
      <w:r w:rsidRPr="00E16D84">
        <w:rPr>
          <w:snapToGrid w:val="0"/>
        </w:rPr>
        <w:t>)</w:t>
      </w:r>
      <w:r w:rsidRPr="00E16D84">
        <w:rPr>
          <w:snapToGrid w:val="0"/>
        </w:rPr>
        <w:tab/>
        <w:t>empresas controladoras, controladas ou coligadas, nos termos da Lei nº 6.404, de 15 de dezembro de 1976, concorrendo entre si;</w:t>
      </w:r>
    </w:p>
    <w:p w14:paraId="088CF318" w14:textId="77777777" w:rsidR="00FE2C1F" w:rsidRDefault="00FE2C1F" w:rsidP="00FE2C1F">
      <w:pPr>
        <w:pStyle w:val="LetrasMultinvel"/>
        <w:numPr>
          <w:ilvl w:val="0"/>
          <w:numId w:val="0"/>
        </w:numPr>
        <w:tabs>
          <w:tab w:val="left" w:pos="993"/>
        </w:tabs>
        <w:spacing w:after="0"/>
        <w:ind w:left="709"/>
        <w:rPr>
          <w:snapToGrid w:val="0"/>
        </w:rPr>
      </w:pPr>
    </w:p>
    <w:p w14:paraId="3CD4476D" w14:textId="2EE6048E" w:rsidR="00C33DE9" w:rsidRPr="00E16D84" w:rsidRDefault="00C33DE9" w:rsidP="00FE2C1F">
      <w:pPr>
        <w:pStyle w:val="LetrasMultinvel"/>
        <w:numPr>
          <w:ilvl w:val="0"/>
          <w:numId w:val="0"/>
        </w:numPr>
        <w:tabs>
          <w:tab w:val="left" w:pos="993"/>
        </w:tabs>
        <w:spacing w:after="0"/>
        <w:ind w:left="709"/>
        <w:rPr>
          <w:snapToGrid w:val="0"/>
        </w:rPr>
      </w:pPr>
      <w:proofErr w:type="gramStart"/>
      <w:r w:rsidRPr="00E16D84">
        <w:rPr>
          <w:snapToGrid w:val="0"/>
        </w:rPr>
        <w:t>f)</w:t>
      </w:r>
      <w:proofErr w:type="gramEnd"/>
      <w:r w:rsidRPr="00E16D84">
        <w:rPr>
          <w:snapToGrid w:val="0"/>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5F96068" w14:textId="77777777" w:rsidR="004E7540" w:rsidRPr="00E16D84" w:rsidRDefault="004E7540" w:rsidP="005D5A5D">
      <w:pPr>
        <w:pStyle w:val="LetrasMultinvel"/>
        <w:numPr>
          <w:ilvl w:val="0"/>
          <w:numId w:val="0"/>
        </w:numPr>
        <w:tabs>
          <w:tab w:val="left" w:pos="993"/>
        </w:tabs>
        <w:spacing w:after="0"/>
        <w:ind w:left="709"/>
        <w:rPr>
          <w:snapToGrid w:val="0"/>
        </w:rPr>
      </w:pPr>
    </w:p>
    <w:p w14:paraId="222550EC" w14:textId="004728C3" w:rsidR="00B10A4D" w:rsidRPr="00E16D84" w:rsidRDefault="00B10A4D" w:rsidP="005D5A5D">
      <w:pPr>
        <w:pStyle w:val="LetrasMultinvel"/>
        <w:numPr>
          <w:ilvl w:val="0"/>
          <w:numId w:val="0"/>
        </w:numPr>
        <w:tabs>
          <w:tab w:val="left" w:pos="993"/>
        </w:tabs>
        <w:spacing w:after="0"/>
        <w:ind w:left="709"/>
        <w:rPr>
          <w:snapToGrid w:val="0"/>
        </w:rPr>
      </w:pPr>
      <w:r w:rsidRPr="00E16D84">
        <w:rPr>
          <w:snapToGrid w:val="0"/>
        </w:rPr>
        <w:t>3.2.3.1 - Equiparam-se aos autores do projeto as empresas integrantes do mesmo grupo econômico.</w:t>
      </w:r>
    </w:p>
    <w:p w14:paraId="0C9E2E07" w14:textId="77777777" w:rsidR="00B10A4D" w:rsidRPr="00E16D84" w:rsidRDefault="00B10A4D" w:rsidP="005D5A5D">
      <w:pPr>
        <w:pStyle w:val="LetrasMultinvel"/>
        <w:numPr>
          <w:ilvl w:val="0"/>
          <w:numId w:val="0"/>
        </w:numPr>
        <w:tabs>
          <w:tab w:val="left" w:pos="993"/>
        </w:tabs>
        <w:spacing w:after="0"/>
        <w:ind w:left="709"/>
        <w:rPr>
          <w:snapToGrid w:val="0"/>
        </w:rPr>
      </w:pPr>
    </w:p>
    <w:p w14:paraId="1046629F" w14:textId="367EADDD" w:rsidR="00B10A4D" w:rsidRPr="00E16D84" w:rsidRDefault="00B10A4D" w:rsidP="005D5A5D">
      <w:pPr>
        <w:pStyle w:val="LetrasMultinvel"/>
        <w:numPr>
          <w:ilvl w:val="0"/>
          <w:numId w:val="0"/>
        </w:numPr>
        <w:tabs>
          <w:tab w:val="left" w:pos="993"/>
        </w:tabs>
        <w:spacing w:after="0"/>
        <w:ind w:left="709"/>
        <w:rPr>
          <w:snapToGrid w:val="0"/>
        </w:rPr>
      </w:pPr>
      <w:r w:rsidRPr="00E16D84">
        <w:rPr>
          <w:snapToGrid w:val="0"/>
        </w:rPr>
        <w:t>3.2.3.2 -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7423A56" w14:textId="77777777" w:rsidR="00B10A4D" w:rsidRPr="00E16D84" w:rsidRDefault="00B10A4D" w:rsidP="005D5A5D">
      <w:pPr>
        <w:pStyle w:val="LetrasMultinvel"/>
        <w:numPr>
          <w:ilvl w:val="0"/>
          <w:numId w:val="0"/>
        </w:numPr>
        <w:tabs>
          <w:tab w:val="left" w:pos="993"/>
        </w:tabs>
        <w:spacing w:after="0"/>
        <w:ind w:left="709"/>
        <w:rPr>
          <w:snapToGrid w:val="0"/>
        </w:rPr>
      </w:pPr>
    </w:p>
    <w:p w14:paraId="5A0C5ADF" w14:textId="101396F3" w:rsidR="00615B1D" w:rsidRPr="00E16D84" w:rsidRDefault="00615B1D" w:rsidP="005D5A5D">
      <w:pPr>
        <w:pStyle w:val="LetrasMultinvel"/>
        <w:numPr>
          <w:ilvl w:val="0"/>
          <w:numId w:val="0"/>
        </w:numPr>
        <w:tabs>
          <w:tab w:val="left" w:pos="993"/>
        </w:tabs>
        <w:spacing w:after="0"/>
        <w:ind w:left="709"/>
        <w:rPr>
          <w:snapToGrid w:val="0"/>
        </w:rPr>
      </w:pPr>
      <w:r w:rsidRPr="00E16D84">
        <w:rPr>
          <w:snapToGrid w:val="0"/>
        </w:rPr>
        <w:t>3.2.4 – Organizações da Sociedade Civil de Interesse Público – OSCIP, atuando nessa condição (Acórdão nº 746/2014-TCU-Plenário);</w:t>
      </w:r>
    </w:p>
    <w:p w14:paraId="2707005E" w14:textId="77777777" w:rsidR="00615B1D" w:rsidRPr="00E16D84" w:rsidRDefault="00615B1D" w:rsidP="005D5A5D">
      <w:pPr>
        <w:pStyle w:val="LetrasMultinvel"/>
        <w:numPr>
          <w:ilvl w:val="0"/>
          <w:numId w:val="0"/>
        </w:numPr>
        <w:tabs>
          <w:tab w:val="left" w:pos="993"/>
        </w:tabs>
        <w:spacing w:after="0"/>
        <w:ind w:left="709"/>
        <w:rPr>
          <w:snapToGrid w:val="0"/>
        </w:rPr>
      </w:pPr>
    </w:p>
    <w:p w14:paraId="52A5EA71" w14:textId="3CA7C0B2" w:rsidR="00615B1D" w:rsidRPr="00E16D84" w:rsidRDefault="00CF33AE" w:rsidP="005D5A5D">
      <w:pPr>
        <w:pStyle w:val="LetrasMultinvel"/>
        <w:numPr>
          <w:ilvl w:val="0"/>
          <w:numId w:val="0"/>
        </w:numPr>
        <w:tabs>
          <w:tab w:val="left" w:pos="993"/>
        </w:tabs>
        <w:spacing w:after="0"/>
        <w:ind w:left="709"/>
        <w:rPr>
          <w:snapToGrid w:val="0"/>
        </w:rPr>
      </w:pPr>
      <w:r>
        <w:rPr>
          <w:snapToGrid w:val="0"/>
        </w:rPr>
        <w:t>3.2.5 – Sociedades cooperativas;</w:t>
      </w:r>
    </w:p>
    <w:p w14:paraId="59D858DF" w14:textId="77777777" w:rsidR="00615B1D" w:rsidRPr="00E16D84" w:rsidRDefault="00615B1D" w:rsidP="005D5A5D">
      <w:pPr>
        <w:pStyle w:val="LetrasMultinvel"/>
        <w:numPr>
          <w:ilvl w:val="0"/>
          <w:numId w:val="0"/>
        </w:numPr>
        <w:tabs>
          <w:tab w:val="left" w:pos="993"/>
        </w:tabs>
        <w:spacing w:after="0"/>
        <w:ind w:left="709"/>
        <w:rPr>
          <w:snapToGrid w:val="0"/>
        </w:rPr>
      </w:pPr>
    </w:p>
    <w:p w14:paraId="04D17EB9" w14:textId="662ECFF0" w:rsidR="005D5A5D" w:rsidRPr="00CF33AE" w:rsidRDefault="00B10A4D" w:rsidP="005D5A5D">
      <w:pPr>
        <w:pStyle w:val="LetrasMultinvel"/>
        <w:numPr>
          <w:ilvl w:val="0"/>
          <w:numId w:val="0"/>
        </w:numPr>
        <w:tabs>
          <w:tab w:val="left" w:pos="993"/>
        </w:tabs>
        <w:spacing w:after="0"/>
        <w:ind w:left="709"/>
        <w:rPr>
          <w:snapToGrid w:val="0"/>
        </w:rPr>
      </w:pPr>
      <w:r w:rsidRPr="00CF33AE">
        <w:rPr>
          <w:snapToGrid w:val="0"/>
        </w:rPr>
        <w:t>3.2.6</w:t>
      </w:r>
      <w:r w:rsidR="00615B1D" w:rsidRPr="00CF33AE">
        <w:rPr>
          <w:snapToGrid w:val="0"/>
        </w:rPr>
        <w:t xml:space="preserve"> </w:t>
      </w:r>
      <w:r w:rsidR="00EA736F" w:rsidRPr="00CF33AE">
        <w:rPr>
          <w:snapToGrid w:val="0"/>
        </w:rPr>
        <w:t>–</w:t>
      </w:r>
      <w:r w:rsidR="00615B1D" w:rsidRPr="00CF33AE">
        <w:rPr>
          <w:snapToGrid w:val="0"/>
        </w:rPr>
        <w:t xml:space="preserve"> </w:t>
      </w:r>
      <w:r w:rsidR="00EA736F" w:rsidRPr="00CF33AE">
        <w:rPr>
          <w:snapToGrid w:val="0"/>
        </w:rPr>
        <w:t xml:space="preserve">que </w:t>
      </w:r>
      <w:r w:rsidR="005D5A5D" w:rsidRPr="00CF33AE">
        <w:rPr>
          <w:snapToGrid w:val="0"/>
        </w:rPr>
        <w:t>estejam consti</w:t>
      </w:r>
      <w:r w:rsidR="00CF33AE" w:rsidRPr="00CF33AE">
        <w:rPr>
          <w:snapToGrid w:val="0"/>
        </w:rPr>
        <w:t>tuídos sob a forma de consórcio.</w:t>
      </w:r>
    </w:p>
    <w:p w14:paraId="73F743C3" w14:textId="77777777" w:rsidR="005D5A5D" w:rsidRPr="00615B1D" w:rsidRDefault="005D5A5D" w:rsidP="005D5A5D">
      <w:pPr>
        <w:pStyle w:val="LetrasMultinvel"/>
        <w:numPr>
          <w:ilvl w:val="0"/>
          <w:numId w:val="0"/>
        </w:numPr>
        <w:tabs>
          <w:tab w:val="left" w:pos="993"/>
        </w:tabs>
        <w:spacing w:after="0"/>
        <w:ind w:left="709"/>
        <w:rPr>
          <w:snapToGrid w:val="0"/>
          <w:highlight w:val="magenta"/>
        </w:rPr>
      </w:pPr>
    </w:p>
    <w:p w14:paraId="02D772F5" w14:textId="03A9BF87" w:rsidR="005D5A5D" w:rsidRPr="00E16D84" w:rsidRDefault="00B10A4D" w:rsidP="009F50E8">
      <w:pPr>
        <w:pStyle w:val="NmerosPrincipais"/>
        <w:numPr>
          <w:ilvl w:val="0"/>
          <w:numId w:val="0"/>
        </w:numPr>
        <w:spacing w:before="0" w:after="0"/>
      </w:pPr>
      <w:r w:rsidRPr="00E16D84">
        <w:t>3.3 -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A36A218" w14:textId="77777777" w:rsidR="00B10A4D" w:rsidRDefault="00B10A4D" w:rsidP="00B10A4D">
      <w:pPr>
        <w:jc w:val="both"/>
      </w:pPr>
    </w:p>
    <w:p w14:paraId="692C53A2" w14:textId="77777777" w:rsidR="0075307A" w:rsidRPr="00E16D84" w:rsidRDefault="0075307A" w:rsidP="00B10A4D">
      <w:pPr>
        <w:jc w:val="both"/>
      </w:pPr>
    </w:p>
    <w:p w14:paraId="2CF5460A" w14:textId="443964C6" w:rsidR="00B10A4D" w:rsidRPr="00E16D84" w:rsidRDefault="00B10A4D" w:rsidP="00B10A4D">
      <w:pPr>
        <w:pStyle w:val="NmerosPrincipais"/>
        <w:numPr>
          <w:ilvl w:val="0"/>
          <w:numId w:val="0"/>
        </w:numPr>
        <w:shd w:val="clear" w:color="auto" w:fill="DDD9C3" w:themeFill="background2" w:themeFillShade="E6"/>
        <w:spacing w:before="0" w:after="0"/>
        <w:rPr>
          <w:b/>
        </w:rPr>
      </w:pPr>
      <w:proofErr w:type="gramStart"/>
      <w:r w:rsidRPr="00E16D84">
        <w:rPr>
          <w:b/>
        </w:rPr>
        <w:t>4 – INGRESSO</w:t>
      </w:r>
      <w:proofErr w:type="gramEnd"/>
      <w:r w:rsidRPr="00E16D84">
        <w:rPr>
          <w:b/>
        </w:rPr>
        <w:t xml:space="preserve"> NA DISPENSA ELETRÔNICA E CADASTRAMENTO DA PROPOSTA INICIAL</w:t>
      </w:r>
    </w:p>
    <w:p w14:paraId="7E9663B4" w14:textId="77777777" w:rsidR="00A74D0A" w:rsidRPr="00E16D84" w:rsidRDefault="00A74D0A" w:rsidP="00A74D0A">
      <w:pPr>
        <w:pStyle w:val="NmerosPrincipais"/>
        <w:numPr>
          <w:ilvl w:val="0"/>
          <w:numId w:val="0"/>
        </w:numPr>
        <w:spacing w:before="0" w:after="0"/>
      </w:pPr>
    </w:p>
    <w:p w14:paraId="4935B3AB" w14:textId="14E1DEC6" w:rsidR="00A74D0A" w:rsidRPr="00E16D84" w:rsidRDefault="00A74D0A" w:rsidP="00E713E7">
      <w:pPr>
        <w:pStyle w:val="NmerosPrincipais"/>
        <w:numPr>
          <w:ilvl w:val="0"/>
          <w:numId w:val="0"/>
        </w:numPr>
        <w:spacing w:before="0" w:after="0"/>
      </w:pPr>
      <w:r w:rsidRPr="00E16D84">
        <w:lastRenderedPageBreak/>
        <w:t xml:space="preserve">4.1 - O fornecedor interessado, após a divulgação do Aviso </w:t>
      </w:r>
      <w:r w:rsidR="002C6541" w:rsidRPr="00E16D84">
        <w:t>de Dispensa Eletrônica</w:t>
      </w:r>
      <w:r w:rsidRPr="00E16D84">
        <w:t>, encaminhará, exclusivamente por meio do S</w:t>
      </w:r>
      <w:r w:rsidR="002A2FCD" w:rsidRPr="00E16D84">
        <w:t>istema de Dispensa Eletrônica,</w:t>
      </w:r>
      <w:r w:rsidRPr="00E16D84">
        <w:t xml:space="preserve"> proposta </w:t>
      </w:r>
      <w:r w:rsidR="002A2FCD" w:rsidRPr="00E16D84">
        <w:t xml:space="preserve">inicial </w:t>
      </w:r>
      <w:r w:rsidRPr="00E16D84">
        <w:t>com a descrição do objeto ofertado, a marca do produto, quando for o caso, e o preço ou o desconto, até a data e o horário estabelecidos para abertura do procedimento.</w:t>
      </w:r>
    </w:p>
    <w:p w14:paraId="5B94AD7C" w14:textId="77777777" w:rsidR="00A74D0A" w:rsidRPr="00E16D84" w:rsidRDefault="00A74D0A" w:rsidP="00E713E7">
      <w:pPr>
        <w:pStyle w:val="NmerosPrincipais"/>
        <w:numPr>
          <w:ilvl w:val="0"/>
          <w:numId w:val="0"/>
        </w:numPr>
        <w:spacing w:before="0" w:after="0"/>
      </w:pPr>
    </w:p>
    <w:p w14:paraId="44E24E12" w14:textId="08698EAA" w:rsidR="001D7862" w:rsidRPr="00C34A83" w:rsidRDefault="00D653F4" w:rsidP="00E713E7">
      <w:pPr>
        <w:pStyle w:val="NmerosPrincipais"/>
        <w:numPr>
          <w:ilvl w:val="0"/>
          <w:numId w:val="0"/>
        </w:numPr>
        <w:spacing w:before="0" w:after="0"/>
        <w:ind w:left="709"/>
        <w:rPr>
          <w:b/>
          <w:snapToGrid w:val="0"/>
          <w:u w:val="single"/>
        </w:rPr>
      </w:pPr>
      <w:r w:rsidRPr="00C34A83">
        <w:rPr>
          <w:b/>
          <w:u w:val="single"/>
        </w:rPr>
        <w:t xml:space="preserve">4.1.1 </w:t>
      </w:r>
      <w:r w:rsidR="001D7862" w:rsidRPr="00C34A83">
        <w:rPr>
          <w:b/>
          <w:u w:val="single"/>
        </w:rPr>
        <w:t>–</w:t>
      </w:r>
      <w:r w:rsidRPr="00C34A83">
        <w:rPr>
          <w:b/>
          <w:u w:val="single"/>
        </w:rPr>
        <w:t xml:space="preserve"> </w:t>
      </w:r>
      <w:r w:rsidR="001D7862" w:rsidRPr="00C34A83">
        <w:rPr>
          <w:b/>
          <w:snapToGrid w:val="0"/>
          <w:u w:val="single"/>
        </w:rPr>
        <w:t xml:space="preserve">A oferta deverá atender a todas as especificações constantes do </w:t>
      </w:r>
      <w:r w:rsidR="00BE7B81" w:rsidRPr="00C34A83">
        <w:rPr>
          <w:b/>
          <w:snapToGrid w:val="0"/>
          <w:u w:val="single"/>
        </w:rPr>
        <w:t xml:space="preserve">Anexo </w:t>
      </w:r>
      <w:r w:rsidR="001D7862" w:rsidRPr="00C34A83">
        <w:rPr>
          <w:b/>
          <w:snapToGrid w:val="0"/>
          <w:u w:val="single"/>
        </w:rPr>
        <w:t>I deste aviso.</w:t>
      </w:r>
    </w:p>
    <w:p w14:paraId="57100517" w14:textId="77777777" w:rsidR="00E713E7" w:rsidRDefault="00E713E7" w:rsidP="00E713E7">
      <w:pPr>
        <w:pStyle w:val="NmerosPrincipais"/>
        <w:numPr>
          <w:ilvl w:val="0"/>
          <w:numId w:val="0"/>
        </w:numPr>
        <w:spacing w:before="0" w:after="0"/>
        <w:ind w:left="709"/>
      </w:pPr>
    </w:p>
    <w:p w14:paraId="20DA52AD" w14:textId="6D727692" w:rsidR="00D653F4" w:rsidRDefault="001D7862" w:rsidP="00E713E7">
      <w:pPr>
        <w:pStyle w:val="NmerosPrincipais"/>
        <w:numPr>
          <w:ilvl w:val="0"/>
          <w:numId w:val="0"/>
        </w:numPr>
        <w:spacing w:before="0" w:after="0"/>
        <w:ind w:left="709"/>
      </w:pPr>
      <w:r>
        <w:t xml:space="preserve">4.1.2 - </w:t>
      </w:r>
      <w:r w:rsidR="00D653F4" w:rsidRPr="00E16D84">
        <w:t xml:space="preserve">Todas as especificações do objeto contidas na proposta, em especial o preço </w:t>
      </w:r>
      <w:r w:rsidR="00CF33AE">
        <w:t>ofertado</w:t>
      </w:r>
      <w:r w:rsidR="00D653F4" w:rsidRPr="00E16D84">
        <w:t>, vinculam a Contratada.</w:t>
      </w:r>
    </w:p>
    <w:p w14:paraId="1CA02883" w14:textId="77777777" w:rsidR="00E713E7" w:rsidRPr="00D653F4" w:rsidRDefault="00E713E7" w:rsidP="00E713E7">
      <w:pPr>
        <w:pStyle w:val="NmerosPrincipais"/>
        <w:numPr>
          <w:ilvl w:val="0"/>
          <w:numId w:val="0"/>
        </w:numPr>
        <w:spacing w:before="0" w:after="0"/>
        <w:ind w:left="709"/>
      </w:pPr>
    </w:p>
    <w:p w14:paraId="2BB0937B" w14:textId="0E3FF127" w:rsidR="00B56422" w:rsidRDefault="00B56422" w:rsidP="00FE2C1F">
      <w:pPr>
        <w:pStyle w:val="NmerosPrincipais"/>
        <w:numPr>
          <w:ilvl w:val="0"/>
          <w:numId w:val="0"/>
        </w:numPr>
        <w:spacing w:before="0" w:after="0"/>
      </w:pPr>
      <w:r w:rsidRPr="00E16D84">
        <w:t>4.</w:t>
      </w:r>
      <w:r w:rsidR="00056317">
        <w:t>2</w:t>
      </w:r>
      <w:r w:rsidRPr="00E16D84">
        <w:t xml:space="preserve"> - Nos valores propostos estarão inclusos todos os custos operacionais, encargos previdenciários, trabalhistas, tributários, comerciais e quaisquer outros que incidam direta ou indiretamente na execução do objeto.</w:t>
      </w:r>
    </w:p>
    <w:p w14:paraId="12DFE9FC" w14:textId="77777777" w:rsidR="00FE2C1F" w:rsidRPr="00E16D84" w:rsidRDefault="00FE2C1F" w:rsidP="00FE2C1F">
      <w:pPr>
        <w:pStyle w:val="NmerosPrincipais"/>
        <w:numPr>
          <w:ilvl w:val="0"/>
          <w:numId w:val="0"/>
        </w:numPr>
        <w:spacing w:before="0" w:after="0"/>
      </w:pPr>
    </w:p>
    <w:p w14:paraId="30168F3B" w14:textId="69261B43" w:rsidR="00B56422" w:rsidRDefault="00101D6F" w:rsidP="00FE2C1F">
      <w:pPr>
        <w:pStyle w:val="NmerosPrincipais"/>
        <w:numPr>
          <w:ilvl w:val="0"/>
          <w:numId w:val="0"/>
        </w:numPr>
        <w:spacing w:before="0" w:after="0"/>
        <w:ind w:left="709"/>
      </w:pPr>
      <w:r w:rsidRPr="00E16D84">
        <w:t>4.</w:t>
      </w:r>
      <w:r w:rsidR="00056317">
        <w:t>2</w:t>
      </w:r>
      <w:r w:rsidRPr="00E16D84">
        <w:t xml:space="preserve">.1 - </w:t>
      </w:r>
      <w:r w:rsidR="00B56422" w:rsidRPr="00E16D84">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202FE1" w14:textId="77777777" w:rsidR="00FE2C1F" w:rsidRPr="00E16D84" w:rsidRDefault="00FE2C1F" w:rsidP="00FE2C1F">
      <w:pPr>
        <w:pStyle w:val="NmerosPrincipais"/>
        <w:numPr>
          <w:ilvl w:val="0"/>
          <w:numId w:val="0"/>
        </w:numPr>
        <w:spacing w:before="0" w:after="0"/>
        <w:ind w:left="709"/>
      </w:pPr>
    </w:p>
    <w:p w14:paraId="3DC7D883" w14:textId="30CE5E16" w:rsidR="00B56422" w:rsidRDefault="00101D6F" w:rsidP="00FE2C1F">
      <w:pPr>
        <w:pStyle w:val="NmerosPrincipais"/>
        <w:numPr>
          <w:ilvl w:val="0"/>
          <w:numId w:val="0"/>
        </w:numPr>
        <w:spacing w:before="0" w:after="0"/>
        <w:ind w:left="709"/>
      </w:pPr>
      <w:r w:rsidRPr="00E16D84">
        <w:t>4.</w:t>
      </w:r>
      <w:r w:rsidR="00056317">
        <w:t>2</w:t>
      </w:r>
      <w:r w:rsidRPr="00E16D84">
        <w:t>.2 -</w:t>
      </w:r>
      <w:r w:rsidR="00B56422" w:rsidRPr="00E16D84">
        <w:tab/>
        <w:t>Os preços ofertados, tanto na proposta inicial, quanto na etapa de lances, serão de exclusiva responsabilidade do fornecedor, não lhe assistindo o direito de pleitear qualquer alteração, sob alegação de erro, omissão ou qualquer outro pretexto.</w:t>
      </w:r>
    </w:p>
    <w:p w14:paraId="74D9A194" w14:textId="77777777" w:rsidR="00FE2C1F" w:rsidRPr="00E16D84" w:rsidRDefault="00FE2C1F" w:rsidP="00FE2C1F">
      <w:pPr>
        <w:pStyle w:val="NmerosPrincipais"/>
        <w:numPr>
          <w:ilvl w:val="0"/>
          <w:numId w:val="0"/>
        </w:numPr>
        <w:spacing w:before="0" w:after="0"/>
        <w:ind w:left="709"/>
      </w:pPr>
    </w:p>
    <w:p w14:paraId="41A80436" w14:textId="36A37D9A" w:rsidR="00B56422" w:rsidRDefault="00101D6F" w:rsidP="00FE2C1F">
      <w:pPr>
        <w:pStyle w:val="NmerosPrincipais"/>
        <w:numPr>
          <w:ilvl w:val="0"/>
          <w:numId w:val="0"/>
        </w:numPr>
        <w:spacing w:before="0" w:after="0"/>
      </w:pPr>
      <w:r w:rsidRPr="00E16D84">
        <w:t>4.</w:t>
      </w:r>
      <w:r w:rsidR="00056317">
        <w:t>3</w:t>
      </w:r>
      <w:r w:rsidRPr="00E16D84">
        <w:t xml:space="preserve"> - </w:t>
      </w:r>
      <w:r w:rsidR="00B56422" w:rsidRPr="00E16D84">
        <w:t xml:space="preserve">Se o regime tributário da empresa implicar o recolhimento de tributos em percentuais variáveis, a cotação adequada será aquela correspondente à média dos efetivos recolhimentos da </w:t>
      </w:r>
      <w:r w:rsidR="00FE2C1F">
        <w:t>empresa nos últimos doze meses.</w:t>
      </w:r>
    </w:p>
    <w:p w14:paraId="39164A1F" w14:textId="77777777" w:rsidR="00FE2C1F" w:rsidRPr="00E16D84" w:rsidRDefault="00FE2C1F" w:rsidP="00FE2C1F">
      <w:pPr>
        <w:pStyle w:val="NmerosPrincipais"/>
        <w:numPr>
          <w:ilvl w:val="0"/>
          <w:numId w:val="0"/>
        </w:numPr>
        <w:spacing w:before="0" w:after="0"/>
      </w:pPr>
    </w:p>
    <w:p w14:paraId="7A9B1137" w14:textId="38BC9DB1" w:rsidR="00B10A4D" w:rsidRPr="00E16D84" w:rsidRDefault="00101D6F" w:rsidP="00FE2C1F">
      <w:pPr>
        <w:pStyle w:val="NmerosPrincipais"/>
        <w:numPr>
          <w:ilvl w:val="0"/>
          <w:numId w:val="0"/>
        </w:numPr>
        <w:spacing w:before="0" w:after="0"/>
      </w:pPr>
      <w:r w:rsidRPr="00E16D84">
        <w:t>4.</w:t>
      </w:r>
      <w:r w:rsidR="00056317">
        <w:t>4</w:t>
      </w:r>
      <w:r w:rsidRPr="00E16D84">
        <w:t xml:space="preserve"> - </w:t>
      </w:r>
      <w:r w:rsidR="00B56422" w:rsidRPr="00E16D84">
        <w:t>Independentemente do percentual do tributo que constar da planilha, no pagamento serão retidos na fonte os percentuais estabelecidos pela legislação vigente.</w:t>
      </w:r>
    </w:p>
    <w:p w14:paraId="3B3A956B" w14:textId="77777777" w:rsidR="00A849B7" w:rsidRPr="00E16D84" w:rsidRDefault="00A849B7" w:rsidP="00FE2C1F">
      <w:pPr>
        <w:pStyle w:val="NmerosPrincipais"/>
        <w:numPr>
          <w:ilvl w:val="0"/>
          <w:numId w:val="0"/>
        </w:numPr>
        <w:spacing w:before="0" w:after="0"/>
      </w:pPr>
    </w:p>
    <w:p w14:paraId="51830EB9" w14:textId="3E6429FA" w:rsidR="00A849B7" w:rsidRPr="00E16D84" w:rsidRDefault="00A849B7" w:rsidP="00FE2C1F">
      <w:pPr>
        <w:pStyle w:val="NmerosPrincipais"/>
        <w:numPr>
          <w:ilvl w:val="0"/>
          <w:numId w:val="0"/>
        </w:numPr>
        <w:spacing w:before="0" w:after="0"/>
      </w:pPr>
      <w:r w:rsidRPr="00E16D84">
        <w:t>4.</w:t>
      </w:r>
      <w:r w:rsidR="00056317">
        <w:t>5</w:t>
      </w:r>
      <w:r w:rsidRPr="00E16D84">
        <w:t xml:space="preserve"> -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88C3C0D" w14:textId="77777777" w:rsidR="00B10A4D" w:rsidRPr="00E16D84" w:rsidRDefault="00B10A4D" w:rsidP="00FE2C1F">
      <w:pPr>
        <w:pStyle w:val="NmerosPrincipais"/>
        <w:numPr>
          <w:ilvl w:val="0"/>
          <w:numId w:val="0"/>
        </w:numPr>
        <w:spacing w:before="0" w:after="0"/>
        <w:rPr>
          <w:b/>
        </w:rPr>
      </w:pPr>
    </w:p>
    <w:p w14:paraId="06E876FF" w14:textId="25D6455C" w:rsidR="00B10A4D" w:rsidRDefault="002F5126" w:rsidP="00FE2C1F">
      <w:pPr>
        <w:pStyle w:val="NmerosPrincipais"/>
        <w:numPr>
          <w:ilvl w:val="0"/>
          <w:numId w:val="0"/>
        </w:numPr>
        <w:spacing w:before="0" w:after="0"/>
      </w:pPr>
      <w:r w:rsidRPr="00E16D84">
        <w:t>4.</w:t>
      </w:r>
      <w:r w:rsidR="00056317">
        <w:t>6</w:t>
      </w:r>
      <w:r w:rsidRPr="00E16D84">
        <w:t xml:space="preserve"> –</w:t>
      </w:r>
      <w:r>
        <w:t xml:space="preserve"> O prazo de validade da proposta não </w:t>
      </w:r>
      <w:r w:rsidRPr="00CF33AE">
        <w:t xml:space="preserve">será inferior a </w:t>
      </w:r>
      <w:r w:rsidR="00CF33AE" w:rsidRPr="00CF33AE">
        <w:t>60</w:t>
      </w:r>
      <w:r w:rsidRPr="00CF33AE">
        <w:t xml:space="preserve"> (</w:t>
      </w:r>
      <w:r w:rsidR="00CF33AE" w:rsidRPr="00CF33AE">
        <w:t>sessenta</w:t>
      </w:r>
      <w:r w:rsidRPr="00CF33AE">
        <w:t>) dias, a contar</w:t>
      </w:r>
      <w:r>
        <w:t xml:space="preserve"> da data de sua apresentação.</w:t>
      </w:r>
    </w:p>
    <w:p w14:paraId="76F3C4B4" w14:textId="77777777" w:rsidR="002F5126" w:rsidRDefault="002F5126" w:rsidP="009F50E8">
      <w:pPr>
        <w:pStyle w:val="NmerosPrincipais"/>
        <w:numPr>
          <w:ilvl w:val="0"/>
          <w:numId w:val="0"/>
        </w:numPr>
        <w:spacing w:before="0" w:after="0"/>
      </w:pPr>
    </w:p>
    <w:p w14:paraId="59A1812B" w14:textId="26ECFBB3" w:rsidR="002F5126" w:rsidRDefault="002F5126" w:rsidP="00E713E7">
      <w:pPr>
        <w:pStyle w:val="NmerosPrincipais"/>
        <w:numPr>
          <w:ilvl w:val="0"/>
          <w:numId w:val="0"/>
        </w:numPr>
        <w:spacing w:before="0" w:after="0"/>
      </w:pPr>
      <w:r w:rsidRPr="00E16D84">
        <w:t>4.</w:t>
      </w:r>
      <w:r w:rsidR="00056317">
        <w:t>7</w:t>
      </w:r>
      <w:r w:rsidRPr="00E16D84">
        <w:t xml:space="preserve"> - No cadastramento da proposta inicial, o fornecedor deverá, </w:t>
      </w:r>
      <w:r w:rsidR="00A8460A" w:rsidRPr="00E16D84">
        <w:t>ainda</w:t>
      </w:r>
      <w:r w:rsidRPr="00E16D84">
        <w:t xml:space="preserve">, assinalar Termo de Aceitação, em campo próprio do sistema eletrônico, relativo às seguintes declarações: </w:t>
      </w:r>
    </w:p>
    <w:p w14:paraId="2DE3B6CD" w14:textId="77777777" w:rsidR="00E713E7" w:rsidRPr="00E16D84" w:rsidRDefault="00E713E7" w:rsidP="00E713E7">
      <w:pPr>
        <w:pStyle w:val="NmerosPrincipais"/>
        <w:numPr>
          <w:ilvl w:val="0"/>
          <w:numId w:val="0"/>
        </w:numPr>
        <w:spacing w:before="0" w:after="0"/>
      </w:pPr>
    </w:p>
    <w:p w14:paraId="23E539FF" w14:textId="26771136" w:rsidR="002F5126" w:rsidRDefault="002F5126" w:rsidP="00E713E7">
      <w:pPr>
        <w:pStyle w:val="NmerosPrincipais"/>
        <w:numPr>
          <w:ilvl w:val="0"/>
          <w:numId w:val="0"/>
        </w:numPr>
        <w:spacing w:before="0" w:after="0"/>
        <w:ind w:left="709"/>
      </w:pPr>
      <w:r w:rsidRPr="00E16D84">
        <w:t>4.</w:t>
      </w:r>
      <w:r w:rsidR="00056317">
        <w:t>7</w:t>
      </w:r>
      <w:r w:rsidRPr="00E16D84">
        <w:t xml:space="preserve">.1 - que inexistem fatos impeditivos para sua </w:t>
      </w:r>
      <w:r w:rsidR="00A8460A" w:rsidRPr="00E16D84">
        <w:t>participação</w:t>
      </w:r>
      <w:r w:rsidRPr="00E16D84">
        <w:t xml:space="preserve"> no </w:t>
      </w:r>
      <w:r w:rsidR="00D95CFF" w:rsidRPr="00E16D84">
        <w:t>procedimento</w:t>
      </w:r>
      <w:r w:rsidRPr="00E16D84">
        <w:t>, ciente da obrigatoriedade de declarar ocorrências posteriores;</w:t>
      </w:r>
    </w:p>
    <w:p w14:paraId="566E681B" w14:textId="77777777" w:rsidR="00E713E7" w:rsidRPr="00E16D84" w:rsidRDefault="00E713E7" w:rsidP="00E713E7">
      <w:pPr>
        <w:pStyle w:val="NmerosPrincipais"/>
        <w:numPr>
          <w:ilvl w:val="0"/>
          <w:numId w:val="0"/>
        </w:numPr>
        <w:spacing w:before="0" w:after="0"/>
        <w:ind w:left="709"/>
      </w:pPr>
    </w:p>
    <w:p w14:paraId="2BEEAA47" w14:textId="55C8D459" w:rsidR="002F5126" w:rsidRDefault="002F5126" w:rsidP="00E713E7">
      <w:pPr>
        <w:pStyle w:val="NmerosPrincipais"/>
        <w:numPr>
          <w:ilvl w:val="0"/>
          <w:numId w:val="0"/>
        </w:numPr>
        <w:spacing w:before="0" w:after="0"/>
        <w:ind w:left="709"/>
      </w:pPr>
      <w:r w:rsidRPr="00E16D84">
        <w:t>4.</w:t>
      </w:r>
      <w:r w:rsidR="00056317">
        <w:t>7</w:t>
      </w:r>
      <w:r w:rsidRPr="00E16D84">
        <w:t>.2 -</w:t>
      </w:r>
      <w:r w:rsidRPr="00E16D84">
        <w:tab/>
        <w:t xml:space="preserve">que está ciente e concorda com as </w:t>
      </w:r>
      <w:r w:rsidR="00A8460A" w:rsidRPr="00E16D84">
        <w:t xml:space="preserve">regras e </w:t>
      </w:r>
      <w:r w:rsidRPr="00E16D84">
        <w:t xml:space="preserve">condições </w:t>
      </w:r>
      <w:r w:rsidR="00A8460A" w:rsidRPr="00E16D84">
        <w:t xml:space="preserve">gerais da contratação </w:t>
      </w:r>
      <w:r w:rsidRPr="00E16D84">
        <w:t xml:space="preserve">contidas no Aviso de </w:t>
      </w:r>
      <w:r w:rsidR="002C6541" w:rsidRPr="00E16D84">
        <w:t>Dispensa Eletrônica</w:t>
      </w:r>
      <w:r w:rsidRPr="00E16D84">
        <w:t xml:space="preserve"> e seus anexos;</w:t>
      </w:r>
    </w:p>
    <w:p w14:paraId="649CC1CD" w14:textId="77777777" w:rsidR="00E713E7" w:rsidRPr="00E16D84" w:rsidRDefault="00E713E7" w:rsidP="00E713E7">
      <w:pPr>
        <w:pStyle w:val="NmerosPrincipais"/>
        <w:numPr>
          <w:ilvl w:val="0"/>
          <w:numId w:val="0"/>
        </w:numPr>
        <w:spacing w:before="0" w:after="0"/>
        <w:ind w:left="709"/>
      </w:pPr>
    </w:p>
    <w:p w14:paraId="7E0739EF" w14:textId="26335C41" w:rsidR="002F5126" w:rsidRDefault="002F5126" w:rsidP="00E713E7">
      <w:pPr>
        <w:pStyle w:val="NmerosPrincipais"/>
        <w:numPr>
          <w:ilvl w:val="0"/>
          <w:numId w:val="0"/>
        </w:numPr>
        <w:spacing w:before="0" w:after="0"/>
        <w:ind w:left="709"/>
      </w:pPr>
      <w:r w:rsidRPr="00E16D84">
        <w:lastRenderedPageBreak/>
        <w:t>4.</w:t>
      </w:r>
      <w:r w:rsidR="00056317">
        <w:t>7</w:t>
      </w:r>
      <w:r w:rsidRPr="00E16D84">
        <w:t>.3 - que se responsabiliza pelas transações que forem efetuadas no sistema, assumindo-as como firmes e verdadeiras;</w:t>
      </w:r>
    </w:p>
    <w:p w14:paraId="6CC3C82F" w14:textId="77777777" w:rsidR="00E713E7" w:rsidRPr="00E16D84" w:rsidRDefault="00E713E7" w:rsidP="00E713E7">
      <w:pPr>
        <w:pStyle w:val="NmerosPrincipais"/>
        <w:numPr>
          <w:ilvl w:val="0"/>
          <w:numId w:val="0"/>
        </w:numPr>
        <w:spacing w:before="0" w:after="0"/>
        <w:ind w:left="709"/>
      </w:pPr>
    </w:p>
    <w:p w14:paraId="76468559" w14:textId="59B74DEA" w:rsidR="002F5126" w:rsidRDefault="002F5126" w:rsidP="00E713E7">
      <w:pPr>
        <w:pStyle w:val="NmerosPrincipais"/>
        <w:numPr>
          <w:ilvl w:val="0"/>
          <w:numId w:val="0"/>
        </w:numPr>
        <w:spacing w:before="0" w:after="0"/>
        <w:ind w:left="709"/>
      </w:pPr>
      <w:r w:rsidRPr="00E16D84">
        <w:t>4.</w:t>
      </w:r>
      <w:r w:rsidR="00056317">
        <w:t>7</w:t>
      </w:r>
      <w:r w:rsidRPr="00E16D84">
        <w:t>.4 - que cumpre as exigências de reserva de cargos para pessoa com deficiência e para reabilitado da Previdência Social, de que trata o art. 93 da Lei nº 8.213/91</w:t>
      </w:r>
      <w:r w:rsidR="00A8460A" w:rsidRPr="00E16D84">
        <w:t xml:space="preserve"> e art. 63, IV, da Lei nº 14.133/2021;</w:t>
      </w:r>
    </w:p>
    <w:p w14:paraId="0DDF9BF3" w14:textId="77777777" w:rsidR="00E713E7" w:rsidRPr="00E16D84" w:rsidRDefault="00E713E7" w:rsidP="00E713E7">
      <w:pPr>
        <w:pStyle w:val="NmerosPrincipais"/>
        <w:numPr>
          <w:ilvl w:val="0"/>
          <w:numId w:val="0"/>
        </w:numPr>
        <w:spacing w:before="0" w:after="0"/>
        <w:ind w:left="709"/>
      </w:pPr>
    </w:p>
    <w:p w14:paraId="0A76AD88" w14:textId="53576800" w:rsidR="002F5126" w:rsidRDefault="002F5126" w:rsidP="00E713E7">
      <w:pPr>
        <w:pStyle w:val="NmerosPrincipais"/>
        <w:numPr>
          <w:ilvl w:val="0"/>
          <w:numId w:val="0"/>
        </w:numPr>
        <w:spacing w:before="0" w:after="0"/>
        <w:ind w:left="709"/>
      </w:pPr>
      <w:r w:rsidRPr="00E16D84">
        <w:t>4.</w:t>
      </w:r>
      <w:r w:rsidR="00056317">
        <w:t>7</w:t>
      </w:r>
      <w:r w:rsidRPr="00E16D84">
        <w:t>.5 - que não emprega menor de 18 anos em trabalho noturno, perigoso ou insalubre e não emprega menor de 16 anos, salvo menor, a partir de 14 anos, na condição de aprendiz, nos termos do artigo 7°, XXXIII, da Constituição;</w:t>
      </w:r>
    </w:p>
    <w:p w14:paraId="24B34EB8" w14:textId="77777777" w:rsidR="00E713E7" w:rsidRPr="002F5126" w:rsidRDefault="00E713E7" w:rsidP="00E713E7">
      <w:pPr>
        <w:pStyle w:val="NmerosPrincipais"/>
        <w:numPr>
          <w:ilvl w:val="0"/>
          <w:numId w:val="0"/>
        </w:numPr>
        <w:spacing w:before="0" w:after="0"/>
        <w:ind w:left="709"/>
      </w:pPr>
    </w:p>
    <w:p w14:paraId="35F9216C" w14:textId="2E3A7945" w:rsidR="002F5126" w:rsidRDefault="002F5126" w:rsidP="00FD02FA">
      <w:pPr>
        <w:pStyle w:val="NmerosPrincipais"/>
        <w:numPr>
          <w:ilvl w:val="0"/>
          <w:numId w:val="0"/>
        </w:numPr>
        <w:spacing w:before="0" w:after="0"/>
      </w:pPr>
      <w:r w:rsidRPr="00E16D84">
        <w:t>4.</w:t>
      </w:r>
      <w:r w:rsidR="00056317">
        <w:t>8</w:t>
      </w:r>
      <w:r w:rsidRPr="00E16D84">
        <w:t xml:space="preserve"> - O fornecedor enquadrado como microempresa, empresa de pequeno porte ou equiparadas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CED6A14" w14:textId="77777777" w:rsidR="00FD02FA" w:rsidRPr="00E16D84" w:rsidRDefault="00FD02FA" w:rsidP="00FD02FA">
      <w:pPr>
        <w:pStyle w:val="NmerosPrincipais"/>
        <w:numPr>
          <w:ilvl w:val="0"/>
          <w:numId w:val="0"/>
        </w:numPr>
        <w:spacing w:before="0" w:after="0"/>
      </w:pPr>
    </w:p>
    <w:p w14:paraId="4EFF489F" w14:textId="31F2549D" w:rsidR="002F5126" w:rsidRDefault="002F5126" w:rsidP="00FD02FA">
      <w:pPr>
        <w:pStyle w:val="NmerosPrincipais"/>
        <w:numPr>
          <w:ilvl w:val="0"/>
          <w:numId w:val="0"/>
        </w:numPr>
        <w:spacing w:before="0" w:after="0"/>
      </w:pPr>
      <w:r w:rsidRPr="00E16D84">
        <w:t>4.</w:t>
      </w:r>
      <w:r w:rsidR="00056317">
        <w:t>9</w:t>
      </w:r>
      <w:r w:rsidRPr="00E16D84">
        <w:t>.</w:t>
      </w:r>
      <w:r w:rsidRPr="00E16D84">
        <w:tab/>
        <w:t>Desde que disponibilizada a funcionalidade no sistema, fica facultado ao fornecedor, ao cadastrar sua proposta inicial, a parametrização de valor final mínimo, com o registro do seu lance final aceitável (menor preço ou maior desconto, conforme o caso).</w:t>
      </w:r>
    </w:p>
    <w:p w14:paraId="45EAE61A" w14:textId="77777777" w:rsidR="00FD02FA" w:rsidRPr="00E16D84" w:rsidRDefault="00FD02FA" w:rsidP="00FD02FA">
      <w:pPr>
        <w:pStyle w:val="NmerosPrincipais"/>
        <w:numPr>
          <w:ilvl w:val="0"/>
          <w:numId w:val="0"/>
        </w:numPr>
        <w:spacing w:before="0" w:after="0"/>
      </w:pPr>
    </w:p>
    <w:p w14:paraId="3291CC3C" w14:textId="3B6A8AAB" w:rsidR="002F5126" w:rsidRDefault="00E91B90" w:rsidP="00FD02FA">
      <w:pPr>
        <w:pStyle w:val="NmerosPrincipais"/>
        <w:numPr>
          <w:ilvl w:val="0"/>
          <w:numId w:val="0"/>
        </w:numPr>
        <w:spacing w:before="0" w:after="0"/>
        <w:ind w:left="709"/>
      </w:pPr>
      <w:r w:rsidRPr="00E16D84">
        <w:t>4.</w:t>
      </w:r>
      <w:r w:rsidR="00056317">
        <w:t>9</w:t>
      </w:r>
      <w:r w:rsidRPr="00E16D84">
        <w:t xml:space="preserve">.1 - </w:t>
      </w:r>
      <w:r w:rsidR="002F5126" w:rsidRPr="00E16D84">
        <w:t xml:space="preserve">Feita essa opção os lances serão enviados automaticamente pelo sistema, respeitados os limites cadastrados pelo fornecedor e o intervalo mínimo entre lances previsto neste aviso. </w:t>
      </w:r>
    </w:p>
    <w:p w14:paraId="3DBA8A07" w14:textId="77777777" w:rsidR="00FD02FA" w:rsidRPr="00E16D84" w:rsidRDefault="00FD02FA" w:rsidP="00FD02FA">
      <w:pPr>
        <w:pStyle w:val="NmerosPrincipais"/>
        <w:numPr>
          <w:ilvl w:val="0"/>
          <w:numId w:val="0"/>
        </w:numPr>
        <w:spacing w:before="0" w:after="0"/>
        <w:ind w:left="709"/>
      </w:pPr>
    </w:p>
    <w:p w14:paraId="1E54F6C9" w14:textId="02CDDB95" w:rsidR="002F5126" w:rsidRDefault="00E91B90" w:rsidP="00FD02FA">
      <w:pPr>
        <w:pStyle w:val="NmerosPrincipais"/>
        <w:numPr>
          <w:ilvl w:val="0"/>
          <w:numId w:val="0"/>
        </w:numPr>
        <w:spacing w:before="0" w:after="0"/>
        <w:ind w:left="709"/>
      </w:pPr>
      <w:r w:rsidRPr="00E16D84">
        <w:t>4.</w:t>
      </w:r>
      <w:r w:rsidR="00056317">
        <w:t>9</w:t>
      </w:r>
      <w:r w:rsidRPr="00E16D84">
        <w:t xml:space="preserve">.2 - </w:t>
      </w:r>
      <w:r w:rsidR="002F5126" w:rsidRPr="00E16D84">
        <w:t xml:space="preserve">Sem prejuízo do disposto acima, os lances poderão ser enviados manualmente, na forma da seção respectiva deste </w:t>
      </w:r>
      <w:r w:rsidR="002C6541" w:rsidRPr="00E16D84">
        <w:t>Aviso de Dispensa Eletrônica</w:t>
      </w:r>
      <w:r w:rsidR="002F5126" w:rsidRPr="00E16D84">
        <w:t>;</w:t>
      </w:r>
    </w:p>
    <w:p w14:paraId="5A3EFE9C" w14:textId="77777777" w:rsidR="00FD02FA" w:rsidRPr="00E16D84" w:rsidRDefault="00FD02FA" w:rsidP="00FD02FA">
      <w:pPr>
        <w:pStyle w:val="NmerosPrincipais"/>
        <w:numPr>
          <w:ilvl w:val="0"/>
          <w:numId w:val="0"/>
        </w:numPr>
        <w:spacing w:before="0" w:after="0"/>
        <w:ind w:left="709"/>
      </w:pPr>
    </w:p>
    <w:p w14:paraId="3C8C4075" w14:textId="45D01164" w:rsidR="002F5126" w:rsidRDefault="002A2FCD" w:rsidP="00FD02FA">
      <w:pPr>
        <w:pStyle w:val="NmerosPrincipais"/>
        <w:numPr>
          <w:ilvl w:val="0"/>
          <w:numId w:val="0"/>
        </w:numPr>
        <w:spacing w:before="0" w:after="0"/>
        <w:ind w:left="709"/>
      </w:pPr>
      <w:r w:rsidRPr="00E16D84">
        <w:t>4.</w:t>
      </w:r>
      <w:r w:rsidR="00056317">
        <w:t>9</w:t>
      </w:r>
      <w:r w:rsidR="00E91B90" w:rsidRPr="00E16D84">
        <w:t xml:space="preserve">.3 - </w:t>
      </w:r>
      <w:r w:rsidR="002F5126" w:rsidRPr="00E16D84">
        <w:t>O valor final mínimo poderá ser alterado pelo fornecedor durante a fase de disputa, desde que não assuma valor superior a lance já registrado por ele no sistema.</w:t>
      </w:r>
    </w:p>
    <w:p w14:paraId="5F8A5DD8" w14:textId="77777777" w:rsidR="00FD02FA" w:rsidRPr="00E16D84" w:rsidRDefault="00FD02FA" w:rsidP="00FD02FA">
      <w:pPr>
        <w:pStyle w:val="NmerosPrincipais"/>
        <w:numPr>
          <w:ilvl w:val="0"/>
          <w:numId w:val="0"/>
        </w:numPr>
        <w:spacing w:before="0" w:after="0"/>
        <w:ind w:left="709"/>
      </w:pPr>
    </w:p>
    <w:p w14:paraId="2EAA83AB" w14:textId="41D658E4" w:rsidR="00B10A4D" w:rsidRDefault="002A2FCD" w:rsidP="00FD02FA">
      <w:pPr>
        <w:pStyle w:val="NmerosPrincipais"/>
        <w:numPr>
          <w:ilvl w:val="0"/>
          <w:numId w:val="0"/>
        </w:numPr>
        <w:spacing w:before="0" w:after="0"/>
        <w:ind w:left="709"/>
      </w:pPr>
      <w:r w:rsidRPr="00E16D84">
        <w:t>4.</w:t>
      </w:r>
      <w:r w:rsidR="00056317">
        <w:t>9</w:t>
      </w:r>
      <w:r w:rsidR="00E91B90" w:rsidRPr="00E16D84">
        <w:t xml:space="preserve">.4 - </w:t>
      </w:r>
      <w:r w:rsidR="002F5126" w:rsidRPr="00E16D84">
        <w:t xml:space="preserve">O valor mínimo parametrizado possui caráter sigiloso aos demais participantes do </w:t>
      </w:r>
      <w:r w:rsidR="00D95CFF" w:rsidRPr="00E16D84">
        <w:t>procedimento</w:t>
      </w:r>
      <w:r w:rsidR="00A8460A" w:rsidRPr="00E16D84">
        <w:t xml:space="preserve"> e para a Ales</w:t>
      </w:r>
      <w:r w:rsidR="002F5126" w:rsidRPr="00E16D84">
        <w:t>. Apenas os lances efetivamente enviados poderão ser conhecidos dos fornecedores na forma da seção seguinte deste Aviso.</w:t>
      </w:r>
      <w:r w:rsidR="002F5126" w:rsidRPr="00E16D84">
        <w:cr/>
      </w:r>
    </w:p>
    <w:p w14:paraId="21B51E19" w14:textId="77777777" w:rsidR="00E85EFE" w:rsidRPr="00E16D84" w:rsidRDefault="00E85EFE" w:rsidP="00B53349">
      <w:pPr>
        <w:pStyle w:val="NmerosPrincipais"/>
        <w:numPr>
          <w:ilvl w:val="0"/>
          <w:numId w:val="0"/>
        </w:numPr>
        <w:spacing w:before="0" w:after="0"/>
        <w:ind w:left="709"/>
      </w:pPr>
    </w:p>
    <w:p w14:paraId="3E1EAD68" w14:textId="2FF50726" w:rsidR="002A2FCD" w:rsidRPr="00E16D84" w:rsidRDefault="002A2FCD" w:rsidP="002A2FCD">
      <w:pPr>
        <w:pStyle w:val="NmerosPrincipais"/>
        <w:numPr>
          <w:ilvl w:val="0"/>
          <w:numId w:val="0"/>
        </w:numPr>
        <w:shd w:val="clear" w:color="auto" w:fill="DDD9C3" w:themeFill="background2" w:themeFillShade="E6"/>
        <w:spacing w:before="0" w:after="0"/>
        <w:rPr>
          <w:b/>
        </w:rPr>
      </w:pPr>
      <w:r w:rsidRPr="00E16D84">
        <w:rPr>
          <w:b/>
        </w:rPr>
        <w:t>5 – FASE DE LANCES</w:t>
      </w:r>
    </w:p>
    <w:p w14:paraId="36C8CDE8" w14:textId="77777777" w:rsidR="002A2FCD" w:rsidRPr="00E16D84" w:rsidRDefault="002A2FCD" w:rsidP="00FD02FA">
      <w:pPr>
        <w:pStyle w:val="NmerosPrincipais"/>
        <w:numPr>
          <w:ilvl w:val="0"/>
          <w:numId w:val="0"/>
        </w:numPr>
        <w:spacing w:before="0" w:after="0"/>
      </w:pPr>
    </w:p>
    <w:p w14:paraId="5F4C4273" w14:textId="722A769F" w:rsidR="002A2FCD" w:rsidRDefault="002A2FCD" w:rsidP="00FD02FA">
      <w:pPr>
        <w:pStyle w:val="NmerosPrincipais"/>
        <w:numPr>
          <w:ilvl w:val="0"/>
          <w:numId w:val="0"/>
        </w:numPr>
        <w:spacing w:before="0" w:after="0"/>
      </w:pPr>
      <w:r w:rsidRPr="00E16D84">
        <w:t xml:space="preserve">5.1 - A partir da data e horário estabelecidos neste </w:t>
      </w:r>
      <w:r w:rsidR="002C6541" w:rsidRPr="00E16D84">
        <w:t>Aviso de Dispensa Eletrônica</w:t>
      </w:r>
      <w:r w:rsidRPr="00E16D84">
        <w:t>, a sessão pública será automaticamente aberta pelo sistema para o envio de lances públicos e sucessivos, exclusivamente por meio do sistema eletrônico, sendo encerrado no horário de finalização de lances também já previsto neste aviso.</w:t>
      </w:r>
    </w:p>
    <w:p w14:paraId="1B89D83B" w14:textId="77777777" w:rsidR="00FD02FA" w:rsidRPr="00E16D84" w:rsidRDefault="00FD02FA" w:rsidP="00FD02FA">
      <w:pPr>
        <w:pStyle w:val="NmerosPrincipais"/>
        <w:numPr>
          <w:ilvl w:val="0"/>
          <w:numId w:val="0"/>
        </w:numPr>
        <w:spacing w:before="0" w:after="0"/>
      </w:pPr>
    </w:p>
    <w:p w14:paraId="0B9E2C05" w14:textId="261B8203" w:rsidR="002A2FCD" w:rsidRDefault="002A2FCD" w:rsidP="00FD02FA">
      <w:pPr>
        <w:pStyle w:val="NmerosPrincipais"/>
        <w:numPr>
          <w:ilvl w:val="0"/>
          <w:numId w:val="0"/>
        </w:numPr>
        <w:spacing w:before="0" w:after="0"/>
      </w:pPr>
      <w:r w:rsidRPr="00E16D84">
        <w:t>5.2 - Iniciada a etapa competitiva, os fornecedores deverão encaminhar lances exclusivamente por meio de sistema eletrônico, sendo imediatamente informados do seu recebimento e do valor consignado no registro.</w:t>
      </w:r>
      <w:r>
        <w:t xml:space="preserve"> </w:t>
      </w:r>
    </w:p>
    <w:p w14:paraId="12390F93" w14:textId="77777777" w:rsidR="00FD02FA" w:rsidRDefault="00FD02FA" w:rsidP="00FD02FA">
      <w:pPr>
        <w:pStyle w:val="NmerosPrincipais"/>
        <w:numPr>
          <w:ilvl w:val="0"/>
          <w:numId w:val="0"/>
        </w:numPr>
        <w:spacing w:before="0" w:after="0"/>
      </w:pPr>
    </w:p>
    <w:p w14:paraId="4E0B610E" w14:textId="2F5D65B7" w:rsidR="002A2FCD" w:rsidRDefault="002A2FCD" w:rsidP="00FD02FA">
      <w:pPr>
        <w:pStyle w:val="NmerosPrincipais"/>
        <w:numPr>
          <w:ilvl w:val="0"/>
          <w:numId w:val="0"/>
        </w:numPr>
        <w:spacing w:before="0" w:after="0"/>
        <w:ind w:left="709"/>
      </w:pPr>
      <w:r>
        <w:t>5.2.1 -</w:t>
      </w:r>
      <w:r>
        <w:tab/>
        <w:t xml:space="preserve">O lance deverá ser ofertado </w:t>
      </w:r>
      <w:r w:rsidRPr="00E615FB">
        <w:t xml:space="preserve">pelo valor unitário </w:t>
      </w:r>
      <w:r w:rsidR="00E615FB" w:rsidRPr="00E615FB">
        <w:t>de cada</w:t>
      </w:r>
      <w:r w:rsidR="00E615FB">
        <w:t xml:space="preserve"> item.</w:t>
      </w:r>
    </w:p>
    <w:p w14:paraId="4110C256" w14:textId="77777777" w:rsidR="00FD02FA" w:rsidRDefault="00FD02FA" w:rsidP="00FD02FA">
      <w:pPr>
        <w:pStyle w:val="NmerosPrincipais"/>
        <w:numPr>
          <w:ilvl w:val="0"/>
          <w:numId w:val="0"/>
        </w:numPr>
        <w:spacing w:before="0" w:after="0"/>
      </w:pPr>
    </w:p>
    <w:p w14:paraId="25973A7E" w14:textId="5EA15AC3" w:rsidR="002A2FCD" w:rsidRDefault="002A2FCD" w:rsidP="00FD02FA">
      <w:pPr>
        <w:pStyle w:val="NmerosPrincipais"/>
        <w:numPr>
          <w:ilvl w:val="0"/>
          <w:numId w:val="0"/>
        </w:numPr>
        <w:spacing w:before="0" w:after="0"/>
      </w:pPr>
      <w:r w:rsidRPr="00E16D84">
        <w:t>5.3 - O fornecedor somente poderá oferecer valor inferior ou percentual de desconto superior ao último lance por ele ofertado e registrado pelo sistema.</w:t>
      </w:r>
    </w:p>
    <w:p w14:paraId="3AFC446B" w14:textId="77777777" w:rsidR="00FD02FA" w:rsidRPr="00E16D84" w:rsidRDefault="00FD02FA" w:rsidP="00FD02FA">
      <w:pPr>
        <w:pStyle w:val="NmerosPrincipais"/>
        <w:numPr>
          <w:ilvl w:val="0"/>
          <w:numId w:val="0"/>
        </w:numPr>
        <w:spacing w:before="0" w:after="0"/>
      </w:pPr>
    </w:p>
    <w:p w14:paraId="4E407388" w14:textId="199D09BE" w:rsidR="00DC38DE" w:rsidRDefault="002A2FCD" w:rsidP="00FD02FA">
      <w:pPr>
        <w:pStyle w:val="NmerosPrincipais"/>
        <w:numPr>
          <w:ilvl w:val="0"/>
          <w:numId w:val="0"/>
        </w:numPr>
        <w:spacing w:before="0" w:after="0"/>
        <w:ind w:left="709"/>
      </w:pPr>
      <w:r w:rsidRPr="00E16D84">
        <w:t xml:space="preserve">5.3.1 - O fornecedor poderá oferecer lances sucessivos iguais ou superiores ao lance que esteja vencendo o </w:t>
      </w:r>
      <w:r w:rsidR="00D95CFF" w:rsidRPr="00E16D84">
        <w:t>procedimento</w:t>
      </w:r>
      <w:r w:rsidRPr="00E16D84">
        <w:t xml:space="preserve">, desde que inferiores ao menor por ele ofertado e registrado pelo sistema, sendo tais lances definidos como “lances intermediários” para os fins deste Aviso </w:t>
      </w:r>
      <w:r w:rsidR="002C6541" w:rsidRPr="00E16D84">
        <w:t>de Dispensa Eletrônica.</w:t>
      </w:r>
    </w:p>
    <w:p w14:paraId="7AD99B47" w14:textId="77777777" w:rsidR="00FD02FA" w:rsidRPr="00E16D84" w:rsidRDefault="00FD02FA" w:rsidP="00FD02FA">
      <w:pPr>
        <w:pStyle w:val="NmerosPrincipais"/>
        <w:numPr>
          <w:ilvl w:val="0"/>
          <w:numId w:val="0"/>
        </w:numPr>
        <w:spacing w:before="0" w:after="0"/>
        <w:ind w:left="709"/>
      </w:pPr>
    </w:p>
    <w:p w14:paraId="1786798B" w14:textId="2C83C8FD" w:rsidR="002A2FCD" w:rsidRDefault="002A2FCD" w:rsidP="00FD02FA">
      <w:pPr>
        <w:pStyle w:val="NmerosPrincipais"/>
        <w:numPr>
          <w:ilvl w:val="0"/>
          <w:numId w:val="0"/>
        </w:numPr>
        <w:spacing w:before="0" w:after="0"/>
        <w:ind w:left="709"/>
        <w:rPr>
          <w:snapToGrid w:val="0"/>
        </w:rPr>
      </w:pPr>
      <w:r w:rsidRPr="00E615FB">
        <w:t xml:space="preserve">5.3.2 - </w:t>
      </w:r>
      <w:r w:rsidRPr="00E615FB">
        <w:tab/>
      </w:r>
      <w:r w:rsidR="003E2848" w:rsidRPr="00E615FB">
        <w:t>O</w:t>
      </w:r>
      <w:r w:rsidR="003E2848" w:rsidRPr="00E615FB">
        <w:rPr>
          <w:snapToGrid w:val="0"/>
        </w:rPr>
        <w:t xml:space="preserve"> intervalo mínimo de diferença de valores entre os lances, que incidirá tanto em relação aos lances intermediários quanto em relação à proposta que cobrir a melhor oferta deverá ser de </w:t>
      </w:r>
      <w:r w:rsidR="003E2848" w:rsidRPr="00E615FB">
        <w:rPr>
          <w:b/>
          <w:snapToGrid w:val="0"/>
        </w:rPr>
        <w:t xml:space="preserve">R$ </w:t>
      </w:r>
      <w:r w:rsidR="00E615FB" w:rsidRPr="00E615FB">
        <w:rPr>
          <w:b/>
          <w:snapToGrid w:val="0"/>
        </w:rPr>
        <w:t>1,00 (um real).</w:t>
      </w:r>
    </w:p>
    <w:p w14:paraId="09BFCCA4" w14:textId="77777777" w:rsidR="00FD02FA" w:rsidRDefault="00FD02FA" w:rsidP="00FD02FA">
      <w:pPr>
        <w:pStyle w:val="NmerosPrincipais"/>
        <w:numPr>
          <w:ilvl w:val="0"/>
          <w:numId w:val="0"/>
        </w:numPr>
        <w:spacing w:before="0" w:after="0"/>
      </w:pPr>
    </w:p>
    <w:p w14:paraId="1CF17FD2" w14:textId="1C6F5074" w:rsidR="002A2FCD" w:rsidRDefault="002A2FCD" w:rsidP="00FD02FA">
      <w:pPr>
        <w:pStyle w:val="NmerosPrincipais"/>
        <w:numPr>
          <w:ilvl w:val="0"/>
          <w:numId w:val="0"/>
        </w:numPr>
        <w:spacing w:before="0" w:after="0"/>
      </w:pPr>
      <w:r w:rsidRPr="00E16D84">
        <w:t>5.4 - Havendo lances iguais ao menor já ofertado, prevalecerá aquele que for recebido e registrado primeiro no sistema.</w:t>
      </w:r>
    </w:p>
    <w:p w14:paraId="00899EB6" w14:textId="77777777" w:rsidR="00FD02FA" w:rsidRPr="00E16D84" w:rsidRDefault="00FD02FA" w:rsidP="00FD02FA">
      <w:pPr>
        <w:pStyle w:val="NmerosPrincipais"/>
        <w:numPr>
          <w:ilvl w:val="0"/>
          <w:numId w:val="0"/>
        </w:numPr>
        <w:spacing w:before="0" w:after="0"/>
      </w:pPr>
    </w:p>
    <w:p w14:paraId="77C16936" w14:textId="7A54124F" w:rsidR="002A2FCD" w:rsidRDefault="002A2FCD" w:rsidP="00FD02FA">
      <w:pPr>
        <w:pStyle w:val="NmerosPrincipais"/>
        <w:numPr>
          <w:ilvl w:val="0"/>
          <w:numId w:val="0"/>
        </w:numPr>
        <w:spacing w:before="0" w:after="0"/>
      </w:pPr>
      <w:r w:rsidRPr="00E16D84">
        <w:t>5.5 - Caso o fornecedor não apresente lances, concorrerá com o valor de sua proposta.</w:t>
      </w:r>
    </w:p>
    <w:p w14:paraId="3A9A6177" w14:textId="77777777" w:rsidR="00FD02FA" w:rsidRPr="00E16D84" w:rsidRDefault="00FD02FA" w:rsidP="00FD02FA">
      <w:pPr>
        <w:pStyle w:val="NmerosPrincipais"/>
        <w:numPr>
          <w:ilvl w:val="0"/>
          <w:numId w:val="0"/>
        </w:numPr>
        <w:spacing w:before="0" w:after="0"/>
      </w:pPr>
    </w:p>
    <w:p w14:paraId="51EE3939" w14:textId="1CECE83E" w:rsidR="002A2FCD" w:rsidRDefault="002A2FCD" w:rsidP="00FD02FA">
      <w:pPr>
        <w:pStyle w:val="NmerosPrincipais"/>
        <w:numPr>
          <w:ilvl w:val="0"/>
          <w:numId w:val="0"/>
        </w:numPr>
        <w:spacing w:before="0" w:after="0"/>
      </w:pPr>
      <w:r w:rsidRPr="00E16D84">
        <w:t>5.6 - Durante o procedimento, os fornecedores serão informados, em tempo real, do valor do menor lance ou do maior desconto registrado, vedada a identificação do fornecedor.</w:t>
      </w:r>
    </w:p>
    <w:p w14:paraId="4F99F8A8" w14:textId="77777777" w:rsidR="00FD02FA" w:rsidRPr="00E16D84" w:rsidRDefault="00FD02FA" w:rsidP="00FD02FA">
      <w:pPr>
        <w:pStyle w:val="NmerosPrincipais"/>
        <w:numPr>
          <w:ilvl w:val="0"/>
          <w:numId w:val="0"/>
        </w:numPr>
        <w:spacing w:before="0" w:after="0"/>
      </w:pPr>
    </w:p>
    <w:p w14:paraId="3B161C3E" w14:textId="0EBF9B21" w:rsidR="002A2FCD" w:rsidRDefault="002A2FCD" w:rsidP="00FD02FA">
      <w:pPr>
        <w:pStyle w:val="NmerosPrincipais"/>
        <w:numPr>
          <w:ilvl w:val="0"/>
          <w:numId w:val="0"/>
        </w:numPr>
        <w:spacing w:before="0" w:after="0"/>
      </w:pPr>
      <w:r w:rsidRPr="00E16D84">
        <w:t>5.7 - Imediatamente após o término do prazo estabelecido para a fase de lances, haverá o seu encerramento, com o ordenamento e divulgação dos lances, pelo sistema, em ordem crescente de classificação.</w:t>
      </w:r>
    </w:p>
    <w:p w14:paraId="60E535F2" w14:textId="77777777" w:rsidR="00FD02FA" w:rsidRPr="00E16D84" w:rsidRDefault="00FD02FA" w:rsidP="00FD02FA">
      <w:pPr>
        <w:pStyle w:val="NmerosPrincipais"/>
        <w:numPr>
          <w:ilvl w:val="0"/>
          <w:numId w:val="0"/>
        </w:numPr>
        <w:spacing w:before="0" w:after="0"/>
      </w:pPr>
    </w:p>
    <w:p w14:paraId="3EA93E7C" w14:textId="3DBD2350" w:rsidR="002A2FCD" w:rsidRDefault="002A2FCD" w:rsidP="00FD02FA">
      <w:pPr>
        <w:pStyle w:val="NmerosPrincipais"/>
        <w:numPr>
          <w:ilvl w:val="0"/>
          <w:numId w:val="0"/>
        </w:numPr>
        <w:spacing w:before="0" w:after="0"/>
        <w:ind w:left="709"/>
      </w:pPr>
      <w:r w:rsidRPr="00E16D84">
        <w:t>5.7.1 - O encerramento da fase de lances ocorrerá de forma automática pontualmente no horário indicado, sem qualquer possibilidade de prorrogação e não havendo tempo aleatório ou mecanismo similar.</w:t>
      </w:r>
    </w:p>
    <w:p w14:paraId="56C24D67" w14:textId="77777777" w:rsidR="00E615FB" w:rsidRDefault="00E615FB" w:rsidP="00FD02FA">
      <w:pPr>
        <w:pStyle w:val="NmerosPrincipais"/>
        <w:numPr>
          <w:ilvl w:val="0"/>
          <w:numId w:val="0"/>
        </w:numPr>
        <w:spacing w:before="0" w:after="0"/>
        <w:ind w:left="709"/>
      </w:pPr>
    </w:p>
    <w:p w14:paraId="744E1CF1" w14:textId="77777777" w:rsidR="00017C6B" w:rsidRDefault="00017C6B" w:rsidP="002A2FCD">
      <w:pPr>
        <w:pStyle w:val="NmerosPrincipais"/>
        <w:numPr>
          <w:ilvl w:val="0"/>
          <w:numId w:val="0"/>
        </w:numPr>
        <w:spacing w:before="0" w:after="0"/>
      </w:pPr>
    </w:p>
    <w:p w14:paraId="6553C0FB" w14:textId="1F7D1C9C" w:rsidR="00183BCB" w:rsidRPr="00325F46" w:rsidRDefault="00183BCB" w:rsidP="00183BCB">
      <w:pPr>
        <w:shd w:val="clear" w:color="auto" w:fill="DDD9C3" w:themeFill="background2" w:themeFillShade="E6"/>
        <w:adjustRightInd w:val="0"/>
        <w:jc w:val="both"/>
        <w:rPr>
          <w:b/>
          <w:bCs/>
          <w:snapToGrid w:val="0"/>
        </w:rPr>
      </w:pPr>
      <w:r w:rsidRPr="00325F46">
        <w:rPr>
          <w:b/>
          <w:bCs/>
        </w:rPr>
        <w:t xml:space="preserve">6 – </w:t>
      </w:r>
      <w:r w:rsidRPr="00325F46">
        <w:rPr>
          <w:b/>
          <w:bCs/>
          <w:snapToGrid w:val="0"/>
        </w:rPr>
        <w:t>DO PREÇO MÁXIMO ADMITIDO/DO DESCONTO MÍNIMO ADMITIDO</w:t>
      </w:r>
    </w:p>
    <w:p w14:paraId="7497834F" w14:textId="77777777" w:rsidR="00B53349" w:rsidRPr="00325F46" w:rsidRDefault="00B53349" w:rsidP="009F50E8">
      <w:pPr>
        <w:pStyle w:val="NmerosPrincipais"/>
        <w:numPr>
          <w:ilvl w:val="0"/>
          <w:numId w:val="0"/>
        </w:numPr>
        <w:spacing w:before="0" w:after="0"/>
        <w:rPr>
          <w:b/>
        </w:rPr>
      </w:pPr>
    </w:p>
    <w:p w14:paraId="5232146E" w14:textId="7E1B32E1" w:rsidR="00183BCB" w:rsidRPr="009F50E8" w:rsidRDefault="00183BCB" w:rsidP="00183BCB">
      <w:pPr>
        <w:jc w:val="both"/>
        <w:rPr>
          <w:b/>
          <w:snapToGrid w:val="0"/>
        </w:rPr>
      </w:pPr>
      <w:r w:rsidRPr="00325F46">
        <w:rPr>
          <w:bCs/>
          <w:snapToGrid w:val="0"/>
        </w:rPr>
        <w:t xml:space="preserve">6.1 - O </w:t>
      </w:r>
      <w:r w:rsidR="00325F46" w:rsidRPr="00325F46">
        <w:rPr>
          <w:bCs/>
          <w:snapToGrid w:val="0"/>
        </w:rPr>
        <w:t>preço máximo</w:t>
      </w:r>
      <w:r w:rsidRPr="00325F46">
        <w:rPr>
          <w:bCs/>
          <w:snapToGrid w:val="0"/>
        </w:rPr>
        <w:t xml:space="preserve"> admitido para o presente processo licitatório é de </w:t>
      </w:r>
      <w:r w:rsidR="00325F46" w:rsidRPr="00325F46">
        <w:rPr>
          <w:b/>
          <w:snapToGrid w:val="0"/>
        </w:rPr>
        <w:t>R$ 10.670,00 (</w:t>
      </w:r>
      <w:proofErr w:type="gramStart"/>
      <w:r w:rsidR="00325F46" w:rsidRPr="00325F46">
        <w:rPr>
          <w:b/>
          <w:snapToGrid w:val="0"/>
        </w:rPr>
        <w:t>dez mil, seiscentos e setenta</w:t>
      </w:r>
      <w:proofErr w:type="gramEnd"/>
      <w:r w:rsidR="00325F46" w:rsidRPr="00325F46">
        <w:rPr>
          <w:b/>
          <w:snapToGrid w:val="0"/>
        </w:rPr>
        <w:t xml:space="preserve"> reais).</w:t>
      </w:r>
    </w:p>
    <w:p w14:paraId="23CF68A4" w14:textId="77777777" w:rsidR="00183BCB" w:rsidRDefault="00183BCB" w:rsidP="00E444FC">
      <w:pPr>
        <w:pStyle w:val="NmerosPrincipais"/>
        <w:numPr>
          <w:ilvl w:val="0"/>
          <w:numId w:val="0"/>
        </w:numPr>
        <w:spacing w:before="0" w:after="0"/>
      </w:pPr>
    </w:p>
    <w:p w14:paraId="5320FCF0" w14:textId="028ADEA7" w:rsidR="00183BCB" w:rsidRPr="009F50E8" w:rsidRDefault="00183BCB" w:rsidP="00FD02FA">
      <w:pPr>
        <w:jc w:val="both"/>
        <w:rPr>
          <w:b/>
          <w:snapToGrid w:val="0"/>
        </w:rPr>
      </w:pPr>
      <w:r>
        <w:rPr>
          <w:b/>
        </w:rPr>
        <w:t>6</w:t>
      </w:r>
      <w:r w:rsidRPr="00606BB7">
        <w:rPr>
          <w:b/>
        </w:rPr>
        <w:t xml:space="preserve">.2 - </w:t>
      </w:r>
      <w:r w:rsidRPr="00606BB7">
        <w:rPr>
          <w:b/>
          <w:snapToGrid w:val="0"/>
        </w:rPr>
        <w:t xml:space="preserve">O </w:t>
      </w:r>
      <w:proofErr w:type="gramStart"/>
      <w:r w:rsidRPr="00606BB7">
        <w:rPr>
          <w:b/>
          <w:snapToGrid w:val="0"/>
        </w:rPr>
        <w:t>proponente</w:t>
      </w:r>
      <w:r w:rsidRPr="009F50E8">
        <w:rPr>
          <w:b/>
          <w:snapToGrid w:val="0"/>
        </w:rPr>
        <w:t xml:space="preserve"> cuja proposta </w:t>
      </w:r>
      <w:r w:rsidRPr="00325F46">
        <w:rPr>
          <w:b/>
          <w:snapToGrid w:val="0"/>
        </w:rPr>
        <w:t xml:space="preserve">contiver </w:t>
      </w:r>
      <w:r w:rsidR="00325F46" w:rsidRPr="00325F46">
        <w:rPr>
          <w:b/>
          <w:snapToGrid w:val="0"/>
        </w:rPr>
        <w:t xml:space="preserve">preços </w:t>
      </w:r>
      <w:r w:rsidRPr="00325F46">
        <w:rPr>
          <w:b/>
          <w:snapToGrid w:val="0"/>
        </w:rPr>
        <w:t>unitários e/ou global superiores</w:t>
      </w:r>
      <w:proofErr w:type="gramEnd"/>
      <w:r w:rsidRPr="00325F46">
        <w:rPr>
          <w:b/>
          <w:snapToGrid w:val="0"/>
        </w:rPr>
        <w:t xml:space="preserve"> ao admitido no </w:t>
      </w:r>
      <w:r w:rsidR="002765B9" w:rsidRPr="00325F46">
        <w:rPr>
          <w:b/>
          <w:snapToGrid w:val="0"/>
        </w:rPr>
        <w:t xml:space="preserve">aviso de dispensa eletrônica </w:t>
      </w:r>
      <w:r w:rsidRPr="00325F46">
        <w:rPr>
          <w:b/>
          <w:snapToGrid w:val="0"/>
        </w:rPr>
        <w:t>será desclassificado.</w:t>
      </w:r>
    </w:p>
    <w:p w14:paraId="339460ED" w14:textId="77777777" w:rsidR="00183BCB" w:rsidRDefault="00183BCB" w:rsidP="00FD02FA">
      <w:pPr>
        <w:pStyle w:val="PargrafocomRecuopsnumerao"/>
        <w:spacing w:before="0" w:after="0"/>
      </w:pPr>
    </w:p>
    <w:p w14:paraId="5F9B1D1E" w14:textId="77777777" w:rsidR="00E85EFE" w:rsidRDefault="00E85EFE" w:rsidP="00FD02FA">
      <w:pPr>
        <w:pStyle w:val="NmerosPrincipais"/>
        <w:numPr>
          <w:ilvl w:val="0"/>
          <w:numId w:val="0"/>
        </w:numPr>
        <w:spacing w:before="0" w:after="0"/>
      </w:pPr>
    </w:p>
    <w:p w14:paraId="6F0BA629" w14:textId="44B1F9F7" w:rsidR="00183BCB" w:rsidRPr="00E16D84" w:rsidRDefault="00A711ED" w:rsidP="00183BCB">
      <w:pPr>
        <w:pStyle w:val="NmerosPrincipais"/>
        <w:numPr>
          <w:ilvl w:val="0"/>
          <w:numId w:val="0"/>
        </w:numPr>
        <w:shd w:val="clear" w:color="auto" w:fill="DDD9C3" w:themeFill="background2" w:themeFillShade="E6"/>
        <w:spacing w:before="0" w:after="0"/>
        <w:rPr>
          <w:b/>
        </w:rPr>
      </w:pPr>
      <w:r>
        <w:rPr>
          <w:b/>
        </w:rPr>
        <w:t>7</w:t>
      </w:r>
      <w:r w:rsidR="00183BCB" w:rsidRPr="00A711ED">
        <w:rPr>
          <w:b/>
        </w:rPr>
        <w:t xml:space="preserve"> –</w:t>
      </w:r>
      <w:r w:rsidR="00183BCB" w:rsidRPr="00E16D84">
        <w:rPr>
          <w:b/>
        </w:rPr>
        <w:t xml:space="preserve"> JULGAMENTO E ACEITAÇÃO DAS PROPOSTAS</w:t>
      </w:r>
    </w:p>
    <w:p w14:paraId="461C7BCE" w14:textId="77777777" w:rsidR="00183BCB" w:rsidRDefault="00183BCB" w:rsidP="00E444FC">
      <w:pPr>
        <w:pStyle w:val="NmerosPrincipais"/>
        <w:numPr>
          <w:ilvl w:val="0"/>
          <w:numId w:val="0"/>
        </w:numPr>
        <w:spacing w:before="0" w:after="0"/>
      </w:pPr>
    </w:p>
    <w:p w14:paraId="7AC31BD5" w14:textId="3F3E3552" w:rsidR="003E2848" w:rsidRPr="00325F46" w:rsidRDefault="00A711ED" w:rsidP="003E2848">
      <w:pPr>
        <w:jc w:val="both"/>
        <w:rPr>
          <w:snapToGrid w:val="0"/>
        </w:rPr>
      </w:pPr>
      <w:r>
        <w:t>7</w:t>
      </w:r>
      <w:r w:rsidR="003E2848">
        <w:t>.1 -</w:t>
      </w:r>
      <w:r w:rsidR="003E2848" w:rsidRPr="009F50E8">
        <w:rPr>
          <w:snapToGrid w:val="0"/>
        </w:rPr>
        <w:t xml:space="preserve"> Esta </w:t>
      </w:r>
      <w:r w:rsidR="003E2848" w:rsidRPr="00325F46">
        <w:rPr>
          <w:snapToGrid w:val="0"/>
        </w:rPr>
        <w:t xml:space="preserve">dispensa eletrônica será julgada sob o critério de menor preço </w:t>
      </w:r>
      <w:r w:rsidR="00325F46" w:rsidRPr="00325F46">
        <w:rPr>
          <w:snapToGrid w:val="0"/>
        </w:rPr>
        <w:t>global</w:t>
      </w:r>
      <w:r w:rsidR="003E2848" w:rsidRPr="00325F46">
        <w:rPr>
          <w:snapToGrid w:val="0"/>
        </w:rPr>
        <w:t>.</w:t>
      </w:r>
    </w:p>
    <w:p w14:paraId="2A0FBD48" w14:textId="77777777" w:rsidR="003E2848" w:rsidRPr="00325F46" w:rsidRDefault="003E2848" w:rsidP="003E2848">
      <w:pPr>
        <w:jc w:val="both"/>
        <w:rPr>
          <w:snapToGrid w:val="0"/>
        </w:rPr>
      </w:pPr>
    </w:p>
    <w:p w14:paraId="1C10F9B4" w14:textId="13DC192D" w:rsidR="003E2848" w:rsidRPr="009F50E8" w:rsidRDefault="00A711ED" w:rsidP="003E2848">
      <w:pPr>
        <w:ind w:left="709"/>
        <w:jc w:val="both"/>
        <w:rPr>
          <w:snapToGrid w:val="0"/>
        </w:rPr>
      </w:pPr>
      <w:r w:rsidRPr="00325F46">
        <w:rPr>
          <w:snapToGrid w:val="0"/>
        </w:rPr>
        <w:t>7</w:t>
      </w:r>
      <w:r w:rsidR="003E2848" w:rsidRPr="00325F46">
        <w:rPr>
          <w:snapToGrid w:val="0"/>
        </w:rPr>
        <w:t xml:space="preserve">.1.1 - A dispensa eletrônica será realizada em grupo único, conforme tabela constante no </w:t>
      </w:r>
      <w:r w:rsidR="00325F46" w:rsidRPr="00325F46">
        <w:rPr>
          <w:snapToGrid w:val="0"/>
        </w:rPr>
        <w:t>tópico</w:t>
      </w:r>
      <w:r w:rsidR="00325F46">
        <w:rPr>
          <w:snapToGrid w:val="0"/>
        </w:rPr>
        <w:t xml:space="preserve"> </w:t>
      </w:r>
      <w:r w:rsidR="00325F46" w:rsidRPr="00325F46">
        <w:rPr>
          <w:snapToGrid w:val="0"/>
        </w:rPr>
        <w:t>15</w:t>
      </w:r>
      <w:r w:rsidR="003E2848" w:rsidRPr="00325F46">
        <w:rPr>
          <w:snapToGrid w:val="0"/>
        </w:rPr>
        <w:t xml:space="preserve"> do termo de referência, devendo o proponente oferecer proposta para todos os itens que o compõem.</w:t>
      </w:r>
    </w:p>
    <w:p w14:paraId="52482ED4" w14:textId="77777777" w:rsidR="003E2848" w:rsidRPr="009F50E8" w:rsidRDefault="003E2848" w:rsidP="003E2848">
      <w:pPr>
        <w:ind w:left="709"/>
        <w:jc w:val="both"/>
        <w:rPr>
          <w:snapToGrid w:val="0"/>
        </w:rPr>
      </w:pPr>
    </w:p>
    <w:p w14:paraId="762A359B" w14:textId="3CFB3C03" w:rsidR="00E444FC" w:rsidRDefault="00AE6274" w:rsidP="00495BE1">
      <w:pPr>
        <w:pStyle w:val="NmerosPrincipais"/>
        <w:numPr>
          <w:ilvl w:val="0"/>
          <w:numId w:val="0"/>
        </w:numPr>
        <w:spacing w:before="0" w:after="0"/>
      </w:pPr>
      <w:r>
        <w:t>7</w:t>
      </w:r>
      <w:r w:rsidR="00E444FC" w:rsidRPr="00E16D84">
        <w:t>.</w:t>
      </w:r>
      <w:r>
        <w:t>2</w:t>
      </w:r>
      <w:r w:rsidR="00E444FC" w:rsidRPr="00E16D84">
        <w:t xml:space="preserve"> – Encerrada a fase de lances, quando a proposta do primeiro colocado permanecer acima do preço máximo ou abaixo do desconto definido para a contratação, o agente de contratação poderá negociar condições mais vantajosas. </w:t>
      </w:r>
    </w:p>
    <w:p w14:paraId="6F63A460" w14:textId="77777777" w:rsidR="00495BE1" w:rsidRPr="00E16D84" w:rsidRDefault="00495BE1" w:rsidP="00495BE1">
      <w:pPr>
        <w:pStyle w:val="NmerosPrincipais"/>
        <w:numPr>
          <w:ilvl w:val="0"/>
          <w:numId w:val="0"/>
        </w:numPr>
        <w:spacing w:before="0" w:after="0"/>
      </w:pPr>
    </w:p>
    <w:p w14:paraId="4C577EE2" w14:textId="563AB51F" w:rsidR="00E444FC" w:rsidRDefault="00AE6274" w:rsidP="00495BE1">
      <w:pPr>
        <w:pStyle w:val="NmerosPrincipais"/>
        <w:numPr>
          <w:ilvl w:val="0"/>
          <w:numId w:val="0"/>
        </w:numPr>
        <w:spacing w:before="0" w:after="0"/>
        <w:ind w:left="709"/>
      </w:pPr>
      <w:r>
        <w:lastRenderedPageBreak/>
        <w:t>7.2</w:t>
      </w:r>
      <w:r w:rsidR="00E444FC" w:rsidRPr="00E16D84">
        <w:t>.1 - Neste caso, será encaminhada contraproposta ao fornecedor que tenha apresentado o menor preço ou o maior desconto, para que seja obtida a melhor proposta compatível em relação ao estipulado pela Administração.</w:t>
      </w:r>
    </w:p>
    <w:p w14:paraId="4D84815D" w14:textId="77777777" w:rsidR="00495BE1" w:rsidRDefault="00495BE1" w:rsidP="00495BE1">
      <w:pPr>
        <w:pStyle w:val="NmerosPrincipais"/>
        <w:numPr>
          <w:ilvl w:val="0"/>
          <w:numId w:val="0"/>
        </w:numPr>
        <w:spacing w:before="0" w:after="0"/>
        <w:ind w:left="709"/>
      </w:pPr>
    </w:p>
    <w:p w14:paraId="6B08E2AE" w14:textId="7DBE9129" w:rsidR="006E721E" w:rsidRDefault="00AE6274" w:rsidP="00495BE1">
      <w:pPr>
        <w:ind w:left="709"/>
        <w:jc w:val="both"/>
      </w:pPr>
      <w:r>
        <w:t>7.2</w:t>
      </w:r>
      <w:r w:rsidR="006E721E">
        <w:t>.2</w:t>
      </w:r>
      <w:r w:rsidR="006E721E" w:rsidRPr="009F50E8">
        <w:t xml:space="preserve"> – Na hipótese da proposta arrematante não for aceitável, ou se o </w:t>
      </w:r>
      <w:r w:rsidR="006E721E">
        <w:t xml:space="preserve">proponente </w:t>
      </w:r>
      <w:r w:rsidR="006E721E" w:rsidRPr="009F50E8">
        <w:t xml:space="preserve">não atender às exigências habilitatórias </w:t>
      </w:r>
      <w:r w:rsidR="006E721E" w:rsidRPr="00325F46">
        <w:t xml:space="preserve">ou se recusar </w:t>
      </w:r>
      <w:r w:rsidR="006E721E" w:rsidRPr="00325F46">
        <w:rPr>
          <w:snapToGrid w:val="0"/>
        </w:rPr>
        <w:t>a assinar o contrato</w:t>
      </w:r>
      <w:r w:rsidR="00117EDF" w:rsidRPr="00325F46">
        <w:rPr>
          <w:snapToGrid w:val="0"/>
        </w:rPr>
        <w:t>,</w:t>
      </w:r>
      <w:r w:rsidR="006E721E" w:rsidRPr="00325F46">
        <w:t xml:space="preserve"> o agente</w:t>
      </w:r>
      <w:r w:rsidR="006E721E">
        <w:t xml:space="preserve"> de contratação</w:t>
      </w:r>
      <w:r w:rsidR="006E721E" w:rsidRPr="009F50E8">
        <w:t xml:space="preserve"> examinará a proposta subsequente e assim sucessivamente, na ordem de classificação, até a apuração de uma que atenda ao </w:t>
      </w:r>
      <w:r w:rsidR="001D7862">
        <w:t>aviso de dispensa eletrônica</w:t>
      </w:r>
      <w:r w:rsidR="006E721E" w:rsidRPr="009F50E8">
        <w:t>.</w:t>
      </w:r>
    </w:p>
    <w:p w14:paraId="7DAF6A0D" w14:textId="77777777" w:rsidR="00495BE1" w:rsidRPr="00E16D84" w:rsidRDefault="00495BE1" w:rsidP="00495BE1">
      <w:pPr>
        <w:ind w:left="709"/>
        <w:jc w:val="both"/>
      </w:pPr>
    </w:p>
    <w:p w14:paraId="53AB7C71" w14:textId="64357FF9" w:rsidR="00E444FC" w:rsidRDefault="00AE6274" w:rsidP="00495BE1">
      <w:pPr>
        <w:pStyle w:val="NmerosPrincipais"/>
        <w:numPr>
          <w:ilvl w:val="0"/>
          <w:numId w:val="0"/>
        </w:numPr>
        <w:spacing w:before="0" w:after="0"/>
        <w:ind w:left="709"/>
      </w:pPr>
      <w:r>
        <w:t>7.2.3</w:t>
      </w:r>
      <w:r w:rsidR="00E444FC" w:rsidRPr="00E16D84">
        <w:t xml:space="preserve"> - A negociação poderá ser feita com os demais fornecedores classificados, exclusivamente por meio do sistema, respeitada a ordem de classificação, quando o primeiro colocado, mesmo após a negociação, for desclassificado.</w:t>
      </w:r>
    </w:p>
    <w:p w14:paraId="1778505B" w14:textId="77777777" w:rsidR="00495BE1" w:rsidRDefault="00495BE1" w:rsidP="00495BE1">
      <w:pPr>
        <w:pStyle w:val="NmerosPrincipais"/>
        <w:numPr>
          <w:ilvl w:val="0"/>
          <w:numId w:val="0"/>
        </w:numPr>
        <w:spacing w:before="0" w:after="0"/>
        <w:ind w:left="709"/>
      </w:pPr>
    </w:p>
    <w:p w14:paraId="36FA2826" w14:textId="56852FC3" w:rsidR="00A70D8D" w:rsidRDefault="00AE6274" w:rsidP="00495BE1">
      <w:pPr>
        <w:pStyle w:val="NmerosPrincipais"/>
        <w:numPr>
          <w:ilvl w:val="0"/>
          <w:numId w:val="0"/>
        </w:numPr>
        <w:spacing w:before="0" w:after="0"/>
      </w:pPr>
      <w:r>
        <w:t>7.3</w:t>
      </w:r>
      <w:r w:rsidR="00986168" w:rsidRPr="00E16D84">
        <w:t xml:space="preserve"> - </w:t>
      </w:r>
      <w:r w:rsidR="00E444FC" w:rsidRPr="00E16D84">
        <w:t>Em qualquer caso, concluída a negociação, se houver, o resultado será divulgado a todos e registrado na ata do procedimento da dispensa eletrônica, devendo esta ser anexada aos autos do processo de contratação.</w:t>
      </w:r>
    </w:p>
    <w:p w14:paraId="67D953FF" w14:textId="77777777" w:rsidR="00495BE1" w:rsidRDefault="00495BE1" w:rsidP="00495BE1">
      <w:pPr>
        <w:pStyle w:val="NmerosPrincipais"/>
        <w:numPr>
          <w:ilvl w:val="0"/>
          <w:numId w:val="0"/>
        </w:numPr>
        <w:spacing w:before="0" w:after="0"/>
      </w:pPr>
    </w:p>
    <w:p w14:paraId="0E2BF48B" w14:textId="42D3DEC9" w:rsidR="00A70D8D" w:rsidRDefault="00AE6274" w:rsidP="00495BE1">
      <w:pPr>
        <w:pStyle w:val="NmerosPrincipais"/>
        <w:numPr>
          <w:ilvl w:val="0"/>
          <w:numId w:val="0"/>
        </w:numPr>
        <w:spacing w:before="0" w:after="0"/>
      </w:pPr>
      <w:r>
        <w:t>7.4</w:t>
      </w:r>
      <w:r w:rsidR="00A70D8D" w:rsidRPr="00E16D84">
        <w:t xml:space="preserve"> - Constatada a compatibilidade entre o valor da proposta e o estipulado para a contratação, será solicitado ao fornecedor o envio</w:t>
      </w:r>
      <w:r w:rsidR="00A70D8D">
        <w:t xml:space="preserve">, </w:t>
      </w:r>
      <w:r w:rsidR="00A70D8D" w:rsidRPr="00325F46">
        <w:t xml:space="preserve">no prazo de </w:t>
      </w:r>
      <w:r w:rsidR="00325F46" w:rsidRPr="00325F46">
        <w:rPr>
          <w:b/>
        </w:rPr>
        <w:t>02</w:t>
      </w:r>
      <w:r w:rsidR="00D27369" w:rsidRPr="00325F46">
        <w:rPr>
          <w:b/>
        </w:rPr>
        <w:t xml:space="preserve"> (</w:t>
      </w:r>
      <w:r w:rsidR="00325F46" w:rsidRPr="00325F46">
        <w:rPr>
          <w:b/>
        </w:rPr>
        <w:t>duas</w:t>
      </w:r>
      <w:r w:rsidR="00D27369" w:rsidRPr="00325F46">
        <w:rPr>
          <w:b/>
        </w:rPr>
        <w:t xml:space="preserve">) </w:t>
      </w:r>
      <w:r w:rsidR="00A70D8D" w:rsidRPr="00325F46">
        <w:rPr>
          <w:b/>
        </w:rPr>
        <w:t>horas</w:t>
      </w:r>
      <w:r w:rsidR="00A70D8D" w:rsidRPr="00325F46">
        <w:t>, da proposta</w:t>
      </w:r>
      <w:r w:rsidR="00A70D8D" w:rsidRPr="00E16D84">
        <w:t xml:space="preserve"> adequada ao último lance ofertado ou ao valor negociado</w:t>
      </w:r>
      <w:r w:rsidR="00A40DA2">
        <w:t>, nos moldes do anexo II deste aviso</w:t>
      </w:r>
      <w:r w:rsidR="00A70D8D" w:rsidRPr="00E16D84">
        <w:t xml:space="preserve">, </w:t>
      </w:r>
      <w:r w:rsidR="00A40DA2">
        <w:t xml:space="preserve">e, </w:t>
      </w:r>
      <w:r w:rsidR="00A70D8D" w:rsidRPr="00E16D84">
        <w:t>se for o caso, acompanhada dos documentos complementares, quando necessários.</w:t>
      </w:r>
      <w:r w:rsidR="00A70D8D">
        <w:t xml:space="preserve"> </w:t>
      </w:r>
    </w:p>
    <w:p w14:paraId="6D8D7BF5" w14:textId="77777777" w:rsidR="00495BE1" w:rsidRDefault="00495BE1" w:rsidP="00495BE1">
      <w:pPr>
        <w:pStyle w:val="NmerosPrincipais"/>
        <w:numPr>
          <w:ilvl w:val="0"/>
          <w:numId w:val="0"/>
        </w:numPr>
        <w:spacing w:before="0" w:after="0"/>
      </w:pPr>
    </w:p>
    <w:p w14:paraId="7E83DEA3" w14:textId="23050163" w:rsidR="00A40DA2" w:rsidRDefault="00AE6274" w:rsidP="00495BE1">
      <w:pPr>
        <w:ind w:left="709"/>
        <w:jc w:val="both"/>
      </w:pPr>
      <w:r>
        <w:t>7</w:t>
      </w:r>
      <w:r w:rsidR="00A40DA2">
        <w:t>.</w:t>
      </w:r>
      <w:r>
        <w:t>4</w:t>
      </w:r>
      <w:r w:rsidR="00A40DA2">
        <w:t xml:space="preserve">.1 - </w:t>
      </w:r>
      <w:r w:rsidR="00A40DA2" w:rsidRPr="009F50E8">
        <w:t xml:space="preserve">O prazo </w:t>
      </w:r>
      <w:r w:rsidR="00A40DA2" w:rsidRPr="00F52E54">
        <w:t>estabelecido</w:t>
      </w:r>
      <w:r w:rsidR="00910AA5">
        <w:t xml:space="preserve"> no subitem 7</w:t>
      </w:r>
      <w:r w:rsidR="00A40DA2">
        <w:t>.</w:t>
      </w:r>
      <w:r w:rsidR="00910AA5">
        <w:t>4</w:t>
      </w:r>
      <w:r w:rsidR="00A40DA2">
        <w:t xml:space="preserve"> </w:t>
      </w:r>
      <w:r w:rsidR="00A40DA2" w:rsidRPr="00F52E54">
        <w:t>poderá</w:t>
      </w:r>
      <w:r w:rsidR="00A40DA2" w:rsidRPr="009F50E8">
        <w:t xml:space="preserve"> ser prorrogado pelo </w:t>
      </w:r>
      <w:r w:rsidR="00A40DA2">
        <w:t>agente de contratação</w:t>
      </w:r>
      <w:r w:rsidR="00A40DA2" w:rsidRPr="009F50E8">
        <w:t xml:space="preserve"> por solicitação escrita e justificada do licitante, formulada antes de findo o </w:t>
      </w:r>
      <w:r w:rsidR="00A40DA2">
        <w:t>prazo, e formalmente aceita pelo agente.</w:t>
      </w:r>
    </w:p>
    <w:p w14:paraId="235ACD94" w14:textId="77777777" w:rsidR="00495BE1" w:rsidRPr="009F50E8" w:rsidRDefault="00495BE1" w:rsidP="00495BE1">
      <w:pPr>
        <w:ind w:left="709"/>
        <w:jc w:val="both"/>
      </w:pPr>
    </w:p>
    <w:p w14:paraId="391423F1" w14:textId="787EDF29" w:rsidR="00E444FC" w:rsidRDefault="00AE6274" w:rsidP="00495BE1">
      <w:pPr>
        <w:pStyle w:val="NmerosPrincipais"/>
        <w:numPr>
          <w:ilvl w:val="0"/>
          <w:numId w:val="0"/>
        </w:numPr>
        <w:spacing w:before="0" w:after="0"/>
      </w:pPr>
      <w:r>
        <w:t>7.5</w:t>
      </w:r>
      <w:r w:rsidR="00986168" w:rsidRPr="00E16D84">
        <w:t xml:space="preserve"> - </w:t>
      </w:r>
      <w:r w:rsidR="00E444FC" w:rsidRPr="00E16D84">
        <w:t xml:space="preserve">Encerrada a etapa de negociação, se houver, o </w:t>
      </w:r>
      <w:r w:rsidR="00986168" w:rsidRPr="00E16D84">
        <w:t>agente de contratação</w:t>
      </w:r>
      <w:r w:rsidR="00E444FC" w:rsidRPr="00E16D84">
        <w:t xml:space="preserve"> verificará se o fornecedor provisoriamente classificado em primeiro lugar atende às condições de participação no </w:t>
      </w:r>
      <w:r w:rsidR="00D95CFF" w:rsidRPr="00E16D84">
        <w:t>procedimento</w:t>
      </w:r>
      <w:r w:rsidR="00E444FC" w:rsidRPr="00E16D84">
        <w:t>, conforme previsto no art. 14 da Lei nº 14.133/</w:t>
      </w:r>
      <w:r w:rsidR="00920454" w:rsidRPr="00E16D84">
        <w:t xml:space="preserve">2021, legislação correlata e no item </w:t>
      </w:r>
      <w:proofErr w:type="gramStart"/>
      <w:r w:rsidR="00920454" w:rsidRPr="00E16D84">
        <w:t>3</w:t>
      </w:r>
      <w:proofErr w:type="gramEnd"/>
      <w:r w:rsidR="00920454" w:rsidRPr="00E16D84">
        <w:t xml:space="preserve"> </w:t>
      </w:r>
      <w:r w:rsidR="00E444FC" w:rsidRPr="00E16D84">
        <w:t>deste Aviso, especialmente quanto à existência de sanção que impeça a participação no processo de contratação direta ou a futura contratação, mediante a consulta aos seguintes cadastros:</w:t>
      </w:r>
    </w:p>
    <w:p w14:paraId="428CE908" w14:textId="77777777" w:rsidR="00495BE1" w:rsidRPr="00E16D84" w:rsidRDefault="00495BE1" w:rsidP="00495BE1">
      <w:pPr>
        <w:pStyle w:val="NmerosPrincipais"/>
        <w:numPr>
          <w:ilvl w:val="0"/>
          <w:numId w:val="0"/>
        </w:numPr>
        <w:spacing w:before="0" w:after="0"/>
      </w:pPr>
    </w:p>
    <w:p w14:paraId="54B3B8E1" w14:textId="07C65F39" w:rsidR="00E444FC" w:rsidRDefault="00AE6274" w:rsidP="00495BE1">
      <w:pPr>
        <w:pStyle w:val="NmerosPrincipais"/>
        <w:numPr>
          <w:ilvl w:val="0"/>
          <w:numId w:val="0"/>
        </w:numPr>
        <w:spacing w:before="0" w:after="0"/>
        <w:ind w:left="709"/>
      </w:pPr>
      <w:r>
        <w:t>7.5</w:t>
      </w:r>
      <w:r w:rsidR="00986168" w:rsidRPr="00E16D84">
        <w:t xml:space="preserve">.1 - </w:t>
      </w:r>
      <w:r w:rsidR="00920454" w:rsidRPr="00E16D84">
        <w:t>Sistema de Cadastramento Unificado de Fornecedores (</w:t>
      </w:r>
      <w:proofErr w:type="spellStart"/>
      <w:r w:rsidR="00920454" w:rsidRPr="00E16D84">
        <w:t>Sicaf</w:t>
      </w:r>
      <w:proofErr w:type="spellEnd"/>
      <w:r w:rsidR="00920454" w:rsidRPr="00E16D84">
        <w:t>);</w:t>
      </w:r>
    </w:p>
    <w:p w14:paraId="4C995FD3" w14:textId="77777777" w:rsidR="00495BE1" w:rsidRPr="00E16D84" w:rsidRDefault="00495BE1" w:rsidP="00495BE1">
      <w:pPr>
        <w:pStyle w:val="NmerosPrincipais"/>
        <w:numPr>
          <w:ilvl w:val="0"/>
          <w:numId w:val="0"/>
        </w:numPr>
        <w:spacing w:before="0" w:after="0"/>
        <w:ind w:left="709"/>
      </w:pPr>
    </w:p>
    <w:p w14:paraId="61C8F00F" w14:textId="14EF7CA1" w:rsidR="00920454" w:rsidRDefault="00AE6274" w:rsidP="00495BE1">
      <w:pPr>
        <w:pStyle w:val="NmerosPrincipais"/>
        <w:numPr>
          <w:ilvl w:val="0"/>
          <w:numId w:val="0"/>
        </w:numPr>
        <w:spacing w:before="0" w:after="0"/>
        <w:ind w:left="709"/>
      </w:pPr>
      <w:r>
        <w:t>7.5</w:t>
      </w:r>
      <w:r w:rsidR="00986168" w:rsidRPr="00E16D84">
        <w:t xml:space="preserve">.2 </w:t>
      </w:r>
      <w:r w:rsidR="00920454" w:rsidRPr="00E16D84">
        <w:t>–</w:t>
      </w:r>
      <w:r w:rsidR="00986168" w:rsidRPr="00E16D84">
        <w:t xml:space="preserve"> </w:t>
      </w:r>
      <w:r w:rsidR="00920454" w:rsidRPr="00E16D84">
        <w:t>Consulta Consolidada de Pessoa Jurídica do Tribunal de Contas da União (</w:t>
      </w:r>
      <w:hyperlink r:id="rId16" w:history="1">
        <w:r w:rsidR="00495BE1" w:rsidRPr="00C11CB0">
          <w:rPr>
            <w:rStyle w:val="Hyperlink"/>
          </w:rPr>
          <w:t>https://certidoes-apf.apps.tcu.gov.br/</w:t>
        </w:r>
      </w:hyperlink>
      <w:r w:rsidR="00920454" w:rsidRPr="00E16D84">
        <w:t>);</w:t>
      </w:r>
    </w:p>
    <w:p w14:paraId="32FE0E86" w14:textId="77777777" w:rsidR="00495BE1" w:rsidRPr="00E16D84" w:rsidRDefault="00495BE1" w:rsidP="00495BE1">
      <w:pPr>
        <w:pStyle w:val="NmerosPrincipais"/>
        <w:numPr>
          <w:ilvl w:val="0"/>
          <w:numId w:val="0"/>
        </w:numPr>
        <w:spacing w:before="0" w:after="0"/>
        <w:ind w:left="709"/>
      </w:pPr>
    </w:p>
    <w:p w14:paraId="09521023" w14:textId="483046CA" w:rsidR="00986168" w:rsidRDefault="00AE6274" w:rsidP="00495BE1">
      <w:pPr>
        <w:pStyle w:val="NmerosPrincipais"/>
        <w:numPr>
          <w:ilvl w:val="0"/>
          <w:numId w:val="0"/>
        </w:numPr>
        <w:spacing w:before="0" w:after="0"/>
        <w:ind w:left="709"/>
      </w:pPr>
      <w:r>
        <w:t>7.5</w:t>
      </w:r>
      <w:r w:rsidR="00986168" w:rsidRPr="00E16D84">
        <w:t>.3 -</w:t>
      </w:r>
      <w:r w:rsidR="001419AC">
        <w:t xml:space="preserve"> </w:t>
      </w:r>
      <w:r w:rsidR="001419AC" w:rsidRPr="00E9554C">
        <w:t xml:space="preserve">Cadastro de Fornecedores Sancionados do Sistema </w:t>
      </w:r>
      <w:r w:rsidR="001419AC">
        <w:t>Administrativo Digital do ES</w:t>
      </w:r>
      <w:r w:rsidR="001419AC" w:rsidRPr="00E9554C">
        <w:t xml:space="preserve"> (</w:t>
      </w:r>
      <w:r w:rsidR="001419AC">
        <w:t xml:space="preserve">SIADES), no endereço </w:t>
      </w:r>
      <w:hyperlink r:id="rId17" w:anchor="/penalidades" w:history="1">
        <w:r w:rsidR="001419AC" w:rsidRPr="00CB3335">
          <w:rPr>
            <w:rStyle w:val="Hyperlink"/>
          </w:rPr>
          <w:t>https://siades.es.gov.br/efornecedor-pub/#/penalidades</w:t>
        </w:r>
      </w:hyperlink>
      <w:r w:rsidR="001419AC">
        <w:t xml:space="preserve">. </w:t>
      </w:r>
    </w:p>
    <w:p w14:paraId="7668750B" w14:textId="77777777" w:rsidR="00495BE1" w:rsidRPr="00E16D84" w:rsidRDefault="00495BE1" w:rsidP="00495BE1">
      <w:pPr>
        <w:pStyle w:val="NmerosPrincipais"/>
        <w:numPr>
          <w:ilvl w:val="0"/>
          <w:numId w:val="0"/>
        </w:numPr>
        <w:spacing w:before="0" w:after="0"/>
        <w:ind w:left="709"/>
      </w:pPr>
    </w:p>
    <w:p w14:paraId="2C41C052" w14:textId="23791006" w:rsidR="00986168" w:rsidRDefault="00AE6274" w:rsidP="00495BE1">
      <w:pPr>
        <w:pStyle w:val="NmerosPrincipais"/>
        <w:numPr>
          <w:ilvl w:val="0"/>
          <w:numId w:val="0"/>
        </w:numPr>
        <w:spacing w:before="0" w:after="0"/>
        <w:ind w:left="709"/>
      </w:pPr>
      <w:r>
        <w:t>7.5</w:t>
      </w:r>
      <w:r w:rsidR="00986168" w:rsidRPr="00E16D84">
        <w:t xml:space="preserve">.4 - </w:t>
      </w:r>
      <w:r w:rsidR="00920454" w:rsidRPr="00E16D84">
        <w:t xml:space="preserve">Lista de Responsáveis de Empresas Inidôneas do Tribunal de Contas do Estado do Espírito Santo, no endereço </w:t>
      </w:r>
      <w:hyperlink r:id="rId18" w:history="1">
        <w:r w:rsidR="00495BE1" w:rsidRPr="00C11CB0">
          <w:rPr>
            <w:rStyle w:val="Hyperlink"/>
          </w:rPr>
          <w:t>https://www.tcees.tc.br/portal-da-transparencia/consultas/lista-de-responsaveis/empresas-inidoneas/</w:t>
        </w:r>
      </w:hyperlink>
      <w:r w:rsidR="00920454" w:rsidRPr="00E16D84">
        <w:t>.</w:t>
      </w:r>
    </w:p>
    <w:p w14:paraId="1A026F6B" w14:textId="77777777" w:rsidR="00495BE1" w:rsidRPr="00E16D84" w:rsidRDefault="00495BE1" w:rsidP="00495BE1">
      <w:pPr>
        <w:pStyle w:val="NmerosPrincipais"/>
        <w:numPr>
          <w:ilvl w:val="0"/>
          <w:numId w:val="0"/>
        </w:numPr>
        <w:spacing w:before="0" w:after="0"/>
        <w:ind w:left="709"/>
      </w:pPr>
    </w:p>
    <w:p w14:paraId="346E5269" w14:textId="6F5EE9DE" w:rsidR="002143FA" w:rsidRDefault="00AE6274" w:rsidP="00495BE1">
      <w:pPr>
        <w:pStyle w:val="NmerosPrincipais"/>
        <w:numPr>
          <w:ilvl w:val="0"/>
          <w:numId w:val="0"/>
        </w:numPr>
        <w:spacing w:before="0" w:after="0"/>
      </w:pPr>
      <w:r>
        <w:t>7</w:t>
      </w:r>
      <w:r w:rsidR="00FF05D1" w:rsidRPr="00E16D84">
        <w:t>.</w:t>
      </w:r>
      <w:r>
        <w:t>6</w:t>
      </w:r>
      <w:r w:rsidR="00FF05D1" w:rsidRPr="00E16D84">
        <w:t xml:space="preserve"> - </w:t>
      </w:r>
      <w:r w:rsidR="00E444FC" w:rsidRPr="00E16D84">
        <w:t>A consulta aos cadastros será realizada em nome da empresa fornecedora e também de seu sócio majoritário, por força da vedação de que trata o artigo 12 da Lei n° 8.429, de 1992.</w:t>
      </w:r>
    </w:p>
    <w:p w14:paraId="2EBCBF44" w14:textId="77777777" w:rsidR="00495BE1" w:rsidRPr="00E16D84" w:rsidRDefault="00495BE1" w:rsidP="00495BE1">
      <w:pPr>
        <w:pStyle w:val="NmerosPrincipais"/>
        <w:numPr>
          <w:ilvl w:val="0"/>
          <w:numId w:val="0"/>
        </w:numPr>
        <w:spacing w:before="0" w:after="0"/>
      </w:pPr>
    </w:p>
    <w:p w14:paraId="402ECD3D" w14:textId="04E9A0A0" w:rsidR="002143FA" w:rsidRDefault="00AE6274" w:rsidP="00495BE1">
      <w:pPr>
        <w:pStyle w:val="NmerosPrincipais"/>
        <w:numPr>
          <w:ilvl w:val="0"/>
          <w:numId w:val="0"/>
        </w:numPr>
        <w:spacing w:before="0" w:after="0"/>
        <w:ind w:left="709"/>
      </w:pPr>
      <w:r>
        <w:t>7.6</w:t>
      </w:r>
      <w:r w:rsidR="002143FA" w:rsidRPr="00E16D84">
        <w:t xml:space="preserve">.1 – Na hipótese em que a consulta for </w:t>
      </w:r>
      <w:r w:rsidR="00AA60B6" w:rsidRPr="00E16D84">
        <w:t xml:space="preserve">referente </w:t>
      </w:r>
      <w:r w:rsidR="009B51B9" w:rsidRPr="00E16D84">
        <w:t>à</w:t>
      </w:r>
      <w:r w:rsidR="002143FA" w:rsidRPr="00E16D84">
        <w:t xml:space="preserve"> pessoa física, a consult</w:t>
      </w:r>
      <w:r w:rsidR="00910AA5">
        <w:t>a prevista no item 7.5</w:t>
      </w:r>
      <w:r w:rsidR="002143FA" w:rsidRPr="00E16D84">
        <w:t>.2</w:t>
      </w:r>
      <w:r w:rsidR="00FF05D1" w:rsidRPr="00E16D84">
        <w:t xml:space="preserve"> será substituída por consulta:</w:t>
      </w:r>
    </w:p>
    <w:p w14:paraId="1426C769" w14:textId="77777777" w:rsidR="00495BE1" w:rsidRPr="00E16D84" w:rsidRDefault="00495BE1" w:rsidP="00495BE1">
      <w:pPr>
        <w:pStyle w:val="NmerosPrincipais"/>
        <w:numPr>
          <w:ilvl w:val="0"/>
          <w:numId w:val="0"/>
        </w:numPr>
        <w:spacing w:before="0" w:after="0"/>
        <w:ind w:left="709"/>
      </w:pPr>
    </w:p>
    <w:p w14:paraId="324DE2E0" w14:textId="5003D672" w:rsidR="00AA60B6" w:rsidRDefault="00AE6274" w:rsidP="00495BE1">
      <w:pPr>
        <w:pStyle w:val="NmerosPrincipais"/>
        <w:numPr>
          <w:ilvl w:val="0"/>
          <w:numId w:val="0"/>
        </w:numPr>
        <w:spacing w:before="0" w:after="0"/>
        <w:ind w:left="709"/>
      </w:pPr>
      <w:r>
        <w:lastRenderedPageBreak/>
        <w:t>7.6</w:t>
      </w:r>
      <w:r w:rsidR="00FF05D1" w:rsidRPr="00E16D84">
        <w:t xml:space="preserve">.1.1 </w:t>
      </w:r>
      <w:r w:rsidR="00AA60B6" w:rsidRPr="00E16D84">
        <w:t>–</w:t>
      </w:r>
      <w:r w:rsidR="00FF05D1" w:rsidRPr="00E16D84">
        <w:t xml:space="preserve"> </w:t>
      </w:r>
      <w:r w:rsidR="00AA60B6" w:rsidRPr="00E16D84">
        <w:t xml:space="preserve">ao banco de dados do TCU de licitantes inidôneos, por meio do link </w:t>
      </w:r>
      <w:hyperlink r:id="rId19" w:history="1">
        <w:r w:rsidR="00E778D8" w:rsidRPr="00FA41B8">
          <w:rPr>
            <w:rStyle w:val="Hyperlink"/>
          </w:rPr>
          <w:t>https://certidoes.apps.tcu.gov.br/emitir-certidao-inidoneos</w:t>
        </w:r>
      </w:hyperlink>
      <w:r w:rsidR="00AA60B6" w:rsidRPr="00E16D84">
        <w:t>.</w:t>
      </w:r>
    </w:p>
    <w:p w14:paraId="1301FCFE" w14:textId="77777777" w:rsidR="00495BE1" w:rsidRPr="00E16D84" w:rsidRDefault="00495BE1" w:rsidP="00495BE1">
      <w:pPr>
        <w:pStyle w:val="NmerosPrincipais"/>
        <w:numPr>
          <w:ilvl w:val="0"/>
          <w:numId w:val="0"/>
        </w:numPr>
        <w:spacing w:before="0" w:after="0"/>
        <w:ind w:left="709"/>
      </w:pPr>
    </w:p>
    <w:p w14:paraId="3E830CE7" w14:textId="2CD56EA2" w:rsidR="00AA60B6" w:rsidRDefault="00AE6274" w:rsidP="00495BE1">
      <w:pPr>
        <w:pStyle w:val="NmerosPrincipais"/>
        <w:numPr>
          <w:ilvl w:val="0"/>
          <w:numId w:val="0"/>
        </w:numPr>
        <w:spacing w:before="0" w:after="0"/>
        <w:ind w:left="709"/>
      </w:pPr>
      <w:r>
        <w:t>7.6</w:t>
      </w:r>
      <w:r w:rsidR="00FF05D1" w:rsidRPr="00E16D84">
        <w:t xml:space="preserve">.1.2 </w:t>
      </w:r>
      <w:r w:rsidR="00AA60B6" w:rsidRPr="00E16D84">
        <w:t>–</w:t>
      </w:r>
      <w:r w:rsidR="00FF05D1" w:rsidRPr="00E16D84">
        <w:t xml:space="preserve"> </w:t>
      </w:r>
      <w:r w:rsidR="00AA60B6" w:rsidRPr="00E16D84">
        <w:t>ao Cadastro Nacional de Empresas Inidôneas e Suspensas (</w:t>
      </w:r>
      <w:r w:rsidR="00B307D8" w:rsidRPr="00E16D84">
        <w:t>CEIS</w:t>
      </w:r>
      <w:r w:rsidR="00AA60B6" w:rsidRPr="00E16D84">
        <w:t xml:space="preserve">), por meio do link </w:t>
      </w:r>
      <w:hyperlink r:id="rId20" w:history="1">
        <w:r w:rsidR="00495BE1" w:rsidRPr="00C11CB0">
          <w:rPr>
            <w:rStyle w:val="Hyperlink"/>
          </w:rPr>
          <w:t>https://portaldatransparencia.gov.br/sancoes/consulta?cadastro=1&amp;ordenarPor=nomeSancionado&amp;direcao=asc</w:t>
        </w:r>
      </w:hyperlink>
      <w:r w:rsidR="00AA60B6" w:rsidRPr="00E16D84">
        <w:t>.</w:t>
      </w:r>
    </w:p>
    <w:p w14:paraId="0C2F5930" w14:textId="77777777" w:rsidR="00495BE1" w:rsidRPr="00E16D84" w:rsidRDefault="00495BE1" w:rsidP="00495BE1">
      <w:pPr>
        <w:pStyle w:val="NmerosPrincipais"/>
        <w:numPr>
          <w:ilvl w:val="0"/>
          <w:numId w:val="0"/>
        </w:numPr>
        <w:spacing w:before="0" w:after="0"/>
        <w:ind w:left="709"/>
      </w:pPr>
    </w:p>
    <w:p w14:paraId="10A5B200" w14:textId="563362B5" w:rsidR="00E444FC" w:rsidRDefault="00AE6274" w:rsidP="00495BE1">
      <w:pPr>
        <w:pStyle w:val="NmerosPrincipais"/>
        <w:numPr>
          <w:ilvl w:val="0"/>
          <w:numId w:val="0"/>
        </w:numPr>
        <w:spacing w:before="0" w:after="0"/>
      </w:pPr>
      <w:r w:rsidRPr="000C04D2">
        <w:t>7.7</w:t>
      </w:r>
      <w:r w:rsidR="00FF05D1" w:rsidRPr="000C04D2">
        <w:t xml:space="preserve"> - </w:t>
      </w:r>
      <w:r w:rsidR="00E444FC" w:rsidRPr="000C04D2">
        <w:t>Caso conste na Consulta de Situação do fornecedor a existência de Ocorrências Impeditivas Indiretas, o órgão diligenciará para verificar se houve fraude por parte das empresas apontadas no Relatório de Oco</w:t>
      </w:r>
      <w:r w:rsidR="00AA60B6" w:rsidRPr="000C04D2">
        <w:t>rrências Impeditivas Indiretas.</w:t>
      </w:r>
    </w:p>
    <w:p w14:paraId="44765F35" w14:textId="77777777" w:rsidR="00495BE1" w:rsidRPr="00E16D84" w:rsidRDefault="00495BE1" w:rsidP="00495BE1">
      <w:pPr>
        <w:pStyle w:val="NmerosPrincipais"/>
        <w:numPr>
          <w:ilvl w:val="0"/>
          <w:numId w:val="0"/>
        </w:numPr>
        <w:spacing w:before="0" w:after="0"/>
      </w:pPr>
    </w:p>
    <w:p w14:paraId="3FAA6E7C" w14:textId="1907F08C" w:rsidR="00E444FC" w:rsidRDefault="00AE6274" w:rsidP="00495BE1">
      <w:pPr>
        <w:pStyle w:val="NmerosPrincipais"/>
        <w:numPr>
          <w:ilvl w:val="0"/>
          <w:numId w:val="0"/>
        </w:numPr>
        <w:spacing w:before="0" w:after="0"/>
        <w:ind w:left="709"/>
      </w:pPr>
      <w:r>
        <w:t>7.7</w:t>
      </w:r>
      <w:r w:rsidR="00FF05D1" w:rsidRPr="00E16D84">
        <w:t xml:space="preserve">.1 - </w:t>
      </w:r>
      <w:r w:rsidR="00E444FC" w:rsidRPr="00E16D84">
        <w:t>A tentativa de burla será verificada por meio dos vínculos societários, linhas de fornecimento similares, dentre outros.</w:t>
      </w:r>
    </w:p>
    <w:p w14:paraId="38D7A8E0" w14:textId="77777777" w:rsidR="00495BE1" w:rsidRPr="00E16D84" w:rsidRDefault="00495BE1" w:rsidP="00495BE1">
      <w:pPr>
        <w:pStyle w:val="NmerosPrincipais"/>
        <w:numPr>
          <w:ilvl w:val="0"/>
          <w:numId w:val="0"/>
        </w:numPr>
        <w:spacing w:before="0" w:after="0"/>
        <w:ind w:left="709"/>
      </w:pPr>
    </w:p>
    <w:p w14:paraId="085D65A4" w14:textId="3BDAB5FE" w:rsidR="00E444FC" w:rsidRDefault="00AE6274" w:rsidP="00495BE1">
      <w:pPr>
        <w:pStyle w:val="NmerosPrincipais"/>
        <w:numPr>
          <w:ilvl w:val="0"/>
          <w:numId w:val="0"/>
        </w:numPr>
        <w:spacing w:before="0" w:after="0"/>
        <w:ind w:left="709"/>
      </w:pPr>
      <w:r>
        <w:t>7.7</w:t>
      </w:r>
      <w:r w:rsidR="00FF05D1" w:rsidRPr="00E16D84">
        <w:t xml:space="preserve">.2 - </w:t>
      </w:r>
      <w:r w:rsidR="00E444FC" w:rsidRPr="00E16D84">
        <w:t>O fornecedor será convocado para manifestação previamente a</w:t>
      </w:r>
      <w:r w:rsidR="00AA60B6" w:rsidRPr="00E16D84">
        <w:t xml:space="preserve"> uma eventual desclassificação.</w:t>
      </w:r>
    </w:p>
    <w:p w14:paraId="45D9351E" w14:textId="77777777" w:rsidR="00495BE1" w:rsidRPr="00E16D84" w:rsidRDefault="00495BE1" w:rsidP="00495BE1">
      <w:pPr>
        <w:pStyle w:val="NmerosPrincipais"/>
        <w:numPr>
          <w:ilvl w:val="0"/>
          <w:numId w:val="0"/>
        </w:numPr>
        <w:spacing w:before="0" w:after="0"/>
        <w:ind w:left="709"/>
      </w:pPr>
    </w:p>
    <w:p w14:paraId="0210E8D9" w14:textId="5995B290" w:rsidR="00E444FC" w:rsidRDefault="00AE6274" w:rsidP="00495BE1">
      <w:pPr>
        <w:pStyle w:val="NmerosPrincipais"/>
        <w:numPr>
          <w:ilvl w:val="0"/>
          <w:numId w:val="0"/>
        </w:numPr>
        <w:spacing w:before="0" w:after="0"/>
        <w:ind w:left="709"/>
      </w:pPr>
      <w:r>
        <w:t>7.7</w:t>
      </w:r>
      <w:r w:rsidR="00FF05D1" w:rsidRPr="00E16D84">
        <w:t xml:space="preserve">.3 - </w:t>
      </w:r>
      <w:r w:rsidR="00E444FC" w:rsidRPr="00E16D84">
        <w:t>Constatada a existência de sanção, o fornecedor será reputado inabilitado, por falta de condição de participação.</w:t>
      </w:r>
    </w:p>
    <w:p w14:paraId="56BA5845" w14:textId="77777777" w:rsidR="00495BE1" w:rsidRPr="00E16D84" w:rsidRDefault="00495BE1" w:rsidP="00495BE1">
      <w:pPr>
        <w:pStyle w:val="NmerosPrincipais"/>
        <w:numPr>
          <w:ilvl w:val="0"/>
          <w:numId w:val="0"/>
        </w:numPr>
        <w:spacing w:before="0" w:after="0"/>
        <w:ind w:left="709"/>
      </w:pPr>
    </w:p>
    <w:p w14:paraId="5DC17D02" w14:textId="4693E810" w:rsidR="00E444FC" w:rsidRDefault="00AE6274" w:rsidP="00495BE1">
      <w:pPr>
        <w:pStyle w:val="NmerosPrincipais"/>
        <w:numPr>
          <w:ilvl w:val="0"/>
          <w:numId w:val="0"/>
        </w:numPr>
        <w:spacing w:before="0" w:after="0"/>
      </w:pPr>
      <w:r>
        <w:t>7.8</w:t>
      </w:r>
      <w:r w:rsidR="00B307D8" w:rsidRPr="00E16D84">
        <w:t xml:space="preserve"> - </w:t>
      </w:r>
      <w:r w:rsidR="00E444FC" w:rsidRPr="00E16D84">
        <w:t xml:space="preserve">Verificadas </w:t>
      </w:r>
      <w:r w:rsidR="00B307D8" w:rsidRPr="00E16D84">
        <w:t xml:space="preserve">as condições de participação, </w:t>
      </w:r>
      <w:r w:rsidR="009A25B3" w:rsidRPr="00E16D84">
        <w:t>a proposta</w:t>
      </w:r>
      <w:r w:rsidR="00E444FC" w:rsidRPr="00E16D84">
        <w:t xml:space="preserve"> classificada em primeiro lugar </w:t>
      </w:r>
      <w:r w:rsidR="009A25B3" w:rsidRPr="00E16D84">
        <w:t xml:space="preserve">será examinada </w:t>
      </w:r>
      <w:r w:rsidR="00E444FC" w:rsidRPr="00E16D84">
        <w:t xml:space="preserve">quanto à adequação ao objeto e à compatibilidade do preço em relação ao máximo estipulado para contratação neste Aviso de </w:t>
      </w:r>
      <w:r w:rsidR="002C6541" w:rsidRPr="00E16D84">
        <w:t>Dispensa Eletrônica</w:t>
      </w:r>
      <w:r w:rsidR="00E444FC" w:rsidRPr="00E16D84">
        <w:t xml:space="preserve"> e em seus anexos</w:t>
      </w:r>
      <w:r w:rsidR="00F729CE" w:rsidRPr="00E16D84">
        <w:t>, se houver</w:t>
      </w:r>
      <w:r w:rsidR="00E444FC" w:rsidRPr="00E16D84">
        <w:t>.</w:t>
      </w:r>
    </w:p>
    <w:p w14:paraId="086CF331" w14:textId="77777777" w:rsidR="00495BE1" w:rsidRPr="00E16D84" w:rsidRDefault="00495BE1" w:rsidP="00495BE1">
      <w:pPr>
        <w:pStyle w:val="NmerosPrincipais"/>
        <w:numPr>
          <w:ilvl w:val="0"/>
          <w:numId w:val="0"/>
        </w:numPr>
        <w:spacing w:before="0" w:after="0"/>
      </w:pPr>
    </w:p>
    <w:p w14:paraId="62E5AE10" w14:textId="399B74C3" w:rsidR="00E444FC" w:rsidRDefault="00AE6274" w:rsidP="00495BE1">
      <w:pPr>
        <w:pStyle w:val="NmerosPrincipais"/>
        <w:numPr>
          <w:ilvl w:val="0"/>
          <w:numId w:val="0"/>
        </w:numPr>
        <w:spacing w:before="0" w:after="0"/>
      </w:pPr>
      <w:r>
        <w:t>7.9</w:t>
      </w:r>
      <w:r w:rsidR="00B307D8" w:rsidRPr="00E16D84">
        <w:t xml:space="preserve"> - </w:t>
      </w:r>
      <w:r w:rsidR="00E444FC" w:rsidRPr="00E16D84">
        <w:t xml:space="preserve">Será desclassificada a proposta vencedora que: </w:t>
      </w:r>
    </w:p>
    <w:p w14:paraId="74B615BD" w14:textId="77777777" w:rsidR="00495BE1" w:rsidRPr="00E16D84" w:rsidRDefault="00495BE1" w:rsidP="00495BE1">
      <w:pPr>
        <w:pStyle w:val="NmerosPrincipais"/>
        <w:numPr>
          <w:ilvl w:val="0"/>
          <w:numId w:val="0"/>
        </w:numPr>
        <w:spacing w:before="0" w:after="0"/>
      </w:pPr>
    </w:p>
    <w:p w14:paraId="205381B8" w14:textId="65E05A43" w:rsidR="00E444FC" w:rsidRDefault="00AE6274" w:rsidP="00495BE1">
      <w:pPr>
        <w:pStyle w:val="NmerosPrincipais"/>
        <w:numPr>
          <w:ilvl w:val="0"/>
          <w:numId w:val="0"/>
        </w:numPr>
        <w:spacing w:before="0" w:after="0"/>
        <w:ind w:left="709"/>
      </w:pPr>
      <w:r>
        <w:t>7.9</w:t>
      </w:r>
      <w:r w:rsidR="00E444FC" w:rsidRPr="00E16D84">
        <w:t>.1</w:t>
      </w:r>
      <w:r w:rsidR="00B307D8" w:rsidRPr="00E16D84">
        <w:t xml:space="preserve"> -</w:t>
      </w:r>
      <w:r w:rsidR="00E444FC" w:rsidRPr="00E16D84">
        <w:tab/>
        <w:t>contiver vícios insanáveis;</w:t>
      </w:r>
    </w:p>
    <w:p w14:paraId="6419065C" w14:textId="77777777" w:rsidR="00495BE1" w:rsidRPr="00E16D84" w:rsidRDefault="00495BE1" w:rsidP="00495BE1">
      <w:pPr>
        <w:pStyle w:val="NmerosPrincipais"/>
        <w:numPr>
          <w:ilvl w:val="0"/>
          <w:numId w:val="0"/>
        </w:numPr>
        <w:spacing w:before="0" w:after="0"/>
        <w:ind w:left="709"/>
      </w:pPr>
    </w:p>
    <w:p w14:paraId="3EA42485" w14:textId="3FD3B3F1" w:rsidR="00E444FC" w:rsidRDefault="00AE6274" w:rsidP="00495BE1">
      <w:pPr>
        <w:pStyle w:val="NmerosPrincipais"/>
        <w:numPr>
          <w:ilvl w:val="0"/>
          <w:numId w:val="0"/>
        </w:numPr>
        <w:spacing w:before="0" w:after="0"/>
        <w:ind w:left="709"/>
      </w:pPr>
      <w:r>
        <w:t>7.9</w:t>
      </w:r>
      <w:r w:rsidR="00B307D8" w:rsidRPr="00E16D84">
        <w:t xml:space="preserve">.2 - </w:t>
      </w:r>
      <w:r w:rsidR="00E444FC" w:rsidRPr="00E16D84">
        <w:t>não obedecer às especificações técnicas pormenorizadas neste aviso ou em seus anexos;</w:t>
      </w:r>
    </w:p>
    <w:p w14:paraId="2F15DC6D" w14:textId="77777777" w:rsidR="00495BE1" w:rsidRPr="00E16D84" w:rsidRDefault="00495BE1" w:rsidP="00495BE1">
      <w:pPr>
        <w:pStyle w:val="NmerosPrincipais"/>
        <w:numPr>
          <w:ilvl w:val="0"/>
          <w:numId w:val="0"/>
        </w:numPr>
        <w:spacing w:before="0" w:after="0"/>
        <w:ind w:left="709"/>
      </w:pPr>
    </w:p>
    <w:p w14:paraId="3A19D064" w14:textId="6BE2BA78" w:rsidR="00E444FC" w:rsidRPr="00325F46" w:rsidRDefault="00AE6274" w:rsidP="00495BE1">
      <w:pPr>
        <w:pStyle w:val="NmerosPrincipais"/>
        <w:numPr>
          <w:ilvl w:val="0"/>
          <w:numId w:val="0"/>
        </w:numPr>
        <w:spacing w:before="0" w:after="0"/>
        <w:ind w:left="709"/>
      </w:pPr>
      <w:r w:rsidRPr="00325F46">
        <w:t>7.9</w:t>
      </w:r>
      <w:r w:rsidR="00B307D8" w:rsidRPr="00325F46">
        <w:t xml:space="preserve">.3 - </w:t>
      </w:r>
      <w:r w:rsidR="00E444FC" w:rsidRPr="00325F46">
        <w:t>apresentar preços inexequíveis ou que permanecerem acima do preço máximo definido para a contratação;</w:t>
      </w:r>
    </w:p>
    <w:p w14:paraId="5668F030" w14:textId="77777777" w:rsidR="00495BE1" w:rsidRDefault="00495BE1" w:rsidP="00495BE1">
      <w:pPr>
        <w:pStyle w:val="NmerosPrincipais"/>
        <w:numPr>
          <w:ilvl w:val="0"/>
          <w:numId w:val="0"/>
        </w:numPr>
        <w:spacing w:before="0" w:after="0"/>
        <w:ind w:left="709"/>
      </w:pPr>
    </w:p>
    <w:p w14:paraId="0B5C7083" w14:textId="7F6F8A51" w:rsidR="00E444FC" w:rsidRDefault="00AE6274" w:rsidP="00495BE1">
      <w:pPr>
        <w:pStyle w:val="NmerosPrincipais"/>
        <w:numPr>
          <w:ilvl w:val="0"/>
          <w:numId w:val="0"/>
        </w:numPr>
        <w:spacing w:before="0" w:after="0"/>
        <w:ind w:left="709"/>
      </w:pPr>
      <w:r>
        <w:t>7.9</w:t>
      </w:r>
      <w:r w:rsidR="00B307D8" w:rsidRPr="00E16D84">
        <w:t xml:space="preserve">.4 - </w:t>
      </w:r>
      <w:r w:rsidR="00E444FC" w:rsidRPr="00E16D84">
        <w:t>não tiver sua exequibilidade demonstrada, quando exigido pela Administração;</w:t>
      </w:r>
    </w:p>
    <w:p w14:paraId="1667CA50" w14:textId="77777777" w:rsidR="00495BE1" w:rsidRPr="00E16D84" w:rsidRDefault="00495BE1" w:rsidP="00495BE1">
      <w:pPr>
        <w:pStyle w:val="NmerosPrincipais"/>
        <w:numPr>
          <w:ilvl w:val="0"/>
          <w:numId w:val="0"/>
        </w:numPr>
        <w:spacing w:before="0" w:after="0"/>
        <w:ind w:left="709"/>
      </w:pPr>
    </w:p>
    <w:p w14:paraId="7454FF71" w14:textId="163EADDE" w:rsidR="00E444FC" w:rsidRDefault="00AE6274" w:rsidP="00495BE1">
      <w:pPr>
        <w:pStyle w:val="NmerosPrincipais"/>
        <w:numPr>
          <w:ilvl w:val="0"/>
          <w:numId w:val="0"/>
        </w:numPr>
        <w:spacing w:before="0" w:after="0"/>
        <w:ind w:left="709"/>
      </w:pPr>
      <w:r>
        <w:t>7.9</w:t>
      </w:r>
      <w:r w:rsidR="00B307D8" w:rsidRPr="00E16D84">
        <w:t xml:space="preserve">.5 - </w:t>
      </w:r>
      <w:r w:rsidR="00E444FC" w:rsidRPr="00E16D84">
        <w:t>apresentar desconformidade com quaisquer outras exigências deste aviso ou seus anexos, desde que insanável.</w:t>
      </w:r>
    </w:p>
    <w:p w14:paraId="26C92F63" w14:textId="77777777" w:rsidR="00495BE1" w:rsidRPr="00E16D84" w:rsidRDefault="00495BE1" w:rsidP="00495BE1">
      <w:pPr>
        <w:pStyle w:val="NmerosPrincipais"/>
        <w:numPr>
          <w:ilvl w:val="0"/>
          <w:numId w:val="0"/>
        </w:numPr>
        <w:spacing w:before="0" w:after="0"/>
        <w:ind w:left="709"/>
      </w:pPr>
    </w:p>
    <w:p w14:paraId="7BD8988B" w14:textId="62180C6F" w:rsidR="00E444FC" w:rsidRDefault="00AE6274" w:rsidP="00495BE1">
      <w:pPr>
        <w:pStyle w:val="NmerosPrincipais"/>
        <w:numPr>
          <w:ilvl w:val="0"/>
          <w:numId w:val="0"/>
        </w:numPr>
        <w:spacing w:before="0" w:after="0"/>
      </w:pPr>
      <w:r>
        <w:t>7.10</w:t>
      </w:r>
      <w:r w:rsidR="00B307D8" w:rsidRPr="00E16D84">
        <w:t xml:space="preserve"> - </w:t>
      </w:r>
      <w:r w:rsidR="00E444FC" w:rsidRPr="00E16D84">
        <w:t>Quando o fornecedor não conseguir comprovar que possui ou possuirá recursos suficientes para executar a contento o objeto, será considerada inexequível a proposta de preços ou menor lance que:</w:t>
      </w:r>
    </w:p>
    <w:p w14:paraId="0F2BB804" w14:textId="77777777" w:rsidR="00495BE1" w:rsidRPr="00E16D84" w:rsidRDefault="00495BE1" w:rsidP="00495BE1">
      <w:pPr>
        <w:pStyle w:val="NmerosPrincipais"/>
        <w:numPr>
          <w:ilvl w:val="0"/>
          <w:numId w:val="0"/>
        </w:numPr>
        <w:spacing w:before="0" w:after="0"/>
      </w:pPr>
    </w:p>
    <w:p w14:paraId="2C06A800" w14:textId="322902E1" w:rsidR="00495BE1" w:rsidRDefault="00AE6274" w:rsidP="00495BE1">
      <w:pPr>
        <w:pStyle w:val="NmerosPrincipais"/>
        <w:numPr>
          <w:ilvl w:val="0"/>
          <w:numId w:val="0"/>
        </w:numPr>
        <w:spacing w:before="0" w:after="0"/>
        <w:ind w:left="709"/>
      </w:pPr>
      <w:r>
        <w:t>7.10</w:t>
      </w:r>
      <w:r w:rsidR="00910AA5">
        <w:t xml:space="preserve">.1 - </w:t>
      </w:r>
      <w:r w:rsidR="00E444FC" w:rsidRPr="00E16D84">
        <w:t xml:space="preserve">for insuficiente para a cobertura dos custos da contratação, apresente preços </w:t>
      </w:r>
      <w:proofErr w:type="gramStart"/>
      <w:r w:rsidR="00E444FC" w:rsidRPr="00E16D84">
        <w:t>global ou unitários simbólicos, irrisórios</w:t>
      </w:r>
      <w:proofErr w:type="gramEnd"/>
      <w:r w:rsidR="00E444FC" w:rsidRPr="00E16D84">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A604069" w14:textId="77777777" w:rsidR="00D4692C" w:rsidRPr="00E16D84" w:rsidRDefault="00D4692C" w:rsidP="00495BE1">
      <w:pPr>
        <w:pStyle w:val="NmerosPrincipais"/>
        <w:numPr>
          <w:ilvl w:val="0"/>
          <w:numId w:val="0"/>
        </w:numPr>
        <w:spacing w:before="0" w:after="0"/>
        <w:ind w:left="709"/>
      </w:pPr>
    </w:p>
    <w:p w14:paraId="0975FDAD" w14:textId="0FAA13CE" w:rsidR="00E444FC" w:rsidRDefault="00AE6274" w:rsidP="00495BE1">
      <w:pPr>
        <w:pStyle w:val="NmerosPrincipais"/>
        <w:numPr>
          <w:ilvl w:val="0"/>
          <w:numId w:val="0"/>
        </w:numPr>
        <w:spacing w:before="0" w:after="0"/>
        <w:ind w:left="709"/>
      </w:pPr>
      <w:r>
        <w:lastRenderedPageBreak/>
        <w:t>7.10</w:t>
      </w:r>
      <w:r w:rsidR="00910AA5">
        <w:t xml:space="preserve">.2 - </w:t>
      </w:r>
      <w:r w:rsidR="00E444FC" w:rsidRPr="00E16D84">
        <w:t>apresentar um ou mais valores da planilha de custo que sejam inferiores àqueles fixados em instrumentos de caráter normativo obrigatório, tais como leis, medidas provisórias e convenções coletivas de trabalho vigentes.</w:t>
      </w:r>
    </w:p>
    <w:p w14:paraId="1758B985" w14:textId="77777777" w:rsidR="00845C0B" w:rsidRDefault="00845C0B" w:rsidP="00495BE1">
      <w:pPr>
        <w:pStyle w:val="NmerosPrincipais"/>
        <w:numPr>
          <w:ilvl w:val="0"/>
          <w:numId w:val="0"/>
        </w:numPr>
        <w:spacing w:before="0" w:after="0"/>
        <w:ind w:left="709"/>
      </w:pPr>
    </w:p>
    <w:p w14:paraId="4A738DE1" w14:textId="05079A4A" w:rsidR="00E444FC" w:rsidRPr="00D4692C" w:rsidRDefault="00910AA5" w:rsidP="00495BE1">
      <w:pPr>
        <w:pStyle w:val="NmerosPrincipais"/>
        <w:numPr>
          <w:ilvl w:val="0"/>
          <w:numId w:val="0"/>
        </w:numPr>
        <w:spacing w:before="0" w:after="0"/>
      </w:pPr>
      <w:r w:rsidRPr="00D4692C">
        <w:t>7.11</w:t>
      </w:r>
      <w:r w:rsidR="00AE6274" w:rsidRPr="00D4692C">
        <w:t xml:space="preserve"> - </w:t>
      </w:r>
      <w:r w:rsidR="00E444FC" w:rsidRPr="00D4692C">
        <w:t>Se houver indícios de inexequibilidade da proposta de preço, ou em caso da necessidade de esclarecimentos complementares, poderão ser efetuadas diligências, para que o fornecedor comprove</w:t>
      </w:r>
      <w:r w:rsidR="00495BE1" w:rsidRPr="00D4692C">
        <w:t xml:space="preserve"> a exequibilidade da proposta.</w:t>
      </w:r>
    </w:p>
    <w:p w14:paraId="0FB6B611" w14:textId="77777777" w:rsidR="00495BE1" w:rsidRPr="00D4692C" w:rsidRDefault="00495BE1" w:rsidP="00495BE1">
      <w:pPr>
        <w:pStyle w:val="NmerosPrincipais"/>
        <w:numPr>
          <w:ilvl w:val="0"/>
          <w:numId w:val="0"/>
        </w:numPr>
        <w:spacing w:before="0" w:after="0"/>
      </w:pPr>
    </w:p>
    <w:p w14:paraId="4E16BAD8" w14:textId="355B0F00" w:rsidR="00E444FC" w:rsidRPr="00D4692C" w:rsidRDefault="00910AA5" w:rsidP="00495BE1">
      <w:pPr>
        <w:pStyle w:val="NmerosPrincipais"/>
        <w:numPr>
          <w:ilvl w:val="0"/>
          <w:numId w:val="0"/>
        </w:numPr>
        <w:spacing w:before="0" w:after="0"/>
      </w:pPr>
      <w:r w:rsidRPr="00D4692C">
        <w:t>7.12</w:t>
      </w:r>
      <w:r w:rsidR="00AE6274" w:rsidRPr="00D4692C">
        <w:t xml:space="preserve"> - </w:t>
      </w:r>
      <w:r w:rsidR="00E444FC" w:rsidRPr="00D4692C">
        <w:t xml:space="preserve">Erros no preenchimento da planilha </w:t>
      </w:r>
      <w:proofErr w:type="spellStart"/>
      <w:r w:rsidR="00E444FC" w:rsidRPr="00D4692C">
        <w:t>não</w:t>
      </w:r>
      <w:proofErr w:type="spellEnd"/>
      <w:r w:rsidR="00E444FC" w:rsidRPr="00D4692C">
        <w:t xml:space="preserve"> constituem motivo para a </w:t>
      </w:r>
      <w:proofErr w:type="spellStart"/>
      <w:r w:rsidR="00E444FC" w:rsidRPr="00D4692C">
        <w:t>desclassificação</w:t>
      </w:r>
      <w:proofErr w:type="spellEnd"/>
      <w:r w:rsidR="00E444FC" w:rsidRPr="00D4692C">
        <w:t xml:space="preserve"> da proposta. A planilha </w:t>
      </w:r>
      <w:proofErr w:type="spellStart"/>
      <w:r w:rsidR="00E444FC" w:rsidRPr="00D4692C">
        <w:t>podera</w:t>
      </w:r>
      <w:proofErr w:type="spellEnd"/>
      <w:r w:rsidR="00E444FC" w:rsidRPr="00D4692C">
        <w:t>́ ser ajustada pelo fornecedor, no prazo indicado pelo sistema, desde que não haja majoração do preço.</w:t>
      </w:r>
    </w:p>
    <w:p w14:paraId="48B1153A" w14:textId="77777777" w:rsidR="00495BE1" w:rsidRPr="00D4692C" w:rsidRDefault="00495BE1" w:rsidP="00495BE1">
      <w:pPr>
        <w:pStyle w:val="NmerosPrincipais"/>
        <w:numPr>
          <w:ilvl w:val="0"/>
          <w:numId w:val="0"/>
        </w:numPr>
        <w:spacing w:before="0" w:after="0"/>
      </w:pPr>
    </w:p>
    <w:p w14:paraId="590ABC98" w14:textId="367EAD05" w:rsidR="00E444FC" w:rsidRPr="00D4692C" w:rsidRDefault="00910AA5" w:rsidP="00495BE1">
      <w:pPr>
        <w:pStyle w:val="NmerosPrincipais"/>
        <w:numPr>
          <w:ilvl w:val="0"/>
          <w:numId w:val="0"/>
        </w:numPr>
        <w:spacing w:before="0" w:after="0"/>
        <w:ind w:left="709"/>
      </w:pPr>
      <w:r w:rsidRPr="00D4692C">
        <w:t>7.12</w:t>
      </w:r>
      <w:r w:rsidR="00E444FC" w:rsidRPr="00D4692C">
        <w:t>.1</w:t>
      </w:r>
      <w:r w:rsidR="00AE6274" w:rsidRPr="00D4692C">
        <w:t xml:space="preserve"> - </w:t>
      </w:r>
      <w:r w:rsidR="00E444FC" w:rsidRPr="00D4692C">
        <w:t>O ajuste de que trata este dispositivo se limita a sanar erros ou falhas que não alterem a substância das propostas;</w:t>
      </w:r>
    </w:p>
    <w:p w14:paraId="6D614C18" w14:textId="77777777" w:rsidR="00495BE1" w:rsidRPr="00D4692C" w:rsidRDefault="00495BE1" w:rsidP="00495BE1">
      <w:pPr>
        <w:pStyle w:val="NmerosPrincipais"/>
        <w:numPr>
          <w:ilvl w:val="0"/>
          <w:numId w:val="0"/>
        </w:numPr>
        <w:spacing w:before="0" w:after="0"/>
        <w:ind w:left="709"/>
      </w:pPr>
    </w:p>
    <w:p w14:paraId="0BF2020B" w14:textId="015C6DBC" w:rsidR="00E444FC" w:rsidRPr="00D4692C" w:rsidRDefault="00910AA5" w:rsidP="00495BE1">
      <w:pPr>
        <w:pStyle w:val="NmerosPrincipais"/>
        <w:numPr>
          <w:ilvl w:val="0"/>
          <w:numId w:val="0"/>
        </w:numPr>
        <w:spacing w:before="0" w:after="0"/>
        <w:ind w:left="709"/>
      </w:pPr>
      <w:r w:rsidRPr="00D4692C">
        <w:t>7.12</w:t>
      </w:r>
      <w:r w:rsidR="00AE6274" w:rsidRPr="00D4692C">
        <w:t xml:space="preserve">.2 - </w:t>
      </w:r>
      <w:r w:rsidR="00E444FC" w:rsidRPr="00D4692C">
        <w:t xml:space="preserve">Considera-se erro no preenchimento da planilha passível de correção a </w:t>
      </w:r>
      <w:proofErr w:type="spellStart"/>
      <w:r w:rsidR="00E444FC" w:rsidRPr="00D4692C">
        <w:t>indicação</w:t>
      </w:r>
      <w:proofErr w:type="spellEnd"/>
      <w:r w:rsidR="00E444FC" w:rsidRPr="00D4692C">
        <w:t xml:space="preserve"> de recolhimento de impostos e </w:t>
      </w:r>
      <w:proofErr w:type="spellStart"/>
      <w:r w:rsidR="00E444FC" w:rsidRPr="00D4692C">
        <w:t>contribuições</w:t>
      </w:r>
      <w:proofErr w:type="spellEnd"/>
      <w:r w:rsidR="00E444FC" w:rsidRPr="00D4692C">
        <w:t xml:space="preserve"> na forma do Simples Nacional, quando não cabível esse regime.</w:t>
      </w:r>
    </w:p>
    <w:p w14:paraId="6204CE0A" w14:textId="77777777" w:rsidR="00495BE1" w:rsidRPr="00D4692C" w:rsidRDefault="00495BE1" w:rsidP="00495BE1">
      <w:pPr>
        <w:pStyle w:val="NmerosPrincipais"/>
        <w:numPr>
          <w:ilvl w:val="0"/>
          <w:numId w:val="0"/>
        </w:numPr>
        <w:spacing w:before="0" w:after="0"/>
        <w:ind w:left="709"/>
      </w:pPr>
    </w:p>
    <w:p w14:paraId="5E4505E9" w14:textId="438C4729" w:rsidR="00E444FC" w:rsidRPr="00D4692C" w:rsidRDefault="00AE6274" w:rsidP="00495BE1">
      <w:pPr>
        <w:pStyle w:val="NmerosPrincipais"/>
        <w:numPr>
          <w:ilvl w:val="0"/>
          <w:numId w:val="0"/>
        </w:numPr>
        <w:spacing w:before="0" w:after="0"/>
      </w:pPr>
      <w:r w:rsidRPr="00D4692C">
        <w:t>7</w:t>
      </w:r>
      <w:r w:rsidR="00E444FC" w:rsidRPr="00D4692C">
        <w:t>.</w:t>
      </w:r>
      <w:r w:rsidR="00910AA5" w:rsidRPr="00D4692C">
        <w:t>13</w:t>
      </w:r>
      <w:r w:rsidRPr="00D4692C">
        <w:t xml:space="preserve"> - </w:t>
      </w:r>
      <w:r w:rsidR="00E444FC" w:rsidRPr="00D4692C">
        <w:t>Para fins de análise da proposta quanto ao cumprimento das especificações do objeto, poderá ser co</w:t>
      </w:r>
      <w:r w:rsidR="00FA3D80" w:rsidRPr="00D4692C">
        <w:t xml:space="preserve">lhida a manifestação escrita da área </w:t>
      </w:r>
      <w:r w:rsidR="00E444FC" w:rsidRPr="00D4692C">
        <w:t>requisitante</w:t>
      </w:r>
      <w:r w:rsidR="00FA3D80" w:rsidRPr="00D4692C">
        <w:t>/técnica</w:t>
      </w:r>
      <w:r w:rsidR="00E444FC" w:rsidRPr="00D4692C">
        <w:t xml:space="preserve"> do objeto</w:t>
      </w:r>
      <w:r w:rsidR="00CD0B9A" w:rsidRPr="00D4692C">
        <w:t xml:space="preserve"> da contratação</w:t>
      </w:r>
      <w:r w:rsidR="00E444FC" w:rsidRPr="00D4692C">
        <w:t>.</w:t>
      </w:r>
    </w:p>
    <w:p w14:paraId="1460D62A" w14:textId="77777777" w:rsidR="00495BE1" w:rsidRPr="00D4692C" w:rsidRDefault="00495BE1" w:rsidP="00495BE1">
      <w:pPr>
        <w:pStyle w:val="NmerosPrincipais"/>
        <w:numPr>
          <w:ilvl w:val="0"/>
          <w:numId w:val="0"/>
        </w:numPr>
        <w:spacing w:before="0" w:after="0"/>
      </w:pPr>
    </w:p>
    <w:p w14:paraId="47934A14" w14:textId="10DDC105" w:rsidR="00CD0B9A" w:rsidRPr="00D4692C" w:rsidRDefault="00910AA5" w:rsidP="00495BE1">
      <w:pPr>
        <w:pStyle w:val="NmerosPrincipais"/>
        <w:numPr>
          <w:ilvl w:val="0"/>
          <w:numId w:val="0"/>
        </w:numPr>
        <w:spacing w:before="0" w:after="0"/>
        <w:ind w:left="709"/>
      </w:pPr>
      <w:r w:rsidRPr="00D4692C">
        <w:t>7.13</w:t>
      </w:r>
      <w:r w:rsidR="00CD0B9A" w:rsidRPr="00D4692C">
        <w:t>.1 – Caso não haja preço máximo definido para a contratação, a área requisitante/técnica poderá ser consultada também quanto ao valor da contratação.</w:t>
      </w:r>
    </w:p>
    <w:p w14:paraId="2BF941DF" w14:textId="77777777" w:rsidR="00495BE1" w:rsidRPr="00D4692C" w:rsidRDefault="00495BE1" w:rsidP="00495BE1">
      <w:pPr>
        <w:pStyle w:val="NmerosPrincipais"/>
        <w:numPr>
          <w:ilvl w:val="0"/>
          <w:numId w:val="0"/>
        </w:numPr>
        <w:spacing w:before="0" w:after="0"/>
        <w:ind w:left="709"/>
      </w:pPr>
    </w:p>
    <w:p w14:paraId="1900920A" w14:textId="63ABF326" w:rsidR="00E444FC" w:rsidRPr="00D4692C" w:rsidRDefault="00AE6274" w:rsidP="00495BE1">
      <w:pPr>
        <w:pStyle w:val="NmerosPrincipais"/>
        <w:numPr>
          <w:ilvl w:val="0"/>
          <w:numId w:val="0"/>
        </w:numPr>
        <w:spacing w:before="0" w:after="0"/>
      </w:pPr>
      <w:r w:rsidRPr="00D4692C">
        <w:t>7</w:t>
      </w:r>
      <w:r w:rsidR="00E444FC" w:rsidRPr="00D4692C">
        <w:t>.1</w:t>
      </w:r>
      <w:r w:rsidR="00910AA5" w:rsidRPr="00D4692C">
        <w:t>4</w:t>
      </w:r>
      <w:r w:rsidRPr="00D4692C">
        <w:t xml:space="preserve"> -</w:t>
      </w:r>
      <w:r w:rsidR="00E444FC" w:rsidRPr="00D4692C">
        <w:tab/>
        <w:t>Se a proposta ou lance vencedor for desclassificado, será examinada a proposta ou lance subsequente, e, assim sucessivamente, na ordem de classificação.</w:t>
      </w:r>
    </w:p>
    <w:p w14:paraId="5A633BC8" w14:textId="77777777" w:rsidR="00495BE1" w:rsidRPr="00D4692C" w:rsidRDefault="00495BE1" w:rsidP="00495BE1">
      <w:pPr>
        <w:pStyle w:val="NmerosPrincipais"/>
        <w:numPr>
          <w:ilvl w:val="0"/>
          <w:numId w:val="0"/>
        </w:numPr>
        <w:spacing w:before="0" w:after="0"/>
      </w:pPr>
    </w:p>
    <w:p w14:paraId="45EF4DAB" w14:textId="5EFFA08F" w:rsidR="00E444FC" w:rsidRPr="00D4692C" w:rsidRDefault="00910AA5" w:rsidP="00495BE1">
      <w:pPr>
        <w:pStyle w:val="NmerosPrincipais"/>
        <w:numPr>
          <w:ilvl w:val="0"/>
          <w:numId w:val="0"/>
        </w:numPr>
        <w:spacing w:before="0" w:after="0"/>
      </w:pPr>
      <w:r w:rsidRPr="00D4692C">
        <w:t xml:space="preserve">7.15 - </w:t>
      </w:r>
      <w:r w:rsidR="00E444FC" w:rsidRPr="00D4692C">
        <w:t>Havendo necessidade, a sessão será suspensa, informando-se no “chat” a nova data e horário para a sua continuidade.</w:t>
      </w:r>
    </w:p>
    <w:p w14:paraId="10B71311" w14:textId="77777777" w:rsidR="00495BE1" w:rsidRPr="00D4692C" w:rsidRDefault="00495BE1" w:rsidP="00495BE1">
      <w:pPr>
        <w:pStyle w:val="NmerosPrincipais"/>
        <w:numPr>
          <w:ilvl w:val="0"/>
          <w:numId w:val="0"/>
        </w:numPr>
        <w:spacing w:before="0" w:after="0"/>
      </w:pPr>
    </w:p>
    <w:p w14:paraId="0240BB3B" w14:textId="3096A6FC" w:rsidR="00E444FC" w:rsidRPr="00E16D84" w:rsidRDefault="00AE6274" w:rsidP="00495BE1">
      <w:pPr>
        <w:pStyle w:val="NmerosPrincipais"/>
        <w:numPr>
          <w:ilvl w:val="0"/>
          <w:numId w:val="0"/>
        </w:numPr>
        <w:spacing w:before="0" w:after="0"/>
      </w:pPr>
      <w:r w:rsidRPr="00D4692C">
        <w:t>7</w:t>
      </w:r>
      <w:r w:rsidR="00910AA5" w:rsidRPr="00D4692C">
        <w:t xml:space="preserve">.16 - </w:t>
      </w:r>
      <w:r w:rsidR="00E444FC" w:rsidRPr="00D4692C">
        <w:t xml:space="preserve">Encerrada a análise quanto à aceitação da proposta, será iniciada a fase de habilitação, observado o disposto neste Aviso de </w:t>
      </w:r>
      <w:r w:rsidR="002C6541" w:rsidRPr="00D4692C">
        <w:t>Dispensa Eletrônica</w:t>
      </w:r>
      <w:r w:rsidR="00E444FC" w:rsidRPr="00D4692C">
        <w:t>.</w:t>
      </w:r>
    </w:p>
    <w:p w14:paraId="73DE17E2" w14:textId="77777777" w:rsidR="00E444FC" w:rsidRDefault="00E444FC" w:rsidP="00495BE1">
      <w:pPr>
        <w:pStyle w:val="NmerosPrincipais"/>
        <w:numPr>
          <w:ilvl w:val="0"/>
          <w:numId w:val="0"/>
        </w:numPr>
        <w:spacing w:before="0" w:after="0"/>
      </w:pPr>
    </w:p>
    <w:p w14:paraId="46AD6ACF" w14:textId="77777777" w:rsidR="00C96C06" w:rsidRPr="00E16D84" w:rsidRDefault="00C96C06" w:rsidP="00495BE1">
      <w:pPr>
        <w:pStyle w:val="NmerosPrincipais"/>
        <w:numPr>
          <w:ilvl w:val="0"/>
          <w:numId w:val="0"/>
        </w:numPr>
        <w:spacing w:before="0" w:after="0"/>
      </w:pPr>
    </w:p>
    <w:p w14:paraId="3D7B8A61" w14:textId="694F94B4" w:rsidR="00F729CE" w:rsidRPr="00E16D84" w:rsidRDefault="00910AA5" w:rsidP="00495BE1">
      <w:pPr>
        <w:pStyle w:val="NmerosPrincipais"/>
        <w:numPr>
          <w:ilvl w:val="0"/>
          <w:numId w:val="0"/>
        </w:numPr>
        <w:shd w:val="clear" w:color="auto" w:fill="DDD9C3" w:themeFill="background2" w:themeFillShade="E6"/>
        <w:spacing w:before="0" w:after="0"/>
        <w:rPr>
          <w:b/>
        </w:rPr>
      </w:pPr>
      <w:r>
        <w:rPr>
          <w:b/>
        </w:rPr>
        <w:t>8</w:t>
      </w:r>
      <w:r w:rsidR="00F729CE" w:rsidRPr="00E16D84">
        <w:rPr>
          <w:b/>
        </w:rPr>
        <w:t xml:space="preserve"> – HABILITAÇÃO</w:t>
      </w:r>
    </w:p>
    <w:p w14:paraId="667ECB25" w14:textId="77777777" w:rsidR="00B10A4D" w:rsidRPr="00E16D84" w:rsidRDefault="00B10A4D" w:rsidP="00495BE1">
      <w:pPr>
        <w:pStyle w:val="NmerosPrincipais"/>
        <w:numPr>
          <w:ilvl w:val="0"/>
          <w:numId w:val="0"/>
        </w:numPr>
        <w:spacing w:before="0" w:after="0"/>
        <w:rPr>
          <w:b/>
        </w:rPr>
      </w:pPr>
    </w:p>
    <w:p w14:paraId="097692F5" w14:textId="25111494" w:rsidR="008A24C8" w:rsidRDefault="00910AA5" w:rsidP="00495BE1">
      <w:pPr>
        <w:pStyle w:val="NmerosPrincipais"/>
        <w:numPr>
          <w:ilvl w:val="0"/>
          <w:numId w:val="0"/>
        </w:numPr>
        <w:spacing w:before="0" w:after="0"/>
      </w:pPr>
      <w:r>
        <w:t>8</w:t>
      </w:r>
      <w:r w:rsidR="0055516A" w:rsidRPr="00E16D84">
        <w:t xml:space="preserve">.1 - </w:t>
      </w:r>
      <w:r w:rsidR="00F729CE" w:rsidRPr="00E16D84">
        <w:t>Os</w:t>
      </w:r>
      <w:r w:rsidR="00F729CE" w:rsidRPr="007D023E">
        <w:t xml:space="preserve"> documentos a serem exigidos para fins de habilitação, nos termos dos arts. </w:t>
      </w:r>
      <w:proofErr w:type="gramStart"/>
      <w:r w:rsidR="00F729CE" w:rsidRPr="007D023E">
        <w:t>62 a 70 da Lei nº</w:t>
      </w:r>
      <w:proofErr w:type="gramEnd"/>
      <w:r w:rsidR="00F729CE" w:rsidRPr="007D023E">
        <w:t xml:space="preserve"> 14.133, de 2021, constam do </w:t>
      </w:r>
      <w:r w:rsidR="007D023E" w:rsidRPr="007D023E">
        <w:t>Anexo II</w:t>
      </w:r>
      <w:r w:rsidR="006E721E">
        <w:t>I</w:t>
      </w:r>
      <w:r w:rsidR="007D023E" w:rsidRPr="007D023E">
        <w:t xml:space="preserve"> deste Aviso</w:t>
      </w:r>
      <w:r w:rsidR="00F729CE" w:rsidRPr="007D023E">
        <w:t xml:space="preserve"> e serão solicitados do fornecedor mais bem</w:t>
      </w:r>
      <w:r w:rsidR="008A24C8">
        <w:t xml:space="preserve"> </w:t>
      </w:r>
      <w:r w:rsidR="008A24C8" w:rsidRPr="00D4692C">
        <w:t xml:space="preserve">classificado na fase de lances, que deverá encaminhá-los </w:t>
      </w:r>
      <w:r w:rsidR="00262485" w:rsidRPr="00D4692C">
        <w:t xml:space="preserve">por meio do sistema eletrônico </w:t>
      </w:r>
      <w:r w:rsidR="008A24C8" w:rsidRPr="00D4692C">
        <w:t xml:space="preserve">no prazo máximo de </w:t>
      </w:r>
      <w:r w:rsidR="00D4692C" w:rsidRPr="00D4692C">
        <w:rPr>
          <w:b/>
        </w:rPr>
        <w:t>02</w:t>
      </w:r>
      <w:r w:rsidR="008A24C8" w:rsidRPr="00D4692C">
        <w:rPr>
          <w:b/>
        </w:rPr>
        <w:t xml:space="preserve"> </w:t>
      </w:r>
      <w:r w:rsidR="00C96C06" w:rsidRPr="00D4692C">
        <w:rPr>
          <w:b/>
        </w:rPr>
        <w:t>(</w:t>
      </w:r>
      <w:r w:rsidR="00D4692C" w:rsidRPr="00D4692C">
        <w:rPr>
          <w:b/>
        </w:rPr>
        <w:t>duas</w:t>
      </w:r>
      <w:r w:rsidR="00C96C06" w:rsidRPr="00D4692C">
        <w:rPr>
          <w:b/>
        </w:rPr>
        <w:t>) ho</w:t>
      </w:r>
      <w:r w:rsidR="008A24C8" w:rsidRPr="00D4692C">
        <w:rPr>
          <w:b/>
        </w:rPr>
        <w:t>ras</w:t>
      </w:r>
      <w:r w:rsidR="008A24C8" w:rsidRPr="00D4692C">
        <w:t>.</w:t>
      </w:r>
      <w:r w:rsidR="008A24C8">
        <w:t xml:space="preserve"> </w:t>
      </w:r>
    </w:p>
    <w:p w14:paraId="49D3BA8A" w14:textId="77777777" w:rsidR="00495BE1" w:rsidRDefault="00495BE1" w:rsidP="00495BE1">
      <w:pPr>
        <w:pStyle w:val="NmerosPrincipais"/>
        <w:numPr>
          <w:ilvl w:val="0"/>
          <w:numId w:val="0"/>
        </w:numPr>
        <w:spacing w:before="0" w:after="0"/>
      </w:pPr>
    </w:p>
    <w:p w14:paraId="31B69735" w14:textId="37D994C9" w:rsidR="008A24C8" w:rsidRPr="00E16D84" w:rsidRDefault="00910AA5" w:rsidP="00495BE1">
      <w:pPr>
        <w:ind w:left="709"/>
        <w:jc w:val="both"/>
      </w:pPr>
      <w:r>
        <w:t>8</w:t>
      </w:r>
      <w:r w:rsidR="0055516A" w:rsidRPr="00E16D84">
        <w:t>.1.1</w:t>
      </w:r>
      <w:r w:rsidR="008A24C8" w:rsidRPr="00E16D84">
        <w:t xml:space="preserve"> – A documentação exigida para atender às exigências de habilitação jurídica, de qualificação econômico-financeira e de regularidade fiscal e trabalhista poderá ser substituída pelo registro cadastral no </w:t>
      </w:r>
      <w:proofErr w:type="spellStart"/>
      <w:r w:rsidR="008A24C8" w:rsidRPr="00E16D84">
        <w:t>Sicaf</w:t>
      </w:r>
      <w:proofErr w:type="spellEnd"/>
      <w:r w:rsidR="008A24C8" w:rsidRPr="00E16D84">
        <w:t>, desde que ali se encontrem dentro do prazo de sua validade.</w:t>
      </w:r>
    </w:p>
    <w:p w14:paraId="44D3A69E" w14:textId="77777777" w:rsidR="008A24C8" w:rsidRPr="00E16D84" w:rsidRDefault="008A24C8" w:rsidP="00495BE1">
      <w:pPr>
        <w:ind w:left="709"/>
        <w:jc w:val="both"/>
      </w:pPr>
    </w:p>
    <w:p w14:paraId="741F843E" w14:textId="7B216ED5" w:rsidR="00860B93" w:rsidRPr="00E16D84" w:rsidRDefault="00910AA5" w:rsidP="00495BE1">
      <w:pPr>
        <w:ind w:left="709"/>
        <w:jc w:val="both"/>
      </w:pPr>
      <w:r>
        <w:t>8</w:t>
      </w:r>
      <w:r w:rsidR="0055516A" w:rsidRPr="00E16D84">
        <w:t>.1.2</w:t>
      </w:r>
      <w:r w:rsidR="008A24C8" w:rsidRPr="00E16D84">
        <w:t xml:space="preserve"> - Os documentos exigidos para habilitação que não estejam contemplados no </w:t>
      </w:r>
      <w:proofErr w:type="spellStart"/>
      <w:r w:rsidR="008A24C8" w:rsidRPr="00E16D84">
        <w:t>Sicaf</w:t>
      </w:r>
      <w:proofErr w:type="spellEnd"/>
      <w:r w:rsidR="008A24C8" w:rsidRPr="00E16D84">
        <w:t xml:space="preserve"> ou estejam ali, porém vencidos, </w:t>
      </w:r>
      <w:r w:rsidR="001D7862">
        <w:t>devem ser</w:t>
      </w:r>
      <w:r w:rsidR="008A24C8" w:rsidRPr="00E16D84">
        <w:t xml:space="preserve"> enviados nos termos </w:t>
      </w:r>
      <w:r w:rsidR="001D7862">
        <w:t>e prazo</w:t>
      </w:r>
      <w:r w:rsidR="008A24C8" w:rsidRPr="00E16D84">
        <w:t xml:space="preserve"> disposto </w:t>
      </w:r>
      <w:r>
        <w:t>no subitem 8</w:t>
      </w:r>
      <w:r w:rsidR="00CD0B9A" w:rsidRPr="00E16D84">
        <w:t>.</w:t>
      </w:r>
      <w:r w:rsidR="008A24C8" w:rsidRPr="00E16D84">
        <w:t>1 e seguintes.</w:t>
      </w:r>
    </w:p>
    <w:p w14:paraId="19B5F246" w14:textId="77777777" w:rsidR="008A24C8" w:rsidRPr="00E16D84" w:rsidRDefault="008A24C8" w:rsidP="00495BE1">
      <w:pPr>
        <w:ind w:left="709"/>
        <w:jc w:val="both"/>
      </w:pPr>
    </w:p>
    <w:p w14:paraId="741C270A" w14:textId="043E1C1B" w:rsidR="008A24C8" w:rsidRPr="00E16D84" w:rsidRDefault="00910AA5" w:rsidP="00495BE1">
      <w:pPr>
        <w:ind w:left="709"/>
        <w:jc w:val="both"/>
      </w:pPr>
      <w:r>
        <w:lastRenderedPageBreak/>
        <w:t>8</w:t>
      </w:r>
      <w:r w:rsidR="008A24C8" w:rsidRPr="00E16D84">
        <w:t>.1</w:t>
      </w:r>
      <w:r w:rsidR="0055516A" w:rsidRPr="00E16D84">
        <w:t>.3</w:t>
      </w:r>
      <w:r w:rsidR="008A24C8" w:rsidRPr="00E16D84">
        <w:t xml:space="preserve"> - Os documentos necessários à habilitação deverão estar com prazo vigente, à exceção daqueles que, por sua natureza, não contenham validade.</w:t>
      </w:r>
    </w:p>
    <w:p w14:paraId="7712B300" w14:textId="77777777" w:rsidR="008A24C8" w:rsidRPr="00E16D84" w:rsidRDefault="008A24C8" w:rsidP="00495BE1">
      <w:pPr>
        <w:ind w:left="709"/>
        <w:jc w:val="both"/>
      </w:pPr>
    </w:p>
    <w:p w14:paraId="2369F752" w14:textId="7D539F94" w:rsidR="008A24C8" w:rsidRPr="00E16D84" w:rsidRDefault="00910AA5" w:rsidP="00495BE1">
      <w:pPr>
        <w:ind w:left="709"/>
        <w:jc w:val="both"/>
      </w:pPr>
      <w:r>
        <w:t>8</w:t>
      </w:r>
      <w:r w:rsidR="0055516A" w:rsidRPr="00E16D84">
        <w:t>.1.4</w:t>
      </w:r>
      <w:r w:rsidR="008A24C8" w:rsidRPr="00E16D84">
        <w:t xml:space="preserve"> – Não serão aceitos “protocolos de entrega” ou “solicitação de documento” em substituição aos documentos requeridos neste </w:t>
      </w:r>
      <w:r w:rsidR="00927A9A" w:rsidRPr="00E16D84">
        <w:t>Aviso de Dispensa Eletrônica</w:t>
      </w:r>
      <w:r w:rsidR="008A24C8" w:rsidRPr="00E16D84">
        <w:t>.</w:t>
      </w:r>
    </w:p>
    <w:p w14:paraId="4EDAD2BC" w14:textId="77777777" w:rsidR="0055516A" w:rsidRPr="00E16D84" w:rsidRDefault="0055516A" w:rsidP="00495BE1">
      <w:pPr>
        <w:ind w:left="709"/>
        <w:jc w:val="both"/>
      </w:pPr>
    </w:p>
    <w:p w14:paraId="059C0E3C" w14:textId="75083C86" w:rsidR="0055516A" w:rsidRPr="00E16D84" w:rsidRDefault="00910AA5" w:rsidP="00495BE1">
      <w:pPr>
        <w:ind w:left="709"/>
        <w:jc w:val="both"/>
        <w:rPr>
          <w:bCs/>
        </w:rPr>
      </w:pPr>
      <w:r>
        <w:t>8</w:t>
      </w:r>
      <w:r w:rsidR="0055516A" w:rsidRPr="00E16D84">
        <w:t xml:space="preserve">.1.5 - </w:t>
      </w:r>
      <w:r w:rsidR="0055516A" w:rsidRPr="00E16D84">
        <w:rPr>
          <w:bCs/>
        </w:rPr>
        <w:t>Para fins de verificação das condições de habilitação, o agente de contratação poderá, diretamente, realizar consulta em sítios oficiais de órgãos e entidades cujos atos gozem de presunção de veracidade e fé pública, constituindo os documentos obtidos como meio legal de prova, conforme art. 22, § 2º, do Ato da Mesa Diretora nº 2.447/2023.</w:t>
      </w:r>
    </w:p>
    <w:p w14:paraId="34AA634E" w14:textId="77777777" w:rsidR="0055516A" w:rsidRPr="00E16D84" w:rsidRDefault="0055516A" w:rsidP="00495BE1">
      <w:pPr>
        <w:ind w:left="709"/>
        <w:jc w:val="both"/>
      </w:pPr>
    </w:p>
    <w:p w14:paraId="12DA9BF2" w14:textId="1872CC82" w:rsidR="00CD0B9A" w:rsidRPr="00E16D84" w:rsidRDefault="00910AA5" w:rsidP="00495BE1">
      <w:pPr>
        <w:ind w:left="709"/>
        <w:jc w:val="both"/>
      </w:pPr>
      <w:r>
        <w:t>8</w:t>
      </w:r>
      <w:r w:rsidR="00A0645A" w:rsidRPr="00E16D84">
        <w:t>.1.6 – Para fins de análise dos documentos de habilitação, o agente de contratação poderá solicitar auxílio dos setores técnicos e da Procuradoria-Geral da Ales.</w:t>
      </w:r>
    </w:p>
    <w:p w14:paraId="679D5692" w14:textId="77777777" w:rsidR="00CD0B9A" w:rsidRPr="00E16D84" w:rsidRDefault="00CD0B9A" w:rsidP="00495BE1">
      <w:pPr>
        <w:ind w:left="709"/>
        <w:jc w:val="both"/>
      </w:pPr>
    </w:p>
    <w:p w14:paraId="07B08107" w14:textId="10A988D4" w:rsidR="0055516A" w:rsidRDefault="00910AA5" w:rsidP="00495BE1">
      <w:pPr>
        <w:ind w:left="709"/>
        <w:jc w:val="both"/>
      </w:pPr>
      <w:r>
        <w:t>8</w:t>
      </w:r>
      <w:r w:rsidR="00A0645A" w:rsidRPr="00E16D84">
        <w:t>.1.7</w:t>
      </w:r>
      <w:r>
        <w:t xml:space="preserve"> – O descumprimento do item 8</w:t>
      </w:r>
      <w:r w:rsidR="0055516A" w:rsidRPr="00E16D84">
        <w:t>.1 e seus subitens implicará a inabilitação do fornecedor, exceto se a consulta aos sítios eletrônicos oficiais emissores de certidões lograr êxito em encontrar a(s) certidão(</w:t>
      </w:r>
      <w:proofErr w:type="spellStart"/>
      <w:r w:rsidR="0055516A" w:rsidRPr="00E16D84">
        <w:t>ões</w:t>
      </w:r>
      <w:proofErr w:type="spellEnd"/>
      <w:r w:rsidR="0055516A" w:rsidRPr="00E16D84">
        <w:t>) válida(s).</w:t>
      </w:r>
    </w:p>
    <w:p w14:paraId="02C7CF70" w14:textId="77777777" w:rsidR="001D7862" w:rsidRDefault="001D7862" w:rsidP="00495BE1">
      <w:pPr>
        <w:ind w:left="709"/>
        <w:jc w:val="both"/>
      </w:pPr>
    </w:p>
    <w:p w14:paraId="466DAC77" w14:textId="14EBC586" w:rsidR="001D7862" w:rsidRPr="009F50E8" w:rsidRDefault="00910AA5" w:rsidP="00495BE1">
      <w:pPr>
        <w:ind w:left="709"/>
        <w:jc w:val="both"/>
      </w:pPr>
      <w:r>
        <w:t>8</w:t>
      </w:r>
      <w:r w:rsidR="001D7862">
        <w:t xml:space="preserve">.1.8 - </w:t>
      </w:r>
      <w:r w:rsidR="001D7862" w:rsidRPr="009F50E8">
        <w:t xml:space="preserve">O prazo </w:t>
      </w:r>
      <w:r w:rsidR="001D7862" w:rsidRPr="00F52E54">
        <w:t>estabelecido</w:t>
      </w:r>
      <w:r>
        <w:t xml:space="preserve"> no subitem 8</w:t>
      </w:r>
      <w:r w:rsidR="001D7862">
        <w:t xml:space="preserve">.1 </w:t>
      </w:r>
      <w:r w:rsidR="001D7862" w:rsidRPr="00F52E54">
        <w:t>poderá</w:t>
      </w:r>
      <w:r w:rsidR="001D7862" w:rsidRPr="009F50E8">
        <w:t xml:space="preserve"> ser prorrogado pelo </w:t>
      </w:r>
      <w:r w:rsidR="001D7862">
        <w:t>agente de contratação</w:t>
      </w:r>
      <w:r w:rsidR="001D7862" w:rsidRPr="009F50E8">
        <w:t xml:space="preserve"> por solicitação escrita e justificada do licitante, formulada antes de findo o </w:t>
      </w:r>
      <w:r w:rsidR="001D7862">
        <w:t>prazo, e formalmente aceita pelo agente.</w:t>
      </w:r>
    </w:p>
    <w:p w14:paraId="3341C30E" w14:textId="77777777" w:rsidR="008A24C8" w:rsidRPr="009F50E8" w:rsidRDefault="008A24C8" w:rsidP="00495BE1">
      <w:pPr>
        <w:ind w:left="709"/>
        <w:jc w:val="both"/>
      </w:pPr>
    </w:p>
    <w:p w14:paraId="56CE3672" w14:textId="5F9BF387" w:rsidR="00262485" w:rsidRDefault="00910AA5" w:rsidP="00495BE1">
      <w:pPr>
        <w:pStyle w:val="NmerosPrincipais"/>
        <w:numPr>
          <w:ilvl w:val="0"/>
          <w:numId w:val="0"/>
        </w:numPr>
        <w:spacing w:before="0" w:after="0"/>
      </w:pPr>
      <w:r>
        <w:t>8</w:t>
      </w:r>
      <w:r w:rsidR="00262485" w:rsidRPr="00910AA5">
        <w:t>.2</w:t>
      </w:r>
      <w:r w:rsidR="00262485" w:rsidRPr="00E16D84">
        <w:t xml:space="preserve"> -</w:t>
      </w:r>
      <w:r w:rsidR="00262485" w:rsidRPr="00E16D84">
        <w:tab/>
        <w:t>Na</w:t>
      </w:r>
      <w:r w:rsidR="00262485">
        <w:t xml:space="preserve"> hipótese de necessidade de envio de documentos complementares, indispensáveis à confirmação </w:t>
      </w:r>
      <w:r w:rsidR="00262485" w:rsidRPr="00D97F63">
        <w:t xml:space="preserve">dos já apresentados para a habilitação, ou de documentos não constantes do SICAF, o fornecedor será convocado a encaminhá-los, em formato digital, por meio do sistema, no prazo de </w:t>
      </w:r>
      <w:r w:rsidR="00D97F63" w:rsidRPr="00D97F63">
        <w:rPr>
          <w:b/>
        </w:rPr>
        <w:t>02</w:t>
      </w:r>
      <w:r w:rsidR="00262485" w:rsidRPr="00D97F63">
        <w:rPr>
          <w:b/>
        </w:rPr>
        <w:t xml:space="preserve"> </w:t>
      </w:r>
      <w:r w:rsidR="00C96C06" w:rsidRPr="00D97F63">
        <w:rPr>
          <w:b/>
        </w:rPr>
        <w:t>(</w:t>
      </w:r>
      <w:r w:rsidR="00D97F63" w:rsidRPr="00D97F63">
        <w:rPr>
          <w:b/>
        </w:rPr>
        <w:t>duas</w:t>
      </w:r>
      <w:r w:rsidR="00C96C06" w:rsidRPr="00D97F63">
        <w:rPr>
          <w:b/>
        </w:rPr>
        <w:t xml:space="preserve">) </w:t>
      </w:r>
      <w:r w:rsidR="00262485" w:rsidRPr="00D97F63">
        <w:rPr>
          <w:b/>
        </w:rPr>
        <w:t>horas</w:t>
      </w:r>
      <w:r w:rsidR="00262485" w:rsidRPr="00D97F63">
        <w:t xml:space="preserve">, </w:t>
      </w:r>
      <w:proofErr w:type="gramStart"/>
      <w:r w:rsidR="00262485" w:rsidRPr="00D97F63">
        <w:t>sob</w:t>
      </w:r>
      <w:r w:rsidR="00262485">
        <w:t xml:space="preserve"> pena</w:t>
      </w:r>
      <w:proofErr w:type="gramEnd"/>
      <w:r w:rsidR="00262485">
        <w:t xml:space="preserve"> de inabilitação.</w:t>
      </w:r>
    </w:p>
    <w:p w14:paraId="35817B2E" w14:textId="77777777" w:rsidR="00FD02FA" w:rsidRDefault="00FD02FA" w:rsidP="00495BE1">
      <w:pPr>
        <w:pStyle w:val="NmerosPrincipais"/>
        <w:numPr>
          <w:ilvl w:val="0"/>
          <w:numId w:val="0"/>
        </w:numPr>
        <w:spacing w:before="0" w:after="0"/>
      </w:pPr>
    </w:p>
    <w:p w14:paraId="6DC2F498" w14:textId="5288FF32" w:rsidR="001D7862" w:rsidRDefault="00910AA5" w:rsidP="00495BE1">
      <w:pPr>
        <w:ind w:left="709"/>
        <w:jc w:val="both"/>
      </w:pPr>
      <w:r>
        <w:t>8</w:t>
      </w:r>
      <w:r w:rsidR="001D7862">
        <w:t xml:space="preserve">.2.1 - </w:t>
      </w:r>
      <w:r w:rsidR="001D7862" w:rsidRPr="009F50E8">
        <w:t xml:space="preserve">O prazo </w:t>
      </w:r>
      <w:r w:rsidR="001D7862" w:rsidRPr="00F52E54">
        <w:t>estabelecido</w:t>
      </w:r>
      <w:r>
        <w:t xml:space="preserve"> no subitem 8</w:t>
      </w:r>
      <w:r w:rsidR="001D7862">
        <w:t xml:space="preserve">.2 </w:t>
      </w:r>
      <w:r w:rsidR="001D7862" w:rsidRPr="00F52E54">
        <w:t>poderá</w:t>
      </w:r>
      <w:r w:rsidR="001D7862" w:rsidRPr="009F50E8">
        <w:t xml:space="preserve"> ser prorrogado pelo </w:t>
      </w:r>
      <w:r w:rsidR="001D7862">
        <w:t>agente de contratação</w:t>
      </w:r>
      <w:r w:rsidR="001D7862" w:rsidRPr="009F50E8">
        <w:t xml:space="preserve"> por solicitação escrita e justificada do licitante, formulada antes de findo o </w:t>
      </w:r>
      <w:r w:rsidR="001D7862">
        <w:t>prazo, e formalmente aceita pelo agente.</w:t>
      </w:r>
    </w:p>
    <w:p w14:paraId="39C0DE50" w14:textId="77777777" w:rsidR="00495BE1" w:rsidRPr="009F50E8" w:rsidRDefault="00495BE1" w:rsidP="00495BE1">
      <w:pPr>
        <w:ind w:left="709"/>
        <w:jc w:val="both"/>
      </w:pPr>
    </w:p>
    <w:p w14:paraId="30E244E4" w14:textId="34DAD341" w:rsidR="00262485" w:rsidRDefault="00910AA5" w:rsidP="00495BE1">
      <w:pPr>
        <w:pStyle w:val="NmerosPrincipais"/>
        <w:numPr>
          <w:ilvl w:val="0"/>
          <w:numId w:val="0"/>
        </w:numPr>
        <w:spacing w:before="0" w:after="0"/>
      </w:pPr>
      <w:r>
        <w:t>8</w:t>
      </w:r>
      <w:r w:rsidR="00262485" w:rsidRPr="00E16D84">
        <w:t>.3 - Somente haverá a necessidade de comprovação do preenchimento de requisitos mediante apresentação dos documentos originais não-digitais quando houver dúvida em relação à integridade do documento digital.</w:t>
      </w:r>
    </w:p>
    <w:p w14:paraId="7EACD9D9" w14:textId="77777777" w:rsidR="00495BE1" w:rsidRPr="00E16D84" w:rsidRDefault="00495BE1" w:rsidP="00495BE1">
      <w:pPr>
        <w:pStyle w:val="NmerosPrincipais"/>
        <w:numPr>
          <w:ilvl w:val="0"/>
          <w:numId w:val="0"/>
        </w:numPr>
        <w:spacing w:before="0" w:after="0"/>
      </w:pPr>
    </w:p>
    <w:p w14:paraId="7379B119" w14:textId="525BA1E7" w:rsidR="00262485" w:rsidRDefault="00910AA5" w:rsidP="00495BE1">
      <w:pPr>
        <w:pStyle w:val="NmerosPrincipais"/>
        <w:numPr>
          <w:ilvl w:val="0"/>
          <w:numId w:val="0"/>
        </w:numPr>
        <w:spacing w:before="0" w:after="0"/>
      </w:pPr>
      <w:r>
        <w:t>8.4</w:t>
      </w:r>
      <w:r w:rsidR="00262485" w:rsidRPr="00E16D84">
        <w:t xml:space="preserve"> - Não serão aceitos documentos de habilitação com indicação de CNPJ/CPF diferentes, salvo aqueles legalmente permitidos.</w:t>
      </w:r>
    </w:p>
    <w:p w14:paraId="507BE1F2" w14:textId="77777777" w:rsidR="00495BE1" w:rsidRPr="00E16D84" w:rsidRDefault="00495BE1" w:rsidP="00495BE1">
      <w:pPr>
        <w:pStyle w:val="NmerosPrincipais"/>
        <w:numPr>
          <w:ilvl w:val="0"/>
          <w:numId w:val="0"/>
        </w:numPr>
        <w:spacing w:before="0" w:after="0"/>
      </w:pPr>
    </w:p>
    <w:p w14:paraId="1E8BF6DB" w14:textId="090EE718" w:rsidR="00262485" w:rsidRDefault="00910AA5" w:rsidP="00495BE1">
      <w:pPr>
        <w:pStyle w:val="NmerosPrincipais"/>
        <w:numPr>
          <w:ilvl w:val="0"/>
          <w:numId w:val="0"/>
        </w:numPr>
        <w:spacing w:before="0" w:after="0"/>
        <w:ind w:left="709"/>
      </w:pPr>
      <w:r>
        <w:t>8.4</w:t>
      </w:r>
      <w:r w:rsidR="00262485" w:rsidRPr="00E16D84">
        <w:t xml:space="preserve">.1 - </w:t>
      </w:r>
      <w:r w:rsidR="00262485" w:rsidRPr="00E16D84">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82E5ED4" w14:textId="77777777" w:rsidR="00495BE1" w:rsidRPr="00E16D84" w:rsidRDefault="00495BE1" w:rsidP="00495BE1">
      <w:pPr>
        <w:pStyle w:val="NmerosPrincipais"/>
        <w:numPr>
          <w:ilvl w:val="0"/>
          <w:numId w:val="0"/>
        </w:numPr>
        <w:spacing w:before="0" w:after="0"/>
        <w:ind w:left="709"/>
      </w:pPr>
    </w:p>
    <w:p w14:paraId="7A8A0340" w14:textId="75A76DCF" w:rsidR="00262485" w:rsidRDefault="00910AA5" w:rsidP="00495BE1">
      <w:pPr>
        <w:pStyle w:val="NmerosPrincipais"/>
        <w:numPr>
          <w:ilvl w:val="0"/>
          <w:numId w:val="0"/>
        </w:numPr>
        <w:spacing w:before="0" w:after="0"/>
        <w:ind w:left="709"/>
      </w:pPr>
      <w:r>
        <w:t>8.4</w:t>
      </w:r>
      <w:r w:rsidR="00262485" w:rsidRPr="00E16D84">
        <w:t>.2 - Serão aceitos registros de CNPJ de fornecedor matriz e filial com diferenças de números de documentos pertinentes ao CND e ao CRF/FGTS, quando for comprovada a centralização do recolhimento dessas contribuições.</w:t>
      </w:r>
    </w:p>
    <w:p w14:paraId="35F8D4BE" w14:textId="77777777" w:rsidR="00495BE1" w:rsidRPr="00E16D84" w:rsidRDefault="00495BE1" w:rsidP="00495BE1">
      <w:pPr>
        <w:pStyle w:val="NmerosPrincipais"/>
        <w:numPr>
          <w:ilvl w:val="0"/>
          <w:numId w:val="0"/>
        </w:numPr>
        <w:spacing w:before="0" w:after="0"/>
        <w:ind w:left="709"/>
      </w:pPr>
    </w:p>
    <w:p w14:paraId="0AD769F8" w14:textId="63119B98" w:rsidR="00262485" w:rsidRPr="00D97F63" w:rsidRDefault="00910AA5" w:rsidP="00495BE1">
      <w:pPr>
        <w:pStyle w:val="NmerosPrincipais"/>
        <w:numPr>
          <w:ilvl w:val="0"/>
          <w:numId w:val="0"/>
        </w:numPr>
        <w:spacing w:before="0" w:after="0"/>
      </w:pPr>
      <w:r w:rsidRPr="00D97F63">
        <w:t>8.</w:t>
      </w:r>
      <w:r w:rsidR="00D97F63" w:rsidRPr="00D97F63">
        <w:t>5</w:t>
      </w:r>
      <w:r w:rsidR="003F38C3" w:rsidRPr="00D97F63">
        <w:t xml:space="preserve"> - </w:t>
      </w:r>
      <w:r w:rsidR="00262485" w:rsidRPr="00D97F63">
        <w:t>Havendo necessidade de analisar minuciosamente os documentos exigidos, a sessão será suspensa, sendo informada a nova data e horário para a sua continuidade.</w:t>
      </w:r>
    </w:p>
    <w:p w14:paraId="55B37CB8" w14:textId="77777777" w:rsidR="00495BE1" w:rsidRPr="00D97F63" w:rsidRDefault="00495BE1" w:rsidP="00495BE1">
      <w:pPr>
        <w:pStyle w:val="NmerosPrincipais"/>
        <w:numPr>
          <w:ilvl w:val="0"/>
          <w:numId w:val="0"/>
        </w:numPr>
        <w:spacing w:before="0" w:after="0"/>
      </w:pPr>
    </w:p>
    <w:p w14:paraId="050908B8" w14:textId="292FBD01" w:rsidR="00262485" w:rsidRPr="00D97F63" w:rsidRDefault="00D97F63" w:rsidP="00495BE1">
      <w:pPr>
        <w:pStyle w:val="NmerosPrincipais"/>
        <w:numPr>
          <w:ilvl w:val="0"/>
          <w:numId w:val="0"/>
        </w:numPr>
        <w:spacing w:before="0" w:after="0"/>
      </w:pPr>
      <w:r w:rsidRPr="00D97F63">
        <w:lastRenderedPageBreak/>
        <w:t>8.6</w:t>
      </w:r>
      <w:r w:rsidR="003F38C3" w:rsidRPr="00D97F63">
        <w:t xml:space="preserve"> - </w:t>
      </w:r>
      <w:r w:rsidR="00262485" w:rsidRPr="00D97F63">
        <w:t xml:space="preserve">Será inabilitado o fornecedor que não comprovar sua habilitação, seja por não apresentar quaisquer dos documentos exigidos, ou apresentá-los em desacordo com o estabelecido neste Aviso de </w:t>
      </w:r>
      <w:r w:rsidR="002C6541" w:rsidRPr="00D97F63">
        <w:t>Dispensa Eletrônica</w:t>
      </w:r>
      <w:r w:rsidR="00262485" w:rsidRPr="00D97F63">
        <w:t>.</w:t>
      </w:r>
    </w:p>
    <w:p w14:paraId="61C46FFD" w14:textId="77777777" w:rsidR="00495BE1" w:rsidRPr="00D97F63" w:rsidRDefault="00495BE1" w:rsidP="00495BE1">
      <w:pPr>
        <w:pStyle w:val="NmerosPrincipais"/>
        <w:numPr>
          <w:ilvl w:val="0"/>
          <w:numId w:val="0"/>
        </w:numPr>
        <w:spacing w:before="0" w:after="0"/>
        <w:ind w:left="709"/>
      </w:pPr>
    </w:p>
    <w:p w14:paraId="46A0221B" w14:textId="2A61AB5D" w:rsidR="00262485" w:rsidRPr="00D97F63" w:rsidRDefault="00D97F63" w:rsidP="00495BE1">
      <w:pPr>
        <w:pStyle w:val="NmerosPrincipais"/>
        <w:numPr>
          <w:ilvl w:val="0"/>
          <w:numId w:val="0"/>
        </w:numPr>
        <w:spacing w:before="0" w:after="0"/>
        <w:ind w:left="709"/>
      </w:pPr>
      <w:r w:rsidRPr="00D97F63">
        <w:t>8.6</w:t>
      </w:r>
      <w:r w:rsidR="003F38C3" w:rsidRPr="00D97F63">
        <w:t xml:space="preserve">.1 - </w:t>
      </w:r>
      <w:r w:rsidR="00262485" w:rsidRPr="00D97F63">
        <w:t xml:space="preserve">Na hipótese de o fornecedor não atender às exigências para a habilitação, </w:t>
      </w:r>
      <w:r w:rsidR="00146A07" w:rsidRPr="00D97F63">
        <w:t>a Ales</w:t>
      </w:r>
      <w:r w:rsidR="00262485" w:rsidRPr="00D97F63">
        <w:t xml:space="preserve"> examinará a proposta subsequente, e assim sucessivamente, na ordem de classificação, até a apuração de uma proposta que atenda às especificações do objeto e as condições de habilitação.</w:t>
      </w:r>
    </w:p>
    <w:p w14:paraId="3B97CF4A" w14:textId="77777777" w:rsidR="00495BE1" w:rsidRPr="00D97F63" w:rsidRDefault="00495BE1" w:rsidP="00495BE1">
      <w:pPr>
        <w:pStyle w:val="NmerosPrincipais"/>
        <w:numPr>
          <w:ilvl w:val="0"/>
          <w:numId w:val="0"/>
        </w:numPr>
        <w:spacing w:before="0" w:after="0"/>
        <w:ind w:left="709"/>
      </w:pPr>
    </w:p>
    <w:p w14:paraId="0849468B" w14:textId="257BF0F5" w:rsidR="00262485" w:rsidRPr="00D97F63" w:rsidRDefault="00D97F63" w:rsidP="00495BE1">
      <w:pPr>
        <w:pStyle w:val="NmerosPrincipais"/>
        <w:numPr>
          <w:ilvl w:val="0"/>
          <w:numId w:val="0"/>
        </w:numPr>
        <w:spacing w:before="0" w:after="0"/>
      </w:pPr>
      <w:r w:rsidRPr="00D97F63">
        <w:t>8.7</w:t>
      </w:r>
      <w:r w:rsidR="003F38C3" w:rsidRPr="00D97F63">
        <w:t xml:space="preserve"> - </w:t>
      </w:r>
      <w:r w:rsidR="00262485" w:rsidRPr="00D97F63">
        <w:t>Constatado o atendimento às exigências de habilitação, o fornecedor será habilitado.</w:t>
      </w:r>
    </w:p>
    <w:p w14:paraId="092D2114" w14:textId="77777777" w:rsidR="00146A07" w:rsidRPr="00D97F63" w:rsidRDefault="00146A07" w:rsidP="00495BE1">
      <w:pPr>
        <w:pStyle w:val="NmerosPrincipais"/>
        <w:numPr>
          <w:ilvl w:val="0"/>
          <w:numId w:val="0"/>
        </w:numPr>
        <w:spacing w:before="0" w:after="0"/>
      </w:pPr>
    </w:p>
    <w:p w14:paraId="67043700" w14:textId="50B2CDD4" w:rsidR="00146A07" w:rsidRPr="00D97F63" w:rsidRDefault="00910AA5" w:rsidP="00495BE1">
      <w:pPr>
        <w:tabs>
          <w:tab w:val="left" w:pos="1463"/>
        </w:tabs>
        <w:contextualSpacing/>
        <w:jc w:val="both"/>
      </w:pPr>
      <w:r w:rsidRPr="00D97F63">
        <w:t>8</w:t>
      </w:r>
      <w:r w:rsidR="00146A07" w:rsidRPr="00D97F63">
        <w:t>.</w:t>
      </w:r>
      <w:r w:rsidR="00D97F63" w:rsidRPr="00D97F63">
        <w:t>8</w:t>
      </w:r>
      <w:r w:rsidRPr="00D97F63">
        <w:t xml:space="preserve"> </w:t>
      </w:r>
      <w:r w:rsidR="00146A07" w:rsidRPr="00D97F63">
        <w:t xml:space="preserve">- Encerradas a etapa de julgamento e de habilitação, o processo será encaminhado à </w:t>
      </w:r>
      <w:r w:rsidR="00562146" w:rsidRPr="00D97F63">
        <w:t>autoridade competente</w:t>
      </w:r>
      <w:r w:rsidR="00146A07" w:rsidRPr="00D97F63">
        <w:t xml:space="preserve"> para adjudicação do objeto, homologação do procedimento e autorização para emissão de empenho e contratação, </w:t>
      </w:r>
      <w:proofErr w:type="gramStart"/>
      <w:r w:rsidR="00146A07" w:rsidRPr="00D97F63">
        <w:t>observado, no que couber, o disposto no art. 71</w:t>
      </w:r>
      <w:proofErr w:type="gramEnd"/>
      <w:r w:rsidR="00146A07" w:rsidRPr="00D97F63">
        <w:t xml:space="preserve"> da Lei nº 14.133, de 2021.</w:t>
      </w:r>
    </w:p>
    <w:p w14:paraId="5FAD356C" w14:textId="77777777" w:rsidR="006E721E" w:rsidRPr="00D97F63" w:rsidRDefault="006E721E" w:rsidP="00495BE1">
      <w:pPr>
        <w:tabs>
          <w:tab w:val="left" w:pos="1463"/>
        </w:tabs>
        <w:contextualSpacing/>
        <w:jc w:val="both"/>
      </w:pPr>
    </w:p>
    <w:p w14:paraId="32FB6A82" w14:textId="646B9D6C" w:rsidR="006E721E" w:rsidRDefault="00D97F63" w:rsidP="00495BE1">
      <w:pPr>
        <w:jc w:val="both"/>
      </w:pPr>
      <w:r w:rsidRPr="00D97F63">
        <w:t>8.9</w:t>
      </w:r>
      <w:r w:rsidR="006E721E" w:rsidRPr="00D97F63">
        <w:t xml:space="preserve"> -</w:t>
      </w:r>
      <w:r w:rsidR="006E721E">
        <w:t xml:space="preserve"> </w:t>
      </w:r>
      <w:r w:rsidR="006E721E" w:rsidRPr="009F50E8">
        <w:t xml:space="preserve">Quando verificada discrepância relevante entre o preço da menor oferta obtida no </w:t>
      </w:r>
      <w:r w:rsidR="006E721E">
        <w:t>procedimento</w:t>
      </w:r>
      <w:r w:rsidR="006E721E" w:rsidRPr="009F50E8">
        <w:t xml:space="preserve"> e aquele</w:t>
      </w:r>
      <w:r w:rsidR="006E721E">
        <w:t xml:space="preserve"> decorrente da negociação com a proponente </w:t>
      </w:r>
      <w:r w:rsidR="006E721E" w:rsidRPr="009F50E8">
        <w:t>remanescente, será facultado à Administração revogar o procedimento, mediante despacho fundamentado, assegurada a ampla defesa e o contraditório.</w:t>
      </w:r>
    </w:p>
    <w:p w14:paraId="235AA5C7" w14:textId="126C7D00" w:rsidR="00146A07" w:rsidRPr="00E16D84" w:rsidRDefault="00146A07" w:rsidP="00262485">
      <w:pPr>
        <w:pStyle w:val="NmerosPrincipais"/>
        <w:numPr>
          <w:ilvl w:val="0"/>
          <w:numId w:val="0"/>
        </w:numPr>
        <w:spacing w:before="0" w:after="0"/>
      </w:pPr>
    </w:p>
    <w:p w14:paraId="2F1B1F4C" w14:textId="77777777" w:rsidR="008A24C8" w:rsidRPr="00E16D84" w:rsidRDefault="008A24C8" w:rsidP="008A24C8">
      <w:pPr>
        <w:jc w:val="both"/>
      </w:pPr>
    </w:p>
    <w:p w14:paraId="2E130D88" w14:textId="35DB6794" w:rsidR="003F38C3" w:rsidRPr="00E16D84" w:rsidRDefault="00910AA5" w:rsidP="003F38C3">
      <w:pPr>
        <w:pStyle w:val="NmerosPrincipais"/>
        <w:numPr>
          <w:ilvl w:val="0"/>
          <w:numId w:val="0"/>
        </w:numPr>
        <w:shd w:val="clear" w:color="auto" w:fill="DDD9C3" w:themeFill="background2" w:themeFillShade="E6"/>
        <w:spacing w:before="0" w:after="0"/>
        <w:rPr>
          <w:b/>
        </w:rPr>
      </w:pPr>
      <w:r>
        <w:rPr>
          <w:b/>
        </w:rPr>
        <w:t>9</w:t>
      </w:r>
      <w:r w:rsidR="003F38C3" w:rsidRPr="00E16D84">
        <w:rPr>
          <w:b/>
        </w:rPr>
        <w:t xml:space="preserve"> – CONTRATAÇÃO</w:t>
      </w:r>
    </w:p>
    <w:p w14:paraId="38829A2C" w14:textId="77777777" w:rsidR="0055516A" w:rsidRPr="00E16D84" w:rsidRDefault="0055516A" w:rsidP="008A24C8">
      <w:pPr>
        <w:jc w:val="both"/>
      </w:pPr>
    </w:p>
    <w:p w14:paraId="6922542E" w14:textId="46A3DC93" w:rsidR="00AE77C0" w:rsidRPr="00E16D84" w:rsidRDefault="00910AA5" w:rsidP="00AE77C0">
      <w:pPr>
        <w:jc w:val="both"/>
      </w:pPr>
      <w:r>
        <w:t>9</w:t>
      </w:r>
      <w:r w:rsidR="00AE77C0" w:rsidRPr="00E16D84">
        <w:t>.1 - Após a homologação e adjudicação, caso se conclua pela contratação, será firmado Termo de Contrato ou emitido instrumento equivalente.</w:t>
      </w:r>
    </w:p>
    <w:p w14:paraId="25F7608C" w14:textId="77777777" w:rsidR="00AE77C0" w:rsidRPr="00E16D84" w:rsidRDefault="00AE77C0" w:rsidP="00AE77C0">
      <w:pPr>
        <w:jc w:val="both"/>
      </w:pPr>
    </w:p>
    <w:p w14:paraId="6504482B" w14:textId="3AEA9649" w:rsidR="00AE77C0" w:rsidRPr="00E16D84" w:rsidRDefault="00910AA5" w:rsidP="00AE77C0">
      <w:pPr>
        <w:jc w:val="both"/>
      </w:pPr>
      <w:r>
        <w:t>9</w:t>
      </w:r>
      <w:r w:rsidR="007E0033" w:rsidRPr="00E16D84">
        <w:t xml:space="preserve">.2 - </w:t>
      </w:r>
      <w:r w:rsidR="00AE77C0" w:rsidRPr="00E16D84">
        <w:t>O adjudicatário terá o prazo de</w:t>
      </w:r>
      <w:r w:rsidR="008B24AB" w:rsidRPr="00E16D84">
        <w:t xml:space="preserve"> 05 (cinco</w:t>
      </w:r>
      <w:r w:rsidR="00AE77C0" w:rsidRPr="00E16D84">
        <w:t xml:space="preserve">) dias úteis, contados a partir da data de sua convocação, para assinar o </w:t>
      </w:r>
      <w:r w:rsidR="009A25B3" w:rsidRPr="00E16D84">
        <w:t>t</w:t>
      </w:r>
      <w:r w:rsidR="00AE77C0" w:rsidRPr="00E16D84">
        <w:t xml:space="preserve">ermo de Contrato </w:t>
      </w:r>
      <w:r w:rsidR="009A25B3" w:rsidRPr="00E16D84">
        <w:t>ou</w:t>
      </w:r>
      <w:r w:rsidR="00AE77C0" w:rsidRPr="00E16D84">
        <w:t xml:space="preserve"> aceitar instrumento equivalente, conforme o caso, sob pena de decair o direito à contratação, sem prejuízo das sanções previstas neste Aviso de </w:t>
      </w:r>
      <w:r w:rsidR="002C6541" w:rsidRPr="00E16D84">
        <w:t>Dispensa Eletrônica</w:t>
      </w:r>
      <w:r w:rsidR="00AE77C0" w:rsidRPr="00E16D84">
        <w:t xml:space="preserve">. </w:t>
      </w:r>
    </w:p>
    <w:p w14:paraId="50FFC64A" w14:textId="77777777" w:rsidR="001B1533" w:rsidRPr="00E16D84" w:rsidRDefault="001B1533" w:rsidP="00AE77C0">
      <w:pPr>
        <w:jc w:val="both"/>
      </w:pPr>
    </w:p>
    <w:p w14:paraId="70518331" w14:textId="756EFF7A" w:rsidR="00AE77C0" w:rsidRPr="00E16D84" w:rsidRDefault="00910AA5" w:rsidP="00AE77C0">
      <w:pPr>
        <w:ind w:left="709"/>
        <w:jc w:val="both"/>
      </w:pPr>
      <w:r>
        <w:t>9</w:t>
      </w:r>
      <w:r w:rsidR="007E0033" w:rsidRPr="00E16D84">
        <w:t xml:space="preserve">.2.1 - </w:t>
      </w:r>
      <w:r w:rsidR="00AE77C0" w:rsidRPr="00E16D84">
        <w:t xml:space="preserve">Alternativamente à convocação para comparecer perante </w:t>
      </w:r>
      <w:r w:rsidR="00562146" w:rsidRPr="00E16D84">
        <w:t>a Ales</w:t>
      </w:r>
      <w:r w:rsidR="00AE77C0" w:rsidRPr="00E16D84">
        <w:t xml:space="preserve"> para a assinatura do Termo de Contrato</w:t>
      </w:r>
      <w:r w:rsidR="00562146" w:rsidRPr="00E16D84">
        <w:t xml:space="preserve"> ou aceite do instrumento equivalente</w:t>
      </w:r>
      <w:r w:rsidR="00AE77C0" w:rsidRPr="00E16D84">
        <w:t>, a Administração poderá encaminhá-lo para assinatura</w:t>
      </w:r>
      <w:r w:rsidR="00562146" w:rsidRPr="00E16D84">
        <w:t xml:space="preserve"> ou aceite</w:t>
      </w:r>
      <w:r w:rsidR="00AE77C0" w:rsidRPr="00E16D84">
        <w:t xml:space="preserve">, mediante correspondência postal com aviso de recebimento (AR), disponibilização de acesso </w:t>
      </w:r>
      <w:r w:rsidR="001D7CF6" w:rsidRPr="00E16D84">
        <w:t>a</w:t>
      </w:r>
      <w:r w:rsidR="00AE77C0" w:rsidRPr="00E16D84">
        <w:t xml:space="preserve"> sistema de processo eletrônico para esse fim ou outro meio eletrônico, para que seja </w:t>
      </w:r>
      <w:r w:rsidR="00562146" w:rsidRPr="00E16D84">
        <w:t>assinado ou aceito</w:t>
      </w:r>
      <w:r w:rsidR="00AE77C0" w:rsidRPr="00E16D84">
        <w:t xml:space="preserve"> no prazo de </w:t>
      </w:r>
      <w:r w:rsidR="00CB70E9" w:rsidRPr="00E16D84">
        <w:t>05</w:t>
      </w:r>
      <w:r w:rsidR="00AE77C0" w:rsidRPr="00E16D84">
        <w:t xml:space="preserve"> </w:t>
      </w:r>
      <w:r w:rsidR="00CB70E9" w:rsidRPr="00E16D84">
        <w:t>(cinco)</w:t>
      </w:r>
      <w:r w:rsidR="00AE77C0" w:rsidRPr="00E16D84">
        <w:t xml:space="preserve"> dias</w:t>
      </w:r>
      <w:r w:rsidR="00CB70E9" w:rsidRPr="00E16D84">
        <w:t xml:space="preserve"> úteis</w:t>
      </w:r>
      <w:r w:rsidR="00AE77C0" w:rsidRPr="00E16D84">
        <w:t xml:space="preserve">, a contar da data de seu recebimento ou da disponibilização do acesso ao </w:t>
      </w:r>
      <w:r w:rsidR="00CB70E9" w:rsidRPr="00E16D84">
        <w:t>arquivo para assinatura eletrônica</w:t>
      </w:r>
      <w:r w:rsidR="00AE77C0" w:rsidRPr="00E16D84">
        <w:t>.</w:t>
      </w:r>
    </w:p>
    <w:p w14:paraId="1E3FA916" w14:textId="77777777" w:rsidR="00AE77C0" w:rsidRPr="00E16D84" w:rsidRDefault="00AE77C0" w:rsidP="00AE77C0">
      <w:pPr>
        <w:jc w:val="both"/>
      </w:pPr>
    </w:p>
    <w:p w14:paraId="0222EC62" w14:textId="5C6CF60A" w:rsidR="00AE77C0" w:rsidRPr="00E16D84" w:rsidRDefault="00910AA5" w:rsidP="00AE77C0">
      <w:pPr>
        <w:ind w:left="709"/>
        <w:jc w:val="both"/>
      </w:pPr>
      <w:r>
        <w:t>9</w:t>
      </w:r>
      <w:r w:rsidR="007E0033" w:rsidRPr="00E16D84">
        <w:t>.2.2 -</w:t>
      </w:r>
      <w:r w:rsidR="00AE77C0" w:rsidRPr="00E16D84">
        <w:tab/>
        <w:t>O prazo previsto no subitem anterior poderá ser prorrogado, por igual período, por solicitação justificada do adjudicatário e aceita pela Administração.</w:t>
      </w:r>
    </w:p>
    <w:p w14:paraId="0B467CC0" w14:textId="77777777" w:rsidR="00AE77C0" w:rsidRPr="00E16D84" w:rsidRDefault="00AE77C0" w:rsidP="00AE77C0">
      <w:pPr>
        <w:jc w:val="both"/>
      </w:pPr>
    </w:p>
    <w:p w14:paraId="0B5BCBA4" w14:textId="59BAD9A6" w:rsidR="00AE77C0" w:rsidRPr="00E16D84" w:rsidRDefault="00910AA5" w:rsidP="00AE77C0">
      <w:pPr>
        <w:jc w:val="both"/>
      </w:pPr>
      <w:r>
        <w:t>9</w:t>
      </w:r>
      <w:r w:rsidR="00D97F63">
        <w:t>.3</w:t>
      </w:r>
      <w:r w:rsidR="007E0033" w:rsidRPr="00E16D84">
        <w:t xml:space="preserve"> - </w:t>
      </w:r>
      <w:r w:rsidR="00AE77C0" w:rsidRPr="00E16D84">
        <w:t xml:space="preserve">O prazo de vigência da contratação é o estabelecido no Termo de Referência. </w:t>
      </w:r>
    </w:p>
    <w:p w14:paraId="493A2B89" w14:textId="77777777" w:rsidR="008B24AB" w:rsidRPr="00E16D84" w:rsidRDefault="008B24AB" w:rsidP="00AE77C0">
      <w:pPr>
        <w:jc w:val="both"/>
      </w:pPr>
    </w:p>
    <w:p w14:paraId="05615F1B" w14:textId="55E5352D" w:rsidR="0055516A" w:rsidRPr="00E16D84" w:rsidRDefault="00910AA5" w:rsidP="00AE77C0">
      <w:pPr>
        <w:jc w:val="both"/>
      </w:pPr>
      <w:r>
        <w:t>9</w:t>
      </w:r>
      <w:r w:rsidR="00D97F63">
        <w:t>.4</w:t>
      </w:r>
      <w:r w:rsidR="007E0033" w:rsidRPr="00E16D84">
        <w:t xml:space="preserve"> - </w:t>
      </w:r>
      <w:r w:rsidR="00AE77C0" w:rsidRPr="00E16D84">
        <w:t>Na assinatura do contrato ou do instrumento equivalente será exigida a comprovação das condições de habilitação e contratação consignadas neste aviso, que deverão ser mantidas pelo fornecedor durante a vigência do contrato.</w:t>
      </w:r>
    </w:p>
    <w:p w14:paraId="3D88A59A" w14:textId="77777777" w:rsidR="006E721E" w:rsidRPr="00E16D84" w:rsidRDefault="006E721E" w:rsidP="00581D34">
      <w:pPr>
        <w:jc w:val="both"/>
      </w:pPr>
    </w:p>
    <w:p w14:paraId="2B395EEB" w14:textId="77777777" w:rsidR="007225E0" w:rsidRPr="00E16D84" w:rsidRDefault="007225E0" w:rsidP="00581D34">
      <w:pPr>
        <w:jc w:val="both"/>
      </w:pPr>
    </w:p>
    <w:p w14:paraId="0A3CE765" w14:textId="3C7DEB6F" w:rsidR="007225E0" w:rsidRPr="009F50E8" w:rsidRDefault="00910AA5" w:rsidP="007225E0">
      <w:pPr>
        <w:pStyle w:val="NmerosPrincipais"/>
        <w:numPr>
          <w:ilvl w:val="0"/>
          <w:numId w:val="0"/>
        </w:numPr>
        <w:shd w:val="clear" w:color="auto" w:fill="DDD9C3" w:themeFill="background2" w:themeFillShade="E6"/>
        <w:spacing w:before="0" w:after="0"/>
        <w:rPr>
          <w:b/>
        </w:rPr>
      </w:pPr>
      <w:r>
        <w:rPr>
          <w:b/>
        </w:rPr>
        <w:t>10</w:t>
      </w:r>
      <w:r w:rsidR="007225E0" w:rsidRPr="00E16D84">
        <w:rPr>
          <w:b/>
        </w:rPr>
        <w:t xml:space="preserve"> – INFRAÇÕES E SANÇÕES ADMINISTRATIVAS</w:t>
      </w:r>
    </w:p>
    <w:p w14:paraId="750171C8" w14:textId="77777777" w:rsidR="007225E0" w:rsidRDefault="007225E0" w:rsidP="00581D34">
      <w:pPr>
        <w:jc w:val="both"/>
      </w:pPr>
    </w:p>
    <w:p w14:paraId="4A79C955" w14:textId="7BAD191D" w:rsidR="00463A97" w:rsidRPr="006D6865" w:rsidRDefault="00910AA5" w:rsidP="00463A97">
      <w:pPr>
        <w:jc w:val="both"/>
      </w:pPr>
      <w:r>
        <w:t>10.1 -</w:t>
      </w:r>
      <w:r w:rsidR="00463A97" w:rsidRPr="00E16D84">
        <w:t xml:space="preserve"> Os </w:t>
      </w:r>
      <w:r w:rsidR="00463A97" w:rsidRPr="006D6865">
        <w:t>fornecedores serão responsabilizados, nos termos da Lei n. 14.133/2021</w:t>
      </w:r>
      <w:r w:rsidR="00267D5D" w:rsidRPr="006D6865">
        <w:t xml:space="preserve"> e do Ato da Mesa Diretora nº 2.447/2023</w:t>
      </w:r>
      <w:r w:rsidR="00463A97" w:rsidRPr="006D6865">
        <w:t xml:space="preserve">, </w:t>
      </w:r>
      <w:r w:rsidR="00267D5D" w:rsidRPr="006D6865">
        <w:t>pelas seguintes infrações:</w:t>
      </w:r>
    </w:p>
    <w:p w14:paraId="31A4DABC" w14:textId="2406F0A1" w:rsidR="00463A97" w:rsidRPr="006D6865" w:rsidRDefault="00463A97" w:rsidP="00463A97">
      <w:pPr>
        <w:jc w:val="both"/>
      </w:pPr>
    </w:p>
    <w:p w14:paraId="177FAD41" w14:textId="7CFE2EB2" w:rsidR="00463A97" w:rsidRPr="006D6865" w:rsidRDefault="00910AA5" w:rsidP="001B1533">
      <w:pPr>
        <w:ind w:left="709"/>
        <w:jc w:val="both"/>
      </w:pPr>
      <w:r w:rsidRPr="006D6865">
        <w:t xml:space="preserve">10.1.1 - </w:t>
      </w:r>
      <w:r w:rsidR="00463A97" w:rsidRPr="006D6865">
        <w:t>C</w:t>
      </w:r>
      <w:r w:rsidR="007A050E" w:rsidRPr="006D6865">
        <w:t>omete infração administrativa o fornecedor participante do proc</w:t>
      </w:r>
      <w:r w:rsidR="006D6865" w:rsidRPr="006D6865">
        <w:t>edimento de dispensa eletrônica</w:t>
      </w:r>
      <w:r w:rsidR="00463A97" w:rsidRPr="006D6865">
        <w:t xml:space="preserve"> que, com dolo ou</w:t>
      </w:r>
      <w:r w:rsidR="007A050E" w:rsidRPr="006D6865">
        <w:t xml:space="preserve"> </w:t>
      </w:r>
      <w:r w:rsidR="00463A97" w:rsidRPr="006D6865">
        <w:t>culpa:</w:t>
      </w:r>
    </w:p>
    <w:p w14:paraId="70F59841" w14:textId="77777777" w:rsidR="00463A97" w:rsidRPr="006D6865" w:rsidRDefault="00463A97" w:rsidP="001B1533">
      <w:pPr>
        <w:ind w:left="709"/>
        <w:jc w:val="both"/>
      </w:pPr>
    </w:p>
    <w:p w14:paraId="33D10FF7" w14:textId="1E2BBD65" w:rsidR="008E5EB3" w:rsidRPr="006D6865" w:rsidRDefault="00927A9A" w:rsidP="00B04B5F">
      <w:pPr>
        <w:ind w:left="1134"/>
        <w:jc w:val="both"/>
      </w:pPr>
      <w:r w:rsidRPr="006D6865">
        <w:t xml:space="preserve">a) </w:t>
      </w:r>
      <w:r w:rsidR="00463A97" w:rsidRPr="006D6865">
        <w:t>deixar de entregar a documentação exigida para o certame;</w:t>
      </w:r>
    </w:p>
    <w:p w14:paraId="466932C4" w14:textId="77777777" w:rsidR="00B04B5F" w:rsidRPr="006D6865" w:rsidRDefault="00B04B5F" w:rsidP="00B04B5F">
      <w:pPr>
        <w:ind w:left="1134"/>
        <w:jc w:val="both"/>
      </w:pPr>
    </w:p>
    <w:p w14:paraId="6C8C4FCD" w14:textId="6D0E0756" w:rsidR="00463A97" w:rsidRPr="006D6865" w:rsidRDefault="00927A9A" w:rsidP="00B04B5F">
      <w:pPr>
        <w:ind w:left="1134"/>
        <w:jc w:val="both"/>
      </w:pPr>
      <w:r w:rsidRPr="006D6865">
        <w:t>b)</w:t>
      </w:r>
      <w:r w:rsidR="00463A97" w:rsidRPr="006D6865">
        <w:t xml:space="preserve"> não mantiver a proposta</w:t>
      </w:r>
      <w:r w:rsidRPr="006D6865">
        <w:t>, salvo em decorrência de fato superveniente devidamente justificado;</w:t>
      </w:r>
    </w:p>
    <w:p w14:paraId="4CCD5565" w14:textId="77777777" w:rsidR="00B04B5F" w:rsidRPr="006D6865" w:rsidRDefault="00B04B5F" w:rsidP="00B04B5F">
      <w:pPr>
        <w:ind w:left="1134"/>
        <w:jc w:val="both"/>
      </w:pPr>
    </w:p>
    <w:p w14:paraId="17A79034" w14:textId="5F6468F4" w:rsidR="00463A97" w:rsidRPr="006D6865" w:rsidRDefault="00927A9A" w:rsidP="00B04B5F">
      <w:pPr>
        <w:ind w:left="1134"/>
        <w:jc w:val="both"/>
      </w:pPr>
      <w:r w:rsidRPr="006D6865">
        <w:t>c)</w:t>
      </w:r>
      <w:r w:rsidR="00463A97" w:rsidRPr="006D6865">
        <w:t xml:space="preserve"> não celebrar o contrato ou não entregar a documentação exigida</w:t>
      </w:r>
      <w:r w:rsidR="007A050E" w:rsidRPr="006D6865">
        <w:t xml:space="preserve"> </w:t>
      </w:r>
      <w:r w:rsidR="00463A97" w:rsidRPr="006D6865">
        <w:t>para a contratação, quando convocado dentro do prazo de validade</w:t>
      </w:r>
      <w:r w:rsidR="007A050E" w:rsidRPr="006D6865">
        <w:t xml:space="preserve"> </w:t>
      </w:r>
      <w:r w:rsidR="00463A97" w:rsidRPr="006D6865">
        <w:t>de sua proposta;</w:t>
      </w:r>
    </w:p>
    <w:p w14:paraId="7C51EA31" w14:textId="77777777" w:rsidR="00B04B5F" w:rsidRPr="006D6865" w:rsidRDefault="00B04B5F" w:rsidP="00B04B5F">
      <w:pPr>
        <w:ind w:left="1134"/>
        <w:jc w:val="both"/>
      </w:pPr>
    </w:p>
    <w:p w14:paraId="37203B4B" w14:textId="6E87D64D" w:rsidR="00463A97" w:rsidRPr="006D6865" w:rsidRDefault="00927A9A" w:rsidP="00B04B5F">
      <w:pPr>
        <w:ind w:left="1134"/>
        <w:jc w:val="both"/>
      </w:pPr>
      <w:r w:rsidRPr="006D6865">
        <w:t>d)</w:t>
      </w:r>
      <w:r w:rsidR="00463A97" w:rsidRPr="006D6865">
        <w:t xml:space="preserve"> apresentar declaração ou documentação falsa exigida para o</w:t>
      </w:r>
      <w:r w:rsidR="007A050E" w:rsidRPr="006D6865">
        <w:t xml:space="preserve"> </w:t>
      </w:r>
      <w:r w:rsidR="00463A97" w:rsidRPr="006D6865">
        <w:t xml:space="preserve">certame ou prestar declaração falsa durante a </w:t>
      </w:r>
      <w:r w:rsidR="006D6865" w:rsidRPr="006D6865">
        <w:t>dispensa eletrônica</w:t>
      </w:r>
      <w:r w:rsidR="00463A97" w:rsidRPr="006D6865">
        <w:t>;</w:t>
      </w:r>
    </w:p>
    <w:p w14:paraId="6D924638" w14:textId="77777777" w:rsidR="00B04B5F" w:rsidRPr="006D6865" w:rsidRDefault="00B04B5F" w:rsidP="00B04B5F">
      <w:pPr>
        <w:ind w:left="1134"/>
        <w:jc w:val="both"/>
      </w:pPr>
    </w:p>
    <w:p w14:paraId="1B1B5994" w14:textId="2F93B09D" w:rsidR="00463A97" w:rsidRDefault="00927A9A" w:rsidP="00B04B5F">
      <w:pPr>
        <w:ind w:left="1134"/>
        <w:jc w:val="both"/>
      </w:pPr>
      <w:r w:rsidRPr="006D6865">
        <w:t xml:space="preserve">e) </w:t>
      </w:r>
      <w:r w:rsidR="00463A97" w:rsidRPr="006D6865">
        <w:t xml:space="preserve">fraudar a </w:t>
      </w:r>
      <w:r w:rsidR="006D6865" w:rsidRPr="006D6865">
        <w:t>dispensa eletrônica</w:t>
      </w:r>
      <w:r w:rsidR="00463A97" w:rsidRPr="006D6865">
        <w:t>;</w:t>
      </w:r>
    </w:p>
    <w:p w14:paraId="1F9CCC41" w14:textId="77777777" w:rsidR="00B04B5F" w:rsidRDefault="00B04B5F" w:rsidP="00B04B5F">
      <w:pPr>
        <w:ind w:left="1134"/>
        <w:jc w:val="both"/>
      </w:pPr>
    </w:p>
    <w:p w14:paraId="0D4C493F" w14:textId="4622EF7F" w:rsidR="00463A97" w:rsidRPr="00E16D84" w:rsidRDefault="00927A9A" w:rsidP="00B04B5F">
      <w:pPr>
        <w:ind w:left="1134"/>
        <w:jc w:val="both"/>
      </w:pPr>
      <w:r w:rsidRPr="00E16D84">
        <w:t>f)</w:t>
      </w:r>
      <w:r w:rsidR="00463A97" w:rsidRPr="00E16D84">
        <w:t xml:space="preserve"> comportar-se de modo inidôneo ou cometer fraude de qualquer</w:t>
      </w:r>
      <w:r w:rsidR="008E5EB3" w:rsidRPr="00E16D84">
        <w:t xml:space="preserve"> </w:t>
      </w:r>
      <w:r w:rsidR="00463A97" w:rsidRPr="00E16D84">
        <w:t>natureza</w:t>
      </w:r>
      <w:r w:rsidRPr="00E16D84">
        <w:t>;</w:t>
      </w:r>
    </w:p>
    <w:p w14:paraId="5D54A178" w14:textId="77777777" w:rsidR="00B04B5F" w:rsidRDefault="00B04B5F" w:rsidP="00B04B5F">
      <w:pPr>
        <w:ind w:left="1134"/>
        <w:jc w:val="both"/>
      </w:pPr>
    </w:p>
    <w:p w14:paraId="45ABCE70" w14:textId="00EB2A5E" w:rsidR="00463A97" w:rsidRPr="00E16D84" w:rsidRDefault="00927A9A" w:rsidP="00B04B5F">
      <w:pPr>
        <w:ind w:left="1134"/>
        <w:jc w:val="both"/>
      </w:pPr>
      <w:r w:rsidRPr="00E16D84">
        <w:t>g)</w:t>
      </w:r>
      <w:r w:rsidR="008E5EB3" w:rsidRPr="00E16D84">
        <w:t xml:space="preserve"> </w:t>
      </w:r>
      <w:r w:rsidR="00463A97" w:rsidRPr="00E16D84">
        <w:t>praticar atos ilícitos com v</w:t>
      </w:r>
      <w:r w:rsidRPr="00E16D84">
        <w:t>istas a frustrar os objetivos deste certame</w:t>
      </w:r>
      <w:r w:rsidR="00463A97" w:rsidRPr="00E16D84">
        <w:t>;</w:t>
      </w:r>
    </w:p>
    <w:p w14:paraId="12C359DB" w14:textId="77777777" w:rsidR="00B04B5F" w:rsidRDefault="00B04B5F" w:rsidP="00B04B5F">
      <w:pPr>
        <w:ind w:left="1134"/>
        <w:jc w:val="both"/>
      </w:pPr>
    </w:p>
    <w:p w14:paraId="0E30DAEB" w14:textId="3CBCA351" w:rsidR="00463A97" w:rsidRPr="00E16D84" w:rsidRDefault="00927A9A" w:rsidP="00B04B5F">
      <w:pPr>
        <w:ind w:left="1134"/>
        <w:jc w:val="both"/>
      </w:pPr>
      <w:r w:rsidRPr="00E16D84">
        <w:t>h)</w:t>
      </w:r>
      <w:r w:rsidR="008E5EB3" w:rsidRPr="00E16D84">
        <w:t xml:space="preserve"> </w:t>
      </w:r>
      <w:r w:rsidR="00463A97" w:rsidRPr="00E16D84">
        <w:t>praticar ato lesivo previsto no art. 5º da Lei n. 12.846/2013.</w:t>
      </w:r>
    </w:p>
    <w:p w14:paraId="394A03AA" w14:textId="77777777" w:rsidR="00463A97" w:rsidRPr="00E16D84" w:rsidRDefault="00463A97" w:rsidP="002C6541">
      <w:pPr>
        <w:jc w:val="both"/>
      </w:pPr>
    </w:p>
    <w:p w14:paraId="365BA5BD" w14:textId="4EB68F25" w:rsidR="00463A97" w:rsidRPr="00E16D84" w:rsidRDefault="00910AA5" w:rsidP="001B1533">
      <w:pPr>
        <w:ind w:left="709"/>
        <w:jc w:val="both"/>
      </w:pPr>
      <w:r>
        <w:t>10.1.2 -</w:t>
      </w:r>
      <w:r w:rsidR="00463A97" w:rsidRPr="00E16D84">
        <w:t xml:space="preserve"> </w:t>
      </w:r>
      <w:r w:rsidR="00267D5D" w:rsidRPr="00E16D84">
        <w:t>A</w:t>
      </w:r>
      <w:r w:rsidR="00463A97" w:rsidRPr="00E16D84">
        <w:t xml:space="preserve"> </w:t>
      </w:r>
      <w:r w:rsidR="00267D5D" w:rsidRPr="00E16D84">
        <w:t>Contratada</w:t>
      </w:r>
      <w:r w:rsidR="00463A97" w:rsidRPr="00E16D84">
        <w:t xml:space="preserve"> será</w:t>
      </w:r>
      <w:r w:rsidR="001B1533" w:rsidRPr="00E16D84">
        <w:t xml:space="preserve"> </w:t>
      </w:r>
      <w:r w:rsidR="00463A97" w:rsidRPr="00E16D84">
        <w:t>responsabilizada pelas</w:t>
      </w:r>
      <w:r w:rsidR="001B1533" w:rsidRPr="00E16D84">
        <w:t xml:space="preserve"> </w:t>
      </w:r>
      <w:r w:rsidR="00463A97" w:rsidRPr="00E16D84">
        <w:t>seguintes infrações:</w:t>
      </w:r>
    </w:p>
    <w:p w14:paraId="7447DBC3" w14:textId="77777777" w:rsidR="008E5EB3" w:rsidRPr="00E16D84" w:rsidRDefault="008E5EB3" w:rsidP="001B1533">
      <w:pPr>
        <w:ind w:left="709"/>
        <w:jc w:val="both"/>
      </w:pPr>
    </w:p>
    <w:p w14:paraId="0699523A" w14:textId="3CD16D6D" w:rsidR="00463A97" w:rsidRDefault="00267D5D" w:rsidP="00B04B5F">
      <w:pPr>
        <w:ind w:left="1134"/>
        <w:jc w:val="both"/>
      </w:pPr>
      <w:r w:rsidRPr="00E16D84">
        <w:t>a) de</w:t>
      </w:r>
      <w:r w:rsidR="00463A97" w:rsidRPr="00E16D84">
        <w:t>r causa à inexecução parcial do objeto;</w:t>
      </w:r>
    </w:p>
    <w:p w14:paraId="23C6FCD7" w14:textId="77777777" w:rsidR="00B04B5F" w:rsidRPr="00E16D84" w:rsidRDefault="00B04B5F" w:rsidP="00B04B5F">
      <w:pPr>
        <w:ind w:left="1134"/>
        <w:jc w:val="both"/>
      </w:pPr>
    </w:p>
    <w:p w14:paraId="2F95E0E8" w14:textId="65B5FD52" w:rsidR="00463A97" w:rsidRPr="00E16D84" w:rsidRDefault="00267D5D" w:rsidP="00B04B5F">
      <w:pPr>
        <w:ind w:left="1134"/>
        <w:jc w:val="both"/>
      </w:pPr>
      <w:r w:rsidRPr="00E16D84">
        <w:t>b) de</w:t>
      </w:r>
      <w:r w:rsidR="00463A97" w:rsidRPr="00E16D84">
        <w:t>r causa à inexecução parcial do contrato que cause grave dano à</w:t>
      </w:r>
      <w:r w:rsidR="00B661F4" w:rsidRPr="00E16D84">
        <w:t xml:space="preserve"> </w:t>
      </w:r>
      <w:r w:rsidRPr="00E16D84">
        <w:t>Ales</w:t>
      </w:r>
      <w:r w:rsidR="00463A97" w:rsidRPr="00E16D84">
        <w:t>, ao funcionamento dos serviços públicos ou ao</w:t>
      </w:r>
      <w:r w:rsidR="00B661F4" w:rsidRPr="00E16D84">
        <w:t xml:space="preserve"> </w:t>
      </w:r>
      <w:r w:rsidR="00463A97" w:rsidRPr="00E16D84">
        <w:t>interesse coletivo;</w:t>
      </w:r>
    </w:p>
    <w:p w14:paraId="23DE7F13" w14:textId="77777777" w:rsidR="00B04B5F" w:rsidRDefault="00B04B5F" w:rsidP="00B04B5F">
      <w:pPr>
        <w:ind w:left="1134"/>
        <w:jc w:val="both"/>
      </w:pPr>
    </w:p>
    <w:p w14:paraId="3034F90E" w14:textId="4FE8479B" w:rsidR="00463A97" w:rsidRPr="00E16D84" w:rsidRDefault="00267D5D" w:rsidP="00B04B5F">
      <w:pPr>
        <w:ind w:left="1134"/>
        <w:jc w:val="both"/>
      </w:pPr>
      <w:r w:rsidRPr="00E16D84">
        <w:t>c)</w:t>
      </w:r>
      <w:r w:rsidR="00463A97" w:rsidRPr="00E16D84">
        <w:t xml:space="preserve"> </w:t>
      </w:r>
      <w:r w:rsidRPr="00E16D84">
        <w:t>de</w:t>
      </w:r>
      <w:r w:rsidR="00463A97" w:rsidRPr="00E16D84">
        <w:t>r causa à inexecução total do contrato;</w:t>
      </w:r>
    </w:p>
    <w:p w14:paraId="29BDD3DF" w14:textId="77777777" w:rsidR="00B04B5F" w:rsidRDefault="00B04B5F" w:rsidP="00B04B5F">
      <w:pPr>
        <w:ind w:left="1134"/>
        <w:jc w:val="both"/>
      </w:pPr>
    </w:p>
    <w:p w14:paraId="629DD049" w14:textId="46784437" w:rsidR="00463A97" w:rsidRPr="00E16D84" w:rsidRDefault="00267D5D" w:rsidP="00B04B5F">
      <w:pPr>
        <w:ind w:left="1134"/>
        <w:jc w:val="both"/>
      </w:pPr>
      <w:r w:rsidRPr="00E16D84">
        <w:t>d)</w:t>
      </w:r>
      <w:r w:rsidR="00463A97" w:rsidRPr="00E16D84">
        <w:t xml:space="preserve"> ensejar o retardamento da execução ou da entrega do objeto da</w:t>
      </w:r>
      <w:r w:rsidR="00B661F4" w:rsidRPr="00E16D84">
        <w:t xml:space="preserve"> </w:t>
      </w:r>
      <w:r w:rsidR="002C6541" w:rsidRPr="00B04B5F">
        <w:t>contratação direta/</w:t>
      </w:r>
      <w:r w:rsidR="00463A97" w:rsidRPr="00B04B5F">
        <w:t xml:space="preserve">licitação </w:t>
      </w:r>
      <w:r w:rsidR="00463A97" w:rsidRPr="00E16D84">
        <w:t>sem motivo justificado;</w:t>
      </w:r>
    </w:p>
    <w:p w14:paraId="7275CEED" w14:textId="77777777" w:rsidR="00B04B5F" w:rsidRDefault="00B04B5F" w:rsidP="00B04B5F">
      <w:pPr>
        <w:ind w:left="1134"/>
        <w:jc w:val="both"/>
      </w:pPr>
    </w:p>
    <w:p w14:paraId="754C09FA" w14:textId="6E52DEA9" w:rsidR="00463A97" w:rsidRPr="00E16D84" w:rsidRDefault="00267D5D" w:rsidP="00B04B5F">
      <w:pPr>
        <w:ind w:left="1134"/>
        <w:jc w:val="both"/>
      </w:pPr>
      <w:r w:rsidRPr="00E16D84">
        <w:t>e)</w:t>
      </w:r>
      <w:r w:rsidR="00463A97" w:rsidRPr="00E16D84">
        <w:t xml:space="preserve"> apresentar documentação falsa ou prestar declaração falsa durante</w:t>
      </w:r>
      <w:r w:rsidR="00B661F4" w:rsidRPr="00E16D84">
        <w:t xml:space="preserve"> </w:t>
      </w:r>
      <w:r w:rsidR="00463A97" w:rsidRPr="00E16D84">
        <w:t>a execução do contrato;</w:t>
      </w:r>
    </w:p>
    <w:p w14:paraId="2C904DCA" w14:textId="77777777" w:rsidR="00B04B5F" w:rsidRDefault="00B04B5F" w:rsidP="00B04B5F">
      <w:pPr>
        <w:ind w:left="1134"/>
        <w:jc w:val="both"/>
      </w:pPr>
    </w:p>
    <w:p w14:paraId="66C0BC81" w14:textId="192C53D8" w:rsidR="00463A97" w:rsidRPr="00E16D84" w:rsidRDefault="00267D5D" w:rsidP="00B04B5F">
      <w:pPr>
        <w:ind w:left="1134"/>
        <w:jc w:val="both"/>
      </w:pPr>
      <w:r w:rsidRPr="00E16D84">
        <w:t xml:space="preserve">f) </w:t>
      </w:r>
      <w:r w:rsidR="00463A97" w:rsidRPr="00E16D84">
        <w:t>praticar ato fraudulento na execução do contrato;</w:t>
      </w:r>
    </w:p>
    <w:p w14:paraId="3705033E" w14:textId="77777777" w:rsidR="00B04B5F" w:rsidRDefault="00B04B5F" w:rsidP="00B04B5F">
      <w:pPr>
        <w:ind w:left="1134"/>
        <w:jc w:val="both"/>
      </w:pPr>
    </w:p>
    <w:p w14:paraId="7E1E9FC2" w14:textId="1483B517" w:rsidR="00463A97" w:rsidRPr="00E16D84" w:rsidRDefault="00463A97" w:rsidP="00B04B5F">
      <w:pPr>
        <w:ind w:left="1134"/>
        <w:jc w:val="both"/>
      </w:pPr>
      <w:r w:rsidRPr="00E16D84">
        <w:t>g</w:t>
      </w:r>
      <w:r w:rsidR="00267D5D" w:rsidRPr="00E16D84">
        <w:t>)</w:t>
      </w:r>
      <w:r w:rsidRPr="00E16D84">
        <w:t xml:space="preserve"> comportar-se de modo inidôneo ou cometer fraude de qualquer</w:t>
      </w:r>
      <w:r w:rsidR="00B661F4" w:rsidRPr="00E16D84">
        <w:t xml:space="preserve"> </w:t>
      </w:r>
      <w:r w:rsidRPr="00E16D84">
        <w:t>natureza;</w:t>
      </w:r>
    </w:p>
    <w:p w14:paraId="565A3897" w14:textId="77777777" w:rsidR="00B04B5F" w:rsidRDefault="00B04B5F" w:rsidP="00B04B5F">
      <w:pPr>
        <w:ind w:left="1134"/>
        <w:jc w:val="both"/>
      </w:pPr>
    </w:p>
    <w:p w14:paraId="57FEE922" w14:textId="1E245EDE" w:rsidR="00463A97" w:rsidRPr="00E16D84" w:rsidRDefault="00267D5D" w:rsidP="00B04B5F">
      <w:pPr>
        <w:ind w:left="1134"/>
        <w:jc w:val="both"/>
      </w:pPr>
      <w:r w:rsidRPr="00E16D84">
        <w:t>h)</w:t>
      </w:r>
      <w:r w:rsidR="00463A97" w:rsidRPr="00E16D84">
        <w:t xml:space="preserve"> praticar ato lesivo previsto no art. 5º da Lei n. 12.846, de 1º de</w:t>
      </w:r>
      <w:r w:rsidR="00B661F4" w:rsidRPr="00E16D84">
        <w:t xml:space="preserve"> </w:t>
      </w:r>
      <w:r w:rsidR="00463A97" w:rsidRPr="00E16D84">
        <w:t>agosto de 2013.</w:t>
      </w:r>
    </w:p>
    <w:p w14:paraId="03C6B0D2" w14:textId="77777777" w:rsidR="008E5EB3" w:rsidRPr="00E16D84" w:rsidRDefault="008E5EB3" w:rsidP="00463A97">
      <w:pPr>
        <w:jc w:val="both"/>
      </w:pPr>
    </w:p>
    <w:p w14:paraId="3D0D94A6" w14:textId="5594A388" w:rsidR="00463A97" w:rsidRPr="00E16D84" w:rsidRDefault="00910AA5" w:rsidP="00463A97">
      <w:pPr>
        <w:jc w:val="both"/>
      </w:pPr>
      <w:r>
        <w:t>10.2 -</w:t>
      </w:r>
      <w:r w:rsidR="00463A97" w:rsidRPr="00E16D84">
        <w:t xml:space="preserve"> </w:t>
      </w:r>
      <w:r w:rsidR="002C6541" w:rsidRPr="00E16D84">
        <w:t>O fornecedor que cometer qualquer das infrações discriminadas nos subitens anteriores ficará sujeito, sem prejuízo da responsabilidade civil e criminal, às seguintes sanções:</w:t>
      </w:r>
    </w:p>
    <w:p w14:paraId="787A07D5" w14:textId="77777777" w:rsidR="008E5EB3" w:rsidRPr="00E16D84" w:rsidRDefault="008E5EB3" w:rsidP="00463A97">
      <w:pPr>
        <w:jc w:val="both"/>
      </w:pPr>
    </w:p>
    <w:p w14:paraId="73F6DB9C" w14:textId="21BE4709" w:rsidR="00463A97" w:rsidRPr="00E16D84" w:rsidRDefault="009522E8" w:rsidP="001B1533">
      <w:pPr>
        <w:ind w:left="709"/>
        <w:jc w:val="both"/>
      </w:pPr>
      <w:r w:rsidRPr="00E16D84">
        <w:t>a)</w:t>
      </w:r>
      <w:r w:rsidR="00463A97" w:rsidRPr="00E16D84">
        <w:t xml:space="preserve"> advertência, q</w:t>
      </w:r>
      <w:r w:rsidRPr="00E16D84">
        <w:t>uando a contratada der causa à i</w:t>
      </w:r>
      <w:r w:rsidR="00463A97" w:rsidRPr="00E16D84">
        <w:t xml:space="preserve">nexecução </w:t>
      </w:r>
      <w:r w:rsidRPr="00E16D84">
        <w:t>parcial d</w:t>
      </w:r>
      <w:r w:rsidR="00463A97" w:rsidRPr="00E16D84">
        <w:t>o objeto de obrigação principal ou acessória de pequena</w:t>
      </w:r>
      <w:r w:rsidRPr="00E16D84">
        <w:t xml:space="preserve"> r</w:t>
      </w:r>
      <w:r w:rsidR="00463A97" w:rsidRPr="00E16D84">
        <w:t>elevância, sempre que não se justificar a imposição de penalidade</w:t>
      </w:r>
      <w:r w:rsidRPr="00E16D84">
        <w:t xml:space="preserve"> </w:t>
      </w:r>
      <w:r w:rsidR="00463A97" w:rsidRPr="00E16D84">
        <w:t>mais grave;</w:t>
      </w:r>
    </w:p>
    <w:p w14:paraId="7BEC377E" w14:textId="77777777" w:rsidR="00B04B5F" w:rsidRDefault="00B04B5F" w:rsidP="00495BE1">
      <w:pPr>
        <w:ind w:left="709"/>
        <w:jc w:val="both"/>
      </w:pPr>
    </w:p>
    <w:p w14:paraId="1CD36D20" w14:textId="2C4A7A5F" w:rsidR="009522E8" w:rsidRPr="00E16D84" w:rsidRDefault="009522E8" w:rsidP="00B04B5F">
      <w:pPr>
        <w:ind w:left="1134"/>
        <w:jc w:val="both"/>
      </w:pPr>
      <w:r w:rsidRPr="00E16D84">
        <w:t>a.1) Considera-se pequena relevância o descumprimento de obrigações ou deveres instrumentais, ou formais que não impactem objetivamente a execução do contrato e nã</w:t>
      </w:r>
      <w:r w:rsidR="00C859F7">
        <w:t>o causem prejuízo à administra</w:t>
      </w:r>
      <w:r w:rsidRPr="00E16D84">
        <w:t>ção.</w:t>
      </w:r>
    </w:p>
    <w:p w14:paraId="3019E704" w14:textId="77777777" w:rsidR="00B04B5F" w:rsidRDefault="00B04B5F" w:rsidP="009522E8">
      <w:pPr>
        <w:ind w:left="709"/>
        <w:jc w:val="both"/>
      </w:pPr>
    </w:p>
    <w:p w14:paraId="793508AE" w14:textId="06BF3805" w:rsidR="009522E8" w:rsidRPr="00E16D84" w:rsidRDefault="009522E8" w:rsidP="009522E8">
      <w:pPr>
        <w:ind w:left="709"/>
        <w:jc w:val="both"/>
      </w:pPr>
      <w:r w:rsidRPr="00E16D84">
        <w:t xml:space="preserve">b) impedimento de licitar e contratar no âmbito da Administração Pública direta e indireta do Estado do Espírito Santo, quando praticadas as condutas descritas nas alíneas </w:t>
      </w:r>
      <w:r w:rsidR="00910AA5">
        <w:t>“a”, “b” e “c” do item 10</w:t>
      </w:r>
      <w:r w:rsidR="00C613A1" w:rsidRPr="00E16D84">
        <w:t>.1.1 e nas alí</w:t>
      </w:r>
      <w:r w:rsidR="00910AA5">
        <w:t>neas “b”, “c” e “d” do subitem 10</w:t>
      </w:r>
      <w:r w:rsidR="00C613A1" w:rsidRPr="00E16D84">
        <w:t xml:space="preserve">.1.2 deste Aviso de Dispensa Eletrônica, sempre que </w:t>
      </w:r>
      <w:r w:rsidRPr="00E16D84">
        <w:t>não se justificar a imposição de penalidade mais grave;</w:t>
      </w:r>
    </w:p>
    <w:p w14:paraId="6CC0633C" w14:textId="77777777" w:rsidR="00B04B5F" w:rsidRDefault="00B04B5F" w:rsidP="00C613A1">
      <w:pPr>
        <w:ind w:left="709"/>
        <w:jc w:val="both"/>
      </w:pPr>
    </w:p>
    <w:p w14:paraId="6C51A43F" w14:textId="46DEA77F" w:rsidR="00C613A1" w:rsidRPr="00E16D84" w:rsidRDefault="00C613A1" w:rsidP="00C613A1">
      <w:pPr>
        <w:ind w:left="709"/>
        <w:jc w:val="both"/>
      </w:pPr>
      <w:r w:rsidRPr="00E16D84">
        <w:t xml:space="preserve">c) declaração de inidoneidade para licitar e contratar com a administração pública direta e indireta de todos os entes federativos pelo prazo mínimo de três anos e máximo de seis anos, quando praticadas as condutas descritas nas alíneas “d”, </w:t>
      </w:r>
      <w:r w:rsidR="00910AA5">
        <w:t>“e”, “f”, “g” e “h” do subitem 10</w:t>
      </w:r>
      <w:r w:rsidRPr="00E16D84">
        <w:t xml:space="preserve">.1.1 ou nas alíneas </w:t>
      </w:r>
      <w:r w:rsidR="00910AA5">
        <w:t>“e”, “f”, “g” e “h” do subitem 10</w:t>
      </w:r>
      <w:r w:rsidRPr="00E16D84">
        <w:t>.1</w:t>
      </w:r>
      <w:r w:rsidR="00302D2D" w:rsidRPr="00E16D84">
        <w:t>.2</w:t>
      </w:r>
      <w:r w:rsidRPr="00E16D84">
        <w:t xml:space="preserve">, bem como nas alíneas “a”, “b” e “c” do </w:t>
      </w:r>
      <w:r w:rsidR="00910AA5">
        <w:t>subitem 10</w:t>
      </w:r>
      <w:r w:rsidRPr="00E16D84">
        <w:t>.1.1 ou nas alíneas “b”, “c” e “d”</w:t>
      </w:r>
      <w:r w:rsidR="00302D2D" w:rsidRPr="00E16D84">
        <w:t xml:space="preserve"> do subitem </w:t>
      </w:r>
      <w:r w:rsidR="00910AA5">
        <w:t>10</w:t>
      </w:r>
      <w:r w:rsidR="00302D2D" w:rsidRPr="00E16D84">
        <w:t>.1.2</w:t>
      </w:r>
      <w:r w:rsidRPr="00E16D84">
        <w:t>, que justifiquem a imposição de penalidade mais grave.</w:t>
      </w:r>
    </w:p>
    <w:p w14:paraId="2BABEC62" w14:textId="77777777" w:rsidR="00B04B5F" w:rsidRDefault="00B04B5F" w:rsidP="001B1533">
      <w:pPr>
        <w:ind w:left="709"/>
        <w:jc w:val="both"/>
      </w:pPr>
    </w:p>
    <w:p w14:paraId="72C0F879" w14:textId="62031BFD" w:rsidR="009522E8" w:rsidRPr="00E16D84" w:rsidRDefault="00C613A1" w:rsidP="001B1533">
      <w:pPr>
        <w:ind w:left="709"/>
        <w:jc w:val="both"/>
      </w:pPr>
      <w:r w:rsidRPr="00E16D84">
        <w:t>d) Multa:</w:t>
      </w:r>
    </w:p>
    <w:p w14:paraId="70168BB1" w14:textId="77777777" w:rsidR="00B04B5F" w:rsidRDefault="00B04B5F" w:rsidP="001B1533">
      <w:pPr>
        <w:ind w:left="709"/>
        <w:jc w:val="both"/>
      </w:pPr>
    </w:p>
    <w:p w14:paraId="1D571652" w14:textId="4EAD1586" w:rsidR="00253017" w:rsidRPr="00E16D84" w:rsidRDefault="00E0733F" w:rsidP="00B04B5F">
      <w:pPr>
        <w:ind w:left="1134"/>
        <w:jc w:val="both"/>
      </w:pPr>
      <w:r w:rsidRPr="00E16D84">
        <w:t>1</w:t>
      </w:r>
      <w:r w:rsidR="00253017" w:rsidRPr="00E16D84">
        <w:t xml:space="preserve">) </w:t>
      </w:r>
      <w:r w:rsidR="00463A97" w:rsidRPr="00E16D84">
        <w:t xml:space="preserve">moratória </w:t>
      </w:r>
      <w:r w:rsidR="00253017" w:rsidRPr="00E16D84">
        <w:t>de 0,5% (cinco décimos por cento), sobre o valor da parcela não cumprida, no caso de inexecução parcial do objeto, observando que o valor final apurado para a multa não poderá ser inferior a 0,5% (cinco décimos por cento) do valor total do contrato;</w:t>
      </w:r>
    </w:p>
    <w:p w14:paraId="2BFA03A2" w14:textId="77777777" w:rsidR="00B04B5F" w:rsidRDefault="00B04B5F" w:rsidP="00B04B5F">
      <w:pPr>
        <w:ind w:left="1134"/>
        <w:jc w:val="both"/>
      </w:pPr>
    </w:p>
    <w:p w14:paraId="095AA067" w14:textId="12C63382" w:rsidR="00253017" w:rsidRPr="00E16D84" w:rsidRDefault="00E0733F" w:rsidP="00B04B5F">
      <w:pPr>
        <w:ind w:left="1134"/>
        <w:jc w:val="both"/>
      </w:pPr>
      <w:r w:rsidRPr="00E16D84">
        <w:t>2</w:t>
      </w:r>
      <w:r w:rsidR="00253017" w:rsidRPr="00E16D84">
        <w:t>)</w:t>
      </w:r>
      <w:r w:rsidR="00463A97" w:rsidRPr="00E16D84">
        <w:t xml:space="preserve"> </w:t>
      </w:r>
      <w:r w:rsidR="00253017" w:rsidRPr="00E16D84">
        <w:t>compensatória de 20% (vinte por cento), sobre o valor da parcela não cumprida, no caso de inexecução parcial do objeto, observando que o valor final apurado para a multa não poderá ser inferior a 0,5% (cinco décimos por cento) do valor total do contrato;</w:t>
      </w:r>
    </w:p>
    <w:p w14:paraId="316A1AEB" w14:textId="77777777" w:rsidR="00B04B5F" w:rsidRDefault="00B04B5F" w:rsidP="00B04B5F">
      <w:pPr>
        <w:ind w:left="1134"/>
        <w:jc w:val="both"/>
      </w:pPr>
    </w:p>
    <w:p w14:paraId="5CC1244D" w14:textId="2F13EF8A" w:rsidR="00253017" w:rsidRDefault="00E0733F" w:rsidP="00B04B5F">
      <w:pPr>
        <w:ind w:left="1134"/>
        <w:jc w:val="both"/>
      </w:pPr>
      <w:r w:rsidRPr="00E16D84">
        <w:t>3</w:t>
      </w:r>
      <w:r w:rsidR="00253017" w:rsidRPr="00E16D84">
        <w:t>) compensatória de 20% (vinte por cento) a 30% (trinta por cento) sobre o valor total do contrato, no caso de inexecução total do objeto</w:t>
      </w:r>
      <w:r w:rsidR="00E16D84" w:rsidRPr="00E16D84">
        <w:t>.</w:t>
      </w:r>
    </w:p>
    <w:p w14:paraId="38DFFA2E" w14:textId="77777777" w:rsidR="008E5EB3" w:rsidRDefault="008E5EB3" w:rsidP="00463A97">
      <w:pPr>
        <w:jc w:val="both"/>
      </w:pPr>
    </w:p>
    <w:p w14:paraId="35E166D6" w14:textId="5A1974E4" w:rsidR="006902F2" w:rsidRDefault="00910AA5" w:rsidP="006902F2">
      <w:pPr>
        <w:jc w:val="both"/>
      </w:pPr>
      <w:r>
        <w:t>10</w:t>
      </w:r>
      <w:r w:rsidR="006902F2" w:rsidRPr="00E16D84">
        <w:t>.3</w:t>
      </w:r>
      <w:r w:rsidR="00DA19B6" w:rsidRPr="00E16D84">
        <w:t xml:space="preserve"> -</w:t>
      </w:r>
      <w:r w:rsidR="006902F2" w:rsidRPr="00E16D84">
        <w:t xml:space="preserve"> A aplicação das sanções previstas neste </w:t>
      </w:r>
      <w:r w:rsidR="006D6865" w:rsidRPr="006D6865">
        <w:t>Aviso de Dispensa Eletrônica</w:t>
      </w:r>
      <w:r w:rsidR="006902F2" w:rsidRPr="00E16D84">
        <w:t xml:space="preserve"> não exclui, em hipótese alguma, a obrigação de reparação integral dos danos causados.</w:t>
      </w:r>
    </w:p>
    <w:p w14:paraId="33DA1CAB" w14:textId="77777777" w:rsidR="006902F2" w:rsidRDefault="006902F2" w:rsidP="006902F2">
      <w:pPr>
        <w:jc w:val="both"/>
      </w:pPr>
    </w:p>
    <w:p w14:paraId="2A4D1583" w14:textId="176AEC23" w:rsidR="00267D5D" w:rsidRPr="00E16D84" w:rsidRDefault="00910AA5" w:rsidP="00267D5D">
      <w:pPr>
        <w:jc w:val="both"/>
      </w:pPr>
      <w:r>
        <w:t>10</w:t>
      </w:r>
      <w:r w:rsidR="00267D5D" w:rsidRPr="00E16D84">
        <w:t>.4 - As sanções de advertência, impedimento de licitar e contratar e declaração de inidoneidade para licitar ou contratar poderão ser aplicadas, cumulativamente ou não, à penalidade de multa.</w:t>
      </w:r>
    </w:p>
    <w:p w14:paraId="33499E46" w14:textId="77777777" w:rsidR="006902F2" w:rsidRPr="00E16D84" w:rsidRDefault="006902F2" w:rsidP="006902F2">
      <w:pPr>
        <w:jc w:val="both"/>
      </w:pPr>
    </w:p>
    <w:p w14:paraId="6A3F0EA4" w14:textId="7BF1B083" w:rsidR="00267D5D" w:rsidRPr="00E16D84" w:rsidRDefault="00910AA5" w:rsidP="00910AA5">
      <w:pPr>
        <w:ind w:left="709"/>
        <w:jc w:val="both"/>
      </w:pPr>
      <w:r>
        <w:t>10</w:t>
      </w:r>
      <w:r w:rsidR="006902F2" w:rsidRPr="00E16D84">
        <w:t>.4.1 - Antes da aplicação da multa será facultada a defesa do interessado no prazo de 15 (quinze) dias úteis, contado da data de sua intimação.</w:t>
      </w:r>
    </w:p>
    <w:p w14:paraId="7A8A1BEA" w14:textId="77777777" w:rsidR="00AF784A" w:rsidRPr="00E16D84" w:rsidRDefault="00AF784A" w:rsidP="00910AA5">
      <w:pPr>
        <w:ind w:left="709"/>
        <w:jc w:val="both"/>
      </w:pPr>
    </w:p>
    <w:p w14:paraId="1F5DDD84" w14:textId="5A465108" w:rsidR="00AF784A" w:rsidRPr="00E16D84" w:rsidRDefault="00910AA5" w:rsidP="00910AA5">
      <w:pPr>
        <w:ind w:left="709"/>
        <w:jc w:val="both"/>
      </w:pPr>
      <w:r>
        <w:t>10</w:t>
      </w:r>
      <w:r w:rsidR="00AF784A" w:rsidRPr="00E16D84">
        <w:t>.4.2 – Se a multa aplicada e as indenizações cabíveis forem superiores ao valor do pagamento eventualmente devido pelo Contratante ao Contratado, além da perda desse valor, a diferença será cobrada para depósito voluntário em conta da Ales, descontada da garantia prestada, ou será cobrada judicialmente.</w:t>
      </w:r>
    </w:p>
    <w:p w14:paraId="37A5D918" w14:textId="77777777" w:rsidR="00DA19B6" w:rsidRPr="00E16D84" w:rsidRDefault="00DA19B6" w:rsidP="006902F2">
      <w:pPr>
        <w:jc w:val="both"/>
      </w:pPr>
    </w:p>
    <w:p w14:paraId="70863ECA" w14:textId="5E2F00C3" w:rsidR="00DA19B6" w:rsidRPr="00E16D84" w:rsidRDefault="00910AA5" w:rsidP="00DA19B6">
      <w:pPr>
        <w:jc w:val="both"/>
      </w:pPr>
      <w:r>
        <w:t>10</w:t>
      </w:r>
      <w:r w:rsidR="00DA19B6" w:rsidRPr="00E16D84">
        <w:t>.5 - A aplicação das sanções realizar-se-á em processo administrativo que assegure o contraditório e a ampla defesa ao Contratado, observando-se o procedimento previsto no caput e parágrafos do art. 158 da Lei nº 14.133, de 202</w:t>
      </w:r>
      <w:r w:rsidR="002F6CE9">
        <w:t>1</w:t>
      </w:r>
      <w:r w:rsidR="00DA19B6" w:rsidRPr="00E16D84">
        <w:t>, para as penalidades de impedimento de licitar e contratar e de declaração de inidoneidade para licitar ou contratar.</w:t>
      </w:r>
    </w:p>
    <w:p w14:paraId="5D40BE96" w14:textId="77777777" w:rsidR="00DA19B6" w:rsidRPr="00E16D84" w:rsidRDefault="00DA19B6" w:rsidP="00DA19B6">
      <w:pPr>
        <w:jc w:val="both"/>
      </w:pPr>
    </w:p>
    <w:p w14:paraId="450DFB1C" w14:textId="5BFEF39F" w:rsidR="00DA19B6" w:rsidRPr="00E16D84" w:rsidRDefault="00910AA5" w:rsidP="00DA19B6">
      <w:pPr>
        <w:jc w:val="both"/>
      </w:pPr>
      <w:r>
        <w:lastRenderedPageBreak/>
        <w:t>10</w:t>
      </w:r>
      <w:r w:rsidR="00DA19B6" w:rsidRPr="00E16D84">
        <w:t>.6 - Na aplicação das sanções devem ser consideradas as seguintes circunstâncias e observados os princípios da razoabilidade, da proporcionalidade, do contraditório e da ampla defesa:</w:t>
      </w:r>
    </w:p>
    <w:p w14:paraId="4E516017" w14:textId="77777777" w:rsidR="00B04B5F" w:rsidRPr="00E16D84" w:rsidRDefault="00B04B5F" w:rsidP="00B04B5F">
      <w:pPr>
        <w:jc w:val="both"/>
      </w:pPr>
    </w:p>
    <w:p w14:paraId="22E025C1" w14:textId="77777777" w:rsidR="00B04B5F" w:rsidRPr="00E16D84" w:rsidRDefault="00B04B5F" w:rsidP="00B04B5F">
      <w:pPr>
        <w:ind w:left="709"/>
        <w:jc w:val="both"/>
      </w:pPr>
      <w:r w:rsidRPr="00E16D84">
        <w:t>a) a natureza e a gravidade da infração cometida;</w:t>
      </w:r>
    </w:p>
    <w:p w14:paraId="0C1516F6" w14:textId="77777777" w:rsidR="00B04B5F" w:rsidRDefault="00B04B5F" w:rsidP="00B04B5F">
      <w:pPr>
        <w:ind w:left="709"/>
        <w:jc w:val="both"/>
      </w:pPr>
    </w:p>
    <w:p w14:paraId="201E9789" w14:textId="77777777" w:rsidR="00B04B5F" w:rsidRPr="00E16D84" w:rsidRDefault="00B04B5F" w:rsidP="00B04B5F">
      <w:pPr>
        <w:ind w:left="709"/>
        <w:jc w:val="both"/>
      </w:pPr>
      <w:r w:rsidRPr="00E16D84">
        <w:t>b) as peculiaridades do caso concreto;</w:t>
      </w:r>
    </w:p>
    <w:p w14:paraId="50A83723" w14:textId="77777777" w:rsidR="00B04B5F" w:rsidRDefault="00B04B5F" w:rsidP="00B04B5F">
      <w:pPr>
        <w:ind w:left="709"/>
        <w:jc w:val="both"/>
      </w:pPr>
    </w:p>
    <w:p w14:paraId="605827C8" w14:textId="77777777" w:rsidR="00B04B5F" w:rsidRPr="00E16D84" w:rsidRDefault="00B04B5F" w:rsidP="00B04B5F">
      <w:pPr>
        <w:ind w:left="709"/>
        <w:jc w:val="both"/>
      </w:pPr>
      <w:r w:rsidRPr="00E16D84">
        <w:t>c) as circunstâncias agravantes ou atenuantes;</w:t>
      </w:r>
    </w:p>
    <w:p w14:paraId="30FB1D57" w14:textId="77777777" w:rsidR="00B04B5F" w:rsidRDefault="00B04B5F" w:rsidP="00B04B5F">
      <w:pPr>
        <w:ind w:left="709"/>
        <w:jc w:val="both"/>
      </w:pPr>
    </w:p>
    <w:p w14:paraId="2CA16BD9" w14:textId="77777777" w:rsidR="00B04B5F" w:rsidRPr="00E16D84" w:rsidRDefault="00B04B5F" w:rsidP="00B04B5F">
      <w:pPr>
        <w:ind w:left="709"/>
        <w:jc w:val="both"/>
      </w:pPr>
      <w:r w:rsidRPr="00E16D84">
        <w:t>d) os danos que dela provierem para a Ales;</w:t>
      </w:r>
    </w:p>
    <w:p w14:paraId="47B3241F" w14:textId="77777777" w:rsidR="00B04B5F" w:rsidRDefault="00B04B5F" w:rsidP="00B04B5F">
      <w:pPr>
        <w:ind w:left="709"/>
        <w:jc w:val="both"/>
      </w:pPr>
    </w:p>
    <w:p w14:paraId="3E7D8D42" w14:textId="77777777" w:rsidR="00B04B5F" w:rsidRPr="00E16D84" w:rsidRDefault="00B04B5F" w:rsidP="00B04B5F">
      <w:pPr>
        <w:ind w:left="709"/>
        <w:jc w:val="both"/>
      </w:pPr>
      <w:r w:rsidRPr="00E16D84">
        <w:t>e) a implantação ou o aperfeiçoamento de programa de integridade, conforme normas e orientações dos órgãos de controle;</w:t>
      </w:r>
    </w:p>
    <w:p w14:paraId="71A0E834" w14:textId="77777777" w:rsidR="00B04B5F" w:rsidRDefault="00B04B5F" w:rsidP="00B04B5F">
      <w:pPr>
        <w:ind w:left="709"/>
        <w:jc w:val="both"/>
      </w:pPr>
    </w:p>
    <w:p w14:paraId="44F8FAD1" w14:textId="77777777" w:rsidR="00B04B5F" w:rsidRPr="00E16D84" w:rsidRDefault="00B04B5F" w:rsidP="00B04B5F">
      <w:pPr>
        <w:ind w:left="709"/>
        <w:jc w:val="both"/>
      </w:pPr>
      <w:r w:rsidRPr="00E16D84">
        <w:t>f) o custo e benefício da instrução do processo em relação à sanção a ser aplicada.</w:t>
      </w:r>
    </w:p>
    <w:p w14:paraId="038D8145" w14:textId="77777777" w:rsidR="008E5EB3" w:rsidRPr="00E16D84" w:rsidRDefault="008E5EB3" w:rsidP="00463A97">
      <w:pPr>
        <w:jc w:val="both"/>
      </w:pPr>
    </w:p>
    <w:p w14:paraId="46AD61CD" w14:textId="60D0CDCD" w:rsidR="00463A97" w:rsidRPr="00E16D84" w:rsidRDefault="00910AA5" w:rsidP="00267D5D">
      <w:pPr>
        <w:jc w:val="both"/>
      </w:pPr>
      <w:r>
        <w:t>10</w:t>
      </w:r>
      <w:r w:rsidR="00267D5D" w:rsidRPr="00E16D84">
        <w:t>.7 -</w:t>
      </w:r>
      <w:r w:rsidR="00463A97" w:rsidRPr="00E16D84">
        <w:t xml:space="preserve"> Os atos previstos como infrações administrativas na Lei n.14.133/</w:t>
      </w:r>
      <w:r w:rsidR="00495BE1">
        <w:t>2</w:t>
      </w:r>
      <w:r w:rsidR="00463A97" w:rsidRPr="00E16D84">
        <w:t>021, ou em outras leis de licitações e contratos da</w:t>
      </w:r>
      <w:r w:rsidR="00760625" w:rsidRPr="00E16D84">
        <w:t xml:space="preserve"> </w:t>
      </w:r>
      <w:r w:rsidR="00463A97" w:rsidRPr="00E16D84">
        <w:t>administração pública que também sejam tipificados como atos</w:t>
      </w:r>
      <w:r w:rsidR="00760625" w:rsidRPr="00E16D84">
        <w:t xml:space="preserve"> </w:t>
      </w:r>
      <w:r w:rsidR="00463A97" w:rsidRPr="00E16D84">
        <w:t>lesivos na Lei n.</w:t>
      </w:r>
      <w:r w:rsidR="00760625" w:rsidRPr="00E16D84">
        <w:t>º</w:t>
      </w:r>
      <w:r w:rsidR="00463A97" w:rsidRPr="00E16D84">
        <w:t xml:space="preserve"> 12.846/2013, serão apurados e julgados</w:t>
      </w:r>
      <w:r w:rsidR="00760625" w:rsidRPr="00E16D84">
        <w:t xml:space="preserve"> </w:t>
      </w:r>
      <w:r w:rsidR="00463A97" w:rsidRPr="00E16D84">
        <w:t>conjuntamente, nos mesmos autos, observados o rito</w:t>
      </w:r>
      <w:r w:rsidR="00760625" w:rsidRPr="00E16D84">
        <w:t xml:space="preserve"> </w:t>
      </w:r>
      <w:r w:rsidR="00463A97" w:rsidRPr="00E16D84">
        <w:t>procedimental e a autoridade competente definidos na referida</w:t>
      </w:r>
      <w:r w:rsidR="00760625" w:rsidRPr="00E16D84">
        <w:t xml:space="preserve"> </w:t>
      </w:r>
      <w:r w:rsidR="00463A97" w:rsidRPr="00E16D84">
        <w:t>Lei.</w:t>
      </w:r>
    </w:p>
    <w:p w14:paraId="61972286" w14:textId="77777777" w:rsidR="00302D2D" w:rsidRPr="00E16D84" w:rsidRDefault="00302D2D" w:rsidP="00463A97">
      <w:pPr>
        <w:jc w:val="both"/>
      </w:pPr>
    </w:p>
    <w:p w14:paraId="73A4E81E" w14:textId="4D797F88" w:rsidR="00463A97" w:rsidRPr="00E16D84" w:rsidRDefault="00910AA5" w:rsidP="00463A97">
      <w:pPr>
        <w:jc w:val="both"/>
      </w:pPr>
      <w:r>
        <w:t>10</w:t>
      </w:r>
      <w:r w:rsidR="00302D2D" w:rsidRPr="00E16D84">
        <w:t>.8</w:t>
      </w:r>
      <w:r w:rsidR="001B1533" w:rsidRPr="00E16D84">
        <w:t xml:space="preserve"> - </w:t>
      </w:r>
      <w:r w:rsidR="00463A97" w:rsidRPr="00E16D84">
        <w:t xml:space="preserve">A personalidade jurídica da </w:t>
      </w:r>
      <w:r w:rsidR="004364AE" w:rsidRPr="00E16D84">
        <w:t xml:space="preserve">Contratada </w:t>
      </w:r>
      <w:r w:rsidR="00463A97" w:rsidRPr="00E16D84">
        <w:t>poderá ser</w:t>
      </w:r>
      <w:r w:rsidR="00760625" w:rsidRPr="00E16D84">
        <w:t xml:space="preserve"> </w:t>
      </w:r>
      <w:r w:rsidR="00463A97" w:rsidRPr="00E16D84">
        <w:t>desconsiderada sempre que utilizada com abuso do direito para</w:t>
      </w:r>
      <w:r w:rsidR="00760625" w:rsidRPr="00E16D84">
        <w:t xml:space="preserve"> </w:t>
      </w:r>
      <w:r w:rsidR="00463A97" w:rsidRPr="00E16D84">
        <w:t>facilitar, encobrir ou dissimular a prática dos atos ilícitos previstos</w:t>
      </w:r>
      <w:r w:rsidR="00760625" w:rsidRPr="00E16D84">
        <w:t xml:space="preserve"> no</w:t>
      </w:r>
      <w:r w:rsidR="00463A97" w:rsidRPr="00E16D84">
        <w:t xml:space="preserve"> contrato ou para provocar confusão patrimonial, e, nesse</w:t>
      </w:r>
      <w:r w:rsidR="00760625" w:rsidRPr="00E16D84">
        <w:t xml:space="preserve"> </w:t>
      </w:r>
      <w:r w:rsidR="00463A97" w:rsidRPr="00E16D84">
        <w:t>caso, todos os efeitos das sanções aplicadas à pessoa jurídica</w:t>
      </w:r>
      <w:r w:rsidR="00760625" w:rsidRPr="00E16D84">
        <w:t xml:space="preserve"> </w:t>
      </w:r>
      <w:r w:rsidR="00463A97" w:rsidRPr="00E16D84">
        <w:t>serão estendidos aos seus administradores e sócios com</w:t>
      </w:r>
      <w:r w:rsidR="00760625" w:rsidRPr="00E16D84">
        <w:t xml:space="preserve"> </w:t>
      </w:r>
      <w:r w:rsidR="00463A97" w:rsidRPr="00E16D84">
        <w:t>poderes de administração, à pessoa jurídica sucessora ou à</w:t>
      </w:r>
      <w:r w:rsidR="00760625" w:rsidRPr="00E16D84">
        <w:t xml:space="preserve"> </w:t>
      </w:r>
      <w:r w:rsidR="00463A97" w:rsidRPr="00E16D84">
        <w:t>empresa do mesmo ramo com relação de coligação ou controle,</w:t>
      </w:r>
      <w:r w:rsidR="00760625" w:rsidRPr="00E16D84">
        <w:t xml:space="preserve"> </w:t>
      </w:r>
      <w:r w:rsidR="00463A97" w:rsidRPr="00E16D84">
        <w:t xml:space="preserve">de fato ou de direito, com a </w:t>
      </w:r>
      <w:r w:rsidR="004364AE" w:rsidRPr="00E16D84">
        <w:t>Contratada</w:t>
      </w:r>
      <w:r w:rsidR="00463A97" w:rsidRPr="00E16D84">
        <w:t>, observados, em</w:t>
      </w:r>
      <w:r w:rsidR="00760625" w:rsidRPr="00E16D84">
        <w:t xml:space="preserve"> </w:t>
      </w:r>
      <w:r w:rsidR="00463A97" w:rsidRPr="00E16D84">
        <w:t>todos os casos, o contraditório, a ampla defesa e a</w:t>
      </w:r>
      <w:r w:rsidR="00760625" w:rsidRPr="00E16D84">
        <w:t xml:space="preserve"> </w:t>
      </w:r>
      <w:r w:rsidR="00463A97" w:rsidRPr="00E16D84">
        <w:t>obrigatoriedade de análise jurídica prévia.</w:t>
      </w:r>
    </w:p>
    <w:p w14:paraId="41214140" w14:textId="77777777" w:rsidR="008E5EB3" w:rsidRPr="00E16D84" w:rsidRDefault="008E5EB3" w:rsidP="00463A97">
      <w:pPr>
        <w:jc w:val="both"/>
      </w:pPr>
    </w:p>
    <w:p w14:paraId="3B9E2B3B" w14:textId="43AA79BB" w:rsidR="00AF784A" w:rsidRPr="00E16D84" w:rsidRDefault="00910AA5" w:rsidP="00AF784A">
      <w:pPr>
        <w:jc w:val="both"/>
      </w:pPr>
      <w:r>
        <w:t>10</w:t>
      </w:r>
      <w:r w:rsidR="00AF784A" w:rsidRPr="00E16D84">
        <w:t xml:space="preserve">.9 - O </w:t>
      </w:r>
      <w:r w:rsidR="004364AE" w:rsidRPr="00E16D84">
        <w:t xml:space="preserve">Contratante </w:t>
      </w:r>
      <w:r w:rsidR="00AF784A" w:rsidRPr="00E16D84">
        <w:t>deverá, no prazo máximo quinze dias úteis, contado da data de aplicação da sanção, informar e manter atualizados os dados relativos às sanções por ela aplicadas, para fins de publicidade no Cadastro Nacional de Empresas Inidôneas e Suspensas (</w:t>
      </w:r>
      <w:proofErr w:type="spellStart"/>
      <w:r w:rsidR="00AF784A" w:rsidRPr="00E16D84">
        <w:t>Ceis</w:t>
      </w:r>
      <w:proofErr w:type="spellEnd"/>
      <w:r w:rsidR="00AF784A" w:rsidRPr="00E16D84">
        <w:t>) e no Cadastro Nacional de Empresas Punidas (</w:t>
      </w:r>
      <w:proofErr w:type="spellStart"/>
      <w:r w:rsidR="00AF784A" w:rsidRPr="00E16D84">
        <w:t>Cnep</w:t>
      </w:r>
      <w:proofErr w:type="spellEnd"/>
      <w:r w:rsidR="00AF784A" w:rsidRPr="00E16D84">
        <w:t>), instituídos no âmbito do Poder Executivo Federal.</w:t>
      </w:r>
    </w:p>
    <w:p w14:paraId="3DED48C8" w14:textId="77777777" w:rsidR="00AF784A" w:rsidRPr="00E16D84" w:rsidRDefault="00AF784A" w:rsidP="00AF784A">
      <w:pPr>
        <w:jc w:val="both"/>
      </w:pPr>
    </w:p>
    <w:p w14:paraId="76922A43" w14:textId="648BFCB5" w:rsidR="00AF784A" w:rsidRPr="00E16D84" w:rsidRDefault="00910AA5" w:rsidP="00AF784A">
      <w:pPr>
        <w:jc w:val="both"/>
      </w:pPr>
      <w:r>
        <w:t>10</w:t>
      </w:r>
      <w:r w:rsidR="00AF784A" w:rsidRPr="00E16D84">
        <w:t>.10 - As penalidades de impedimento de licitar e contratar e de declaração de inidoneidade para licitar ou contratar observará o procedimento previsto no caput e parágrafos do art. 158 da Lei n.14.133/2021 e são passíveis de reabilitação, na forma do art. 163 da Lei n. 14.133/2021.</w:t>
      </w:r>
    </w:p>
    <w:p w14:paraId="606C463F" w14:textId="77777777" w:rsidR="00AF784A" w:rsidRPr="00E16D84" w:rsidRDefault="00AF784A" w:rsidP="00AF784A">
      <w:pPr>
        <w:jc w:val="both"/>
      </w:pPr>
    </w:p>
    <w:p w14:paraId="3AE76239" w14:textId="3BD24D7F" w:rsidR="00DA19B6" w:rsidRPr="00E16D84" w:rsidRDefault="00910AA5" w:rsidP="00DA19B6">
      <w:pPr>
        <w:jc w:val="both"/>
      </w:pPr>
      <w:r>
        <w:t>10</w:t>
      </w:r>
      <w:r w:rsidR="00DA19B6" w:rsidRPr="00E16D84">
        <w:t>.11 - Da aplicação das sanções de advertência, multa compensatória e impedimento de licitar e contratar, caberá recurso, no prazo de 15 (quinze) dias úteis, contado da data da intimação.</w:t>
      </w:r>
    </w:p>
    <w:p w14:paraId="7E9BD57A" w14:textId="77777777" w:rsidR="00DA19B6" w:rsidRPr="00E16D84" w:rsidRDefault="00DA19B6" w:rsidP="00DA19B6">
      <w:pPr>
        <w:jc w:val="both"/>
      </w:pPr>
    </w:p>
    <w:p w14:paraId="6FAC2B69" w14:textId="5E1EE642" w:rsidR="00DA19B6" w:rsidRPr="00E16D84" w:rsidRDefault="00910AA5" w:rsidP="00DA19B6">
      <w:pPr>
        <w:jc w:val="both"/>
      </w:pPr>
      <w:r>
        <w:t>10</w:t>
      </w:r>
      <w:r w:rsidR="00DA19B6" w:rsidRPr="00E16D84">
        <w:t>.12 – Da aplicação da sanção de declaração de inidoneidade para licitar ou contratar, caberá apenas pedido de reconsideração, que deverá ser apresentado no prazo de 15 (quinze) dias úteis, contado da data da intimação.</w:t>
      </w:r>
    </w:p>
    <w:p w14:paraId="627CF620" w14:textId="77777777" w:rsidR="00E16D84" w:rsidRDefault="00E16D84" w:rsidP="00E16D84">
      <w:pPr>
        <w:jc w:val="both"/>
      </w:pPr>
    </w:p>
    <w:p w14:paraId="0E0A78D0" w14:textId="77777777" w:rsidR="00884FEA" w:rsidRPr="009F50E8" w:rsidRDefault="00884FEA" w:rsidP="00E16D84">
      <w:pPr>
        <w:jc w:val="both"/>
      </w:pPr>
    </w:p>
    <w:p w14:paraId="6EFB05EF" w14:textId="7E704D0D" w:rsidR="00E16D84" w:rsidRPr="009F50E8" w:rsidRDefault="007326F1" w:rsidP="00E16D84">
      <w:pPr>
        <w:pStyle w:val="NmerosPrincipais"/>
        <w:numPr>
          <w:ilvl w:val="0"/>
          <w:numId w:val="0"/>
        </w:numPr>
        <w:shd w:val="clear" w:color="auto" w:fill="DDD9C3" w:themeFill="background2" w:themeFillShade="E6"/>
        <w:spacing w:before="0" w:after="0"/>
        <w:rPr>
          <w:b/>
        </w:rPr>
      </w:pPr>
      <w:r>
        <w:rPr>
          <w:b/>
        </w:rPr>
        <w:t>11</w:t>
      </w:r>
      <w:r w:rsidR="00E16D84">
        <w:rPr>
          <w:b/>
        </w:rPr>
        <w:t xml:space="preserve"> - DOS PREÇOS E</w:t>
      </w:r>
      <w:r w:rsidR="00E16D84" w:rsidRPr="009F50E8">
        <w:rPr>
          <w:b/>
        </w:rPr>
        <w:t xml:space="preserve"> DAS CONDIÇÕES DE PAGAMENTO</w:t>
      </w:r>
    </w:p>
    <w:p w14:paraId="2F1F99A3" w14:textId="77777777" w:rsidR="00E16D84" w:rsidRPr="009F50E8" w:rsidRDefault="00E16D84" w:rsidP="00E16D84">
      <w:pPr>
        <w:jc w:val="both"/>
      </w:pPr>
    </w:p>
    <w:p w14:paraId="6A55C6C6" w14:textId="139E3832" w:rsidR="00E16D84" w:rsidRPr="00884FEA" w:rsidRDefault="00E16D84" w:rsidP="00E16D84">
      <w:pPr>
        <w:jc w:val="both"/>
      </w:pPr>
      <w:r w:rsidRPr="00884FEA">
        <w:t>1</w:t>
      </w:r>
      <w:r w:rsidR="007326F1" w:rsidRPr="00884FEA">
        <w:t>1</w:t>
      </w:r>
      <w:r w:rsidRPr="00884FEA">
        <w:t xml:space="preserve">.1 - Os preços, a eventual revisão e reajustes serão estabelecidos em conformidade com a </w:t>
      </w:r>
      <w:r w:rsidR="00884FEA" w:rsidRPr="00884FEA">
        <w:t>“Cláusula 5</w:t>
      </w:r>
      <w:r w:rsidRPr="00884FEA">
        <w:t xml:space="preserve">ª - Dos Preços,” da minuta do contrato, parte integrante deste </w:t>
      </w:r>
      <w:r w:rsidR="002765B9" w:rsidRPr="00884FEA">
        <w:rPr>
          <w:snapToGrid w:val="0"/>
        </w:rPr>
        <w:t>aviso de dispensa eletrônica</w:t>
      </w:r>
      <w:r w:rsidRPr="00884FEA">
        <w:t>.</w:t>
      </w:r>
    </w:p>
    <w:p w14:paraId="77B77B7C" w14:textId="77777777" w:rsidR="00E16D84" w:rsidRPr="00884FEA" w:rsidRDefault="00E16D84" w:rsidP="00E16D84">
      <w:pPr>
        <w:jc w:val="both"/>
      </w:pPr>
      <w:r w:rsidRPr="00884FEA">
        <w:lastRenderedPageBreak/>
        <w:tab/>
      </w:r>
    </w:p>
    <w:p w14:paraId="550930EB" w14:textId="121375BC" w:rsidR="00E16D84" w:rsidRDefault="007326F1" w:rsidP="00495BE1">
      <w:pPr>
        <w:jc w:val="both"/>
      </w:pPr>
      <w:r w:rsidRPr="00884FEA">
        <w:t>11</w:t>
      </w:r>
      <w:r w:rsidR="00E16D84" w:rsidRPr="00884FEA">
        <w:t xml:space="preserve">.2 - Os pagamentos serão realizados em conformidade com a </w:t>
      </w:r>
      <w:r w:rsidR="00884FEA" w:rsidRPr="00884FEA">
        <w:t>“Cláusula 6</w:t>
      </w:r>
      <w:r w:rsidR="00E16D84" w:rsidRPr="00884FEA">
        <w:t>ª - Das Condições de Pagamento” da minuta do contrato, parte integrante</w:t>
      </w:r>
      <w:r w:rsidR="00E16D84">
        <w:t xml:space="preserve"> deste </w:t>
      </w:r>
      <w:r w:rsidR="002765B9" w:rsidRPr="002765B9">
        <w:rPr>
          <w:snapToGrid w:val="0"/>
        </w:rPr>
        <w:t>aviso de dispensa eletrônica</w:t>
      </w:r>
      <w:r w:rsidR="00E16D84" w:rsidRPr="002765B9">
        <w:t>.</w:t>
      </w:r>
    </w:p>
    <w:p w14:paraId="312A49C5" w14:textId="77777777" w:rsidR="00E16D84" w:rsidRDefault="00E16D84" w:rsidP="00495BE1">
      <w:pPr>
        <w:jc w:val="both"/>
      </w:pPr>
    </w:p>
    <w:p w14:paraId="3B0A56A1" w14:textId="77777777" w:rsidR="00DA19B6" w:rsidRPr="00E16D84" w:rsidRDefault="00DA19B6" w:rsidP="00495BE1">
      <w:pPr>
        <w:jc w:val="both"/>
      </w:pPr>
    </w:p>
    <w:p w14:paraId="6F200360" w14:textId="2000C056" w:rsidR="007225E0" w:rsidRPr="00E16D84" w:rsidRDefault="007326F1" w:rsidP="00495BE1">
      <w:pPr>
        <w:pStyle w:val="NmerosPrincipais"/>
        <w:numPr>
          <w:ilvl w:val="0"/>
          <w:numId w:val="0"/>
        </w:numPr>
        <w:shd w:val="clear" w:color="auto" w:fill="DDD9C3" w:themeFill="background2" w:themeFillShade="E6"/>
        <w:spacing w:before="0" w:after="0"/>
        <w:rPr>
          <w:b/>
        </w:rPr>
      </w:pPr>
      <w:r>
        <w:rPr>
          <w:b/>
        </w:rPr>
        <w:t>12</w:t>
      </w:r>
      <w:r w:rsidR="007225E0" w:rsidRPr="00E16D84">
        <w:rPr>
          <w:b/>
        </w:rPr>
        <w:t xml:space="preserve"> – DISPOSIÇÕES GERAIS</w:t>
      </w:r>
    </w:p>
    <w:p w14:paraId="551A5AF3" w14:textId="77777777" w:rsidR="007225E0" w:rsidRPr="00E16D84" w:rsidRDefault="007225E0" w:rsidP="00495BE1">
      <w:pPr>
        <w:jc w:val="both"/>
      </w:pPr>
    </w:p>
    <w:p w14:paraId="75F6F82A" w14:textId="6C47C578" w:rsidR="00E8456E" w:rsidRDefault="007326F1" w:rsidP="00495BE1">
      <w:pPr>
        <w:pStyle w:val="NmerosPrincipais"/>
        <w:numPr>
          <w:ilvl w:val="0"/>
          <w:numId w:val="0"/>
        </w:numPr>
        <w:spacing w:before="0" w:after="0"/>
        <w:rPr>
          <w:color w:val="000000"/>
        </w:rPr>
      </w:pPr>
      <w:r>
        <w:rPr>
          <w:color w:val="000000"/>
        </w:rPr>
        <w:t>12</w:t>
      </w:r>
      <w:r w:rsidR="00A66B81" w:rsidRPr="00E16D84">
        <w:rPr>
          <w:color w:val="000000"/>
        </w:rPr>
        <w:t xml:space="preserve">.1 - </w:t>
      </w:r>
      <w:r w:rsidR="00E8456E" w:rsidRPr="00E16D84">
        <w:rPr>
          <w:color w:val="000000"/>
        </w:rPr>
        <w:t xml:space="preserve">Para a execução desta contratação,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w:t>
      </w:r>
    </w:p>
    <w:p w14:paraId="1B33CFAE" w14:textId="77777777" w:rsidR="00495BE1" w:rsidRPr="00E16D84" w:rsidRDefault="00495BE1" w:rsidP="00495BE1">
      <w:pPr>
        <w:pStyle w:val="NmerosPrincipais"/>
        <w:numPr>
          <w:ilvl w:val="0"/>
          <w:numId w:val="0"/>
        </w:numPr>
        <w:spacing w:before="0" w:after="0"/>
        <w:rPr>
          <w:color w:val="000000"/>
        </w:rPr>
      </w:pPr>
    </w:p>
    <w:p w14:paraId="4F11109F" w14:textId="57759057" w:rsidR="00804593" w:rsidRPr="00E16D84" w:rsidRDefault="007326F1" w:rsidP="00495BE1">
      <w:pPr>
        <w:pStyle w:val="NmerosPrincipais"/>
        <w:numPr>
          <w:ilvl w:val="0"/>
          <w:numId w:val="0"/>
        </w:numPr>
        <w:spacing w:before="0" w:after="0"/>
      </w:pPr>
      <w:r>
        <w:rPr>
          <w:snapToGrid w:val="0"/>
        </w:rPr>
        <w:t>12</w:t>
      </w:r>
      <w:r w:rsidR="00A66B81" w:rsidRPr="00E16D84">
        <w:rPr>
          <w:snapToGrid w:val="0"/>
        </w:rPr>
        <w:t xml:space="preserve">.2 - </w:t>
      </w:r>
      <w:r w:rsidR="00804593" w:rsidRPr="00E16D84">
        <w:rPr>
          <w:snapToGrid w:val="0"/>
        </w:rPr>
        <w:t>O proponente é responsável pela fidelidade e legitimidade das informações prestadas e dos documentos apresentados em qualquer fase da contratação. A falsidade de qualquer documento apresentado ou a inverdade das informações nele contidas implicará a imediata desclassificação do proponente que o tiver apresentado, ou, caso tenha sido o vencedor, a rescisão do ajuste ou pedido de compra, sem prejuízo das demais sanções cabíveis.</w:t>
      </w:r>
    </w:p>
    <w:p w14:paraId="2DB30215" w14:textId="77777777" w:rsidR="00495BE1" w:rsidRDefault="00495BE1" w:rsidP="00495BE1">
      <w:pPr>
        <w:pStyle w:val="NmerosPrincipais"/>
        <w:numPr>
          <w:ilvl w:val="0"/>
          <w:numId w:val="0"/>
        </w:numPr>
        <w:spacing w:before="0" w:after="0"/>
      </w:pPr>
    </w:p>
    <w:p w14:paraId="7DF29A01" w14:textId="344811E5" w:rsidR="007E0033" w:rsidRPr="00E16D84" w:rsidRDefault="007E0033" w:rsidP="00495BE1">
      <w:pPr>
        <w:pStyle w:val="NmerosPrincipais"/>
        <w:numPr>
          <w:ilvl w:val="0"/>
          <w:numId w:val="0"/>
        </w:numPr>
        <w:spacing w:before="0" w:after="0"/>
      </w:pPr>
      <w:r w:rsidRPr="00E16D84">
        <w:t>1</w:t>
      </w:r>
      <w:r w:rsidR="007326F1">
        <w:t>2</w:t>
      </w:r>
      <w:r w:rsidR="00A66B81" w:rsidRPr="00E16D84">
        <w:t>.3</w:t>
      </w:r>
      <w:r w:rsidRPr="00E16D84">
        <w:t xml:space="preserve"> - No caso de todos os fornecedores restarem desclassificados ou inabilitados (procedimento fracassado), a </w:t>
      </w:r>
      <w:r w:rsidR="002269FF" w:rsidRPr="00E16D84">
        <w:t>Ales</w:t>
      </w:r>
      <w:r w:rsidRPr="00E16D84">
        <w:t xml:space="preserve"> poderá:</w:t>
      </w:r>
    </w:p>
    <w:p w14:paraId="47639820" w14:textId="77777777" w:rsidR="00495BE1" w:rsidRDefault="00495BE1" w:rsidP="00495BE1">
      <w:pPr>
        <w:pStyle w:val="NmerosPrincipais"/>
        <w:numPr>
          <w:ilvl w:val="0"/>
          <w:numId w:val="0"/>
        </w:numPr>
        <w:spacing w:before="0" w:after="0"/>
        <w:ind w:left="709"/>
      </w:pPr>
    </w:p>
    <w:p w14:paraId="5F0B05C2" w14:textId="54C79335" w:rsidR="007E0033" w:rsidRPr="00E16D84" w:rsidRDefault="007326F1" w:rsidP="00495BE1">
      <w:pPr>
        <w:pStyle w:val="NmerosPrincipais"/>
        <w:numPr>
          <w:ilvl w:val="0"/>
          <w:numId w:val="0"/>
        </w:numPr>
        <w:spacing w:before="0" w:after="0"/>
        <w:ind w:left="709"/>
      </w:pPr>
      <w:r>
        <w:t>12</w:t>
      </w:r>
      <w:r w:rsidR="00A66B81" w:rsidRPr="00E16D84">
        <w:t>.3</w:t>
      </w:r>
      <w:r w:rsidR="00253017" w:rsidRPr="00E16D84">
        <w:t xml:space="preserve">.1 - </w:t>
      </w:r>
      <w:r w:rsidR="002269FF" w:rsidRPr="00E16D84">
        <w:t>republicar o procedimento, sendo facultada sua abertura para ampla participação, caso o procedimento anterior tenha sido realizada com participação exclusiva para micro e pequenas empresas ou equiparadas;</w:t>
      </w:r>
    </w:p>
    <w:p w14:paraId="52CFDBD1" w14:textId="77777777" w:rsidR="00495BE1" w:rsidRDefault="00495BE1" w:rsidP="00495BE1">
      <w:pPr>
        <w:ind w:left="709"/>
        <w:contextualSpacing/>
        <w:jc w:val="both"/>
      </w:pPr>
    </w:p>
    <w:p w14:paraId="25BD1B32" w14:textId="3908D4FF" w:rsidR="002269FF" w:rsidRPr="00E16D84" w:rsidRDefault="007326F1" w:rsidP="00495BE1">
      <w:pPr>
        <w:ind w:left="709"/>
        <w:contextualSpacing/>
        <w:jc w:val="both"/>
      </w:pPr>
      <w:r>
        <w:t>12</w:t>
      </w:r>
      <w:r w:rsidR="00A66B81" w:rsidRPr="00E16D84">
        <w:t>.3</w:t>
      </w:r>
      <w:r w:rsidR="002269FF" w:rsidRPr="00E16D84">
        <w:t>.2 - fixar prazo para que os fornecedores interessados possam adequar as suas propostas ou sua situação no que se refere à habilitação;</w:t>
      </w:r>
    </w:p>
    <w:p w14:paraId="0B30B2C0" w14:textId="77777777" w:rsidR="00495BE1" w:rsidRDefault="00495BE1" w:rsidP="00495BE1">
      <w:pPr>
        <w:pStyle w:val="NmerosPrincipais"/>
        <w:numPr>
          <w:ilvl w:val="0"/>
          <w:numId w:val="0"/>
        </w:numPr>
        <w:spacing w:before="0" w:after="0"/>
        <w:ind w:left="709"/>
      </w:pPr>
    </w:p>
    <w:p w14:paraId="44E8C4CF" w14:textId="1D3E65F0" w:rsidR="007E0033" w:rsidRPr="00E16D84" w:rsidRDefault="007326F1" w:rsidP="00495BE1">
      <w:pPr>
        <w:pStyle w:val="NmerosPrincipais"/>
        <w:numPr>
          <w:ilvl w:val="0"/>
          <w:numId w:val="0"/>
        </w:numPr>
        <w:spacing w:before="0" w:after="0"/>
        <w:ind w:left="709"/>
      </w:pPr>
      <w:r>
        <w:t>12</w:t>
      </w:r>
      <w:r w:rsidR="00A66B81" w:rsidRPr="00E16D84">
        <w:t>.3</w:t>
      </w:r>
      <w:r w:rsidR="002269FF" w:rsidRPr="00E16D84">
        <w:t>.3</w:t>
      </w:r>
      <w:r w:rsidR="007E0033" w:rsidRPr="00E16D84">
        <w:t xml:space="preserve"> - valer-se, para a contratação, de proposta obtida na pesquisa de preços que serviu de base ao procedimento, se houver, privilegiando-se os menores preços, sempre que possível, e desde que atendidas às condições de habilitação exigidas.</w:t>
      </w:r>
    </w:p>
    <w:p w14:paraId="664630B6" w14:textId="77777777" w:rsidR="00495BE1" w:rsidRDefault="00495BE1" w:rsidP="00495BE1">
      <w:pPr>
        <w:pStyle w:val="NmerosPrincipais"/>
        <w:numPr>
          <w:ilvl w:val="0"/>
          <w:numId w:val="0"/>
        </w:numPr>
        <w:spacing w:before="0" w:after="0"/>
        <w:ind w:left="709"/>
      </w:pPr>
    </w:p>
    <w:p w14:paraId="3867AC38" w14:textId="3885C2C9" w:rsidR="002269FF" w:rsidRPr="00E16D84" w:rsidRDefault="007326F1" w:rsidP="00495BE1">
      <w:pPr>
        <w:pStyle w:val="NmerosPrincipais"/>
        <w:numPr>
          <w:ilvl w:val="0"/>
          <w:numId w:val="0"/>
        </w:numPr>
        <w:spacing w:before="0" w:after="0"/>
        <w:ind w:left="709"/>
      </w:pPr>
      <w:r>
        <w:t>12</w:t>
      </w:r>
      <w:r w:rsidR="00A66B81" w:rsidRPr="00E16D84">
        <w:t>.3</w:t>
      </w:r>
      <w:r w:rsidR="002269FF" w:rsidRPr="00E16D84">
        <w:t>.4 – adotar, caso não haja pesquisa de preços que serviu de base ao procedimento, dispensa de licitação não eletrônica a partir de pesquisas de preços obtidas nos moldes do Anexo VII do Ato da Mesa Diretora nº 2.447/2023.</w:t>
      </w:r>
    </w:p>
    <w:p w14:paraId="2DC7A277" w14:textId="77777777" w:rsidR="00495BE1" w:rsidRDefault="00495BE1" w:rsidP="00495BE1">
      <w:pPr>
        <w:pStyle w:val="NmerosPrincipais"/>
        <w:numPr>
          <w:ilvl w:val="0"/>
          <w:numId w:val="0"/>
        </w:numPr>
        <w:spacing w:before="0" w:after="0"/>
      </w:pPr>
    </w:p>
    <w:p w14:paraId="22328A76" w14:textId="40888939" w:rsidR="007E0033" w:rsidRPr="00E16D84" w:rsidRDefault="007326F1" w:rsidP="00495BE1">
      <w:pPr>
        <w:pStyle w:val="NmerosPrincipais"/>
        <w:numPr>
          <w:ilvl w:val="0"/>
          <w:numId w:val="0"/>
        </w:numPr>
        <w:spacing w:before="0" w:after="0"/>
      </w:pPr>
      <w:r>
        <w:t>12</w:t>
      </w:r>
      <w:r w:rsidR="00A66B81" w:rsidRPr="00E16D84">
        <w:t>.4</w:t>
      </w:r>
      <w:r w:rsidR="007E0033" w:rsidRPr="00E16D84">
        <w:t xml:space="preserve"> - As providências dos subitens </w:t>
      </w:r>
      <w:r>
        <w:t>12.3.1, 12.3.3 e 12</w:t>
      </w:r>
      <w:r w:rsidR="00A66B81" w:rsidRPr="00E16D84">
        <w:t>.3</w:t>
      </w:r>
      <w:r w:rsidR="002269FF" w:rsidRPr="00E16D84">
        <w:t>.4</w:t>
      </w:r>
      <w:r w:rsidR="007E0033" w:rsidRPr="00E16D84">
        <w:t xml:space="preserve"> poderão ser utilizadas se não houver o comparecimento de quaisquer fornecedores interessados (procedimento deserto).</w:t>
      </w:r>
    </w:p>
    <w:p w14:paraId="5EB07BBB" w14:textId="77777777" w:rsidR="00495BE1" w:rsidRDefault="00495BE1" w:rsidP="00495BE1">
      <w:pPr>
        <w:pStyle w:val="NmerosPrincipais"/>
        <w:numPr>
          <w:ilvl w:val="0"/>
          <w:numId w:val="0"/>
        </w:numPr>
        <w:spacing w:before="0" w:after="0"/>
      </w:pPr>
    </w:p>
    <w:p w14:paraId="07F695BB" w14:textId="4C7F83E5" w:rsidR="007E0033" w:rsidRPr="00E16D84" w:rsidRDefault="008B608A" w:rsidP="00495BE1">
      <w:pPr>
        <w:pStyle w:val="NmerosPrincipais"/>
        <w:numPr>
          <w:ilvl w:val="0"/>
          <w:numId w:val="0"/>
        </w:numPr>
        <w:spacing w:before="0" w:after="0"/>
      </w:pPr>
      <w:r w:rsidRPr="00E16D84">
        <w:t>1</w:t>
      </w:r>
      <w:r w:rsidR="007326F1">
        <w:t>2</w:t>
      </w:r>
      <w:r w:rsidR="00A66B81" w:rsidRPr="00E16D84">
        <w:t>.5</w:t>
      </w:r>
      <w:r w:rsidR="007E0033" w:rsidRPr="00E16D84">
        <w:t xml:space="preserve"> - Havendo a necessidade de realização de ato de qualquer natureza pelos fornecedores, cujo prazo não conste deste Aviso de </w:t>
      </w:r>
      <w:r w:rsidR="002C6541" w:rsidRPr="00E16D84">
        <w:t>Dispensa Eletrônica</w:t>
      </w:r>
      <w:r w:rsidR="007E0033" w:rsidRPr="00E16D84">
        <w:t>, deverá ser atendido o prazo indicado pelo agente competente da Administração na respectiva notificação</w:t>
      </w:r>
      <w:r w:rsidR="00804593" w:rsidRPr="00E16D84">
        <w:t>, sob pena de desclassificação</w:t>
      </w:r>
      <w:r w:rsidR="007E0033" w:rsidRPr="00E16D84">
        <w:t>.</w:t>
      </w:r>
    </w:p>
    <w:p w14:paraId="3387A03B" w14:textId="77777777" w:rsidR="00495BE1" w:rsidRDefault="00495BE1" w:rsidP="00495BE1">
      <w:pPr>
        <w:pStyle w:val="NmerosPrincipais"/>
        <w:numPr>
          <w:ilvl w:val="0"/>
          <w:numId w:val="0"/>
        </w:numPr>
        <w:spacing w:before="0" w:after="0"/>
      </w:pPr>
    </w:p>
    <w:p w14:paraId="19DAD7A4" w14:textId="438B1799" w:rsidR="007E0033" w:rsidRPr="00E16D84" w:rsidRDefault="007326F1" w:rsidP="00495BE1">
      <w:pPr>
        <w:pStyle w:val="NmerosPrincipais"/>
        <w:numPr>
          <w:ilvl w:val="0"/>
          <w:numId w:val="0"/>
        </w:numPr>
        <w:spacing w:before="0" w:after="0"/>
      </w:pPr>
      <w:r>
        <w:t>12</w:t>
      </w:r>
      <w:r w:rsidR="00A66B81" w:rsidRPr="00E16D84">
        <w:t>.6</w:t>
      </w:r>
      <w:r w:rsidR="007E0033" w:rsidRPr="00E16D84">
        <w:t xml:space="preserve"> - Caberá ao fornecedor acompanhar as operações, ficando responsável pelo ônus decorrente da perda do negócio diante da inobservância de quaisquer mensagens emitidas pela Administração ou de sua desconexão.</w:t>
      </w:r>
    </w:p>
    <w:p w14:paraId="751AD577" w14:textId="77777777" w:rsidR="00495BE1" w:rsidRDefault="00495BE1" w:rsidP="00495BE1">
      <w:pPr>
        <w:pStyle w:val="NmerosPrincipais"/>
        <w:numPr>
          <w:ilvl w:val="0"/>
          <w:numId w:val="0"/>
        </w:numPr>
        <w:spacing w:before="0" w:after="0"/>
      </w:pPr>
    </w:p>
    <w:p w14:paraId="7B8F6499" w14:textId="14C348B4" w:rsidR="007E0033" w:rsidRPr="00E16D84" w:rsidRDefault="007326F1" w:rsidP="00495BE1">
      <w:pPr>
        <w:pStyle w:val="NmerosPrincipais"/>
        <w:numPr>
          <w:ilvl w:val="0"/>
          <w:numId w:val="0"/>
        </w:numPr>
        <w:spacing w:before="0" w:after="0"/>
      </w:pPr>
      <w:r>
        <w:t>12</w:t>
      </w:r>
      <w:r w:rsidR="00A66B81" w:rsidRPr="00E16D84">
        <w:t>.7</w:t>
      </w:r>
      <w:r w:rsidR="007E0033" w:rsidRPr="00E16D84">
        <w:t xml:space="preserve"> - Não havendo expediente ou ocorrendo qualquer fato superveniente que impeça a realização do </w:t>
      </w:r>
      <w:r w:rsidR="00D95CFF" w:rsidRPr="00E16D84">
        <w:t>procedimento</w:t>
      </w:r>
      <w:r w:rsidR="007E0033" w:rsidRPr="00E16D84">
        <w:t xml:space="preserve"> na data marcada, a sessão será automaticamente transferida para o primeiro dia útil </w:t>
      </w:r>
      <w:r w:rsidR="007E0033" w:rsidRPr="00E16D84">
        <w:lastRenderedPageBreak/>
        <w:t>subsequente, no mesmo horário anteriormente estabelecido, desde que não haja comunicação em contrário.</w:t>
      </w:r>
    </w:p>
    <w:p w14:paraId="217C34DD" w14:textId="77777777" w:rsidR="00495BE1" w:rsidRDefault="00495BE1" w:rsidP="00495BE1">
      <w:pPr>
        <w:jc w:val="both"/>
      </w:pPr>
    </w:p>
    <w:p w14:paraId="38775D83" w14:textId="473C1D4B" w:rsidR="002154C9" w:rsidRPr="00E16D84" w:rsidRDefault="007326F1" w:rsidP="00495BE1">
      <w:pPr>
        <w:jc w:val="both"/>
      </w:pPr>
      <w:r>
        <w:t>12</w:t>
      </w:r>
      <w:r w:rsidR="00A66B81" w:rsidRPr="00E16D84">
        <w:t>.8</w:t>
      </w:r>
      <w:r w:rsidR="002154C9" w:rsidRPr="00E16D84">
        <w:t xml:space="preserve"> - </w:t>
      </w:r>
      <w:r w:rsidR="002D5C0F" w:rsidRPr="00E16D84">
        <w:t>No julgamento das propostas e</w:t>
      </w:r>
      <w:r w:rsidR="002154C9" w:rsidRPr="00E16D84">
        <w:t xml:space="preserve"> na análise da habilitação, o agente de contratação poderá, de forma motivada e pública, realizar diligências para:</w:t>
      </w:r>
    </w:p>
    <w:p w14:paraId="3504B4DD" w14:textId="77777777" w:rsidR="00495BE1" w:rsidRDefault="00495BE1" w:rsidP="00495BE1">
      <w:pPr>
        <w:ind w:left="709"/>
        <w:jc w:val="both"/>
      </w:pPr>
    </w:p>
    <w:p w14:paraId="223C2E3C" w14:textId="053B3FA6" w:rsidR="002154C9" w:rsidRPr="00E16D84" w:rsidRDefault="007326F1" w:rsidP="00495BE1">
      <w:pPr>
        <w:ind w:left="709"/>
        <w:jc w:val="both"/>
      </w:pPr>
      <w:r>
        <w:t>12</w:t>
      </w:r>
      <w:r w:rsidR="00A66B81" w:rsidRPr="00E16D84">
        <w:t>.8</w:t>
      </w:r>
      <w:r w:rsidR="002154C9" w:rsidRPr="00E16D84">
        <w:t xml:space="preserve">.1 - obter esclarecimentos e a complementação das informações contidas nos documentos apresentados pelas </w:t>
      </w:r>
      <w:r w:rsidR="002D5C0F" w:rsidRPr="00E16D84">
        <w:t>participantes do procedimento</w:t>
      </w:r>
      <w:r w:rsidR="002154C9" w:rsidRPr="00E16D84">
        <w:t>;</w:t>
      </w:r>
    </w:p>
    <w:p w14:paraId="109B4D11" w14:textId="77777777" w:rsidR="00495BE1" w:rsidRDefault="00495BE1" w:rsidP="00495BE1">
      <w:pPr>
        <w:ind w:left="709"/>
        <w:jc w:val="both"/>
      </w:pPr>
    </w:p>
    <w:p w14:paraId="507C802A" w14:textId="297E5E42" w:rsidR="002154C9" w:rsidRPr="00E16D84" w:rsidRDefault="007326F1" w:rsidP="00495BE1">
      <w:pPr>
        <w:ind w:left="709"/>
        <w:jc w:val="both"/>
      </w:pPr>
      <w:r>
        <w:t>12</w:t>
      </w:r>
      <w:r w:rsidR="00A66B81" w:rsidRPr="00E16D84">
        <w:t>.8</w:t>
      </w:r>
      <w:r w:rsidR="002154C9" w:rsidRPr="00E16D84">
        <w:t xml:space="preserve">.2 - sanar erros ou falhas que não alterem os aspectos substanciais das propostas e dos documentos apresentados pelas </w:t>
      </w:r>
      <w:r w:rsidR="002D5C0F" w:rsidRPr="00E16D84">
        <w:t>participantes do procedimento;</w:t>
      </w:r>
    </w:p>
    <w:p w14:paraId="30E8434B" w14:textId="77777777" w:rsidR="00495BE1" w:rsidRDefault="00495BE1" w:rsidP="00495BE1">
      <w:pPr>
        <w:ind w:left="709"/>
        <w:jc w:val="both"/>
      </w:pPr>
    </w:p>
    <w:p w14:paraId="64000A8C" w14:textId="31AD8BB6" w:rsidR="002154C9" w:rsidRPr="00E16D84" w:rsidRDefault="007326F1" w:rsidP="00495BE1">
      <w:pPr>
        <w:ind w:left="709"/>
        <w:jc w:val="both"/>
      </w:pPr>
      <w:r>
        <w:t>12</w:t>
      </w:r>
      <w:r w:rsidR="00A66B81" w:rsidRPr="00E16D84">
        <w:t>.8</w:t>
      </w:r>
      <w:r w:rsidR="002154C9" w:rsidRPr="00E16D84">
        <w:t xml:space="preserve">.3 - atualizar documentos cuja validade tenha expirado após a data de abertura do </w:t>
      </w:r>
      <w:r w:rsidR="002D5C0F" w:rsidRPr="00E16D84">
        <w:t>procedimento;</w:t>
      </w:r>
    </w:p>
    <w:p w14:paraId="596A5DF9" w14:textId="77777777" w:rsidR="00495BE1" w:rsidRDefault="00495BE1" w:rsidP="00495BE1">
      <w:pPr>
        <w:ind w:left="709"/>
        <w:jc w:val="both"/>
      </w:pPr>
    </w:p>
    <w:p w14:paraId="7F02AF4C" w14:textId="59614461" w:rsidR="002154C9" w:rsidRPr="00E16D84" w:rsidRDefault="007326F1" w:rsidP="00495BE1">
      <w:pPr>
        <w:ind w:left="709"/>
        <w:jc w:val="both"/>
      </w:pPr>
      <w:r>
        <w:t>12</w:t>
      </w:r>
      <w:r w:rsidR="00A66B81" w:rsidRPr="00E16D84">
        <w:t>.8</w:t>
      </w:r>
      <w:r w:rsidR="002154C9" w:rsidRPr="00E16D84">
        <w:t xml:space="preserve">.4 - avaliar com o suporte da área técnica, caso julgar necessário, a exequibilidade das propostas ou exigir das </w:t>
      </w:r>
      <w:r w:rsidR="002D5C0F" w:rsidRPr="00E16D84">
        <w:t>participantes do procedimento</w:t>
      </w:r>
      <w:r w:rsidR="002154C9" w:rsidRPr="00E16D84">
        <w:t xml:space="preserve"> que ela seja demonstrada.</w:t>
      </w:r>
    </w:p>
    <w:p w14:paraId="60A40F78" w14:textId="77777777" w:rsidR="00495BE1" w:rsidRDefault="00495BE1" w:rsidP="00495BE1">
      <w:pPr>
        <w:jc w:val="both"/>
      </w:pPr>
    </w:p>
    <w:p w14:paraId="56506396" w14:textId="472C7B3B" w:rsidR="002154C9" w:rsidRPr="00E16D84" w:rsidRDefault="007326F1" w:rsidP="00495BE1">
      <w:pPr>
        <w:jc w:val="both"/>
      </w:pPr>
      <w:r>
        <w:t>12</w:t>
      </w:r>
      <w:r w:rsidR="00A66B81" w:rsidRPr="00E16D84">
        <w:t>.9</w:t>
      </w:r>
      <w:r w:rsidR="002D5C0F" w:rsidRPr="00E16D84">
        <w:t xml:space="preserve"> -</w:t>
      </w:r>
      <w:r w:rsidR="002154C9" w:rsidRPr="00E16D84">
        <w:t xml:space="preserve"> A inclusão posterior de documentos será admitida em caráter de complementação de informações acerca dos documentos enviados pelas licitantes e desde que necessária para apurar fatos existentes à época da abertura do certame, no sentido de aferir o substancial atendimento aos requisitos de proposta e de habilitação.</w:t>
      </w:r>
    </w:p>
    <w:p w14:paraId="10F24BA8" w14:textId="77777777" w:rsidR="00495BE1" w:rsidRDefault="00495BE1" w:rsidP="00495BE1">
      <w:pPr>
        <w:jc w:val="both"/>
      </w:pPr>
    </w:p>
    <w:p w14:paraId="65094D0D" w14:textId="47DAB712" w:rsidR="002154C9" w:rsidRPr="00E16D84" w:rsidRDefault="007326F1" w:rsidP="00495BE1">
      <w:pPr>
        <w:jc w:val="both"/>
      </w:pPr>
      <w:r>
        <w:t>12</w:t>
      </w:r>
      <w:r w:rsidR="00A66B81" w:rsidRPr="00E16D84">
        <w:t>.10</w:t>
      </w:r>
      <w:r w:rsidR="002D5C0F" w:rsidRPr="00E16D84">
        <w:t xml:space="preserve"> - </w:t>
      </w:r>
      <w:r w:rsidR="002154C9" w:rsidRPr="00E16D84">
        <w:t>Para fins de verificação das condições de habilitação, o agente de contratação poderá, diretamente, realizar consulta em sítios oficiais de órgãos e entidades cujos atos gozem de presunção de veracidade e fé pública, constituindo os documentos obtidos como meio legal de prova.</w:t>
      </w:r>
    </w:p>
    <w:p w14:paraId="3A4D3670" w14:textId="77777777" w:rsidR="00495BE1" w:rsidRDefault="00495BE1" w:rsidP="00495BE1">
      <w:pPr>
        <w:pStyle w:val="NmerosPrincipais"/>
        <w:numPr>
          <w:ilvl w:val="0"/>
          <w:numId w:val="0"/>
        </w:numPr>
        <w:spacing w:before="0" w:after="0"/>
      </w:pPr>
    </w:p>
    <w:p w14:paraId="2E41BCC5" w14:textId="1B485228" w:rsidR="007E0033" w:rsidRPr="00E16D84" w:rsidRDefault="007326F1" w:rsidP="00495BE1">
      <w:pPr>
        <w:pStyle w:val="NmerosPrincipais"/>
        <w:numPr>
          <w:ilvl w:val="0"/>
          <w:numId w:val="0"/>
        </w:numPr>
        <w:spacing w:before="0" w:after="0"/>
      </w:pPr>
      <w:r>
        <w:t>12</w:t>
      </w:r>
      <w:r w:rsidR="00A66B81" w:rsidRPr="00E16D84">
        <w:t>.11</w:t>
      </w:r>
      <w:r w:rsidR="002D5C0F" w:rsidRPr="00E16D84">
        <w:t xml:space="preserve"> -</w:t>
      </w:r>
      <w:r w:rsidR="007E0033" w:rsidRPr="00E16D84">
        <w:tab/>
        <w:t xml:space="preserve">As normas disciplinadoras deste Aviso de </w:t>
      </w:r>
      <w:r w:rsidR="002C6541" w:rsidRPr="00E16D84">
        <w:t xml:space="preserve">Dispensa Eletrônica </w:t>
      </w:r>
      <w:r w:rsidR="007E0033" w:rsidRPr="00E16D84">
        <w:t xml:space="preserve">serão sempre interpretadas em favor da ampliação da disputa entre os interessados, desde que não comprometam o interesse da Administração, o princípio da isonomia, a finalidade e a segurança da contratação. </w:t>
      </w:r>
    </w:p>
    <w:p w14:paraId="3F2E2853" w14:textId="77777777" w:rsidR="00495BE1" w:rsidRDefault="00495BE1" w:rsidP="00495BE1">
      <w:pPr>
        <w:pStyle w:val="NmerosPrincipais"/>
        <w:numPr>
          <w:ilvl w:val="0"/>
          <w:numId w:val="0"/>
        </w:numPr>
        <w:spacing w:before="0" w:after="0"/>
      </w:pPr>
    </w:p>
    <w:p w14:paraId="2AF398AD" w14:textId="3CE2A908" w:rsidR="007E0033" w:rsidRPr="00E16D84" w:rsidRDefault="007326F1" w:rsidP="00495BE1">
      <w:pPr>
        <w:pStyle w:val="NmerosPrincipais"/>
        <w:numPr>
          <w:ilvl w:val="0"/>
          <w:numId w:val="0"/>
        </w:numPr>
        <w:spacing w:before="0" w:after="0"/>
      </w:pPr>
      <w:r>
        <w:t>12</w:t>
      </w:r>
      <w:r w:rsidR="00A66B81" w:rsidRPr="00E16D84">
        <w:t>.12</w:t>
      </w:r>
      <w:r w:rsidR="002D5C0F" w:rsidRPr="00E16D84">
        <w:t xml:space="preserve"> - </w:t>
      </w:r>
      <w:r w:rsidR="007E0033" w:rsidRPr="00E16D84">
        <w:t>Os fornecedores assumem todos os custos de preparação e apresentação de suas propostas e a Administração não será, em nenhum caso, responsável por esses custos, independentemente da condução ou do resultado do processo de contratação.</w:t>
      </w:r>
    </w:p>
    <w:p w14:paraId="68CDD67C" w14:textId="77777777" w:rsidR="00495BE1" w:rsidRDefault="00495BE1" w:rsidP="00495BE1">
      <w:pPr>
        <w:pStyle w:val="NmerosPrincipais"/>
        <w:numPr>
          <w:ilvl w:val="0"/>
          <w:numId w:val="0"/>
        </w:numPr>
        <w:spacing w:before="0" w:after="0"/>
      </w:pPr>
    </w:p>
    <w:p w14:paraId="4CCFDE68" w14:textId="41E488B0" w:rsidR="008541F8" w:rsidRPr="00E16D84" w:rsidRDefault="007326F1" w:rsidP="00495BE1">
      <w:pPr>
        <w:pStyle w:val="NmerosPrincipais"/>
        <w:numPr>
          <w:ilvl w:val="0"/>
          <w:numId w:val="0"/>
        </w:numPr>
        <w:spacing w:before="0" w:after="0"/>
      </w:pPr>
      <w:r>
        <w:t>12</w:t>
      </w:r>
      <w:r w:rsidR="00A66B81" w:rsidRPr="00E16D84">
        <w:t>.13</w:t>
      </w:r>
      <w:r w:rsidR="002D5C0F" w:rsidRPr="00E16D84">
        <w:t xml:space="preserve"> -</w:t>
      </w:r>
      <w:r w:rsidR="007E0033" w:rsidRPr="00E16D84">
        <w:tab/>
      </w:r>
      <w:r w:rsidR="00E8456E" w:rsidRPr="00E16D84">
        <w:t xml:space="preserve"> </w:t>
      </w:r>
      <w:r w:rsidR="007E0033" w:rsidRPr="00E16D84">
        <w:t xml:space="preserve">Em caso de divergência entre disposições deste Aviso de </w:t>
      </w:r>
      <w:r w:rsidR="002C6541" w:rsidRPr="00E16D84">
        <w:t>Dispensa Eletrônica</w:t>
      </w:r>
      <w:r w:rsidR="007E0033" w:rsidRPr="00E16D84">
        <w:t xml:space="preserve"> e de seus anexos ou demais peças que compõem o processo, prevalecerá as deste Aviso.</w:t>
      </w:r>
    </w:p>
    <w:p w14:paraId="3BAA4730" w14:textId="77777777" w:rsidR="00495BE1" w:rsidRDefault="00495BE1" w:rsidP="00495BE1">
      <w:pPr>
        <w:adjustRightInd w:val="0"/>
        <w:jc w:val="both"/>
        <w:rPr>
          <w:snapToGrid w:val="0"/>
        </w:rPr>
      </w:pPr>
    </w:p>
    <w:p w14:paraId="1866DFE6" w14:textId="3E4DE960" w:rsidR="008541F8" w:rsidRPr="00E16D84" w:rsidRDefault="007326F1" w:rsidP="00495BE1">
      <w:pPr>
        <w:adjustRightInd w:val="0"/>
        <w:jc w:val="both"/>
        <w:rPr>
          <w:snapToGrid w:val="0"/>
        </w:rPr>
      </w:pPr>
      <w:r>
        <w:rPr>
          <w:snapToGrid w:val="0"/>
        </w:rPr>
        <w:t>12</w:t>
      </w:r>
      <w:r w:rsidR="008541F8" w:rsidRPr="00E16D84">
        <w:rPr>
          <w:snapToGrid w:val="0"/>
        </w:rPr>
        <w:t>.</w:t>
      </w:r>
      <w:r w:rsidR="00A66B81" w:rsidRPr="00E16D84">
        <w:rPr>
          <w:snapToGrid w:val="0"/>
        </w:rPr>
        <w:t>14</w:t>
      </w:r>
      <w:r w:rsidR="008541F8" w:rsidRPr="00E16D84">
        <w:rPr>
          <w:snapToGrid w:val="0"/>
        </w:rPr>
        <w:t xml:space="preserve"> - Em se tratando de contratação cujo objeto esteja agrupado em lotes ou dividido em itens, é possível e lícita a adjudicação e homologação da contratação, por lote ou por item, ainda que o sistema eletrônico adotado pela ALES não esteja adequado para tanto.</w:t>
      </w:r>
    </w:p>
    <w:p w14:paraId="3DA82D22" w14:textId="77777777" w:rsidR="008541F8" w:rsidRPr="00E16D84" w:rsidRDefault="008541F8" w:rsidP="00495BE1">
      <w:pPr>
        <w:adjustRightInd w:val="0"/>
        <w:jc w:val="both"/>
        <w:rPr>
          <w:snapToGrid w:val="0"/>
        </w:rPr>
      </w:pPr>
    </w:p>
    <w:p w14:paraId="5D942BF3" w14:textId="7D96C82F" w:rsidR="008541F8" w:rsidRPr="00E16D84" w:rsidRDefault="007326F1" w:rsidP="00495BE1">
      <w:pPr>
        <w:adjustRightInd w:val="0"/>
        <w:ind w:left="709"/>
        <w:jc w:val="both"/>
        <w:rPr>
          <w:snapToGrid w:val="0"/>
        </w:rPr>
      </w:pPr>
      <w:r>
        <w:rPr>
          <w:snapToGrid w:val="0"/>
        </w:rPr>
        <w:t>12</w:t>
      </w:r>
      <w:r w:rsidR="008541F8" w:rsidRPr="00E16D84">
        <w:rPr>
          <w:snapToGrid w:val="0"/>
        </w:rPr>
        <w:t>.</w:t>
      </w:r>
      <w:r w:rsidR="00A66B81" w:rsidRPr="00E16D84">
        <w:rPr>
          <w:snapToGrid w:val="0"/>
        </w:rPr>
        <w:t>14</w:t>
      </w:r>
      <w:r w:rsidR="008541F8" w:rsidRPr="00E16D84">
        <w:rPr>
          <w:snapToGrid w:val="0"/>
        </w:rPr>
        <w:t>.1 - Adjudicado o objeto e homologado o certame por lote ou por item, o agente de contratação deverá providenciar a publicação do resultado da licitação quanto ao respectivo lote ou item e, no momento oportuno, atualizar as informações no sistema eletrônico.</w:t>
      </w:r>
    </w:p>
    <w:p w14:paraId="0E79C4BF" w14:textId="77777777" w:rsidR="00495BE1" w:rsidRDefault="00495BE1" w:rsidP="00495BE1">
      <w:pPr>
        <w:pStyle w:val="NmerosPrincipais"/>
        <w:numPr>
          <w:ilvl w:val="0"/>
          <w:numId w:val="0"/>
        </w:numPr>
        <w:spacing w:before="0" w:after="0"/>
      </w:pPr>
    </w:p>
    <w:p w14:paraId="16E45279" w14:textId="7D395BA5" w:rsidR="008A24C8" w:rsidRPr="00E16D84" w:rsidRDefault="007326F1" w:rsidP="00495BE1">
      <w:pPr>
        <w:pStyle w:val="NmerosPrincipais"/>
        <w:numPr>
          <w:ilvl w:val="0"/>
          <w:numId w:val="0"/>
        </w:numPr>
        <w:spacing w:before="0" w:after="0"/>
      </w:pPr>
      <w:r>
        <w:t>12</w:t>
      </w:r>
      <w:r w:rsidR="00A66B81" w:rsidRPr="00E16D84">
        <w:t>.15</w:t>
      </w:r>
      <w:r w:rsidR="002D5C0F" w:rsidRPr="00E16D84">
        <w:t xml:space="preserve"> -</w:t>
      </w:r>
      <w:r w:rsidR="007E0033" w:rsidRPr="00E16D84">
        <w:tab/>
        <w:t>Da sessão pública será divulgada Ata no sistema eletrônico.</w:t>
      </w:r>
    </w:p>
    <w:p w14:paraId="707D91B9" w14:textId="77777777" w:rsidR="00495BE1" w:rsidRDefault="00495BE1" w:rsidP="00495BE1">
      <w:pPr>
        <w:adjustRightInd w:val="0"/>
        <w:jc w:val="both"/>
        <w:rPr>
          <w:snapToGrid w:val="0"/>
        </w:rPr>
      </w:pPr>
    </w:p>
    <w:p w14:paraId="32235916" w14:textId="67B4948A" w:rsidR="008541F8" w:rsidRPr="00CA0CC7" w:rsidRDefault="007326F1" w:rsidP="00495BE1">
      <w:pPr>
        <w:adjustRightInd w:val="0"/>
        <w:jc w:val="both"/>
        <w:rPr>
          <w:snapToGrid w:val="0"/>
        </w:rPr>
      </w:pPr>
      <w:r>
        <w:rPr>
          <w:snapToGrid w:val="0"/>
        </w:rPr>
        <w:lastRenderedPageBreak/>
        <w:t>12</w:t>
      </w:r>
      <w:r w:rsidR="00A66B81" w:rsidRPr="00E16D84">
        <w:rPr>
          <w:snapToGrid w:val="0"/>
        </w:rPr>
        <w:t>.16</w:t>
      </w:r>
      <w:r w:rsidR="008541F8" w:rsidRPr="00E16D84">
        <w:rPr>
          <w:snapToGrid w:val="0"/>
        </w:rPr>
        <w:t xml:space="preserve"> - Fica estabelecido o Foro de Vitória, Comarca da Capital do Estado do Espírito Santo para dirimir quaisquer dúvidas oriundas direta ou indiretamente desta contratação, renunciando-se </w:t>
      </w:r>
      <w:r w:rsidR="008541F8" w:rsidRPr="00CA0CC7">
        <w:rPr>
          <w:snapToGrid w:val="0"/>
        </w:rPr>
        <w:t>expressamente a qualquer outro, por mais privilegiado que seja.</w:t>
      </w:r>
    </w:p>
    <w:p w14:paraId="12E0B870" w14:textId="77777777" w:rsidR="00A66B81" w:rsidRPr="00CA0CC7" w:rsidRDefault="00A66B81" w:rsidP="00495BE1">
      <w:pPr>
        <w:pStyle w:val="TextosemFormatao"/>
        <w:rPr>
          <w:rFonts w:ascii="Times New Roman" w:hAnsi="Times New Roman" w:cs="Times New Roman"/>
          <w:sz w:val="24"/>
          <w:szCs w:val="24"/>
        </w:rPr>
      </w:pPr>
    </w:p>
    <w:p w14:paraId="2726A372" w14:textId="77D8C1A0" w:rsidR="002D5C0F" w:rsidRPr="00CA0CC7" w:rsidRDefault="002D5C0F" w:rsidP="00495BE1">
      <w:pPr>
        <w:pStyle w:val="TextosemFormatao"/>
        <w:rPr>
          <w:rFonts w:ascii="Times New Roman" w:hAnsi="Times New Roman" w:cs="Times New Roman"/>
          <w:sz w:val="24"/>
          <w:szCs w:val="24"/>
        </w:rPr>
      </w:pPr>
      <w:r w:rsidRPr="00CA0CC7">
        <w:rPr>
          <w:rFonts w:ascii="Times New Roman" w:hAnsi="Times New Roman" w:cs="Times New Roman"/>
          <w:sz w:val="24"/>
          <w:szCs w:val="24"/>
        </w:rPr>
        <w:t xml:space="preserve">Vitória/ES, </w:t>
      </w:r>
      <w:r w:rsidR="00671293">
        <w:rPr>
          <w:rFonts w:ascii="Times New Roman" w:hAnsi="Times New Roman" w:cs="Times New Roman"/>
          <w:sz w:val="24"/>
          <w:szCs w:val="24"/>
        </w:rPr>
        <w:t>16</w:t>
      </w:r>
      <w:r w:rsidRPr="00CA0CC7">
        <w:rPr>
          <w:rFonts w:ascii="Times New Roman" w:hAnsi="Times New Roman" w:cs="Times New Roman"/>
          <w:sz w:val="24"/>
          <w:szCs w:val="24"/>
        </w:rPr>
        <w:t xml:space="preserve"> de </w:t>
      </w:r>
      <w:r w:rsidR="00671293">
        <w:rPr>
          <w:rFonts w:ascii="Times New Roman" w:hAnsi="Times New Roman" w:cs="Times New Roman"/>
          <w:sz w:val="24"/>
          <w:szCs w:val="24"/>
        </w:rPr>
        <w:t>outubro</w:t>
      </w:r>
      <w:r w:rsidRPr="00CA0CC7">
        <w:rPr>
          <w:rFonts w:ascii="Times New Roman" w:hAnsi="Times New Roman" w:cs="Times New Roman"/>
          <w:sz w:val="24"/>
          <w:szCs w:val="24"/>
        </w:rPr>
        <w:t xml:space="preserve"> de 20</w:t>
      </w:r>
      <w:r w:rsidR="00CA0CC7" w:rsidRPr="00CA0CC7">
        <w:rPr>
          <w:rFonts w:ascii="Times New Roman" w:hAnsi="Times New Roman" w:cs="Times New Roman"/>
          <w:sz w:val="24"/>
          <w:szCs w:val="24"/>
        </w:rPr>
        <w:t>26</w:t>
      </w:r>
      <w:r w:rsidRPr="00CA0CC7">
        <w:rPr>
          <w:rFonts w:ascii="Times New Roman" w:hAnsi="Times New Roman" w:cs="Times New Roman"/>
          <w:sz w:val="24"/>
          <w:szCs w:val="24"/>
        </w:rPr>
        <w:t>.</w:t>
      </w:r>
    </w:p>
    <w:p w14:paraId="10591C5E" w14:textId="77777777" w:rsidR="002D5C0F" w:rsidRPr="00CA0CC7" w:rsidRDefault="002D5C0F" w:rsidP="00495BE1">
      <w:pPr>
        <w:pStyle w:val="TextosemFormatao"/>
        <w:rPr>
          <w:rFonts w:ascii="Times New Roman" w:hAnsi="Times New Roman" w:cs="Times New Roman"/>
          <w:sz w:val="24"/>
          <w:szCs w:val="24"/>
        </w:rPr>
      </w:pPr>
    </w:p>
    <w:p w14:paraId="5B96DC0F" w14:textId="77777777" w:rsidR="00CB70E9" w:rsidRPr="00CA0CC7" w:rsidRDefault="00CB70E9" w:rsidP="002D5C0F">
      <w:pPr>
        <w:pStyle w:val="TextosemFormatao"/>
        <w:rPr>
          <w:rFonts w:ascii="Times New Roman" w:hAnsi="Times New Roman" w:cs="Times New Roman"/>
          <w:sz w:val="24"/>
          <w:szCs w:val="24"/>
        </w:rPr>
      </w:pPr>
    </w:p>
    <w:p w14:paraId="7041F957" w14:textId="77777777" w:rsidR="002D5C0F" w:rsidRPr="00CA0CC7" w:rsidRDefault="002D5C0F" w:rsidP="002D5C0F">
      <w:pPr>
        <w:pStyle w:val="TextosemFormatao"/>
        <w:rPr>
          <w:rFonts w:ascii="Times New Roman" w:hAnsi="Times New Roman" w:cs="Times New Roman"/>
          <w:b/>
          <w:bCs/>
          <w:sz w:val="24"/>
          <w:szCs w:val="24"/>
        </w:rPr>
      </w:pPr>
    </w:p>
    <w:p w14:paraId="2E07681B" w14:textId="79D853C3" w:rsidR="002D5C0F" w:rsidRPr="00CA0CC7" w:rsidRDefault="00671293" w:rsidP="002D5C0F">
      <w:pPr>
        <w:pStyle w:val="EspritoSanto"/>
        <w:rPr>
          <w:bCs w:val="0"/>
        </w:rPr>
      </w:pPr>
      <w:r>
        <w:rPr>
          <w:bCs w:val="0"/>
        </w:rPr>
        <w:t>RENATO DENADAI CASSARO</w:t>
      </w:r>
    </w:p>
    <w:p w14:paraId="3AD9AFC3" w14:textId="7E65E9E4" w:rsidR="008247BF" w:rsidRPr="00E04BAE" w:rsidRDefault="002D5C0F" w:rsidP="007F78FE">
      <w:pPr>
        <w:pStyle w:val="NmerosPrincipais"/>
        <w:numPr>
          <w:ilvl w:val="0"/>
          <w:numId w:val="0"/>
        </w:numPr>
        <w:spacing w:before="0"/>
        <w:jc w:val="center"/>
        <w:rPr>
          <w:b/>
        </w:rPr>
      </w:pPr>
      <w:r w:rsidRPr="00CA0CC7">
        <w:rPr>
          <w:b/>
          <w:bCs/>
        </w:rPr>
        <w:t>Agente de Contratação</w:t>
      </w:r>
      <w:r w:rsidR="00077EBF" w:rsidRPr="00E04BAE">
        <w:rPr>
          <w:b/>
        </w:rPr>
        <w:br w:type="page"/>
      </w:r>
    </w:p>
    <w:p w14:paraId="4C38969E" w14:textId="77777777" w:rsidR="00A2430C" w:rsidRPr="006D6865" w:rsidRDefault="00542466" w:rsidP="007A4396">
      <w:pPr>
        <w:pStyle w:val="Subttulo"/>
        <w:spacing w:line="360" w:lineRule="auto"/>
        <w:ind w:left="0" w:firstLine="0"/>
        <w:jc w:val="center"/>
        <w:rPr>
          <w:rFonts w:ascii="Times New Roman" w:hAnsi="Times New Roman"/>
          <w:b/>
          <w:szCs w:val="24"/>
        </w:rPr>
      </w:pPr>
      <w:r w:rsidRPr="006D6865">
        <w:rPr>
          <w:rFonts w:ascii="Times New Roman" w:hAnsi="Times New Roman"/>
          <w:b/>
          <w:szCs w:val="24"/>
        </w:rPr>
        <w:lastRenderedPageBreak/>
        <w:t>ANEXO I</w:t>
      </w:r>
    </w:p>
    <w:p w14:paraId="31F70FE1" w14:textId="77777777" w:rsidR="003E2CD2" w:rsidRDefault="00D32D65" w:rsidP="007A4396">
      <w:pPr>
        <w:pStyle w:val="Subttulo"/>
        <w:spacing w:line="360" w:lineRule="auto"/>
        <w:ind w:left="0" w:firstLine="0"/>
        <w:jc w:val="center"/>
        <w:rPr>
          <w:rFonts w:ascii="Times New Roman" w:hAnsi="Times New Roman"/>
          <w:b/>
          <w:szCs w:val="24"/>
        </w:rPr>
      </w:pPr>
      <w:r w:rsidRPr="006D6865">
        <w:rPr>
          <w:rFonts w:ascii="Times New Roman" w:hAnsi="Times New Roman"/>
          <w:b/>
          <w:szCs w:val="24"/>
        </w:rPr>
        <w:t>TERMO DE REFERÊNCIA</w:t>
      </w:r>
      <w:r w:rsidRPr="00ED70E3">
        <w:rPr>
          <w:rFonts w:ascii="Times New Roman" w:hAnsi="Times New Roman"/>
          <w:b/>
          <w:szCs w:val="24"/>
        </w:rPr>
        <w:t xml:space="preserve"> </w:t>
      </w:r>
    </w:p>
    <w:p w14:paraId="1A6B3C81" w14:textId="77777777" w:rsidR="00E16D84" w:rsidRPr="00704A70" w:rsidRDefault="00E16D84" w:rsidP="003B6004">
      <w:pPr>
        <w:pStyle w:val="Subttulo"/>
        <w:jc w:val="center"/>
        <w:rPr>
          <w:rFonts w:ascii="Times New Roman" w:hAnsi="Times New Roman"/>
          <w:b/>
          <w:szCs w:val="24"/>
        </w:rPr>
      </w:pPr>
    </w:p>
    <w:tbl>
      <w:tblPr>
        <w:tblStyle w:val="Tabelacomgrade"/>
        <w:tblW w:w="0" w:type="auto"/>
        <w:tblLook w:val="04A0" w:firstRow="1" w:lastRow="0" w:firstColumn="1" w:lastColumn="0" w:noHBand="0" w:noVBand="1"/>
      </w:tblPr>
      <w:tblGrid>
        <w:gridCol w:w="3369"/>
        <w:gridCol w:w="6237"/>
      </w:tblGrid>
      <w:tr w:rsidR="00704A70" w:rsidRPr="00704A70" w14:paraId="3D80A623" w14:textId="77777777" w:rsidTr="00704A70">
        <w:tc>
          <w:tcPr>
            <w:tcW w:w="9606" w:type="dxa"/>
            <w:gridSpan w:val="2"/>
            <w:shd w:val="clear" w:color="auto" w:fill="BFBFBF" w:themeFill="background1" w:themeFillShade="BF"/>
            <w:vAlign w:val="center"/>
          </w:tcPr>
          <w:p w14:paraId="33FAF473"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1. IDENTIFICAÇÃO DAS ÁREAS REQUISITANTE E TÉCNICA</w:t>
            </w:r>
          </w:p>
        </w:tc>
      </w:tr>
      <w:tr w:rsidR="00704A70" w:rsidRPr="00704A70" w14:paraId="266CD6F8" w14:textId="77777777" w:rsidTr="00704A70">
        <w:trPr>
          <w:trHeight w:val="540"/>
        </w:trPr>
        <w:tc>
          <w:tcPr>
            <w:tcW w:w="3369" w:type="dxa"/>
            <w:vAlign w:val="center"/>
          </w:tcPr>
          <w:p w14:paraId="0B7255B3"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ÁREA REQUISITANTE</w:t>
            </w:r>
          </w:p>
        </w:tc>
        <w:tc>
          <w:tcPr>
            <w:tcW w:w="6237" w:type="dxa"/>
            <w:vAlign w:val="center"/>
          </w:tcPr>
          <w:p w14:paraId="3C4E645B" w14:textId="77777777" w:rsidR="00704A70" w:rsidRPr="00704A70" w:rsidRDefault="00704A70" w:rsidP="00F935F6">
            <w:pPr>
              <w:rPr>
                <w:rFonts w:ascii="Times New Roman" w:hAnsi="Times New Roman" w:cs="Times New Roman"/>
              </w:rPr>
            </w:pPr>
            <w:r w:rsidRPr="00704A70">
              <w:rPr>
                <w:rFonts w:ascii="Times New Roman" w:hAnsi="Times New Roman" w:cs="Times New Roman"/>
                <w:spacing w:val="-2"/>
              </w:rPr>
              <w:t xml:space="preserve">Subdireção de Manutenção e Execução de Obras - </w:t>
            </w:r>
            <w:r w:rsidRPr="00704A70">
              <w:rPr>
                <w:rFonts w:ascii="Times New Roman" w:hAnsi="Times New Roman" w:cs="Times New Roman"/>
              </w:rPr>
              <w:t>SDMEO</w:t>
            </w:r>
          </w:p>
        </w:tc>
      </w:tr>
      <w:tr w:rsidR="00704A70" w:rsidRPr="00704A70" w14:paraId="1A386085" w14:textId="77777777" w:rsidTr="00704A70">
        <w:trPr>
          <w:trHeight w:val="540"/>
        </w:trPr>
        <w:tc>
          <w:tcPr>
            <w:tcW w:w="3369" w:type="dxa"/>
            <w:vAlign w:val="center"/>
          </w:tcPr>
          <w:p w14:paraId="387FAEC0"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ÁREA TÉCNICA</w:t>
            </w:r>
          </w:p>
        </w:tc>
        <w:tc>
          <w:tcPr>
            <w:tcW w:w="6237" w:type="dxa"/>
            <w:vAlign w:val="center"/>
          </w:tcPr>
          <w:p w14:paraId="155FE09B" w14:textId="77777777" w:rsidR="00704A70" w:rsidRPr="00704A70" w:rsidRDefault="00704A70" w:rsidP="00F935F6">
            <w:pPr>
              <w:rPr>
                <w:rFonts w:ascii="Times New Roman" w:hAnsi="Times New Roman" w:cs="Times New Roman"/>
              </w:rPr>
            </w:pPr>
            <w:r w:rsidRPr="00704A70">
              <w:rPr>
                <w:rFonts w:ascii="Times New Roman" w:hAnsi="Times New Roman" w:cs="Times New Roman"/>
                <w:spacing w:val="-2"/>
              </w:rPr>
              <w:t xml:space="preserve">Subdireção de Manutenção e Execução de Obras - </w:t>
            </w:r>
            <w:r w:rsidRPr="00704A70">
              <w:rPr>
                <w:rFonts w:ascii="Times New Roman" w:hAnsi="Times New Roman" w:cs="Times New Roman"/>
              </w:rPr>
              <w:t>SDMEO</w:t>
            </w:r>
          </w:p>
        </w:tc>
      </w:tr>
      <w:tr w:rsidR="00704A70" w:rsidRPr="00704A70" w14:paraId="065D5497" w14:textId="77777777" w:rsidTr="00704A70">
        <w:trPr>
          <w:trHeight w:val="540"/>
        </w:trPr>
        <w:tc>
          <w:tcPr>
            <w:tcW w:w="3369" w:type="dxa"/>
            <w:vAlign w:val="center"/>
          </w:tcPr>
          <w:p w14:paraId="7FDB895B"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RESPONSÁVEIS PELA DEMANDA E MATRÍCULAS</w:t>
            </w:r>
          </w:p>
        </w:tc>
        <w:tc>
          <w:tcPr>
            <w:tcW w:w="6237" w:type="dxa"/>
            <w:vAlign w:val="center"/>
          </w:tcPr>
          <w:p w14:paraId="24316D5C" w14:textId="77777777" w:rsidR="00704A70" w:rsidRPr="00704A70" w:rsidRDefault="00704A70" w:rsidP="00F935F6">
            <w:pPr>
              <w:rPr>
                <w:rFonts w:ascii="Times New Roman" w:hAnsi="Times New Roman" w:cs="Times New Roman"/>
              </w:rPr>
            </w:pPr>
            <w:r w:rsidRPr="00704A70">
              <w:rPr>
                <w:rFonts w:ascii="Times New Roman" w:hAnsi="Times New Roman" w:cs="Times New Roman"/>
              </w:rPr>
              <w:t xml:space="preserve">Bernard Ribeiro </w:t>
            </w:r>
            <w:proofErr w:type="spellStart"/>
            <w:r w:rsidRPr="00704A70">
              <w:rPr>
                <w:rFonts w:ascii="Times New Roman" w:hAnsi="Times New Roman" w:cs="Times New Roman"/>
              </w:rPr>
              <w:t>Magnago</w:t>
            </w:r>
            <w:proofErr w:type="spellEnd"/>
            <w:r w:rsidRPr="00704A70">
              <w:rPr>
                <w:rFonts w:ascii="Times New Roman" w:hAnsi="Times New Roman" w:cs="Times New Roman"/>
              </w:rPr>
              <w:t xml:space="preserve"> – 207848</w:t>
            </w:r>
          </w:p>
          <w:p w14:paraId="173D1B4C" w14:textId="77777777" w:rsidR="00704A70" w:rsidRPr="00704A70" w:rsidRDefault="00704A70" w:rsidP="00F935F6">
            <w:pPr>
              <w:rPr>
                <w:rFonts w:ascii="Times New Roman" w:hAnsi="Times New Roman" w:cs="Times New Roman"/>
              </w:rPr>
            </w:pPr>
            <w:proofErr w:type="spellStart"/>
            <w:r w:rsidRPr="00704A70">
              <w:rPr>
                <w:rFonts w:ascii="Times New Roman" w:hAnsi="Times New Roman" w:cs="Times New Roman"/>
              </w:rPr>
              <w:t>Delcio</w:t>
            </w:r>
            <w:proofErr w:type="spellEnd"/>
            <w:r w:rsidRPr="00704A70">
              <w:rPr>
                <w:rFonts w:ascii="Times New Roman" w:hAnsi="Times New Roman" w:cs="Times New Roman"/>
              </w:rPr>
              <w:t xml:space="preserve"> Tadeu </w:t>
            </w:r>
            <w:proofErr w:type="spellStart"/>
            <w:r w:rsidRPr="00704A70">
              <w:rPr>
                <w:rFonts w:ascii="Times New Roman" w:hAnsi="Times New Roman" w:cs="Times New Roman"/>
              </w:rPr>
              <w:t>Melotti</w:t>
            </w:r>
            <w:proofErr w:type="spellEnd"/>
            <w:r w:rsidRPr="00704A70">
              <w:rPr>
                <w:rFonts w:ascii="Times New Roman" w:hAnsi="Times New Roman" w:cs="Times New Roman"/>
              </w:rPr>
              <w:t xml:space="preserve"> – 207923</w:t>
            </w:r>
          </w:p>
          <w:p w14:paraId="1E4CE0EB" w14:textId="77777777" w:rsidR="00704A70" w:rsidRPr="00704A70" w:rsidRDefault="00704A70" w:rsidP="00F935F6">
            <w:pPr>
              <w:rPr>
                <w:rFonts w:ascii="Times New Roman" w:hAnsi="Times New Roman" w:cs="Times New Roman"/>
              </w:rPr>
            </w:pPr>
            <w:r w:rsidRPr="00704A70">
              <w:rPr>
                <w:rFonts w:ascii="Times New Roman" w:hAnsi="Times New Roman" w:cs="Times New Roman"/>
              </w:rPr>
              <w:t>Karla Rodrigues Coelho dos Santos - 211237</w:t>
            </w:r>
          </w:p>
        </w:tc>
      </w:tr>
    </w:tbl>
    <w:p w14:paraId="4582E7B1" w14:textId="77777777" w:rsidR="00704A70" w:rsidRDefault="00704A70" w:rsidP="00704A70">
      <w:pPr>
        <w:jc w:val="center"/>
      </w:pPr>
    </w:p>
    <w:p w14:paraId="0A080256" w14:textId="77777777" w:rsidR="001716C8" w:rsidRPr="00704A70" w:rsidRDefault="001716C8" w:rsidP="00704A70">
      <w:pPr>
        <w:jc w:val="center"/>
      </w:pPr>
    </w:p>
    <w:tbl>
      <w:tblPr>
        <w:tblStyle w:val="Tabelacomgrade"/>
        <w:tblW w:w="0" w:type="auto"/>
        <w:tblLook w:val="04A0" w:firstRow="1" w:lastRow="0" w:firstColumn="1" w:lastColumn="0" w:noHBand="0" w:noVBand="1"/>
      </w:tblPr>
      <w:tblGrid>
        <w:gridCol w:w="9606"/>
      </w:tblGrid>
      <w:tr w:rsidR="00704A70" w:rsidRPr="00704A70" w14:paraId="6214F432" w14:textId="77777777" w:rsidTr="00704A70">
        <w:tc>
          <w:tcPr>
            <w:tcW w:w="9606" w:type="dxa"/>
            <w:shd w:val="clear" w:color="auto" w:fill="BFBFBF" w:themeFill="background1" w:themeFillShade="BF"/>
            <w:vAlign w:val="center"/>
          </w:tcPr>
          <w:p w14:paraId="49FF4C0A"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2. OBJETO DA CONTRATAÇÃO </w:t>
            </w:r>
          </w:p>
        </w:tc>
      </w:tr>
      <w:tr w:rsidR="00704A70" w:rsidRPr="00704A70" w14:paraId="011D95BE" w14:textId="77777777" w:rsidTr="00704A70">
        <w:tc>
          <w:tcPr>
            <w:tcW w:w="9606" w:type="dxa"/>
            <w:tcBorders>
              <w:left w:val="single" w:sz="4" w:space="0" w:color="FFFFFF" w:themeColor="background1"/>
              <w:bottom w:val="single" w:sz="4" w:space="0" w:color="FFFFFF" w:themeColor="background1"/>
              <w:right w:val="single" w:sz="4" w:space="0" w:color="FFFFFF" w:themeColor="background1"/>
            </w:tcBorders>
            <w:vAlign w:val="center"/>
          </w:tcPr>
          <w:p w14:paraId="152D6853" w14:textId="77777777" w:rsidR="001716C8" w:rsidRDefault="001716C8" w:rsidP="00F935F6">
            <w:pPr>
              <w:jc w:val="both"/>
              <w:rPr>
                <w:rFonts w:ascii="Times New Roman" w:hAnsi="Times New Roman" w:cs="Times New Roman"/>
              </w:rPr>
            </w:pPr>
          </w:p>
          <w:p w14:paraId="61708B2E" w14:textId="77777777" w:rsidR="00704A70" w:rsidRDefault="00704A70" w:rsidP="00F935F6">
            <w:pPr>
              <w:jc w:val="both"/>
              <w:rPr>
                <w:rFonts w:ascii="Times New Roman" w:hAnsi="Times New Roman" w:cs="Times New Roman"/>
              </w:rPr>
            </w:pPr>
            <w:r w:rsidRPr="00704A70">
              <w:rPr>
                <w:rFonts w:ascii="Times New Roman" w:hAnsi="Times New Roman" w:cs="Times New Roman"/>
              </w:rPr>
              <w:t xml:space="preserve">2.1 - Contratação de empresa especializada para a execução de serviço de limpeza e desinfecção de cisterna e caixas d’água do edifício-sede da Assembleia Legislativa do Estado do Espírito Santo - ALES, localizado na Avenida Américo Buaiz, </w:t>
            </w:r>
            <w:proofErr w:type="gramStart"/>
            <w:r w:rsidRPr="00704A70">
              <w:rPr>
                <w:rFonts w:ascii="Times New Roman" w:hAnsi="Times New Roman" w:cs="Times New Roman"/>
              </w:rPr>
              <w:t>n</w:t>
            </w:r>
            <w:r w:rsidRPr="00704A70">
              <w:rPr>
                <w:rFonts w:ascii="Times New Roman" w:hAnsi="Times New Roman" w:cs="Times New Roman"/>
                <w:vertAlign w:val="superscript"/>
              </w:rPr>
              <w:t>o</w:t>
            </w:r>
            <w:r w:rsidRPr="00704A70">
              <w:rPr>
                <w:rFonts w:ascii="Times New Roman" w:hAnsi="Times New Roman" w:cs="Times New Roman"/>
              </w:rPr>
              <w:t xml:space="preserve"> 205</w:t>
            </w:r>
            <w:proofErr w:type="gramEnd"/>
            <w:r w:rsidRPr="00704A70">
              <w:rPr>
                <w:rFonts w:ascii="Times New Roman" w:hAnsi="Times New Roman" w:cs="Times New Roman"/>
              </w:rPr>
              <w:t xml:space="preserve">, Enseada do </w:t>
            </w:r>
            <w:proofErr w:type="spellStart"/>
            <w:r w:rsidRPr="00704A70">
              <w:rPr>
                <w:rFonts w:ascii="Times New Roman" w:hAnsi="Times New Roman" w:cs="Times New Roman"/>
              </w:rPr>
              <w:t>Suá</w:t>
            </w:r>
            <w:proofErr w:type="spellEnd"/>
            <w:r w:rsidRPr="00704A70">
              <w:rPr>
                <w:rFonts w:ascii="Times New Roman" w:hAnsi="Times New Roman" w:cs="Times New Roman"/>
              </w:rPr>
              <w:t xml:space="preserve">, </w:t>
            </w:r>
            <w:proofErr w:type="spellStart"/>
            <w:r w:rsidRPr="00704A70">
              <w:rPr>
                <w:rFonts w:ascii="Times New Roman" w:hAnsi="Times New Roman" w:cs="Times New Roman"/>
              </w:rPr>
              <w:t>Vitória-ES</w:t>
            </w:r>
            <w:proofErr w:type="spellEnd"/>
            <w:r w:rsidRPr="00704A70">
              <w:rPr>
                <w:rFonts w:ascii="Times New Roman" w:hAnsi="Times New Roman" w:cs="Times New Roman"/>
              </w:rPr>
              <w:t>.</w:t>
            </w:r>
          </w:p>
          <w:p w14:paraId="58E916D4" w14:textId="77777777" w:rsidR="001716C8" w:rsidRPr="00704A70" w:rsidRDefault="001716C8" w:rsidP="00F935F6">
            <w:pPr>
              <w:jc w:val="both"/>
              <w:rPr>
                <w:rFonts w:ascii="Times New Roman" w:hAnsi="Times New Roman" w:cs="Times New Roman"/>
              </w:rPr>
            </w:pPr>
          </w:p>
        </w:tc>
      </w:tr>
    </w:tbl>
    <w:p w14:paraId="67063B84" w14:textId="77777777" w:rsidR="00704A70" w:rsidRPr="00704A70" w:rsidRDefault="00704A70" w:rsidP="00704A70">
      <w:pPr>
        <w:jc w:val="center"/>
      </w:pPr>
    </w:p>
    <w:tbl>
      <w:tblPr>
        <w:tblStyle w:val="Tabelacomgrade"/>
        <w:tblW w:w="0" w:type="auto"/>
        <w:tblLook w:val="04A0" w:firstRow="1" w:lastRow="0" w:firstColumn="1" w:lastColumn="0" w:noHBand="0" w:noVBand="1"/>
      </w:tblPr>
      <w:tblGrid>
        <w:gridCol w:w="9606"/>
      </w:tblGrid>
      <w:tr w:rsidR="00704A70" w:rsidRPr="00704A70" w14:paraId="517BAC14" w14:textId="77777777" w:rsidTr="00704A70">
        <w:tc>
          <w:tcPr>
            <w:tcW w:w="9606" w:type="dxa"/>
            <w:shd w:val="clear" w:color="auto" w:fill="BFBFBF" w:themeFill="background1" w:themeFillShade="BF"/>
            <w:vAlign w:val="center"/>
          </w:tcPr>
          <w:p w14:paraId="75261835"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3. FUNDAMENTAÇÃO DA CONTRATAÇÃO </w:t>
            </w:r>
          </w:p>
        </w:tc>
      </w:tr>
      <w:tr w:rsidR="00704A70" w:rsidRPr="00704A70" w14:paraId="6B62FCEB" w14:textId="77777777" w:rsidTr="00704A70">
        <w:tc>
          <w:tcPr>
            <w:tcW w:w="9606" w:type="dxa"/>
            <w:tcBorders>
              <w:left w:val="single" w:sz="4" w:space="0" w:color="FFFFFF" w:themeColor="background1"/>
              <w:bottom w:val="single" w:sz="4" w:space="0" w:color="FFFFFF" w:themeColor="background1"/>
              <w:right w:val="single" w:sz="4" w:space="0" w:color="FFFFFF" w:themeColor="background1"/>
            </w:tcBorders>
            <w:vAlign w:val="center"/>
          </w:tcPr>
          <w:p w14:paraId="704E49F9" w14:textId="77777777" w:rsidR="001716C8" w:rsidRDefault="001716C8" w:rsidP="00F935F6">
            <w:pPr>
              <w:jc w:val="both"/>
              <w:rPr>
                <w:rFonts w:ascii="Times New Roman" w:hAnsi="Times New Roman" w:cs="Times New Roman"/>
              </w:rPr>
            </w:pPr>
          </w:p>
          <w:p w14:paraId="10855ACD"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3.1 - Manter o fornecimento de água com características apropriadas para consumo humano nas dependências da ALES, bem como o cumprimento de orientações técnicas e exigências legais, evitando prejuízo para a saúde dos seus servidores e demais usuários do prédio, além de multa (Lei Municipal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5879, de 07 de maio de 2003, art. 1º - Ficam obrigados, os edifícios e residências do município, a realizarem, semestralmente, a limpeza e desinfecção de suas caixas d’água);</w:t>
            </w:r>
          </w:p>
          <w:p w14:paraId="66F934A6" w14:textId="77777777" w:rsidR="00704A70" w:rsidRPr="00704A70" w:rsidRDefault="00704A70" w:rsidP="00F935F6">
            <w:pPr>
              <w:jc w:val="both"/>
              <w:rPr>
                <w:rFonts w:ascii="Times New Roman" w:hAnsi="Times New Roman" w:cs="Times New Roman"/>
              </w:rPr>
            </w:pPr>
          </w:p>
          <w:p w14:paraId="0165BDC5"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3.2 - Trata-se de bens e serviços comuns nos termos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14.133/2021 da Presidência da República, que diz:</w:t>
            </w:r>
          </w:p>
          <w:p w14:paraId="372DCC8A" w14:textId="77777777" w:rsidR="00704A70" w:rsidRPr="00704A70" w:rsidRDefault="00704A70" w:rsidP="00F935F6">
            <w:pPr>
              <w:jc w:val="right"/>
              <w:rPr>
                <w:rFonts w:ascii="Times New Roman" w:hAnsi="Times New Roman" w:cs="Times New Roman"/>
              </w:rPr>
            </w:pPr>
            <w:r w:rsidRPr="00704A70">
              <w:rPr>
                <w:rFonts w:ascii="Times New Roman" w:hAnsi="Times New Roman" w:cs="Times New Roman"/>
              </w:rPr>
              <w:t>“Art. 6º Para os fins desta Lei, consideram-se:”</w:t>
            </w:r>
          </w:p>
          <w:p w14:paraId="730C96C8" w14:textId="77777777" w:rsidR="00704A70" w:rsidRPr="00704A70" w:rsidRDefault="00704A70" w:rsidP="00F935F6">
            <w:pPr>
              <w:jc w:val="right"/>
              <w:rPr>
                <w:rFonts w:ascii="Times New Roman" w:hAnsi="Times New Roman" w:cs="Times New Roman"/>
              </w:rPr>
            </w:pPr>
            <w:r w:rsidRPr="00704A70">
              <w:rPr>
                <w:rFonts w:ascii="Times New Roman" w:hAnsi="Times New Roman" w:cs="Times New Roman"/>
              </w:rPr>
              <w:t>(...)</w:t>
            </w:r>
          </w:p>
          <w:p w14:paraId="45017B5B" w14:textId="77777777" w:rsidR="00704A70" w:rsidRDefault="00704A70" w:rsidP="00F935F6">
            <w:pPr>
              <w:jc w:val="right"/>
              <w:rPr>
                <w:rFonts w:ascii="Times New Roman" w:hAnsi="Times New Roman" w:cs="Times New Roman"/>
              </w:rPr>
            </w:pPr>
            <w:r w:rsidRPr="00704A70">
              <w:rPr>
                <w:rFonts w:ascii="Times New Roman" w:hAnsi="Times New Roman" w:cs="Times New Roman"/>
              </w:rPr>
              <w:t>“XIII - bens e serviços comuns: aqueles cujos padrões de desempenho e qualidade podem ser objetivamente definidos pelo edital, por meio de especificações usuais de mercado”.</w:t>
            </w:r>
          </w:p>
          <w:p w14:paraId="7B1245E4" w14:textId="77777777" w:rsidR="00671293" w:rsidRPr="00704A70" w:rsidRDefault="00671293" w:rsidP="00F935F6">
            <w:pPr>
              <w:jc w:val="right"/>
              <w:rPr>
                <w:rFonts w:ascii="Times New Roman" w:hAnsi="Times New Roman" w:cs="Times New Roman"/>
              </w:rPr>
            </w:pPr>
          </w:p>
          <w:p w14:paraId="0678C029" w14:textId="77777777" w:rsidR="00704A70" w:rsidRDefault="00704A70" w:rsidP="00F935F6">
            <w:pPr>
              <w:jc w:val="both"/>
              <w:rPr>
                <w:rFonts w:ascii="Times New Roman" w:hAnsi="Times New Roman" w:cs="Times New Roman"/>
              </w:rPr>
            </w:pPr>
            <w:r w:rsidRPr="00704A70">
              <w:rPr>
                <w:rFonts w:ascii="Times New Roman" w:hAnsi="Times New Roman" w:cs="Times New Roman"/>
              </w:rPr>
              <w:t xml:space="preserve">3.3 - A execução do último serviço do mesmo objeto foi no mês de mar/2026, onde foi executada a 2ª. </w:t>
            </w:r>
            <w:proofErr w:type="gramStart"/>
            <w:r w:rsidRPr="00704A70">
              <w:rPr>
                <w:rFonts w:ascii="Times New Roman" w:hAnsi="Times New Roman" w:cs="Times New Roman"/>
              </w:rPr>
              <w:t>etapa</w:t>
            </w:r>
            <w:proofErr w:type="gramEnd"/>
            <w:r w:rsidRPr="00704A70">
              <w:rPr>
                <w:rFonts w:ascii="Times New Roman" w:hAnsi="Times New Roman" w:cs="Times New Roman"/>
              </w:rPr>
              <w:t xml:space="preserve"> através da Ordem de Serviço n° 030/2025 – Processo Administrativo n° 3227/2025, sendo necessário fazer a próxima no mês set/2026.   </w:t>
            </w:r>
          </w:p>
          <w:p w14:paraId="64E61FE8" w14:textId="77777777" w:rsidR="001716C8" w:rsidRPr="00704A70" w:rsidRDefault="001716C8" w:rsidP="00F935F6">
            <w:pPr>
              <w:jc w:val="both"/>
              <w:rPr>
                <w:rFonts w:ascii="Times New Roman" w:hAnsi="Times New Roman" w:cs="Times New Roman"/>
              </w:rPr>
            </w:pPr>
          </w:p>
        </w:tc>
      </w:tr>
    </w:tbl>
    <w:p w14:paraId="4F8DA3F4" w14:textId="77777777" w:rsidR="00704A70" w:rsidRPr="00704A70" w:rsidRDefault="00704A70" w:rsidP="00704A70">
      <w:pPr>
        <w:jc w:val="cente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3828"/>
        <w:gridCol w:w="992"/>
        <w:gridCol w:w="1134"/>
        <w:gridCol w:w="1276"/>
        <w:gridCol w:w="1701"/>
      </w:tblGrid>
      <w:tr w:rsidR="00704A70" w:rsidRPr="00704A70" w14:paraId="7723F44D" w14:textId="77777777" w:rsidTr="00671293">
        <w:tc>
          <w:tcPr>
            <w:tcW w:w="9606"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D7A6BA"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4. ESPECIFICAÇÕES TÉCNICAS DO OBJETO </w:t>
            </w:r>
          </w:p>
        </w:tc>
      </w:tr>
      <w:tr w:rsidR="00704A70" w:rsidRPr="00704A70" w14:paraId="0E3564D2" w14:textId="77777777" w:rsidTr="00671293">
        <w:tc>
          <w:tcPr>
            <w:tcW w:w="9606" w:type="dxa"/>
            <w:gridSpan w:val="6"/>
            <w:tcBorders>
              <w:top w:val="single" w:sz="4" w:space="0" w:color="auto"/>
              <w:bottom w:val="single" w:sz="4" w:space="0" w:color="auto"/>
            </w:tcBorders>
            <w:vAlign w:val="center"/>
          </w:tcPr>
          <w:p w14:paraId="44EC0A79" w14:textId="77777777" w:rsidR="00671293" w:rsidRDefault="00671293" w:rsidP="00F935F6">
            <w:pPr>
              <w:rPr>
                <w:rFonts w:ascii="Times New Roman" w:hAnsi="Times New Roman" w:cs="Times New Roman"/>
              </w:rPr>
            </w:pPr>
          </w:p>
          <w:p w14:paraId="36CA6946" w14:textId="2453FBB5" w:rsidR="00704A70" w:rsidRPr="00704A70" w:rsidRDefault="00671293" w:rsidP="00F935F6">
            <w:pPr>
              <w:rPr>
                <w:rFonts w:ascii="Times New Roman" w:hAnsi="Times New Roman" w:cs="Times New Roman"/>
              </w:rPr>
            </w:pPr>
            <w:r w:rsidRPr="00704A70">
              <w:rPr>
                <w:rFonts w:ascii="Times New Roman" w:hAnsi="Times New Roman" w:cs="Times New Roman"/>
              </w:rPr>
              <w:t>4.1 - Serviços a serem realizados:</w:t>
            </w:r>
          </w:p>
        </w:tc>
      </w:tr>
      <w:tr w:rsidR="00704A70" w:rsidRPr="00704A70" w14:paraId="43F02D19" w14:textId="77777777" w:rsidTr="00671293">
        <w:trPr>
          <w:cantSplit/>
          <w:trHeight w:val="1885"/>
        </w:trPr>
        <w:tc>
          <w:tcPr>
            <w:tcW w:w="675" w:type="dxa"/>
            <w:tcBorders>
              <w:top w:val="single" w:sz="4" w:space="0" w:color="auto"/>
              <w:left w:val="single" w:sz="4" w:space="0" w:color="auto"/>
              <w:bottom w:val="single" w:sz="4" w:space="0" w:color="auto"/>
              <w:right w:val="single" w:sz="4" w:space="0" w:color="auto"/>
            </w:tcBorders>
            <w:vAlign w:val="center"/>
          </w:tcPr>
          <w:p w14:paraId="31697D38" w14:textId="77777777" w:rsidR="00704A70" w:rsidRPr="00704A70" w:rsidRDefault="00704A70" w:rsidP="00F935F6">
            <w:pPr>
              <w:jc w:val="center"/>
              <w:rPr>
                <w:rFonts w:ascii="Times New Roman" w:hAnsi="Times New Roman" w:cs="Times New Roman"/>
                <w:b/>
                <w:smallCaps/>
              </w:rPr>
            </w:pPr>
            <w:proofErr w:type="spellStart"/>
            <w:proofErr w:type="gramStart"/>
            <w:r w:rsidRPr="00704A70">
              <w:rPr>
                <w:rFonts w:ascii="Times New Roman" w:hAnsi="Times New Roman" w:cs="Times New Roman"/>
                <w:b/>
                <w:smallCaps/>
              </w:rPr>
              <w:lastRenderedPageBreak/>
              <w:t>N.</w:t>
            </w:r>
            <w:r w:rsidRPr="00704A70">
              <w:rPr>
                <w:rFonts w:ascii="Times New Roman" w:hAnsi="Times New Roman" w:cs="Times New Roman"/>
                <w:b/>
                <w:smallCaps/>
                <w:vertAlign w:val="superscript"/>
              </w:rPr>
              <w:t>o</w:t>
            </w:r>
            <w:proofErr w:type="spellEnd"/>
            <w:proofErr w:type="gramEnd"/>
          </w:p>
        </w:tc>
        <w:tc>
          <w:tcPr>
            <w:tcW w:w="3828" w:type="dxa"/>
            <w:tcBorders>
              <w:top w:val="single" w:sz="4" w:space="0" w:color="auto"/>
              <w:left w:val="single" w:sz="4" w:space="0" w:color="auto"/>
              <w:bottom w:val="single" w:sz="4" w:space="0" w:color="auto"/>
              <w:right w:val="single" w:sz="4" w:space="0" w:color="auto"/>
            </w:tcBorders>
            <w:vAlign w:val="center"/>
          </w:tcPr>
          <w:p w14:paraId="36F59846" w14:textId="77777777" w:rsidR="00704A70" w:rsidRPr="00704A70" w:rsidRDefault="00704A70" w:rsidP="00F935F6">
            <w:pPr>
              <w:jc w:val="center"/>
              <w:rPr>
                <w:rFonts w:ascii="Times New Roman" w:hAnsi="Times New Roman" w:cs="Times New Roman"/>
                <w:b/>
                <w:smallCaps/>
              </w:rPr>
            </w:pPr>
            <w:r w:rsidRPr="00704A70">
              <w:rPr>
                <w:rFonts w:ascii="Times New Roman" w:hAnsi="Times New Roman" w:cs="Times New Roman"/>
                <w:b/>
                <w:smallCaps/>
              </w:rPr>
              <w:t>Especificação dos Serviços</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06DF817C" w14:textId="77777777" w:rsidR="00704A70" w:rsidRPr="00704A70" w:rsidRDefault="00704A70" w:rsidP="00F935F6">
            <w:pPr>
              <w:ind w:left="113" w:right="113"/>
              <w:jc w:val="center"/>
              <w:rPr>
                <w:rFonts w:ascii="Times New Roman" w:hAnsi="Times New Roman" w:cs="Times New Roman"/>
                <w:b/>
                <w:smallCaps/>
              </w:rPr>
            </w:pPr>
            <w:r w:rsidRPr="00704A70">
              <w:rPr>
                <w:rFonts w:ascii="Times New Roman" w:hAnsi="Times New Roman" w:cs="Times New Roman"/>
                <w:b/>
                <w:smallCaps/>
              </w:rPr>
              <w:t>Código</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47773389" w14:textId="77777777" w:rsidR="00704A70" w:rsidRPr="00704A70" w:rsidRDefault="00704A70" w:rsidP="00F935F6">
            <w:pPr>
              <w:ind w:left="113" w:right="113"/>
              <w:jc w:val="center"/>
              <w:rPr>
                <w:rFonts w:ascii="Times New Roman" w:hAnsi="Times New Roman" w:cs="Times New Roman"/>
                <w:b/>
                <w:smallCaps/>
              </w:rPr>
            </w:pPr>
            <w:r w:rsidRPr="00704A70">
              <w:rPr>
                <w:rFonts w:ascii="Times New Roman" w:hAnsi="Times New Roman" w:cs="Times New Roman"/>
                <w:b/>
                <w:smallCaps/>
              </w:rPr>
              <w:t>Quantidade de Reservatórios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4300DF2B" w14:textId="77777777" w:rsidR="00704A70" w:rsidRPr="00704A70" w:rsidRDefault="00704A70" w:rsidP="00F935F6">
            <w:pPr>
              <w:ind w:left="113" w:right="113"/>
              <w:jc w:val="center"/>
              <w:rPr>
                <w:rFonts w:ascii="Times New Roman" w:hAnsi="Times New Roman" w:cs="Times New Roman"/>
                <w:b/>
                <w:smallCaps/>
              </w:rPr>
            </w:pPr>
            <w:r w:rsidRPr="00704A70">
              <w:rPr>
                <w:rFonts w:ascii="Times New Roman" w:hAnsi="Times New Roman" w:cs="Times New Roman"/>
                <w:b/>
                <w:smallCaps/>
              </w:rPr>
              <w:t>Capacidade Aproximada</w:t>
            </w:r>
          </w:p>
          <w:p w14:paraId="137E4AA4" w14:textId="77777777" w:rsidR="00704A70" w:rsidRPr="00704A70" w:rsidRDefault="00704A70" w:rsidP="00F935F6">
            <w:pPr>
              <w:ind w:left="113" w:right="113"/>
              <w:jc w:val="center"/>
              <w:rPr>
                <w:rFonts w:ascii="Times New Roman" w:hAnsi="Times New Roman" w:cs="Times New Roman"/>
                <w:b/>
                <w:smallCaps/>
              </w:rPr>
            </w:pPr>
            <w:r w:rsidRPr="00704A70">
              <w:rPr>
                <w:rFonts w:ascii="Times New Roman" w:hAnsi="Times New Roman" w:cs="Times New Roman"/>
                <w:b/>
                <w:smallCaps/>
              </w:rPr>
              <w:t>(litros)</w:t>
            </w:r>
          </w:p>
        </w:tc>
        <w:tc>
          <w:tcPr>
            <w:tcW w:w="1701" w:type="dxa"/>
            <w:tcBorders>
              <w:top w:val="single" w:sz="4" w:space="0" w:color="auto"/>
              <w:left w:val="single" w:sz="4" w:space="0" w:color="auto"/>
              <w:bottom w:val="single" w:sz="4" w:space="0" w:color="auto"/>
              <w:right w:val="single" w:sz="4" w:space="0" w:color="auto"/>
            </w:tcBorders>
            <w:textDirection w:val="btLr"/>
            <w:vAlign w:val="center"/>
          </w:tcPr>
          <w:p w14:paraId="6F023D22" w14:textId="77777777" w:rsidR="00704A70" w:rsidRPr="00704A70" w:rsidRDefault="00704A70" w:rsidP="00F935F6">
            <w:pPr>
              <w:ind w:left="113" w:right="113"/>
              <w:jc w:val="center"/>
              <w:rPr>
                <w:rFonts w:ascii="Times New Roman" w:hAnsi="Times New Roman" w:cs="Times New Roman"/>
                <w:b/>
                <w:smallCaps/>
              </w:rPr>
            </w:pPr>
            <w:r w:rsidRPr="00704A70">
              <w:rPr>
                <w:rFonts w:ascii="Times New Roman" w:hAnsi="Times New Roman" w:cs="Times New Roman"/>
                <w:b/>
                <w:smallCaps/>
              </w:rPr>
              <w:t>Quantidade Total (serviço)</w:t>
            </w:r>
          </w:p>
        </w:tc>
      </w:tr>
      <w:tr w:rsidR="00704A70" w:rsidRPr="00704A70" w14:paraId="75F30978" w14:textId="77777777" w:rsidTr="00671293">
        <w:tc>
          <w:tcPr>
            <w:tcW w:w="675" w:type="dxa"/>
            <w:tcBorders>
              <w:top w:val="single" w:sz="4" w:space="0" w:color="auto"/>
              <w:left w:val="single" w:sz="4" w:space="0" w:color="auto"/>
              <w:bottom w:val="single" w:sz="4" w:space="0" w:color="auto"/>
              <w:right w:val="single" w:sz="4" w:space="0" w:color="auto"/>
            </w:tcBorders>
            <w:vAlign w:val="center"/>
          </w:tcPr>
          <w:p w14:paraId="6FFEF9B6" w14:textId="77777777" w:rsidR="00704A70" w:rsidRPr="00704A70" w:rsidRDefault="00704A70" w:rsidP="00F935F6">
            <w:pPr>
              <w:jc w:val="center"/>
              <w:rPr>
                <w:rFonts w:ascii="Times New Roman" w:hAnsi="Times New Roman" w:cs="Times New Roman"/>
                <w:b/>
              </w:rPr>
            </w:pPr>
            <w:r w:rsidRPr="00704A70">
              <w:rPr>
                <w:rFonts w:ascii="Times New Roman" w:hAnsi="Times New Roman" w:cs="Times New Roman"/>
                <w:b/>
              </w:rPr>
              <w:t>01</w:t>
            </w:r>
          </w:p>
        </w:tc>
        <w:tc>
          <w:tcPr>
            <w:tcW w:w="3828" w:type="dxa"/>
            <w:tcBorders>
              <w:top w:val="single" w:sz="4" w:space="0" w:color="auto"/>
              <w:left w:val="single" w:sz="4" w:space="0" w:color="auto"/>
              <w:bottom w:val="single" w:sz="4" w:space="0" w:color="auto"/>
              <w:right w:val="single" w:sz="4" w:space="0" w:color="auto"/>
            </w:tcBorders>
            <w:vAlign w:val="center"/>
          </w:tcPr>
          <w:p w14:paraId="23BEAEF5"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Limpeza manual e desinfecção de caixa d’água em concreto armado revestida com manta asfáltica.</w:t>
            </w:r>
          </w:p>
        </w:tc>
        <w:tc>
          <w:tcPr>
            <w:tcW w:w="992" w:type="dxa"/>
            <w:tcBorders>
              <w:top w:val="single" w:sz="4" w:space="0" w:color="auto"/>
              <w:left w:val="single" w:sz="4" w:space="0" w:color="auto"/>
              <w:bottom w:val="single" w:sz="4" w:space="0" w:color="auto"/>
              <w:right w:val="single" w:sz="4" w:space="0" w:color="auto"/>
            </w:tcBorders>
            <w:vAlign w:val="center"/>
          </w:tcPr>
          <w:p w14:paraId="654ABFF3"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13595</w:t>
            </w:r>
          </w:p>
        </w:tc>
        <w:tc>
          <w:tcPr>
            <w:tcW w:w="1134" w:type="dxa"/>
            <w:tcBorders>
              <w:top w:val="single" w:sz="4" w:space="0" w:color="auto"/>
              <w:left w:val="single" w:sz="4" w:space="0" w:color="auto"/>
              <w:bottom w:val="single" w:sz="4" w:space="0" w:color="auto"/>
              <w:right w:val="single" w:sz="4" w:space="0" w:color="auto"/>
            </w:tcBorders>
            <w:vAlign w:val="center"/>
          </w:tcPr>
          <w:p w14:paraId="7FB2AA09"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vAlign w:val="center"/>
          </w:tcPr>
          <w:p w14:paraId="04321688"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110.000</w:t>
            </w:r>
          </w:p>
          <w:p w14:paraId="10970B3E" w14:textId="77777777" w:rsidR="00704A70" w:rsidRPr="00704A70" w:rsidRDefault="00704A70" w:rsidP="00F935F6">
            <w:pPr>
              <w:jc w:val="center"/>
              <w:rPr>
                <w:rFonts w:ascii="Times New Roman" w:hAnsi="Times New Roman" w:cs="Times New Roman"/>
              </w:rPr>
            </w:pPr>
            <w:proofErr w:type="gramStart"/>
            <w:r w:rsidRPr="00704A70">
              <w:rPr>
                <w:rFonts w:ascii="Times New Roman" w:hAnsi="Times New Roman" w:cs="Times New Roman"/>
              </w:rPr>
              <w:t>cada</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0D9706F8"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04</w:t>
            </w:r>
          </w:p>
        </w:tc>
      </w:tr>
      <w:tr w:rsidR="00704A70" w:rsidRPr="00704A70" w14:paraId="0D87CA5A" w14:textId="77777777" w:rsidTr="00671293">
        <w:tc>
          <w:tcPr>
            <w:tcW w:w="675" w:type="dxa"/>
            <w:tcBorders>
              <w:top w:val="single" w:sz="4" w:space="0" w:color="auto"/>
              <w:left w:val="single" w:sz="4" w:space="0" w:color="auto"/>
              <w:bottom w:val="single" w:sz="4" w:space="0" w:color="auto"/>
              <w:right w:val="single" w:sz="4" w:space="0" w:color="auto"/>
            </w:tcBorders>
            <w:vAlign w:val="center"/>
          </w:tcPr>
          <w:p w14:paraId="07BF3556" w14:textId="77777777" w:rsidR="00704A70" w:rsidRPr="00704A70" w:rsidRDefault="00704A70" w:rsidP="00F935F6">
            <w:pPr>
              <w:jc w:val="center"/>
              <w:rPr>
                <w:rFonts w:ascii="Times New Roman" w:hAnsi="Times New Roman" w:cs="Times New Roman"/>
                <w:b/>
              </w:rPr>
            </w:pPr>
            <w:r w:rsidRPr="00704A70">
              <w:rPr>
                <w:rFonts w:ascii="Times New Roman" w:hAnsi="Times New Roman" w:cs="Times New Roman"/>
                <w:b/>
              </w:rPr>
              <w:t>02</w:t>
            </w:r>
          </w:p>
        </w:tc>
        <w:tc>
          <w:tcPr>
            <w:tcW w:w="3828" w:type="dxa"/>
            <w:tcBorders>
              <w:top w:val="single" w:sz="4" w:space="0" w:color="auto"/>
              <w:left w:val="single" w:sz="4" w:space="0" w:color="auto"/>
              <w:bottom w:val="single" w:sz="4" w:space="0" w:color="auto"/>
              <w:right w:val="single" w:sz="4" w:space="0" w:color="auto"/>
            </w:tcBorders>
            <w:vAlign w:val="center"/>
          </w:tcPr>
          <w:p w14:paraId="4D6DD7B8"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Limpeza manual e desinfecção de caixa d’água em concreto armado revestida com manta asfáltica.</w:t>
            </w:r>
          </w:p>
        </w:tc>
        <w:tc>
          <w:tcPr>
            <w:tcW w:w="992" w:type="dxa"/>
            <w:tcBorders>
              <w:top w:val="single" w:sz="4" w:space="0" w:color="auto"/>
              <w:left w:val="single" w:sz="4" w:space="0" w:color="auto"/>
              <w:bottom w:val="single" w:sz="4" w:space="0" w:color="auto"/>
              <w:right w:val="single" w:sz="4" w:space="0" w:color="auto"/>
            </w:tcBorders>
            <w:vAlign w:val="center"/>
          </w:tcPr>
          <w:p w14:paraId="09F97F85"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13595</w:t>
            </w:r>
          </w:p>
        </w:tc>
        <w:tc>
          <w:tcPr>
            <w:tcW w:w="1134" w:type="dxa"/>
            <w:tcBorders>
              <w:top w:val="single" w:sz="4" w:space="0" w:color="auto"/>
              <w:left w:val="single" w:sz="4" w:space="0" w:color="auto"/>
              <w:bottom w:val="single" w:sz="4" w:space="0" w:color="auto"/>
              <w:right w:val="single" w:sz="4" w:space="0" w:color="auto"/>
            </w:tcBorders>
            <w:vAlign w:val="center"/>
          </w:tcPr>
          <w:p w14:paraId="439DC458"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vAlign w:val="center"/>
          </w:tcPr>
          <w:p w14:paraId="16823232"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85.000</w:t>
            </w:r>
          </w:p>
        </w:tc>
        <w:tc>
          <w:tcPr>
            <w:tcW w:w="1701" w:type="dxa"/>
            <w:tcBorders>
              <w:top w:val="single" w:sz="4" w:space="0" w:color="auto"/>
              <w:left w:val="single" w:sz="4" w:space="0" w:color="auto"/>
              <w:bottom w:val="single" w:sz="4" w:space="0" w:color="auto"/>
              <w:right w:val="single" w:sz="4" w:space="0" w:color="auto"/>
            </w:tcBorders>
            <w:vAlign w:val="center"/>
          </w:tcPr>
          <w:p w14:paraId="1BCC73EB"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02</w:t>
            </w:r>
          </w:p>
        </w:tc>
      </w:tr>
      <w:tr w:rsidR="00704A70" w:rsidRPr="00704A70" w14:paraId="67C5ED56" w14:textId="77777777" w:rsidTr="00671293">
        <w:tc>
          <w:tcPr>
            <w:tcW w:w="675" w:type="dxa"/>
            <w:tcBorders>
              <w:top w:val="single" w:sz="4" w:space="0" w:color="auto"/>
              <w:left w:val="single" w:sz="4" w:space="0" w:color="auto"/>
              <w:bottom w:val="single" w:sz="4" w:space="0" w:color="auto"/>
              <w:right w:val="single" w:sz="4" w:space="0" w:color="auto"/>
            </w:tcBorders>
            <w:vAlign w:val="center"/>
          </w:tcPr>
          <w:p w14:paraId="2D6A9937" w14:textId="77777777" w:rsidR="00704A70" w:rsidRPr="00704A70" w:rsidRDefault="00704A70" w:rsidP="00F935F6">
            <w:pPr>
              <w:jc w:val="center"/>
              <w:rPr>
                <w:rFonts w:ascii="Times New Roman" w:hAnsi="Times New Roman" w:cs="Times New Roman"/>
                <w:b/>
              </w:rPr>
            </w:pPr>
            <w:r w:rsidRPr="00704A70">
              <w:rPr>
                <w:rFonts w:ascii="Times New Roman" w:hAnsi="Times New Roman" w:cs="Times New Roman"/>
                <w:b/>
              </w:rPr>
              <w:t>03</w:t>
            </w:r>
          </w:p>
        </w:tc>
        <w:tc>
          <w:tcPr>
            <w:tcW w:w="3828" w:type="dxa"/>
            <w:tcBorders>
              <w:top w:val="single" w:sz="4" w:space="0" w:color="auto"/>
              <w:left w:val="single" w:sz="4" w:space="0" w:color="auto"/>
              <w:bottom w:val="single" w:sz="4" w:space="0" w:color="auto"/>
              <w:right w:val="single" w:sz="4" w:space="0" w:color="auto"/>
            </w:tcBorders>
            <w:vAlign w:val="center"/>
          </w:tcPr>
          <w:p w14:paraId="6D84A77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Limpeza manual e desinfecção de cisterna em concreto armado revestida com manta asfáltica.</w:t>
            </w:r>
          </w:p>
        </w:tc>
        <w:tc>
          <w:tcPr>
            <w:tcW w:w="992" w:type="dxa"/>
            <w:tcBorders>
              <w:top w:val="single" w:sz="4" w:space="0" w:color="auto"/>
              <w:left w:val="single" w:sz="4" w:space="0" w:color="auto"/>
              <w:bottom w:val="single" w:sz="4" w:space="0" w:color="auto"/>
              <w:right w:val="single" w:sz="4" w:space="0" w:color="auto"/>
            </w:tcBorders>
            <w:vAlign w:val="center"/>
          </w:tcPr>
          <w:p w14:paraId="151AAF25"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13595</w:t>
            </w:r>
          </w:p>
        </w:tc>
        <w:tc>
          <w:tcPr>
            <w:tcW w:w="1134" w:type="dxa"/>
            <w:tcBorders>
              <w:top w:val="single" w:sz="4" w:space="0" w:color="auto"/>
              <w:left w:val="single" w:sz="4" w:space="0" w:color="auto"/>
              <w:bottom w:val="single" w:sz="4" w:space="0" w:color="auto"/>
              <w:right w:val="single" w:sz="4" w:space="0" w:color="auto"/>
            </w:tcBorders>
            <w:vAlign w:val="center"/>
          </w:tcPr>
          <w:p w14:paraId="3BBDE998"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vAlign w:val="center"/>
          </w:tcPr>
          <w:p w14:paraId="7FB74D2C"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144.000</w:t>
            </w:r>
          </w:p>
        </w:tc>
        <w:tc>
          <w:tcPr>
            <w:tcW w:w="1701" w:type="dxa"/>
            <w:tcBorders>
              <w:top w:val="single" w:sz="4" w:space="0" w:color="auto"/>
              <w:left w:val="single" w:sz="4" w:space="0" w:color="auto"/>
              <w:bottom w:val="single" w:sz="4" w:space="0" w:color="auto"/>
              <w:right w:val="single" w:sz="4" w:space="0" w:color="auto"/>
            </w:tcBorders>
            <w:vAlign w:val="center"/>
          </w:tcPr>
          <w:p w14:paraId="361892D6"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02</w:t>
            </w:r>
          </w:p>
        </w:tc>
      </w:tr>
      <w:tr w:rsidR="00704A70" w:rsidRPr="00704A70" w14:paraId="490069FA" w14:textId="77777777" w:rsidTr="00671293">
        <w:tc>
          <w:tcPr>
            <w:tcW w:w="675" w:type="dxa"/>
            <w:tcBorders>
              <w:top w:val="single" w:sz="4" w:space="0" w:color="auto"/>
              <w:left w:val="single" w:sz="4" w:space="0" w:color="auto"/>
              <w:bottom w:val="single" w:sz="4" w:space="0" w:color="auto"/>
              <w:right w:val="single" w:sz="4" w:space="0" w:color="auto"/>
            </w:tcBorders>
            <w:vAlign w:val="center"/>
          </w:tcPr>
          <w:p w14:paraId="2F2EF507" w14:textId="77777777" w:rsidR="00704A70" w:rsidRPr="00704A70" w:rsidRDefault="00704A70" w:rsidP="00F935F6">
            <w:pPr>
              <w:jc w:val="center"/>
              <w:rPr>
                <w:rFonts w:ascii="Times New Roman" w:hAnsi="Times New Roman" w:cs="Times New Roman"/>
                <w:b/>
              </w:rPr>
            </w:pPr>
            <w:r w:rsidRPr="00704A70">
              <w:rPr>
                <w:rFonts w:ascii="Times New Roman" w:hAnsi="Times New Roman" w:cs="Times New Roman"/>
                <w:b/>
              </w:rPr>
              <w:t>04</w:t>
            </w:r>
          </w:p>
        </w:tc>
        <w:tc>
          <w:tcPr>
            <w:tcW w:w="3828" w:type="dxa"/>
            <w:tcBorders>
              <w:top w:val="single" w:sz="4" w:space="0" w:color="auto"/>
              <w:left w:val="single" w:sz="4" w:space="0" w:color="auto"/>
              <w:bottom w:val="single" w:sz="4" w:space="0" w:color="auto"/>
              <w:right w:val="single" w:sz="4" w:space="0" w:color="auto"/>
            </w:tcBorders>
            <w:vAlign w:val="center"/>
          </w:tcPr>
          <w:p w14:paraId="377ADFE4"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Efetuar análise de potabilidade da água (bacteriológica - coliformes totais e fecais), conforme o padrão de qualidade previsto na Portaria de Consolidação nº 05/2017 do Ministério da Saúde, atualizada pela Portaria nº 888/2021. Em amostra coletada 72 (setenta e duas) horas após o serviço de limpeza das caixas d’água da ALES, com laudo fornecido por laboratório que possua alvará sanitário atualizado e atenda à legislação vigente.</w:t>
            </w:r>
          </w:p>
        </w:tc>
        <w:tc>
          <w:tcPr>
            <w:tcW w:w="992" w:type="dxa"/>
            <w:tcBorders>
              <w:top w:val="single" w:sz="4" w:space="0" w:color="auto"/>
              <w:left w:val="single" w:sz="4" w:space="0" w:color="auto"/>
              <w:bottom w:val="single" w:sz="4" w:space="0" w:color="auto"/>
              <w:right w:val="single" w:sz="4" w:space="0" w:color="auto"/>
            </w:tcBorders>
            <w:vAlign w:val="center"/>
          </w:tcPr>
          <w:p w14:paraId="7FEBF934"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835</w:t>
            </w:r>
          </w:p>
        </w:tc>
        <w:tc>
          <w:tcPr>
            <w:tcW w:w="1134" w:type="dxa"/>
            <w:tcBorders>
              <w:top w:val="single" w:sz="4" w:space="0" w:color="auto"/>
              <w:left w:val="single" w:sz="4" w:space="0" w:color="auto"/>
              <w:bottom w:val="single" w:sz="4" w:space="0" w:color="auto"/>
              <w:right w:val="single" w:sz="4" w:space="0" w:color="auto"/>
            </w:tcBorders>
            <w:vAlign w:val="center"/>
          </w:tcPr>
          <w:p w14:paraId="1AC435C1" w14:textId="2738DECA" w:rsidR="00704A70" w:rsidRPr="00704A70" w:rsidRDefault="00671293" w:rsidP="00F935F6">
            <w:pPr>
              <w:jc w:val="center"/>
              <w:rPr>
                <w:rFonts w:ascii="Times New Roman" w:hAnsi="Times New Roman" w:cs="Times New Roman"/>
              </w:rPr>
            </w:pPr>
            <w:r>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vAlign w:val="center"/>
          </w:tcPr>
          <w:p w14:paraId="744EFC4F" w14:textId="4BC7B14A" w:rsidR="00704A70" w:rsidRPr="00704A70" w:rsidRDefault="00671293" w:rsidP="00671293">
            <w:pPr>
              <w:jc w:val="center"/>
              <w:rPr>
                <w:rFonts w:ascii="Times New Roman" w:hAnsi="Times New Roman" w:cs="Times New Roman"/>
              </w:rPr>
            </w:pPr>
            <w:r>
              <w:rPr>
                <w:rFonts w:ascii="Times New Roman" w:hAnsi="Times New Roman" w:cs="Times New Roman"/>
              </w:rPr>
              <w:t>-</w:t>
            </w:r>
          </w:p>
        </w:tc>
        <w:tc>
          <w:tcPr>
            <w:tcW w:w="1701" w:type="dxa"/>
            <w:tcBorders>
              <w:top w:val="single" w:sz="4" w:space="0" w:color="auto"/>
              <w:left w:val="single" w:sz="4" w:space="0" w:color="auto"/>
              <w:bottom w:val="single" w:sz="4" w:space="0" w:color="auto"/>
              <w:right w:val="single" w:sz="4" w:space="0" w:color="auto"/>
            </w:tcBorders>
            <w:vAlign w:val="center"/>
          </w:tcPr>
          <w:p w14:paraId="153262AE" w14:textId="77777777" w:rsidR="00704A70" w:rsidRPr="00704A70" w:rsidRDefault="00704A70" w:rsidP="00F935F6">
            <w:pPr>
              <w:jc w:val="center"/>
              <w:rPr>
                <w:rFonts w:ascii="Times New Roman" w:hAnsi="Times New Roman" w:cs="Times New Roman"/>
              </w:rPr>
            </w:pPr>
            <w:r w:rsidRPr="00704A70">
              <w:rPr>
                <w:rFonts w:ascii="Times New Roman" w:hAnsi="Times New Roman" w:cs="Times New Roman"/>
              </w:rPr>
              <w:t>02*</w:t>
            </w:r>
          </w:p>
        </w:tc>
      </w:tr>
      <w:tr w:rsidR="00704A70" w:rsidRPr="00704A70" w14:paraId="4F04BA6C" w14:textId="77777777" w:rsidTr="00671293">
        <w:tc>
          <w:tcPr>
            <w:tcW w:w="9606" w:type="dxa"/>
            <w:gridSpan w:val="6"/>
            <w:tcBorders>
              <w:top w:val="single" w:sz="4" w:space="0" w:color="auto"/>
            </w:tcBorders>
            <w:vAlign w:val="center"/>
          </w:tcPr>
          <w:p w14:paraId="2FEE8193" w14:textId="77777777" w:rsidR="00704A70" w:rsidRPr="001716C8" w:rsidRDefault="00704A70" w:rsidP="00F935F6">
            <w:pPr>
              <w:jc w:val="both"/>
              <w:rPr>
                <w:rFonts w:ascii="Times New Roman" w:hAnsi="Times New Roman" w:cs="Times New Roman"/>
                <w:b/>
              </w:rPr>
            </w:pPr>
            <w:r w:rsidRPr="001716C8">
              <w:rPr>
                <w:rFonts w:ascii="Times New Roman" w:hAnsi="Times New Roman" w:cs="Times New Roman"/>
                <w:b/>
              </w:rPr>
              <w:t>* deverá ser gerado laudo com análise de potabilidade, conforme especificado, nos dois períodos em que ocorrerá a limpeza das caixas d'água e das cisternas. Sendo assim, um laudo para cada período.</w:t>
            </w:r>
          </w:p>
          <w:p w14:paraId="6BEDB180" w14:textId="77777777" w:rsidR="00704A70" w:rsidRPr="00704A70" w:rsidRDefault="00704A70" w:rsidP="00F935F6">
            <w:pPr>
              <w:jc w:val="both"/>
              <w:rPr>
                <w:rFonts w:ascii="Times New Roman" w:hAnsi="Times New Roman" w:cs="Times New Roman"/>
              </w:rPr>
            </w:pPr>
          </w:p>
          <w:p w14:paraId="18BF782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4.2 - O serviço acima descrito será realizado em 02 períodos, conforme item 10, sendo o quantitativo dividido pela metade em cada período;</w:t>
            </w:r>
          </w:p>
          <w:p w14:paraId="04726025" w14:textId="77777777" w:rsidR="00704A70" w:rsidRPr="00704A70" w:rsidRDefault="00704A70" w:rsidP="00F935F6">
            <w:pPr>
              <w:jc w:val="both"/>
              <w:rPr>
                <w:rFonts w:ascii="Times New Roman" w:hAnsi="Times New Roman" w:cs="Times New Roman"/>
              </w:rPr>
            </w:pPr>
          </w:p>
          <w:p w14:paraId="32DF2058"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4.3 - Da sequência e método de execução dos serviços:</w:t>
            </w:r>
          </w:p>
          <w:p w14:paraId="34E88C96" w14:textId="77777777" w:rsidR="00704A70" w:rsidRPr="00704A70" w:rsidRDefault="00704A70" w:rsidP="00F935F6">
            <w:pPr>
              <w:jc w:val="both"/>
              <w:rPr>
                <w:rFonts w:ascii="Times New Roman" w:hAnsi="Times New Roman" w:cs="Times New Roman"/>
              </w:rPr>
            </w:pPr>
          </w:p>
          <w:p w14:paraId="58662E4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A CONTRATADA deverá executar os serviços da seguinte forma:</w:t>
            </w:r>
          </w:p>
          <w:p w14:paraId="630B620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 </w:t>
            </w:r>
          </w:p>
          <w:p w14:paraId="46BD1590"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4.3.1 - Esvaziamento através de bombas submersíveis ou por gravidade, possibilitando o escoamento de água dos reservatórios;</w:t>
            </w:r>
          </w:p>
          <w:p w14:paraId="5EF11FC9" w14:textId="77777777" w:rsidR="00704A70" w:rsidRPr="00704A70" w:rsidRDefault="00704A70" w:rsidP="00F935F6">
            <w:pPr>
              <w:jc w:val="both"/>
              <w:rPr>
                <w:rFonts w:ascii="Times New Roman" w:hAnsi="Times New Roman" w:cs="Times New Roman"/>
              </w:rPr>
            </w:pPr>
          </w:p>
          <w:p w14:paraId="635D402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4.3.2 - Tamponamento interno das saídas de água das caixas para evitar entrada de sujeira/ar e obstrução da tubulação, registros e torneiras;</w:t>
            </w:r>
          </w:p>
          <w:p w14:paraId="0B72113A" w14:textId="77777777" w:rsidR="00704A70" w:rsidRPr="00704A70" w:rsidRDefault="00704A70" w:rsidP="00F935F6">
            <w:pPr>
              <w:jc w:val="both"/>
              <w:rPr>
                <w:rFonts w:ascii="Times New Roman" w:hAnsi="Times New Roman" w:cs="Times New Roman"/>
              </w:rPr>
            </w:pPr>
          </w:p>
          <w:p w14:paraId="320B8C6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4.3.3 - Escovação manual das paredes, tetos e pisos dos reservatórios a fim de remover crostas existentes;</w:t>
            </w:r>
          </w:p>
          <w:p w14:paraId="00152275" w14:textId="77777777" w:rsidR="00704A70" w:rsidRPr="00704A70" w:rsidRDefault="00704A70" w:rsidP="00F935F6">
            <w:pPr>
              <w:jc w:val="both"/>
              <w:rPr>
                <w:rFonts w:ascii="Times New Roman" w:hAnsi="Times New Roman" w:cs="Times New Roman"/>
              </w:rPr>
            </w:pPr>
          </w:p>
          <w:p w14:paraId="45D7A557"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4.3.4 - Retirada/coleta de detritos provenientes da escovação, a fim de evitar entupimento da </w:t>
            </w:r>
            <w:r w:rsidRPr="00704A70">
              <w:rPr>
                <w:rFonts w:ascii="Times New Roman" w:hAnsi="Times New Roman" w:cs="Times New Roman"/>
              </w:rPr>
              <w:lastRenderedPageBreak/>
              <w:t>tubulação;</w:t>
            </w:r>
          </w:p>
          <w:p w14:paraId="7CEED557" w14:textId="77777777" w:rsidR="00704A70" w:rsidRPr="00704A70" w:rsidRDefault="00704A70" w:rsidP="00F935F6">
            <w:pPr>
              <w:jc w:val="both"/>
              <w:rPr>
                <w:rFonts w:ascii="Times New Roman" w:hAnsi="Times New Roman" w:cs="Times New Roman"/>
              </w:rPr>
            </w:pPr>
          </w:p>
          <w:p w14:paraId="717B772B"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4.3.5 - Desinfecção com solução de hipoclorito de sódio a 2,5%;</w:t>
            </w:r>
          </w:p>
          <w:p w14:paraId="2897A389" w14:textId="77777777" w:rsidR="00704A70" w:rsidRPr="00704A70" w:rsidRDefault="00704A70" w:rsidP="00F935F6">
            <w:pPr>
              <w:jc w:val="both"/>
              <w:rPr>
                <w:rFonts w:ascii="Times New Roman" w:hAnsi="Times New Roman" w:cs="Times New Roman"/>
              </w:rPr>
            </w:pPr>
          </w:p>
          <w:p w14:paraId="5C697C6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4.3.6 - Aguardar por duas horas para desinfecção do reservatório;</w:t>
            </w:r>
          </w:p>
          <w:p w14:paraId="55D79AF8"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4.3.7 - Utilizar somente materiais autorizados na execução dos serviços de limpeza e desinfecção;</w:t>
            </w:r>
          </w:p>
          <w:p w14:paraId="4B610478" w14:textId="77777777" w:rsidR="00704A70" w:rsidRPr="00704A70" w:rsidRDefault="00704A70" w:rsidP="00F935F6">
            <w:pPr>
              <w:jc w:val="both"/>
              <w:rPr>
                <w:rFonts w:ascii="Times New Roman" w:hAnsi="Times New Roman" w:cs="Times New Roman"/>
              </w:rPr>
            </w:pPr>
          </w:p>
          <w:p w14:paraId="63F54A68"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4.3.8 - Em hipótese alguma será permitida a utilização de ácidos ou qualquer outro tipo de material químico ou corrosivo que provoquem danos às caixas e reservatórios ou que comprometam a qualidade da água;</w:t>
            </w:r>
          </w:p>
          <w:p w14:paraId="54345750" w14:textId="77777777" w:rsidR="00704A70" w:rsidRPr="00704A70" w:rsidRDefault="00704A70" w:rsidP="00F935F6">
            <w:pPr>
              <w:jc w:val="both"/>
              <w:rPr>
                <w:rFonts w:ascii="Times New Roman" w:hAnsi="Times New Roman" w:cs="Times New Roman"/>
              </w:rPr>
            </w:pPr>
          </w:p>
          <w:p w14:paraId="7706889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4.3.9 - Utilizar somente materiais e equipamentos autorizados na execução dos serviços de limpeza e desinfecção, também compatíveis com a rede elétrica da ALES (</w:t>
            </w:r>
            <w:proofErr w:type="gramStart"/>
            <w:r w:rsidRPr="00704A70">
              <w:rPr>
                <w:rFonts w:ascii="Times New Roman" w:hAnsi="Times New Roman" w:cs="Times New Roman"/>
              </w:rPr>
              <w:t>220 V monofásico</w:t>
            </w:r>
            <w:proofErr w:type="gramEnd"/>
            <w:r w:rsidRPr="00704A70">
              <w:rPr>
                <w:rFonts w:ascii="Times New Roman" w:hAnsi="Times New Roman" w:cs="Times New Roman"/>
              </w:rPr>
              <w:t xml:space="preserve"> ou 380 V trifásico - 60 Hz);</w:t>
            </w:r>
          </w:p>
          <w:p w14:paraId="50B37567" w14:textId="77777777" w:rsidR="00704A70" w:rsidRPr="00704A70" w:rsidRDefault="00704A70" w:rsidP="00F935F6">
            <w:pPr>
              <w:jc w:val="both"/>
              <w:rPr>
                <w:rFonts w:ascii="Times New Roman" w:hAnsi="Times New Roman" w:cs="Times New Roman"/>
              </w:rPr>
            </w:pPr>
          </w:p>
          <w:p w14:paraId="0FABDB32"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4.3.10 - A definição da ordem da limpeza será feita pelo Setor de Manutenção Predial da ALES.</w:t>
            </w:r>
          </w:p>
        </w:tc>
      </w:tr>
    </w:tbl>
    <w:p w14:paraId="03708FFD"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606"/>
      </w:tblGrid>
      <w:tr w:rsidR="00704A70" w:rsidRPr="00704A70" w14:paraId="7D331DF8" w14:textId="77777777" w:rsidTr="00704A70">
        <w:tc>
          <w:tcPr>
            <w:tcW w:w="9606" w:type="dxa"/>
            <w:shd w:val="clear" w:color="auto" w:fill="BFBFBF" w:themeFill="background1" w:themeFillShade="BF"/>
            <w:vAlign w:val="center"/>
          </w:tcPr>
          <w:p w14:paraId="10508CB8"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5. PRAZO DE VIGÊNCIA DO CONTRATO E POSSIBILIDADE DE PRORROGAÇÃO </w:t>
            </w:r>
          </w:p>
        </w:tc>
      </w:tr>
      <w:tr w:rsidR="00704A70" w:rsidRPr="00704A70" w14:paraId="05B07325" w14:textId="77777777" w:rsidTr="00704A70">
        <w:tc>
          <w:tcPr>
            <w:tcW w:w="9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D11BCF7" w14:textId="77777777" w:rsidR="00704A70" w:rsidRPr="00704A70" w:rsidRDefault="00704A70" w:rsidP="00F935F6">
            <w:pPr>
              <w:jc w:val="both"/>
              <w:rPr>
                <w:rFonts w:ascii="Times New Roman" w:hAnsi="Times New Roman" w:cs="Times New Roman"/>
              </w:rPr>
            </w:pPr>
          </w:p>
          <w:p w14:paraId="1C8B0B9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5.1 - O contrato decorrente desta contratação terá vigência inicial de 12 (doze) meses, contados a partir do primeiro dia útil imediatamente após a publicação do contrato no Portal Nacional de Contratações Públicas (PNCP), podendo ser prorrogado sucessivamente, nos termos dos </w:t>
            </w:r>
            <w:proofErr w:type="spellStart"/>
            <w:r w:rsidRPr="00704A70">
              <w:rPr>
                <w:rFonts w:ascii="Times New Roman" w:hAnsi="Times New Roman" w:cs="Times New Roman"/>
              </w:rPr>
              <w:t>arts</w:t>
            </w:r>
            <w:proofErr w:type="spellEnd"/>
            <w:r w:rsidRPr="00704A70">
              <w:rPr>
                <w:rFonts w:ascii="Times New Roman" w:hAnsi="Times New Roman" w:cs="Times New Roman"/>
              </w:rPr>
              <w:t>. 106 e 107 da Lei nº 14.133/2021, por se tratar de serviço de natureza continuada.</w:t>
            </w:r>
          </w:p>
          <w:p w14:paraId="1D48CB72" w14:textId="77777777" w:rsidR="00704A70" w:rsidRPr="00704A70" w:rsidRDefault="00704A70" w:rsidP="00F935F6">
            <w:pPr>
              <w:jc w:val="both"/>
              <w:rPr>
                <w:rFonts w:ascii="Times New Roman" w:hAnsi="Times New Roman" w:cs="Times New Roman"/>
              </w:rPr>
            </w:pPr>
          </w:p>
          <w:p w14:paraId="0CB1863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5.1.1 – Como a contratação em questão refere-se à prestação de serviços de limpeza e desinfecção de cisterna e caixas d'água, a </w:t>
            </w:r>
            <w:proofErr w:type="gramStart"/>
            <w:r w:rsidRPr="00704A70">
              <w:rPr>
                <w:rFonts w:ascii="Times New Roman" w:hAnsi="Times New Roman" w:cs="Times New Roman"/>
              </w:rPr>
              <w:t>serem</w:t>
            </w:r>
            <w:proofErr w:type="gramEnd"/>
            <w:r w:rsidRPr="00704A70">
              <w:rPr>
                <w:rFonts w:ascii="Times New Roman" w:hAnsi="Times New Roman" w:cs="Times New Roman"/>
              </w:rPr>
              <w:t xml:space="preserve"> realizadas semestralmente, a vigência do contrato abrange os dois períodos de execução do serviço acordado.</w:t>
            </w:r>
          </w:p>
          <w:p w14:paraId="1177CA59" w14:textId="77777777" w:rsidR="00704A70" w:rsidRPr="00704A70" w:rsidRDefault="00704A70" w:rsidP="00F935F6">
            <w:pPr>
              <w:jc w:val="both"/>
              <w:rPr>
                <w:rFonts w:ascii="Times New Roman" w:hAnsi="Times New Roman" w:cs="Times New Roman"/>
              </w:rPr>
            </w:pPr>
          </w:p>
          <w:p w14:paraId="3B9A794C"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5.2 - As prorrogações ficarão condicionadas à demonstração da </w:t>
            </w:r>
            <w:proofErr w:type="spellStart"/>
            <w:r w:rsidRPr="00704A70">
              <w:rPr>
                <w:rFonts w:ascii="Times New Roman" w:hAnsi="Times New Roman" w:cs="Times New Roman"/>
              </w:rPr>
              <w:t>vantajosidade</w:t>
            </w:r>
            <w:proofErr w:type="spellEnd"/>
            <w:r w:rsidRPr="00704A70">
              <w:rPr>
                <w:rFonts w:ascii="Times New Roman" w:hAnsi="Times New Roman" w:cs="Times New Roman"/>
              </w:rPr>
              <w:t xml:space="preserve"> para a Administração, à regular execução contratual e à existência de disponibilidade orçamentária.</w:t>
            </w:r>
          </w:p>
          <w:p w14:paraId="302C1E98" w14:textId="77777777" w:rsidR="00704A70" w:rsidRPr="00704A70" w:rsidRDefault="00704A70" w:rsidP="00F935F6">
            <w:pPr>
              <w:jc w:val="both"/>
              <w:rPr>
                <w:rFonts w:ascii="Times New Roman" w:hAnsi="Times New Roman" w:cs="Times New Roman"/>
              </w:rPr>
            </w:pPr>
          </w:p>
          <w:p w14:paraId="7A4049C4" w14:textId="77777777" w:rsidR="00704A70" w:rsidRDefault="00704A70" w:rsidP="00F935F6">
            <w:pPr>
              <w:jc w:val="both"/>
              <w:rPr>
                <w:rFonts w:ascii="Times New Roman" w:hAnsi="Times New Roman" w:cs="Times New Roman"/>
              </w:rPr>
            </w:pPr>
            <w:r w:rsidRPr="00704A70">
              <w:rPr>
                <w:rFonts w:ascii="Times New Roman" w:hAnsi="Times New Roman" w:cs="Times New Roman"/>
              </w:rPr>
              <w:t>5.3 - A vigência do contrato ficará adstrita aos respectivos créditos orçamentários, exceto nas hipóteses previstas em lei.</w:t>
            </w:r>
          </w:p>
          <w:p w14:paraId="279E79B9" w14:textId="77777777" w:rsidR="001716C8" w:rsidRPr="00704A70" w:rsidRDefault="001716C8" w:rsidP="00F935F6">
            <w:pPr>
              <w:jc w:val="both"/>
              <w:rPr>
                <w:rFonts w:ascii="Times New Roman" w:hAnsi="Times New Roman" w:cs="Times New Roman"/>
              </w:rPr>
            </w:pPr>
          </w:p>
        </w:tc>
      </w:tr>
    </w:tbl>
    <w:p w14:paraId="5D3E0A1D"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606"/>
      </w:tblGrid>
      <w:tr w:rsidR="00704A70" w:rsidRPr="00704A70" w14:paraId="76A1DB42" w14:textId="77777777" w:rsidTr="00704A70">
        <w:tc>
          <w:tcPr>
            <w:tcW w:w="9606" w:type="dxa"/>
            <w:shd w:val="clear" w:color="auto" w:fill="BFBFBF" w:themeFill="background1" w:themeFillShade="BF"/>
            <w:vAlign w:val="center"/>
          </w:tcPr>
          <w:p w14:paraId="3016D2CD"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6. DESCRIÇÃO DA SOLUÇÃO COMO UM TODO </w:t>
            </w:r>
          </w:p>
        </w:tc>
      </w:tr>
      <w:tr w:rsidR="00704A70" w:rsidRPr="00704A70" w14:paraId="4338A653" w14:textId="77777777" w:rsidTr="00704A70">
        <w:tc>
          <w:tcPr>
            <w:tcW w:w="9606" w:type="dxa"/>
            <w:tcBorders>
              <w:left w:val="single" w:sz="4" w:space="0" w:color="FFFFFF" w:themeColor="background1"/>
              <w:bottom w:val="single" w:sz="4" w:space="0" w:color="FFFFFF" w:themeColor="background1"/>
              <w:right w:val="single" w:sz="4" w:space="0" w:color="FFFFFF" w:themeColor="background1"/>
            </w:tcBorders>
            <w:vAlign w:val="center"/>
          </w:tcPr>
          <w:p w14:paraId="3A657C8C" w14:textId="77777777" w:rsidR="00704A70" w:rsidRPr="00704A70" w:rsidRDefault="00704A70" w:rsidP="00F935F6">
            <w:pPr>
              <w:jc w:val="both"/>
              <w:rPr>
                <w:rFonts w:ascii="Times New Roman" w:hAnsi="Times New Roman" w:cs="Times New Roman"/>
              </w:rPr>
            </w:pPr>
          </w:p>
          <w:p w14:paraId="313285B5" w14:textId="77777777" w:rsidR="00704A70" w:rsidRDefault="00704A70" w:rsidP="00F935F6">
            <w:pPr>
              <w:jc w:val="both"/>
              <w:rPr>
                <w:rFonts w:ascii="Times New Roman" w:hAnsi="Times New Roman" w:cs="Times New Roman"/>
              </w:rPr>
            </w:pPr>
            <w:r w:rsidRPr="00704A70">
              <w:rPr>
                <w:rFonts w:ascii="Times New Roman" w:hAnsi="Times New Roman" w:cs="Times New Roman"/>
              </w:rPr>
              <w:t>6.1 - Por vários anos a ALES tem contratado no mercado empresas capacitadas e autorizadas para execução dos serviços de limpeza e desinfecção dos reservatórios de água potável do edifício, conforme exigido em legislação, tendo sido atendida a contento nas diversas contratações. Deste modo, entende-se que a solução encontrada é a mais adequada e eficiente para atender às necessidades e à realidade da ALES.</w:t>
            </w:r>
          </w:p>
          <w:p w14:paraId="6267CD37" w14:textId="77777777" w:rsidR="001716C8" w:rsidRPr="00704A70" w:rsidRDefault="001716C8" w:rsidP="00F935F6">
            <w:pPr>
              <w:jc w:val="both"/>
              <w:rPr>
                <w:rFonts w:ascii="Times New Roman" w:hAnsi="Times New Roman" w:cs="Times New Roman"/>
              </w:rPr>
            </w:pPr>
          </w:p>
        </w:tc>
      </w:tr>
    </w:tbl>
    <w:p w14:paraId="6F5194D8"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606"/>
      </w:tblGrid>
      <w:tr w:rsidR="00704A70" w:rsidRPr="00704A70" w14:paraId="3F1009E5" w14:textId="77777777" w:rsidTr="00704A70">
        <w:tc>
          <w:tcPr>
            <w:tcW w:w="9606" w:type="dxa"/>
            <w:shd w:val="clear" w:color="auto" w:fill="BFBFBF" w:themeFill="background1" w:themeFillShade="BF"/>
            <w:vAlign w:val="center"/>
          </w:tcPr>
          <w:p w14:paraId="27C80261"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7. CRITÉRIOS DE SELEÇÃO DO FORNECEDOR </w:t>
            </w:r>
          </w:p>
        </w:tc>
      </w:tr>
      <w:tr w:rsidR="00704A70" w:rsidRPr="00704A70" w14:paraId="0B0FEA59" w14:textId="77777777" w:rsidTr="00704A70">
        <w:tc>
          <w:tcPr>
            <w:tcW w:w="9606" w:type="dxa"/>
            <w:tcBorders>
              <w:left w:val="single" w:sz="4" w:space="0" w:color="FFFFFF" w:themeColor="background1"/>
              <w:bottom w:val="single" w:sz="4" w:space="0" w:color="FFFFFF" w:themeColor="background1"/>
              <w:right w:val="single" w:sz="4" w:space="0" w:color="FFFFFF" w:themeColor="background1"/>
            </w:tcBorders>
            <w:vAlign w:val="center"/>
          </w:tcPr>
          <w:p w14:paraId="65587B0B" w14:textId="77777777" w:rsidR="00704A70" w:rsidRPr="00704A70" w:rsidRDefault="00704A70" w:rsidP="00F935F6">
            <w:pPr>
              <w:jc w:val="both"/>
              <w:rPr>
                <w:rFonts w:ascii="Times New Roman" w:hAnsi="Times New Roman" w:cs="Times New Roman"/>
              </w:rPr>
            </w:pPr>
          </w:p>
          <w:p w14:paraId="0E754192"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7.1 - A presente contratação adotará como forma de seleção o sistema de Contratação Direta por dispensa eletrônica, conforme 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14.133/21. A empresa escolhida deverá comprovar habilitação e atender aos critérios mínimos de qualificação. A seleção será baseada no menor preço oferecido para o lote único;</w:t>
            </w:r>
          </w:p>
          <w:p w14:paraId="43613915" w14:textId="77777777" w:rsidR="00704A70" w:rsidRPr="00704A70" w:rsidRDefault="00704A70" w:rsidP="00F935F6">
            <w:pPr>
              <w:jc w:val="both"/>
              <w:rPr>
                <w:rFonts w:ascii="Times New Roman" w:hAnsi="Times New Roman" w:cs="Times New Roman"/>
              </w:rPr>
            </w:pPr>
          </w:p>
          <w:p w14:paraId="03D7B99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7.2 - A Contratada deverá ter experiência e habilitação comprovada em limpeza e desinfecção de reservatórios de água potável, garantindo que possa fornecer serviços de alta qualidade e que atendam aos padrões de segurança exigidos, bem como à legislação vigente. Para isso a Contratada deverá:</w:t>
            </w:r>
          </w:p>
          <w:p w14:paraId="05F6A87A" w14:textId="77777777" w:rsidR="00704A70" w:rsidRPr="00704A70" w:rsidRDefault="00704A70" w:rsidP="00F935F6">
            <w:pPr>
              <w:jc w:val="both"/>
              <w:rPr>
                <w:rFonts w:ascii="Times New Roman" w:hAnsi="Times New Roman" w:cs="Times New Roman"/>
              </w:rPr>
            </w:pPr>
          </w:p>
          <w:p w14:paraId="62A9F7A8"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7.2.1 - Comprovar que a empresa executa ou executou, sem restrição, serviços de natureza semelhante à parcela de maior relevância do objeto, ou seja, aos serviços de limpeza e desinfecção de reservatórios de água potável, contemplados no item 4.1 somente, a saber:</w:t>
            </w:r>
          </w:p>
          <w:p w14:paraId="2D8ECFBC" w14:textId="77777777" w:rsidR="00704A70" w:rsidRPr="00704A70" w:rsidRDefault="00704A70" w:rsidP="00F935F6">
            <w:pPr>
              <w:jc w:val="both"/>
              <w:rPr>
                <w:rFonts w:ascii="Times New Roman" w:hAnsi="Times New Roman" w:cs="Times New Roman"/>
              </w:rPr>
            </w:pPr>
          </w:p>
          <w:p w14:paraId="5AC421C2"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a) Apresentação de no mínimo 01 (um) atestado, devidamente assinado, de empresa ou órgão que tenha adquirido o serviço ora licitado, que comprove serviço de limpeza e desinfecção de reservatórios de água potável, com fornecimento de laudo de potabilidade da água, e a inerente responsabilidade técnica de todo o serviço, de um sistema com ao menos 224.500 (duzentos e vinte e quatro mil e quinhentos) litros de capacidade somada;</w:t>
            </w:r>
          </w:p>
          <w:p w14:paraId="314FEDBD" w14:textId="77777777" w:rsidR="00704A70" w:rsidRPr="00704A70" w:rsidRDefault="00704A70" w:rsidP="00F935F6">
            <w:pPr>
              <w:jc w:val="both"/>
              <w:rPr>
                <w:rFonts w:ascii="Times New Roman" w:hAnsi="Times New Roman" w:cs="Times New Roman"/>
              </w:rPr>
            </w:pPr>
          </w:p>
          <w:p w14:paraId="62603277"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b) Comprovar que possui Responsável Técnico pela execução dos serviços, sendo que a comprovação de vínculo profissional far-se-á com a apresentação de cópia da carteira de trabalho (CTPS) em que conste o licitante como contratante, do contrato social do licitante em que conste o profissional como sócio, do contrato de trabalho ou, ainda, de declaração de contratação futura do profissional detentor do atestado apresentado, desde que acompanhada de declaração de anuência do profissional, ou apresentação de contrato de prestação de serviços, sem vínculo trabalhista, regido pela legislação civil;</w:t>
            </w:r>
          </w:p>
          <w:p w14:paraId="1F7CF206" w14:textId="77777777" w:rsidR="00704A70" w:rsidRPr="00704A70" w:rsidRDefault="00704A70" w:rsidP="00F935F6">
            <w:pPr>
              <w:jc w:val="both"/>
              <w:rPr>
                <w:rFonts w:ascii="Times New Roman" w:hAnsi="Times New Roman" w:cs="Times New Roman"/>
              </w:rPr>
            </w:pPr>
          </w:p>
          <w:p w14:paraId="175D8E26"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7.3 - Justifica-se a exigência de qualificação técnica para afastar das contratações públicas licitantes que, por pouca ou nenhuma experiência, sejam incapazes de executar com perfeição o objeto pretendido, ou seja, que não possuem conhecimento (capacidade teórica) e prática da atividade (experiência);</w:t>
            </w:r>
          </w:p>
          <w:p w14:paraId="7B230398" w14:textId="77777777" w:rsidR="00704A70" w:rsidRPr="00704A70" w:rsidRDefault="00704A70" w:rsidP="00F935F6">
            <w:pPr>
              <w:jc w:val="both"/>
              <w:rPr>
                <w:rFonts w:ascii="Times New Roman" w:hAnsi="Times New Roman" w:cs="Times New Roman"/>
              </w:rPr>
            </w:pPr>
          </w:p>
          <w:p w14:paraId="0F5ADC51" w14:textId="77777777" w:rsidR="00704A70" w:rsidRDefault="00704A70" w:rsidP="00F935F6">
            <w:pPr>
              <w:jc w:val="both"/>
              <w:rPr>
                <w:rFonts w:ascii="Times New Roman" w:hAnsi="Times New Roman" w:cs="Times New Roman"/>
              </w:rPr>
            </w:pPr>
            <w:r w:rsidRPr="00704A70">
              <w:rPr>
                <w:rFonts w:ascii="Times New Roman" w:hAnsi="Times New Roman" w:cs="Times New Roman"/>
              </w:rPr>
              <w:t>7.4 - Será verificada a conformidade legal da Contratada com as regulamentações aplicáveis, incluindo a possibilidade de consulta ao cadastro de empresas para garantir que o fornecedor esteja devidamente credenciado e autorizado a realizar os serviços relacionados.</w:t>
            </w:r>
          </w:p>
          <w:p w14:paraId="094DDC7A" w14:textId="77777777" w:rsidR="001716C8" w:rsidRPr="00704A70" w:rsidRDefault="001716C8" w:rsidP="00F935F6">
            <w:pPr>
              <w:jc w:val="both"/>
              <w:rPr>
                <w:rFonts w:ascii="Times New Roman" w:hAnsi="Times New Roman" w:cs="Times New Roman"/>
              </w:rPr>
            </w:pPr>
          </w:p>
        </w:tc>
      </w:tr>
    </w:tbl>
    <w:p w14:paraId="7C9E0A61"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606"/>
      </w:tblGrid>
      <w:tr w:rsidR="00704A70" w:rsidRPr="00704A70" w14:paraId="07DAC98F" w14:textId="77777777" w:rsidTr="00704A70">
        <w:tc>
          <w:tcPr>
            <w:tcW w:w="9606" w:type="dxa"/>
            <w:shd w:val="clear" w:color="auto" w:fill="BFBFBF" w:themeFill="background1" w:themeFillShade="BF"/>
            <w:vAlign w:val="center"/>
          </w:tcPr>
          <w:p w14:paraId="56013854"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8. FORMA DE CONTRATAÇÃO </w:t>
            </w:r>
          </w:p>
        </w:tc>
      </w:tr>
      <w:tr w:rsidR="00704A70" w:rsidRPr="00704A70" w14:paraId="3F0D53AE" w14:textId="77777777" w:rsidTr="00704A70">
        <w:tc>
          <w:tcPr>
            <w:tcW w:w="9606" w:type="dxa"/>
            <w:tcBorders>
              <w:top w:val="nil"/>
              <w:left w:val="nil"/>
              <w:bottom w:val="nil"/>
              <w:right w:val="single" w:sz="4" w:space="0" w:color="FFFFFF" w:themeColor="background1"/>
            </w:tcBorders>
            <w:vAlign w:val="center"/>
          </w:tcPr>
          <w:p w14:paraId="6F731AA9" w14:textId="77777777" w:rsidR="00704A70" w:rsidRPr="00704A70" w:rsidRDefault="00704A70" w:rsidP="00F935F6">
            <w:pPr>
              <w:spacing w:line="276" w:lineRule="auto"/>
              <w:jc w:val="both"/>
              <w:rPr>
                <w:rFonts w:ascii="Times New Roman" w:hAnsi="Times New Roman" w:cs="Times New Roman"/>
              </w:rPr>
            </w:pPr>
          </w:p>
          <w:p w14:paraId="2DD2A993" w14:textId="7FA674B5"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8.1 - O objeto </w:t>
            </w:r>
            <w:proofErr w:type="gramStart"/>
            <w:r w:rsidRPr="00704A70">
              <w:rPr>
                <w:rFonts w:ascii="Times New Roman" w:hAnsi="Times New Roman" w:cs="Times New Roman"/>
              </w:rPr>
              <w:t>da presente</w:t>
            </w:r>
            <w:proofErr w:type="gramEnd"/>
            <w:r w:rsidRPr="00704A70">
              <w:rPr>
                <w:rFonts w:ascii="Times New Roman" w:hAnsi="Times New Roman" w:cs="Times New Roman"/>
              </w:rPr>
              <w:t xml:space="preserve"> contratação trata-se de bens e serviços comuns conforme definido na Lei 14.133/2021 em seu Art. 6º - XIII, por </w:t>
            </w:r>
            <w:r w:rsidR="00671293" w:rsidRPr="00704A70">
              <w:rPr>
                <w:rFonts w:ascii="Times New Roman" w:hAnsi="Times New Roman" w:cs="Times New Roman"/>
              </w:rPr>
              <w:t>possuírem</w:t>
            </w:r>
            <w:r w:rsidRPr="00704A70">
              <w:rPr>
                <w:rFonts w:ascii="Times New Roman" w:hAnsi="Times New Roman" w:cs="Times New Roman"/>
              </w:rPr>
              <w:t xml:space="preserve"> especificações usuais no mercado, uma vez que são de baixa complexidade e por haver ampla oferta em nível nacional;</w:t>
            </w:r>
          </w:p>
          <w:p w14:paraId="05C040B3" w14:textId="77777777" w:rsidR="00704A70" w:rsidRPr="00704A70" w:rsidRDefault="00704A70" w:rsidP="00F935F6">
            <w:pPr>
              <w:spacing w:line="276" w:lineRule="auto"/>
              <w:jc w:val="both"/>
              <w:rPr>
                <w:rFonts w:ascii="Times New Roman" w:hAnsi="Times New Roman" w:cs="Times New Roman"/>
              </w:rPr>
            </w:pPr>
          </w:p>
          <w:p w14:paraId="3B7ED3C4"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8.2 - A presente contratação adotará como forma de seleção o sistema de CONTRATAÇÃO DIRETA POR DISPENSA ELETRÔNICA, tendo como critério para seleção o MENOR PREÇO ofertado ao lote único, a saber:</w:t>
            </w:r>
          </w:p>
          <w:p w14:paraId="0B8EDDA6" w14:textId="77777777" w:rsidR="00704A70" w:rsidRPr="00704A70" w:rsidRDefault="00704A70" w:rsidP="00F935F6">
            <w:pPr>
              <w:spacing w:line="276" w:lineRule="auto"/>
              <w:jc w:val="both"/>
              <w:rPr>
                <w:rFonts w:ascii="Times New Roman" w:hAnsi="Times New Roman" w:cs="Times New Roman"/>
              </w:rPr>
            </w:pPr>
          </w:p>
          <w:p w14:paraId="02D9DBCF"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a) A contratação direta por dispensa de licitação é justificada ainda face à estimativa inicial da despesa não ultrapassar o limite previsto no art. 75, II, da Lei </w:t>
            </w:r>
            <w:proofErr w:type="spellStart"/>
            <w:proofErr w:type="gramStart"/>
            <w:r w:rsidRPr="00704A70">
              <w:rPr>
                <w:rFonts w:ascii="Times New Roman" w:hAnsi="Times New Roman" w:cs="Times New Roman"/>
              </w:rPr>
              <w:t>N.o</w:t>
            </w:r>
            <w:proofErr w:type="spellEnd"/>
            <w:proofErr w:type="gramEnd"/>
            <w:r w:rsidRPr="00704A70">
              <w:rPr>
                <w:rFonts w:ascii="Times New Roman" w:hAnsi="Times New Roman" w:cs="Times New Roman"/>
              </w:rPr>
              <w:t xml:space="preserve"> 14.133/21;</w:t>
            </w:r>
          </w:p>
          <w:p w14:paraId="7AD25802" w14:textId="77777777" w:rsidR="00704A70" w:rsidRPr="00704A70" w:rsidRDefault="00704A70" w:rsidP="00F935F6">
            <w:pPr>
              <w:spacing w:line="276" w:lineRule="auto"/>
              <w:jc w:val="both"/>
              <w:rPr>
                <w:rFonts w:ascii="Times New Roman" w:hAnsi="Times New Roman" w:cs="Times New Roman"/>
              </w:rPr>
            </w:pPr>
          </w:p>
          <w:p w14:paraId="72872D53"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b) Portanto, a contratação do serviço de limpeza e desinfecção dos reservatórios de água potável </w:t>
            </w:r>
            <w:r w:rsidRPr="00704A70">
              <w:rPr>
                <w:rFonts w:ascii="Times New Roman" w:hAnsi="Times New Roman" w:cs="Times New Roman"/>
              </w:rPr>
              <w:lastRenderedPageBreak/>
              <w:t>da ALES deve ocorrer em lote único permitindo assim uma solução prática e efetiva com vistas a garantir a qualidade da água utilizada no edifício, bem como a observância da legislação vigente;</w:t>
            </w:r>
          </w:p>
          <w:p w14:paraId="46E2CFF3" w14:textId="77777777" w:rsidR="00704A70" w:rsidRPr="00704A70" w:rsidRDefault="00704A70" w:rsidP="00F935F6">
            <w:pPr>
              <w:spacing w:line="276" w:lineRule="auto"/>
              <w:jc w:val="both"/>
              <w:rPr>
                <w:rFonts w:ascii="Times New Roman" w:hAnsi="Times New Roman" w:cs="Times New Roman"/>
              </w:rPr>
            </w:pPr>
          </w:p>
          <w:p w14:paraId="06506E6E"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c) O fracionamento do objeto em mais de um lote, além do supracitado, poderia ensejar em falta de interesse por parte dos prestadores de tais serviços, dada a dimensão e baixo valor do mesmo, bem como outros fatores, como possíveis custos administrativos adicionais. Isso pode resultar em uma falta de interesse por parte das empresas em participar do processo de contratação, comprometendo a concorrência e a qualidade das propostas apresentadas, além de que poderia causar uma falta de padronização e uniformização dos serviços;</w:t>
            </w:r>
          </w:p>
          <w:p w14:paraId="56A91A92" w14:textId="77777777" w:rsidR="00704A70" w:rsidRPr="00704A70" w:rsidRDefault="00704A70" w:rsidP="00F935F6">
            <w:pPr>
              <w:spacing w:line="276" w:lineRule="auto"/>
              <w:jc w:val="both"/>
              <w:rPr>
                <w:rFonts w:ascii="Times New Roman" w:hAnsi="Times New Roman" w:cs="Times New Roman"/>
              </w:rPr>
            </w:pPr>
          </w:p>
          <w:p w14:paraId="306D3E1D"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d) CRITÉRIO DE ADJUDICAÇÃO: Por lote, único, tendo por base o agrupamento dos serviços de mesma natureza;</w:t>
            </w:r>
          </w:p>
          <w:p w14:paraId="69F4A7AA" w14:textId="77777777" w:rsidR="00704A70" w:rsidRPr="00704A70" w:rsidRDefault="00704A70" w:rsidP="00F935F6">
            <w:pPr>
              <w:spacing w:line="276" w:lineRule="auto"/>
              <w:jc w:val="both"/>
              <w:rPr>
                <w:rFonts w:ascii="Times New Roman" w:hAnsi="Times New Roman" w:cs="Times New Roman"/>
              </w:rPr>
            </w:pPr>
          </w:p>
          <w:p w14:paraId="69D10962"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e) CRITÉRIO DE JULGAMENTO: Menor preço global, desde que atendidas integralmente </w:t>
            </w:r>
            <w:proofErr w:type="gramStart"/>
            <w:r w:rsidRPr="00704A70">
              <w:rPr>
                <w:rFonts w:ascii="Times New Roman" w:hAnsi="Times New Roman" w:cs="Times New Roman"/>
              </w:rPr>
              <w:t>as</w:t>
            </w:r>
            <w:proofErr w:type="gramEnd"/>
            <w:r w:rsidRPr="00704A70">
              <w:rPr>
                <w:rFonts w:ascii="Times New Roman" w:hAnsi="Times New Roman" w:cs="Times New Roman"/>
              </w:rPr>
              <w:t xml:space="preserve"> especificações técnicas e comprovação da qualificação técnico-profissional;</w:t>
            </w:r>
          </w:p>
          <w:p w14:paraId="1361F2A2" w14:textId="77777777" w:rsidR="00704A70" w:rsidRPr="00704A70" w:rsidRDefault="00704A70" w:rsidP="00F935F6">
            <w:pPr>
              <w:spacing w:line="276" w:lineRule="auto"/>
              <w:jc w:val="both"/>
              <w:rPr>
                <w:rFonts w:ascii="Times New Roman" w:hAnsi="Times New Roman" w:cs="Times New Roman"/>
              </w:rPr>
            </w:pPr>
          </w:p>
          <w:p w14:paraId="2FA5F842"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8.3 - O objeto será contratado com entrega em duas etapas, visando atender a legislação municipal para limpeza semestral, e assegurar que todos os serviços sejam completados de forma integral;</w:t>
            </w:r>
          </w:p>
          <w:p w14:paraId="0D31D9CA" w14:textId="77777777" w:rsidR="00704A70" w:rsidRPr="00704A70" w:rsidRDefault="00704A70" w:rsidP="00F935F6">
            <w:pPr>
              <w:spacing w:line="276" w:lineRule="auto"/>
              <w:jc w:val="both"/>
              <w:rPr>
                <w:rFonts w:ascii="Times New Roman" w:hAnsi="Times New Roman" w:cs="Times New Roman"/>
              </w:rPr>
            </w:pPr>
          </w:p>
          <w:p w14:paraId="4C7CDDBE"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8.4 - Destaca-se ainda que, quase a totalidade das empresas do ramo de dedetização e limpeza de reservatórios de água pesquisadas no mercado oferecem serviços dessa natureza, simplificando o processo de contratação;</w:t>
            </w:r>
          </w:p>
          <w:p w14:paraId="6D53A72D" w14:textId="77777777" w:rsidR="00704A70" w:rsidRPr="00704A70" w:rsidRDefault="00704A70" w:rsidP="00F935F6">
            <w:pPr>
              <w:spacing w:line="276" w:lineRule="auto"/>
              <w:jc w:val="both"/>
              <w:rPr>
                <w:rFonts w:ascii="Times New Roman" w:hAnsi="Times New Roman" w:cs="Times New Roman"/>
              </w:rPr>
            </w:pPr>
          </w:p>
          <w:p w14:paraId="3D414B6E"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8.5 - Não será permitida a participação de consórcios de empresas, visando garantir a responsabilidade unificada pela execução do contrato, simplificar a gestão contratual e fomentar a competitividade entre empresas individuais plenamente capacitadas;</w:t>
            </w:r>
          </w:p>
          <w:p w14:paraId="0CF78BF6" w14:textId="77777777" w:rsidR="00704A70" w:rsidRPr="00704A70" w:rsidRDefault="00704A70" w:rsidP="00F935F6">
            <w:pPr>
              <w:jc w:val="both"/>
              <w:rPr>
                <w:rFonts w:ascii="Times New Roman" w:hAnsi="Times New Roman" w:cs="Times New Roman"/>
              </w:rPr>
            </w:pPr>
          </w:p>
          <w:p w14:paraId="0FC11D69"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8.6 - Não há óbice à aplicação do tratamento diferenciado para microempresas, empresas de pequeno porte ou sociedades cooperativas, conforme disposto no art. 49 da Lei Complementar nº 123/2006, pois não se identifica nenhuma especificidade técnica ou exigência que inviabilize a participação dessas entidades.</w:t>
            </w:r>
          </w:p>
          <w:p w14:paraId="7E91EBBB" w14:textId="77777777" w:rsidR="00704A70" w:rsidRPr="00704A70" w:rsidRDefault="00704A70" w:rsidP="00F935F6">
            <w:pPr>
              <w:spacing w:line="276" w:lineRule="auto"/>
              <w:jc w:val="both"/>
              <w:rPr>
                <w:rFonts w:ascii="Times New Roman" w:hAnsi="Times New Roman" w:cs="Times New Roman"/>
              </w:rPr>
            </w:pPr>
          </w:p>
        </w:tc>
      </w:tr>
    </w:tbl>
    <w:p w14:paraId="7D4FFFAB"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606"/>
      </w:tblGrid>
      <w:tr w:rsidR="00704A70" w:rsidRPr="00704A70" w14:paraId="646461F8" w14:textId="77777777" w:rsidTr="00704A70">
        <w:tc>
          <w:tcPr>
            <w:tcW w:w="9606" w:type="dxa"/>
            <w:shd w:val="clear" w:color="auto" w:fill="BFBFBF" w:themeFill="background1" w:themeFillShade="BF"/>
            <w:vAlign w:val="center"/>
          </w:tcPr>
          <w:p w14:paraId="01102B93"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9. REQUISITOS DA CONTRATAÇÃO </w:t>
            </w:r>
          </w:p>
        </w:tc>
      </w:tr>
      <w:tr w:rsidR="00704A70" w:rsidRPr="00704A70" w14:paraId="61D1DA57" w14:textId="77777777" w:rsidTr="00704A70">
        <w:tc>
          <w:tcPr>
            <w:tcW w:w="9606" w:type="dxa"/>
            <w:tcBorders>
              <w:top w:val="nil"/>
              <w:left w:val="nil"/>
              <w:bottom w:val="nil"/>
              <w:right w:val="nil"/>
            </w:tcBorders>
            <w:vAlign w:val="center"/>
          </w:tcPr>
          <w:p w14:paraId="7A0F5071" w14:textId="77777777" w:rsidR="00704A70" w:rsidRPr="00704A70" w:rsidRDefault="00704A70" w:rsidP="00F935F6">
            <w:pPr>
              <w:spacing w:line="276" w:lineRule="auto"/>
              <w:jc w:val="both"/>
              <w:rPr>
                <w:rFonts w:ascii="Times New Roman" w:hAnsi="Times New Roman" w:cs="Times New Roman"/>
              </w:rPr>
            </w:pPr>
          </w:p>
          <w:p w14:paraId="388DF331"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9.1 - REQUISITOS OBRIGACIONAIS</w:t>
            </w:r>
          </w:p>
          <w:p w14:paraId="38B76742" w14:textId="77777777" w:rsidR="00704A70" w:rsidRPr="00704A70" w:rsidRDefault="00704A70" w:rsidP="00F935F6">
            <w:pPr>
              <w:spacing w:line="276" w:lineRule="auto"/>
              <w:jc w:val="both"/>
              <w:rPr>
                <w:rFonts w:ascii="Times New Roman" w:hAnsi="Times New Roman" w:cs="Times New Roman"/>
              </w:rPr>
            </w:pPr>
          </w:p>
          <w:p w14:paraId="6F011B40"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9.1.1 - Efetuar os serviços </w:t>
            </w:r>
            <w:proofErr w:type="gramStart"/>
            <w:r w:rsidRPr="00704A70">
              <w:rPr>
                <w:rFonts w:ascii="Times New Roman" w:hAnsi="Times New Roman" w:cs="Times New Roman"/>
              </w:rPr>
              <w:t>contratados em perfeitas condições, no prazo e local indicados</w:t>
            </w:r>
            <w:proofErr w:type="gramEnd"/>
            <w:r w:rsidRPr="00704A70">
              <w:rPr>
                <w:rFonts w:ascii="Times New Roman" w:hAnsi="Times New Roman" w:cs="Times New Roman"/>
              </w:rPr>
              <w:t xml:space="preserve"> pela Administração, em estrita observância das especificações do Termo de Referência e da proposta, acompanhado da respectiva nota fiscal constando detalhadamente a descrição dos serviços prestados e prazo de garantia;</w:t>
            </w:r>
          </w:p>
          <w:p w14:paraId="187F6302" w14:textId="77777777" w:rsidR="00704A70" w:rsidRPr="00704A70" w:rsidRDefault="00704A70" w:rsidP="00F935F6">
            <w:pPr>
              <w:spacing w:line="276" w:lineRule="auto"/>
              <w:jc w:val="both"/>
              <w:rPr>
                <w:rFonts w:ascii="Times New Roman" w:hAnsi="Times New Roman" w:cs="Times New Roman"/>
              </w:rPr>
            </w:pPr>
          </w:p>
          <w:p w14:paraId="6A0607D6"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9.1.2 - Não transferir a terceiros, por qualquer forma, nem mesmo parcialmente, as obrigações assumidas, nem subcontratar qualquer das prestações a que está obrigada, exceto nas condições </w:t>
            </w:r>
            <w:r w:rsidRPr="00704A70">
              <w:rPr>
                <w:rFonts w:ascii="Times New Roman" w:hAnsi="Times New Roman" w:cs="Times New Roman"/>
              </w:rPr>
              <w:lastRenderedPageBreak/>
              <w:t>autorizadas no Termo de Referência ou na minuta de contrato;</w:t>
            </w:r>
          </w:p>
          <w:p w14:paraId="04677ADB" w14:textId="77777777" w:rsidR="00704A70" w:rsidRPr="00704A70" w:rsidRDefault="00704A70" w:rsidP="00F935F6">
            <w:pPr>
              <w:spacing w:line="276" w:lineRule="auto"/>
              <w:jc w:val="both"/>
              <w:rPr>
                <w:rFonts w:ascii="Times New Roman" w:hAnsi="Times New Roman" w:cs="Times New Roman"/>
              </w:rPr>
            </w:pPr>
          </w:p>
          <w:p w14:paraId="10E0DC6F"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9.1.3 - Os produtos utilizados na limpeza e sanitização de caixas d’água deverão ser registrados no Ministério da Saúde (MS), autorizados pela ANVISA e estarem de acordo com a Portaria </w:t>
            </w:r>
            <w:proofErr w:type="spellStart"/>
            <w:proofErr w:type="gramStart"/>
            <w:r w:rsidRPr="00704A70">
              <w:rPr>
                <w:rFonts w:ascii="Times New Roman" w:hAnsi="Times New Roman" w:cs="Times New Roman"/>
              </w:rPr>
              <w:t>N.o</w:t>
            </w:r>
            <w:proofErr w:type="spellEnd"/>
            <w:proofErr w:type="gramEnd"/>
            <w:r w:rsidRPr="00704A70">
              <w:rPr>
                <w:rFonts w:ascii="Times New Roman" w:hAnsi="Times New Roman" w:cs="Times New Roman"/>
              </w:rPr>
              <w:t xml:space="preserve"> 152, de 26 de fevereiro de 1999 da ANVISA e suas alterações, e Resolução </w:t>
            </w:r>
            <w:proofErr w:type="spellStart"/>
            <w:r w:rsidRPr="00704A70">
              <w:rPr>
                <w:rFonts w:ascii="Times New Roman" w:hAnsi="Times New Roman" w:cs="Times New Roman"/>
              </w:rPr>
              <w:t>N.o</w:t>
            </w:r>
            <w:proofErr w:type="spellEnd"/>
            <w:r w:rsidRPr="00704A70">
              <w:rPr>
                <w:rFonts w:ascii="Times New Roman" w:hAnsi="Times New Roman" w:cs="Times New Roman"/>
              </w:rPr>
              <w:t xml:space="preserve"> 492, de 15 de abril de 2021, da ANVISA; </w:t>
            </w:r>
          </w:p>
          <w:p w14:paraId="1D753CA2" w14:textId="77777777" w:rsidR="00704A70" w:rsidRPr="00704A70" w:rsidRDefault="00704A70" w:rsidP="00F935F6">
            <w:pPr>
              <w:spacing w:line="276" w:lineRule="auto"/>
              <w:jc w:val="both"/>
              <w:rPr>
                <w:rFonts w:ascii="Times New Roman" w:hAnsi="Times New Roman" w:cs="Times New Roman"/>
              </w:rPr>
            </w:pPr>
          </w:p>
          <w:p w14:paraId="35A3D012"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9.1.4 - Deverá ser emitido um comprovante ou relatório de execução da limpeza dos reservatórios que contenha: </w:t>
            </w:r>
          </w:p>
          <w:p w14:paraId="6872055F"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I) nome do cliente; </w:t>
            </w:r>
          </w:p>
          <w:p w14:paraId="79450E9C" w14:textId="77777777" w:rsidR="00704A70" w:rsidRPr="00704A70" w:rsidRDefault="00704A70" w:rsidP="00F935F6">
            <w:pPr>
              <w:spacing w:line="276" w:lineRule="auto"/>
              <w:jc w:val="both"/>
              <w:rPr>
                <w:rFonts w:ascii="Times New Roman" w:hAnsi="Times New Roman" w:cs="Times New Roman"/>
              </w:rPr>
            </w:pPr>
            <w:proofErr w:type="gramStart"/>
            <w:r w:rsidRPr="00704A70">
              <w:rPr>
                <w:rFonts w:ascii="Times New Roman" w:hAnsi="Times New Roman" w:cs="Times New Roman"/>
              </w:rPr>
              <w:t>II)</w:t>
            </w:r>
            <w:proofErr w:type="gramEnd"/>
            <w:r w:rsidRPr="00704A70">
              <w:rPr>
                <w:rFonts w:ascii="Times New Roman" w:hAnsi="Times New Roman" w:cs="Times New Roman"/>
              </w:rPr>
              <w:t xml:space="preserve"> endereço do local; </w:t>
            </w:r>
          </w:p>
          <w:p w14:paraId="694E7599"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III) identificação da empresa executante: razão social, nome fantasia, endereço, telefone, número da licença sanitária; </w:t>
            </w:r>
          </w:p>
          <w:p w14:paraId="02026366"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IV) data de execução dos serviços; </w:t>
            </w:r>
          </w:p>
          <w:p w14:paraId="30ABFA5A"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V) prazo de assistência técnica; </w:t>
            </w:r>
          </w:p>
          <w:p w14:paraId="50B00E50" w14:textId="77777777" w:rsidR="00704A70" w:rsidRPr="00704A70" w:rsidRDefault="00704A70" w:rsidP="00F935F6">
            <w:pPr>
              <w:spacing w:line="276" w:lineRule="auto"/>
              <w:jc w:val="both"/>
              <w:rPr>
                <w:rFonts w:ascii="Times New Roman" w:hAnsi="Times New Roman" w:cs="Times New Roman"/>
              </w:rPr>
            </w:pPr>
            <w:proofErr w:type="gramStart"/>
            <w:r w:rsidRPr="00704A70">
              <w:rPr>
                <w:rFonts w:ascii="Times New Roman" w:hAnsi="Times New Roman" w:cs="Times New Roman"/>
              </w:rPr>
              <w:t>VI)</w:t>
            </w:r>
            <w:proofErr w:type="gramEnd"/>
            <w:r w:rsidRPr="00704A70">
              <w:rPr>
                <w:rFonts w:ascii="Times New Roman" w:hAnsi="Times New Roman" w:cs="Times New Roman"/>
              </w:rPr>
              <w:t xml:space="preserve"> produto(s) utilizado(s): nome(s), concentração e número de registro no MS; </w:t>
            </w:r>
          </w:p>
          <w:p w14:paraId="0D21E5B6"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VII) metodologia utilizada; </w:t>
            </w:r>
          </w:p>
          <w:p w14:paraId="68763801" w14:textId="77777777" w:rsidR="00704A70" w:rsidRPr="00704A70" w:rsidRDefault="00704A70" w:rsidP="00F935F6">
            <w:pPr>
              <w:spacing w:line="276" w:lineRule="auto"/>
              <w:jc w:val="both"/>
              <w:rPr>
                <w:rFonts w:ascii="Times New Roman" w:hAnsi="Times New Roman" w:cs="Times New Roman"/>
              </w:rPr>
            </w:pPr>
            <w:proofErr w:type="gramStart"/>
            <w:r w:rsidRPr="00704A70">
              <w:rPr>
                <w:rFonts w:ascii="Times New Roman" w:hAnsi="Times New Roman" w:cs="Times New Roman"/>
              </w:rPr>
              <w:t>VIII)</w:t>
            </w:r>
            <w:proofErr w:type="gramEnd"/>
            <w:r w:rsidRPr="00704A70">
              <w:rPr>
                <w:rFonts w:ascii="Times New Roman" w:hAnsi="Times New Roman" w:cs="Times New Roman"/>
              </w:rPr>
              <w:t xml:space="preserve"> orientações pertinentes ao serviço executado; </w:t>
            </w:r>
          </w:p>
          <w:p w14:paraId="1A4F63BE"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IX) nome do responsável técnico com o número do seu registro no conselho profissional correspondente; </w:t>
            </w:r>
          </w:p>
          <w:p w14:paraId="72B240A5"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X) registro fotográfico de “antes e depois” da limpeza;</w:t>
            </w:r>
          </w:p>
          <w:p w14:paraId="3B66E4DD" w14:textId="77777777" w:rsidR="00704A70" w:rsidRPr="00704A70" w:rsidRDefault="00704A70" w:rsidP="00F935F6">
            <w:pPr>
              <w:spacing w:line="276" w:lineRule="auto"/>
              <w:jc w:val="both"/>
              <w:rPr>
                <w:rFonts w:ascii="Times New Roman" w:hAnsi="Times New Roman" w:cs="Times New Roman"/>
              </w:rPr>
            </w:pPr>
          </w:p>
          <w:p w14:paraId="7566D3E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9.1.5 - Deverá ser elaborado laudo de análise de potabilidade da água (bacteriológica - coliformes totais e fecais), fornecido por laboratório que possua alvará sanitário atualizado e atenda à legislação vigente. A coleta deverá ser realizada 72 (setenta e duas) horas após o serviço de limpeza dos reservatórios. O resultado deve ser entregue em, no máximo, </w:t>
            </w:r>
            <w:proofErr w:type="gramStart"/>
            <w:r w:rsidRPr="00704A70">
              <w:rPr>
                <w:rFonts w:ascii="Times New Roman" w:hAnsi="Times New Roman" w:cs="Times New Roman"/>
              </w:rPr>
              <w:t>1</w:t>
            </w:r>
            <w:proofErr w:type="gramEnd"/>
            <w:r w:rsidRPr="00704A70">
              <w:rPr>
                <w:rFonts w:ascii="Times New Roman" w:hAnsi="Times New Roman" w:cs="Times New Roman"/>
              </w:rPr>
              <w:t xml:space="preserve"> (um) mês após a coleta;</w:t>
            </w:r>
          </w:p>
          <w:p w14:paraId="04DCABDA" w14:textId="77777777" w:rsidR="00704A70" w:rsidRPr="00704A70" w:rsidRDefault="00704A70" w:rsidP="00F935F6">
            <w:pPr>
              <w:jc w:val="both"/>
              <w:rPr>
                <w:rFonts w:ascii="Times New Roman" w:hAnsi="Times New Roman" w:cs="Times New Roman"/>
              </w:rPr>
            </w:pPr>
          </w:p>
          <w:p w14:paraId="20B976C8"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9.2 - SUSTENTABILIDADE</w:t>
            </w:r>
          </w:p>
          <w:p w14:paraId="060E8D0F" w14:textId="77777777" w:rsidR="00704A70" w:rsidRPr="00704A70" w:rsidRDefault="00704A70" w:rsidP="00F935F6">
            <w:pPr>
              <w:spacing w:line="276" w:lineRule="auto"/>
              <w:jc w:val="both"/>
              <w:rPr>
                <w:rFonts w:ascii="Times New Roman" w:hAnsi="Times New Roman" w:cs="Times New Roman"/>
              </w:rPr>
            </w:pPr>
          </w:p>
          <w:p w14:paraId="774626FA"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9.2.1 - Os materiais devem ser de boa qualidade, de forma que haja melhor relação custo x benefício;</w:t>
            </w:r>
          </w:p>
          <w:p w14:paraId="59523D4E" w14:textId="77777777" w:rsidR="00704A70" w:rsidRPr="00704A70" w:rsidRDefault="00704A70" w:rsidP="00F935F6">
            <w:pPr>
              <w:spacing w:line="276" w:lineRule="auto"/>
              <w:jc w:val="both"/>
              <w:rPr>
                <w:rFonts w:ascii="Times New Roman" w:hAnsi="Times New Roman" w:cs="Times New Roman"/>
              </w:rPr>
            </w:pPr>
          </w:p>
          <w:p w14:paraId="4306B62C"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9.2.2 - Os materiais utilizados devem ter baixo impacto sobre recursos naturais como flora, fauna, ar, solo e água;</w:t>
            </w:r>
          </w:p>
          <w:p w14:paraId="738791D8" w14:textId="77777777" w:rsidR="00704A70" w:rsidRPr="00704A70" w:rsidRDefault="00704A70" w:rsidP="00F935F6">
            <w:pPr>
              <w:spacing w:line="276" w:lineRule="auto"/>
              <w:jc w:val="both"/>
              <w:rPr>
                <w:rFonts w:ascii="Times New Roman" w:hAnsi="Times New Roman" w:cs="Times New Roman"/>
              </w:rPr>
            </w:pPr>
          </w:p>
          <w:p w14:paraId="32F2FFD5"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9.3 - SUBCONTRATAÇÃO</w:t>
            </w:r>
          </w:p>
          <w:p w14:paraId="2F4D6BAA" w14:textId="77777777" w:rsidR="00704A70" w:rsidRPr="00704A70" w:rsidRDefault="00704A70" w:rsidP="00F935F6">
            <w:pPr>
              <w:spacing w:line="276" w:lineRule="auto"/>
              <w:jc w:val="both"/>
              <w:rPr>
                <w:rFonts w:ascii="Times New Roman" w:hAnsi="Times New Roman" w:cs="Times New Roman"/>
              </w:rPr>
            </w:pPr>
          </w:p>
          <w:p w14:paraId="48283811"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9.3.1 - Não será admitida a subcontratação do objeto contratual;</w:t>
            </w:r>
          </w:p>
          <w:p w14:paraId="49FBBFD0" w14:textId="77777777" w:rsidR="00704A70" w:rsidRPr="00704A70" w:rsidRDefault="00704A70" w:rsidP="00F935F6">
            <w:pPr>
              <w:spacing w:line="276" w:lineRule="auto"/>
              <w:jc w:val="both"/>
              <w:rPr>
                <w:rFonts w:ascii="Times New Roman" w:hAnsi="Times New Roman" w:cs="Times New Roman"/>
              </w:rPr>
            </w:pPr>
          </w:p>
          <w:p w14:paraId="59FA6E05"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9.4 - </w:t>
            </w:r>
            <w:proofErr w:type="gramStart"/>
            <w:r w:rsidRPr="00704A70">
              <w:rPr>
                <w:rFonts w:ascii="Times New Roman" w:hAnsi="Times New Roman" w:cs="Times New Roman"/>
              </w:rPr>
              <w:t>GARANTIA</w:t>
            </w:r>
            <w:proofErr w:type="gramEnd"/>
            <w:r w:rsidRPr="00704A70">
              <w:rPr>
                <w:rFonts w:ascii="Times New Roman" w:hAnsi="Times New Roman" w:cs="Times New Roman"/>
              </w:rPr>
              <w:t xml:space="preserve"> DA CONTRATAÇÃO</w:t>
            </w:r>
          </w:p>
          <w:p w14:paraId="775B9F63" w14:textId="77777777" w:rsidR="00704A70" w:rsidRPr="00704A70" w:rsidRDefault="00704A70" w:rsidP="00F935F6">
            <w:pPr>
              <w:spacing w:line="276" w:lineRule="auto"/>
              <w:jc w:val="both"/>
              <w:rPr>
                <w:rFonts w:ascii="Times New Roman" w:hAnsi="Times New Roman" w:cs="Times New Roman"/>
              </w:rPr>
            </w:pPr>
          </w:p>
          <w:p w14:paraId="10FE968C"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9.4.1 - Não haverá exigência da garantia da contratação dos </w:t>
            </w:r>
            <w:proofErr w:type="spellStart"/>
            <w:r w:rsidRPr="00704A70">
              <w:rPr>
                <w:rFonts w:ascii="Times New Roman" w:hAnsi="Times New Roman" w:cs="Times New Roman"/>
              </w:rPr>
              <w:t>arts</w:t>
            </w:r>
            <w:proofErr w:type="spellEnd"/>
            <w:r w:rsidRPr="00704A70">
              <w:rPr>
                <w:rFonts w:ascii="Times New Roman" w:hAnsi="Times New Roman" w:cs="Times New Roman"/>
              </w:rPr>
              <w:t xml:space="preserve">. 96 e seguintes da Lei </w:t>
            </w:r>
            <w:proofErr w:type="spellStart"/>
            <w:r w:rsidRPr="00704A70">
              <w:rPr>
                <w:rFonts w:ascii="Times New Roman" w:hAnsi="Times New Roman" w:cs="Times New Roman"/>
              </w:rPr>
              <w:t>n.°</w:t>
            </w:r>
            <w:proofErr w:type="spellEnd"/>
            <w:r w:rsidRPr="00704A70">
              <w:rPr>
                <w:rFonts w:ascii="Times New Roman" w:hAnsi="Times New Roman" w:cs="Times New Roman"/>
              </w:rPr>
              <w:t xml:space="preserve"> 14.133/21, pela razão abaixo justificada: </w:t>
            </w:r>
          </w:p>
          <w:p w14:paraId="11E23CD3" w14:textId="77777777" w:rsidR="00704A70" w:rsidRPr="00704A70" w:rsidRDefault="00704A70" w:rsidP="00F935F6">
            <w:pPr>
              <w:spacing w:line="276" w:lineRule="auto"/>
              <w:jc w:val="both"/>
              <w:rPr>
                <w:rFonts w:ascii="Times New Roman" w:hAnsi="Times New Roman" w:cs="Times New Roman"/>
              </w:rPr>
            </w:pPr>
          </w:p>
          <w:p w14:paraId="2F441477" w14:textId="77777777" w:rsidR="00704A70" w:rsidRPr="00704A70" w:rsidRDefault="00704A70" w:rsidP="00F935F6">
            <w:pPr>
              <w:spacing w:line="276" w:lineRule="auto"/>
              <w:jc w:val="both"/>
              <w:rPr>
                <w:rFonts w:ascii="Times New Roman" w:hAnsi="Times New Roman" w:cs="Times New Roman"/>
              </w:rPr>
            </w:pPr>
            <w:r w:rsidRPr="00704A70">
              <w:rPr>
                <w:rFonts w:ascii="Times New Roman" w:hAnsi="Times New Roman" w:cs="Times New Roman"/>
              </w:rPr>
              <w:t xml:space="preserve">a) Trata-se da contratação de serviços de maneira pontual em que somente </w:t>
            </w:r>
            <w:proofErr w:type="gramStart"/>
            <w:r w:rsidRPr="00704A70">
              <w:rPr>
                <w:rFonts w:ascii="Times New Roman" w:hAnsi="Times New Roman" w:cs="Times New Roman"/>
              </w:rPr>
              <w:t>será(</w:t>
            </w:r>
            <w:proofErr w:type="spellStart"/>
            <w:proofErr w:type="gramEnd"/>
            <w:r w:rsidRPr="00704A70">
              <w:rPr>
                <w:rFonts w:ascii="Times New Roman" w:hAnsi="Times New Roman" w:cs="Times New Roman"/>
              </w:rPr>
              <w:t>ão</w:t>
            </w:r>
            <w:proofErr w:type="spellEnd"/>
            <w:r w:rsidRPr="00704A70">
              <w:rPr>
                <w:rFonts w:ascii="Times New Roman" w:hAnsi="Times New Roman" w:cs="Times New Roman"/>
              </w:rPr>
              <w:t>) pago(s) o(s) fornecedor(es) que entregar(em) o objeto efetivamente e em conformidade com o solicitado.</w:t>
            </w:r>
          </w:p>
        </w:tc>
      </w:tr>
    </w:tbl>
    <w:p w14:paraId="4AB235E3" w14:textId="77777777" w:rsidR="00704A70" w:rsidRDefault="00704A70" w:rsidP="00704A70">
      <w:pPr>
        <w:jc w:val="center"/>
      </w:pPr>
    </w:p>
    <w:p w14:paraId="2FD847C7" w14:textId="77777777" w:rsidR="00671293" w:rsidRPr="00704A70" w:rsidRDefault="00671293" w:rsidP="00704A70">
      <w:pPr>
        <w:jc w:val="center"/>
      </w:pPr>
    </w:p>
    <w:tbl>
      <w:tblPr>
        <w:tblStyle w:val="Tabelacomgrade"/>
        <w:tblW w:w="0" w:type="auto"/>
        <w:tblLayout w:type="fixed"/>
        <w:tblLook w:val="04A0" w:firstRow="1" w:lastRow="0" w:firstColumn="1" w:lastColumn="0" w:noHBand="0" w:noVBand="1"/>
      </w:tblPr>
      <w:tblGrid>
        <w:gridCol w:w="9464"/>
      </w:tblGrid>
      <w:tr w:rsidR="00704A70" w:rsidRPr="00704A70" w14:paraId="34A3A80A" w14:textId="77777777" w:rsidTr="00704A70">
        <w:tc>
          <w:tcPr>
            <w:tcW w:w="9464" w:type="dxa"/>
            <w:shd w:val="clear" w:color="auto" w:fill="BFBFBF" w:themeFill="background1" w:themeFillShade="BF"/>
            <w:vAlign w:val="center"/>
          </w:tcPr>
          <w:p w14:paraId="31CA3017"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10. MODELO DE EXECUÇÃO DO OBJETO</w:t>
            </w:r>
          </w:p>
        </w:tc>
      </w:tr>
      <w:tr w:rsidR="00704A70" w:rsidRPr="00704A70" w14:paraId="2B476302" w14:textId="77777777" w:rsidTr="00704A70">
        <w:tc>
          <w:tcPr>
            <w:tcW w:w="9464" w:type="dxa"/>
            <w:tcBorders>
              <w:top w:val="nil"/>
              <w:left w:val="nil"/>
              <w:bottom w:val="nil"/>
              <w:right w:val="nil"/>
            </w:tcBorders>
            <w:vAlign w:val="center"/>
          </w:tcPr>
          <w:p w14:paraId="05725EA1" w14:textId="77777777" w:rsidR="00704A70" w:rsidRPr="00704A70" w:rsidRDefault="00704A70" w:rsidP="00F935F6">
            <w:pPr>
              <w:jc w:val="both"/>
              <w:rPr>
                <w:rFonts w:ascii="Times New Roman" w:hAnsi="Times New Roman" w:cs="Times New Roman"/>
              </w:rPr>
            </w:pPr>
          </w:p>
          <w:p w14:paraId="0FA4F58C"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10.1 - DAS CONDIÇÕES E REALIZAÇÃO DOS SERVIÇOS</w:t>
            </w:r>
          </w:p>
          <w:p w14:paraId="466CB208" w14:textId="77777777" w:rsidR="00704A70" w:rsidRPr="00704A70" w:rsidRDefault="00704A70" w:rsidP="00F935F6">
            <w:pPr>
              <w:jc w:val="both"/>
              <w:rPr>
                <w:rFonts w:ascii="Times New Roman" w:hAnsi="Times New Roman" w:cs="Times New Roman"/>
              </w:rPr>
            </w:pPr>
          </w:p>
          <w:p w14:paraId="52F6C342" w14:textId="77777777" w:rsidR="00704A70" w:rsidRPr="00704A70" w:rsidRDefault="00704A70" w:rsidP="00F935F6">
            <w:pPr>
              <w:spacing w:after="200" w:line="276" w:lineRule="auto"/>
              <w:jc w:val="both"/>
              <w:rPr>
                <w:rFonts w:ascii="Times New Roman" w:hAnsi="Times New Roman" w:cs="Times New Roman"/>
              </w:rPr>
            </w:pPr>
            <w:r w:rsidRPr="00704A70">
              <w:rPr>
                <w:rFonts w:ascii="Times New Roman" w:hAnsi="Times New Roman" w:cs="Times New Roman"/>
              </w:rPr>
              <w:t xml:space="preserve">10.1.1 - Deverão ser executadas 02 (duas) limpezas de todos os reservatórios descritos, com agendamento prévio com a contratada de no mínimo 10 (dez) dias de antecedência, em data a ser definida pela Administração da ALES, reservando 02 (dois) dias para cada limpeza, a serem realizadas no horário de </w:t>
            </w:r>
            <w:proofErr w:type="gramStart"/>
            <w:r w:rsidRPr="00704A70">
              <w:rPr>
                <w:rFonts w:ascii="Times New Roman" w:hAnsi="Times New Roman" w:cs="Times New Roman"/>
              </w:rPr>
              <w:t>08:00</w:t>
            </w:r>
            <w:proofErr w:type="gramEnd"/>
            <w:r w:rsidRPr="00704A70">
              <w:rPr>
                <w:rFonts w:ascii="Times New Roman" w:hAnsi="Times New Roman" w:cs="Times New Roman"/>
              </w:rPr>
              <w:t xml:space="preserve"> às 17:00 horas;</w:t>
            </w:r>
          </w:p>
          <w:p w14:paraId="5FAD9976"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10.1.2 - Na impossibilidade da execução dos serviços por motivo de força maior e com aceitação da contratante, a execução passará para a sexta-feira e sábado seguintes, admitindo-se intervalo de 03 (três) finais de semanas a contar da data original, desde que agendado e aprovado previamente pela contratante;</w:t>
            </w:r>
          </w:p>
          <w:p w14:paraId="21E51F95" w14:textId="77777777" w:rsidR="00704A70" w:rsidRPr="00704A70" w:rsidRDefault="00704A70" w:rsidP="00F935F6">
            <w:pPr>
              <w:jc w:val="both"/>
              <w:rPr>
                <w:rFonts w:ascii="Times New Roman" w:hAnsi="Times New Roman" w:cs="Times New Roman"/>
              </w:rPr>
            </w:pPr>
          </w:p>
          <w:p w14:paraId="6DF9573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10.1.3 - Excepcionalmente, em caso de reparo dos reservatórios que impossibilite a realização dos serviços, os mesmos poderão ser realizados fora dos meses previstos, desde que agendado com a contratada no prazo mínimo de </w:t>
            </w:r>
            <w:proofErr w:type="gramStart"/>
            <w:r w:rsidRPr="00704A70">
              <w:rPr>
                <w:rFonts w:ascii="Times New Roman" w:hAnsi="Times New Roman" w:cs="Times New Roman"/>
              </w:rPr>
              <w:t>7</w:t>
            </w:r>
            <w:proofErr w:type="gramEnd"/>
            <w:r w:rsidRPr="00704A70">
              <w:rPr>
                <w:rFonts w:ascii="Times New Roman" w:hAnsi="Times New Roman" w:cs="Times New Roman"/>
              </w:rPr>
              <w:t xml:space="preserve"> (sete) dias;</w:t>
            </w:r>
          </w:p>
          <w:p w14:paraId="1192D842" w14:textId="77777777" w:rsidR="00704A70" w:rsidRPr="00704A70" w:rsidRDefault="00704A70" w:rsidP="00F935F6">
            <w:pPr>
              <w:jc w:val="both"/>
              <w:rPr>
                <w:rFonts w:ascii="Times New Roman" w:hAnsi="Times New Roman" w:cs="Times New Roman"/>
              </w:rPr>
            </w:pPr>
          </w:p>
          <w:p w14:paraId="497F0D5B"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10.2 - DA GARANTIA</w:t>
            </w:r>
          </w:p>
          <w:p w14:paraId="2A302A6F" w14:textId="77777777" w:rsidR="00704A70" w:rsidRPr="00704A70" w:rsidRDefault="00704A70" w:rsidP="00F935F6">
            <w:pPr>
              <w:jc w:val="both"/>
              <w:rPr>
                <w:rFonts w:ascii="Times New Roman" w:hAnsi="Times New Roman" w:cs="Times New Roman"/>
              </w:rPr>
            </w:pPr>
          </w:p>
          <w:p w14:paraId="14D8BE04"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10.2.1 - A contratada deverá oferecer garantia de 90 (noventa) dias para o serviço executado, contados a partir do recebimento definitivo dos serviços de cada etapa, salvo caso fortuito e motivo de força maior, devidamente justificados; </w:t>
            </w:r>
          </w:p>
          <w:p w14:paraId="59FE6330" w14:textId="77777777" w:rsidR="00704A70" w:rsidRPr="00704A70" w:rsidRDefault="00704A70" w:rsidP="00F935F6">
            <w:pPr>
              <w:jc w:val="both"/>
              <w:rPr>
                <w:rFonts w:ascii="Times New Roman" w:hAnsi="Times New Roman" w:cs="Times New Roman"/>
              </w:rPr>
            </w:pPr>
          </w:p>
          <w:p w14:paraId="0F300A13"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10.2.2 - Em caso de acionamento da garantia, e contratada deverá atender ao chamado no prazo de até 10(dez) dias;</w:t>
            </w:r>
          </w:p>
          <w:p w14:paraId="40FF2204" w14:textId="77777777" w:rsidR="00704A70" w:rsidRPr="00704A70" w:rsidRDefault="00704A70" w:rsidP="00F935F6">
            <w:pPr>
              <w:jc w:val="both"/>
              <w:rPr>
                <w:rFonts w:ascii="Times New Roman" w:hAnsi="Times New Roman" w:cs="Times New Roman"/>
              </w:rPr>
            </w:pPr>
          </w:p>
          <w:p w14:paraId="16C8C640"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10.3 - DA VISTORIA TÉCNICA</w:t>
            </w:r>
          </w:p>
          <w:p w14:paraId="2F6A5413" w14:textId="77777777" w:rsidR="00704A70" w:rsidRPr="00704A70" w:rsidRDefault="00704A70" w:rsidP="00F935F6">
            <w:pPr>
              <w:jc w:val="both"/>
              <w:rPr>
                <w:rFonts w:ascii="Times New Roman" w:hAnsi="Times New Roman" w:cs="Times New Roman"/>
              </w:rPr>
            </w:pPr>
          </w:p>
          <w:p w14:paraId="1D283A0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10.3.1 - A Vistoria Técnica não é obrigatória, porém poderá ser marcada junto à Subdireção de Manutenção e Execução de obras através do telefone (27) 3382- 3588 ou e-mail smp@al.es.gov.br, e efetuada até o horário limite para apresentação das propostas, posto que não </w:t>
            </w:r>
            <w:proofErr w:type="gramStart"/>
            <w:r w:rsidRPr="00704A70">
              <w:rPr>
                <w:rFonts w:ascii="Times New Roman" w:hAnsi="Times New Roman" w:cs="Times New Roman"/>
              </w:rPr>
              <w:t>serão</w:t>
            </w:r>
            <w:proofErr w:type="gramEnd"/>
            <w:r w:rsidRPr="00704A70">
              <w:rPr>
                <w:rFonts w:ascii="Times New Roman" w:hAnsi="Times New Roman" w:cs="Times New Roman"/>
              </w:rPr>
              <w:t xml:space="preserve"> aceitas alegações posteriores quanto ao desconhecimento da situação, mão de obra a ser empregada e do estado das instalações existentes.</w:t>
            </w:r>
          </w:p>
        </w:tc>
      </w:tr>
    </w:tbl>
    <w:p w14:paraId="6CAE013E" w14:textId="77777777" w:rsidR="00704A70" w:rsidRDefault="00704A70" w:rsidP="00704A70">
      <w:pPr>
        <w:jc w:val="center"/>
      </w:pPr>
    </w:p>
    <w:p w14:paraId="1746793C" w14:textId="77777777" w:rsidR="00671293" w:rsidRPr="00704A70" w:rsidRDefault="00671293" w:rsidP="00704A70">
      <w:pPr>
        <w:jc w:val="center"/>
      </w:pPr>
    </w:p>
    <w:tbl>
      <w:tblPr>
        <w:tblStyle w:val="Tabelacomgrade"/>
        <w:tblW w:w="0" w:type="auto"/>
        <w:tblLayout w:type="fixed"/>
        <w:tblLook w:val="04A0" w:firstRow="1" w:lastRow="0" w:firstColumn="1" w:lastColumn="0" w:noHBand="0" w:noVBand="1"/>
      </w:tblPr>
      <w:tblGrid>
        <w:gridCol w:w="9464"/>
      </w:tblGrid>
      <w:tr w:rsidR="00704A70" w:rsidRPr="00704A70" w14:paraId="4694760D" w14:textId="77777777" w:rsidTr="00704A70">
        <w:tc>
          <w:tcPr>
            <w:tcW w:w="9464" w:type="dxa"/>
            <w:shd w:val="clear" w:color="auto" w:fill="BFBFBF" w:themeFill="background1" w:themeFillShade="BF"/>
            <w:vAlign w:val="center"/>
          </w:tcPr>
          <w:p w14:paraId="6A72863B"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11. OBRIGAÇÕES DAS PARTES </w:t>
            </w:r>
          </w:p>
        </w:tc>
      </w:tr>
      <w:tr w:rsidR="00704A70" w:rsidRPr="00704A70" w14:paraId="2C9C8CE6" w14:textId="77777777" w:rsidTr="00704A70">
        <w:tc>
          <w:tcPr>
            <w:tcW w:w="9464" w:type="dxa"/>
            <w:tcBorders>
              <w:top w:val="nil"/>
              <w:left w:val="nil"/>
              <w:bottom w:val="nil"/>
              <w:right w:val="nil"/>
            </w:tcBorders>
            <w:vAlign w:val="center"/>
          </w:tcPr>
          <w:p w14:paraId="2BC2C97F" w14:textId="77777777" w:rsidR="001716C8" w:rsidRDefault="001716C8" w:rsidP="00F935F6">
            <w:pPr>
              <w:jc w:val="both"/>
              <w:rPr>
                <w:rFonts w:ascii="Times New Roman" w:hAnsi="Times New Roman" w:cs="Times New Roman"/>
              </w:rPr>
            </w:pPr>
          </w:p>
          <w:p w14:paraId="4881AAC9" w14:textId="77777777" w:rsidR="00704A70" w:rsidRPr="00704A70" w:rsidRDefault="00704A70" w:rsidP="00F935F6">
            <w:pPr>
              <w:jc w:val="both"/>
              <w:rPr>
                <w:rFonts w:ascii="Times New Roman" w:hAnsi="Times New Roman" w:cs="Times New Roman"/>
                <w:smallCaps/>
              </w:rPr>
            </w:pPr>
            <w:r w:rsidRPr="00704A70">
              <w:rPr>
                <w:rFonts w:ascii="Times New Roman" w:hAnsi="Times New Roman" w:cs="Times New Roman"/>
              </w:rPr>
              <w:t>11.1 - DAS OBRIGAÇÕES DA CONTRATANTE</w:t>
            </w:r>
          </w:p>
          <w:p w14:paraId="3181C799" w14:textId="77777777" w:rsidR="00704A70" w:rsidRPr="00704A70" w:rsidRDefault="00704A70" w:rsidP="00F935F6">
            <w:pPr>
              <w:jc w:val="both"/>
              <w:rPr>
                <w:rFonts w:ascii="Times New Roman" w:hAnsi="Times New Roman" w:cs="Times New Roman"/>
              </w:rPr>
            </w:pPr>
          </w:p>
          <w:p w14:paraId="5AD3059B"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11.1.1 - Comunicar à contratada toda e qualquer ocorrência relacionada com a prestação do serviço;</w:t>
            </w:r>
          </w:p>
          <w:p w14:paraId="6C8B0105" w14:textId="77777777" w:rsidR="00704A70" w:rsidRPr="00704A70" w:rsidRDefault="00704A70" w:rsidP="00F935F6">
            <w:pPr>
              <w:jc w:val="both"/>
              <w:rPr>
                <w:rFonts w:ascii="Times New Roman" w:hAnsi="Times New Roman" w:cs="Times New Roman"/>
              </w:rPr>
            </w:pPr>
          </w:p>
          <w:p w14:paraId="2BB3045E"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11.1.2 - Rejeitar, no todo ou em parte, o serviço que a contratada entregar fora das </w:t>
            </w:r>
            <w:r w:rsidRPr="00704A70">
              <w:rPr>
                <w:rFonts w:ascii="Times New Roman" w:hAnsi="Times New Roman" w:cs="Times New Roman"/>
              </w:rPr>
              <w:lastRenderedPageBreak/>
              <w:t>especificações contidas nos itens deste Termo de Referência;</w:t>
            </w:r>
          </w:p>
          <w:p w14:paraId="0DBB6531" w14:textId="77777777" w:rsidR="00704A70" w:rsidRPr="00704A70" w:rsidRDefault="00704A70" w:rsidP="00F935F6">
            <w:pPr>
              <w:jc w:val="both"/>
              <w:rPr>
                <w:rFonts w:ascii="Times New Roman" w:hAnsi="Times New Roman" w:cs="Times New Roman"/>
              </w:rPr>
            </w:pPr>
          </w:p>
          <w:p w14:paraId="6925B083"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11.1.3 - Designar representante com competência legal para proceder ao acompanhamento e à fiscalização do objeto deste Termo de Referência;</w:t>
            </w:r>
          </w:p>
          <w:p w14:paraId="65F175C4" w14:textId="77777777" w:rsidR="00704A70" w:rsidRPr="00704A70" w:rsidRDefault="00704A70" w:rsidP="00F935F6">
            <w:pPr>
              <w:jc w:val="both"/>
              <w:rPr>
                <w:rFonts w:ascii="Times New Roman" w:hAnsi="Times New Roman" w:cs="Times New Roman"/>
              </w:rPr>
            </w:pPr>
          </w:p>
          <w:p w14:paraId="7B3FDAC8"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11.1.4 - Orientar a contratada acerca da correta execução dos serviços contratados e providenciar a autorização para o acesso de seu pessoal aos locais de trabalho;</w:t>
            </w:r>
          </w:p>
          <w:p w14:paraId="5BB93127" w14:textId="77777777" w:rsidR="00704A70" w:rsidRPr="00704A70" w:rsidRDefault="00704A70" w:rsidP="00F935F6">
            <w:pPr>
              <w:jc w:val="both"/>
              <w:rPr>
                <w:rFonts w:ascii="Times New Roman" w:hAnsi="Times New Roman" w:cs="Times New Roman"/>
              </w:rPr>
            </w:pPr>
          </w:p>
          <w:p w14:paraId="6A9F80CE"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11.1.5 - Dar conhecimento à contratada acerca das normas estabelecidas para carga e descarga de materiais, horário de trabalho e demais condições exigidas;</w:t>
            </w:r>
          </w:p>
          <w:p w14:paraId="041D3E4C" w14:textId="77777777" w:rsidR="00704A70" w:rsidRPr="00704A70" w:rsidRDefault="00704A70" w:rsidP="00F935F6">
            <w:pPr>
              <w:jc w:val="both"/>
              <w:rPr>
                <w:rFonts w:ascii="Times New Roman" w:hAnsi="Times New Roman" w:cs="Times New Roman"/>
              </w:rPr>
            </w:pPr>
          </w:p>
          <w:p w14:paraId="70EBACD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11.1.6 - Prestar as informações e os esclarecimentos solicitados pela contratada;</w:t>
            </w:r>
          </w:p>
          <w:p w14:paraId="1C51CB82" w14:textId="77777777" w:rsidR="00704A70" w:rsidRPr="00704A70" w:rsidRDefault="00704A70" w:rsidP="00F935F6">
            <w:pPr>
              <w:jc w:val="both"/>
              <w:rPr>
                <w:rFonts w:ascii="Times New Roman" w:hAnsi="Times New Roman" w:cs="Times New Roman"/>
              </w:rPr>
            </w:pPr>
          </w:p>
          <w:p w14:paraId="08F8FE3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11.1.7 - Efetuar o pagamento à contratada, depois de verificada a regularidade da nota fiscal eletrônica/fatura de acordo com as condições, preços e prazos estabelecidos no ajuste e nas demais regras a ele aplicadas;</w:t>
            </w:r>
          </w:p>
          <w:p w14:paraId="533C479C" w14:textId="77777777" w:rsidR="00704A70" w:rsidRPr="00704A70" w:rsidRDefault="00704A70" w:rsidP="00F935F6">
            <w:pPr>
              <w:jc w:val="both"/>
              <w:rPr>
                <w:rFonts w:ascii="Times New Roman" w:hAnsi="Times New Roman" w:cs="Times New Roman"/>
              </w:rPr>
            </w:pPr>
          </w:p>
          <w:p w14:paraId="4A941326"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11.2 - DAS OBRIGAÇÕES DA CONTRATADA</w:t>
            </w:r>
          </w:p>
          <w:p w14:paraId="2DAF6CBA" w14:textId="77777777" w:rsidR="00704A70" w:rsidRPr="00704A70" w:rsidRDefault="00704A70" w:rsidP="00F935F6">
            <w:pPr>
              <w:jc w:val="both"/>
              <w:rPr>
                <w:rFonts w:ascii="Times New Roman" w:hAnsi="Times New Roman" w:cs="Times New Roman"/>
              </w:rPr>
            </w:pPr>
          </w:p>
          <w:p w14:paraId="3DEADFD5"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11.2.1- Executar os serviços através de pessoal treinado, autorizado e especializado, nas datas e horários estipulados pela contratante;</w:t>
            </w:r>
          </w:p>
          <w:p w14:paraId="7699B40F" w14:textId="77777777" w:rsidR="00704A70" w:rsidRPr="00704A70" w:rsidRDefault="00704A70" w:rsidP="00F935F6">
            <w:pPr>
              <w:jc w:val="both"/>
              <w:rPr>
                <w:rFonts w:ascii="Times New Roman" w:hAnsi="Times New Roman" w:cs="Times New Roman"/>
              </w:rPr>
            </w:pPr>
          </w:p>
          <w:p w14:paraId="019DA0C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11.2.2 - Fornecer os materiais complementares, equipamentos, EPIs e </w:t>
            </w:r>
            <w:proofErr w:type="spellStart"/>
            <w:r w:rsidRPr="00704A70">
              <w:rPr>
                <w:rFonts w:ascii="Times New Roman" w:hAnsi="Times New Roman" w:cs="Times New Roman"/>
              </w:rPr>
              <w:t>EPCs</w:t>
            </w:r>
            <w:proofErr w:type="spellEnd"/>
            <w:r w:rsidRPr="00704A70">
              <w:rPr>
                <w:rFonts w:ascii="Times New Roman" w:hAnsi="Times New Roman" w:cs="Times New Roman"/>
              </w:rPr>
              <w:t xml:space="preserve">, produtos de limpeza e mão de </w:t>
            </w:r>
            <w:proofErr w:type="gramStart"/>
            <w:r w:rsidRPr="00704A70">
              <w:rPr>
                <w:rFonts w:ascii="Times New Roman" w:hAnsi="Times New Roman" w:cs="Times New Roman"/>
              </w:rPr>
              <w:t>obra necessários</w:t>
            </w:r>
            <w:proofErr w:type="gramEnd"/>
            <w:r w:rsidRPr="00704A70">
              <w:rPr>
                <w:rFonts w:ascii="Times New Roman" w:hAnsi="Times New Roman" w:cs="Times New Roman"/>
              </w:rPr>
              <w:t xml:space="preserve"> à perfeita execução dos serviços, e responsabilizar-se por sua guarda;</w:t>
            </w:r>
          </w:p>
          <w:p w14:paraId="172ED455" w14:textId="77777777" w:rsidR="00704A70" w:rsidRPr="00704A70" w:rsidRDefault="00704A70" w:rsidP="00F935F6">
            <w:pPr>
              <w:jc w:val="both"/>
              <w:rPr>
                <w:rFonts w:ascii="Times New Roman" w:hAnsi="Times New Roman" w:cs="Times New Roman"/>
              </w:rPr>
            </w:pPr>
          </w:p>
          <w:p w14:paraId="7A947E05"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11.2.3 - Providenciar equipamentos seguros e compatíveis com o padrão da rede elétrica da ALES (220 V monofásico ou 380 V trifásico, 60 Hz), tais como bomba submersa, iluminação, transformador, extensão, </w:t>
            </w:r>
            <w:proofErr w:type="spellStart"/>
            <w:r w:rsidRPr="00704A70">
              <w:rPr>
                <w:rFonts w:ascii="Times New Roman" w:hAnsi="Times New Roman" w:cs="Times New Roman"/>
              </w:rPr>
              <w:t>etc</w:t>
            </w:r>
            <w:proofErr w:type="spellEnd"/>
            <w:r w:rsidRPr="00704A70">
              <w:rPr>
                <w:rFonts w:ascii="Times New Roman" w:hAnsi="Times New Roman" w:cs="Times New Roman"/>
              </w:rPr>
              <w:t>;</w:t>
            </w:r>
          </w:p>
          <w:p w14:paraId="2DB3738D" w14:textId="77777777" w:rsidR="00704A70" w:rsidRPr="00704A70" w:rsidRDefault="00704A70" w:rsidP="00F935F6">
            <w:pPr>
              <w:jc w:val="both"/>
              <w:rPr>
                <w:rFonts w:ascii="Times New Roman" w:hAnsi="Times New Roman" w:cs="Times New Roman"/>
              </w:rPr>
            </w:pPr>
          </w:p>
          <w:p w14:paraId="5864AF7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11.2.4 - Executar, ao final de cada serviço, a limpeza dos locais afetados, inclusive os locais de descarte de quaisquer sobras, os quais deverão ser entregues em perfeitas condições de ocupação e uso;</w:t>
            </w:r>
          </w:p>
          <w:p w14:paraId="29ACD18F" w14:textId="77777777" w:rsidR="00704A70" w:rsidRPr="00704A70" w:rsidRDefault="00704A70" w:rsidP="00F935F6">
            <w:pPr>
              <w:jc w:val="both"/>
              <w:rPr>
                <w:rFonts w:ascii="Times New Roman" w:hAnsi="Times New Roman" w:cs="Times New Roman"/>
              </w:rPr>
            </w:pPr>
          </w:p>
          <w:p w14:paraId="65F0268D"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11.2.5 - Reparar, corrigir, remover, refazer ou substituir, no todo ou em parte, no prazo de 10 (dez) dias, contados da notificação da ALES, os serviços realizados, em que se verifiquem vícios, defeitos ou incorreções resultantes dos materiais empregados ou de sua execução;</w:t>
            </w:r>
          </w:p>
          <w:p w14:paraId="4903D3A0" w14:textId="77777777" w:rsidR="00704A70" w:rsidRPr="00704A70" w:rsidRDefault="00704A70" w:rsidP="00F935F6">
            <w:pPr>
              <w:jc w:val="both"/>
              <w:rPr>
                <w:rFonts w:ascii="Times New Roman" w:hAnsi="Times New Roman" w:cs="Times New Roman"/>
              </w:rPr>
            </w:pPr>
          </w:p>
          <w:p w14:paraId="32DA8A40"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11.2.6 - Executar os serviços de acordo com as normas de segurança do trabalho, em especial as exigidas na NR18 do MT adotando os procedimentos necessários para a segurança dos trabalhadores, bem como provê-los com equipamentos de proteção (individuais e coletivos) necessários e obrigatórios;</w:t>
            </w:r>
          </w:p>
          <w:p w14:paraId="04F68D06" w14:textId="77777777" w:rsidR="00704A70" w:rsidRPr="00704A70" w:rsidRDefault="00704A70" w:rsidP="00F935F6">
            <w:pPr>
              <w:jc w:val="both"/>
              <w:rPr>
                <w:rFonts w:ascii="Times New Roman" w:hAnsi="Times New Roman" w:cs="Times New Roman"/>
              </w:rPr>
            </w:pPr>
          </w:p>
          <w:p w14:paraId="018CD582"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11.2.7 - Realizar, durante todo o período de garantia, e sempre que necessário, mediante solicitação da contratante, manutenção dos serviços realizados, sem qualquer despesa adicional para a contratante;</w:t>
            </w:r>
          </w:p>
          <w:p w14:paraId="12E783CB" w14:textId="77777777" w:rsidR="00704A70" w:rsidRPr="00704A70" w:rsidRDefault="00704A70" w:rsidP="00F935F6">
            <w:pPr>
              <w:jc w:val="both"/>
              <w:rPr>
                <w:rFonts w:ascii="Times New Roman" w:hAnsi="Times New Roman" w:cs="Times New Roman"/>
              </w:rPr>
            </w:pPr>
          </w:p>
          <w:p w14:paraId="56B7B2A0"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11.2.8 - Realizar o serviço nas condições, preços e prazos pactuados, conforme Termo de Referência e sua proposta;</w:t>
            </w:r>
          </w:p>
          <w:p w14:paraId="604C8C16" w14:textId="77777777" w:rsidR="00704A70" w:rsidRPr="00704A70" w:rsidRDefault="00704A70" w:rsidP="00F935F6">
            <w:pPr>
              <w:jc w:val="both"/>
              <w:rPr>
                <w:rFonts w:ascii="Times New Roman" w:hAnsi="Times New Roman" w:cs="Times New Roman"/>
              </w:rPr>
            </w:pPr>
          </w:p>
          <w:p w14:paraId="73A715FC"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lastRenderedPageBreak/>
              <w:t>11.2.9 - Os profissionais designados para os serviços deverão manter disciplina e conduta compatíveis nos locais de prestação dos serviços;</w:t>
            </w:r>
          </w:p>
          <w:p w14:paraId="6C035742" w14:textId="77777777" w:rsidR="00704A70" w:rsidRPr="00704A70" w:rsidRDefault="00704A70" w:rsidP="00F935F6">
            <w:pPr>
              <w:jc w:val="both"/>
              <w:rPr>
                <w:rFonts w:ascii="Times New Roman" w:hAnsi="Times New Roman" w:cs="Times New Roman"/>
              </w:rPr>
            </w:pPr>
          </w:p>
          <w:p w14:paraId="573782C6"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11.2.10 - Responsabilizar-se por quaisquer danos pessoais ou materiais aos quais seus empregados derem causa, durante a execução dos serviços;</w:t>
            </w:r>
          </w:p>
          <w:p w14:paraId="07A0D341" w14:textId="77777777" w:rsidR="00704A70" w:rsidRPr="00704A70" w:rsidRDefault="00704A70" w:rsidP="00F935F6">
            <w:pPr>
              <w:jc w:val="both"/>
              <w:rPr>
                <w:rFonts w:ascii="Times New Roman" w:hAnsi="Times New Roman" w:cs="Times New Roman"/>
              </w:rPr>
            </w:pPr>
          </w:p>
          <w:p w14:paraId="3FD5189D"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11.2.11 - Providenciar todos os transportes, equipamentos, insumos e ferramentas necessários para execução do serviço;</w:t>
            </w:r>
          </w:p>
          <w:p w14:paraId="6D1E1B1F" w14:textId="77777777" w:rsidR="00704A70" w:rsidRPr="00704A70" w:rsidRDefault="00704A70" w:rsidP="00F935F6">
            <w:pPr>
              <w:jc w:val="both"/>
              <w:rPr>
                <w:rFonts w:ascii="Times New Roman" w:hAnsi="Times New Roman" w:cs="Times New Roman"/>
              </w:rPr>
            </w:pPr>
          </w:p>
          <w:p w14:paraId="3703572B"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11.2.12 - Reportar-se à Subdireção de Manutenção e Execução de obras da ALES sobre o serviço, o andamento e as etapas do trabalho, bem como qualquer acontecimento fortuito;</w:t>
            </w:r>
          </w:p>
          <w:p w14:paraId="1633DD79" w14:textId="77777777" w:rsidR="00704A70" w:rsidRPr="00704A70" w:rsidRDefault="00704A70" w:rsidP="00F935F6">
            <w:pPr>
              <w:jc w:val="both"/>
              <w:rPr>
                <w:rFonts w:ascii="Times New Roman" w:hAnsi="Times New Roman" w:cs="Times New Roman"/>
              </w:rPr>
            </w:pPr>
          </w:p>
          <w:p w14:paraId="5EC41E0E"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11.2.13 - Fornecer todos os materiais para o serviço, conforme especificado no Termo de Referência;</w:t>
            </w:r>
          </w:p>
          <w:p w14:paraId="24C1FAA5" w14:textId="77777777" w:rsidR="00704A70" w:rsidRPr="00704A70" w:rsidRDefault="00704A70" w:rsidP="00F935F6">
            <w:pPr>
              <w:jc w:val="both"/>
              <w:rPr>
                <w:rFonts w:ascii="Times New Roman" w:hAnsi="Times New Roman" w:cs="Times New Roman"/>
              </w:rPr>
            </w:pPr>
          </w:p>
          <w:p w14:paraId="40B95393"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11.2.14 - Manter durante toda execução do ajuste, em compatibilidade com as obrigações assumidas, todas as condições de habilitação e qualificação exigidas no momento da contratação;</w:t>
            </w:r>
          </w:p>
          <w:p w14:paraId="20C7FAC2" w14:textId="77777777" w:rsidR="00704A70" w:rsidRPr="00704A70" w:rsidRDefault="00704A70" w:rsidP="00F935F6">
            <w:pPr>
              <w:jc w:val="both"/>
              <w:rPr>
                <w:rFonts w:ascii="Times New Roman" w:hAnsi="Times New Roman" w:cs="Times New Roman"/>
              </w:rPr>
            </w:pPr>
          </w:p>
          <w:p w14:paraId="32EB9B7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11.2.15 - A contratada deverá apresentar alvará sanitário, certificado de execução e relatório de higienização dos reservatórios de água descritos, devidamente assinados pelo técnico responsável, com a consequente aceitação da Subdireção de Manutenção e Execução de obras;</w:t>
            </w:r>
          </w:p>
          <w:p w14:paraId="13B8573D" w14:textId="77777777" w:rsidR="00704A70" w:rsidRPr="00704A70" w:rsidRDefault="00704A70" w:rsidP="00F935F6">
            <w:pPr>
              <w:jc w:val="both"/>
              <w:rPr>
                <w:rFonts w:ascii="Times New Roman" w:hAnsi="Times New Roman" w:cs="Times New Roman"/>
              </w:rPr>
            </w:pPr>
          </w:p>
          <w:p w14:paraId="6AB8DE35" w14:textId="77777777" w:rsidR="00704A70" w:rsidRDefault="00704A70" w:rsidP="00F935F6">
            <w:pPr>
              <w:jc w:val="both"/>
              <w:rPr>
                <w:rFonts w:ascii="Times New Roman" w:hAnsi="Times New Roman" w:cs="Times New Roman"/>
              </w:rPr>
            </w:pPr>
            <w:r w:rsidRPr="00704A70">
              <w:rPr>
                <w:rFonts w:ascii="Times New Roman" w:hAnsi="Times New Roman" w:cs="Times New Roman"/>
              </w:rPr>
              <w:t>11.2.16 - A ALES não aceitará, sob nenhum pretexto, a transferência de responsabilidade da contratada para outras entidades, sejam fabricantes, representantes, ou quaisquer outros.</w:t>
            </w:r>
          </w:p>
          <w:p w14:paraId="21F77051" w14:textId="77777777" w:rsidR="001716C8" w:rsidRPr="00704A70" w:rsidRDefault="001716C8" w:rsidP="00F935F6">
            <w:pPr>
              <w:jc w:val="both"/>
              <w:rPr>
                <w:rFonts w:ascii="Times New Roman" w:hAnsi="Times New Roman" w:cs="Times New Roman"/>
              </w:rPr>
            </w:pPr>
          </w:p>
        </w:tc>
      </w:tr>
    </w:tbl>
    <w:p w14:paraId="0CD6133F"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464"/>
      </w:tblGrid>
      <w:tr w:rsidR="00704A70" w:rsidRPr="00704A70" w14:paraId="0ADE6656" w14:textId="77777777" w:rsidTr="00704A70">
        <w:tc>
          <w:tcPr>
            <w:tcW w:w="9464" w:type="dxa"/>
            <w:shd w:val="clear" w:color="auto" w:fill="BFBFBF" w:themeFill="background1" w:themeFillShade="BF"/>
            <w:vAlign w:val="center"/>
          </w:tcPr>
          <w:p w14:paraId="0BAD1A80"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12. MODELO DE GESTÃO DO CONTRATO </w:t>
            </w:r>
          </w:p>
        </w:tc>
      </w:tr>
      <w:tr w:rsidR="00704A70" w:rsidRPr="00704A70" w14:paraId="0B2AF9F7" w14:textId="77777777" w:rsidTr="00704A70">
        <w:tc>
          <w:tcPr>
            <w:tcW w:w="9464" w:type="dxa"/>
            <w:tcBorders>
              <w:left w:val="nil"/>
              <w:bottom w:val="nil"/>
              <w:right w:val="nil"/>
            </w:tcBorders>
            <w:vAlign w:val="center"/>
          </w:tcPr>
          <w:p w14:paraId="1108AFCF" w14:textId="77777777" w:rsidR="00704A70" w:rsidRPr="00704A70" w:rsidRDefault="00704A70" w:rsidP="00F935F6">
            <w:pPr>
              <w:jc w:val="both"/>
              <w:rPr>
                <w:rFonts w:ascii="Times New Roman" w:hAnsi="Times New Roman" w:cs="Times New Roman"/>
              </w:rPr>
            </w:pPr>
          </w:p>
          <w:p w14:paraId="154D656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12.1 - ROTINAS DE FISCALIZAÇÃO CONTRATUAL:</w:t>
            </w:r>
          </w:p>
          <w:p w14:paraId="5536F129" w14:textId="77777777" w:rsidR="00704A70" w:rsidRPr="00704A70" w:rsidRDefault="00704A70" w:rsidP="00F935F6">
            <w:pPr>
              <w:jc w:val="both"/>
              <w:rPr>
                <w:rFonts w:ascii="Times New Roman" w:hAnsi="Times New Roman" w:cs="Times New Roman"/>
              </w:rPr>
            </w:pPr>
          </w:p>
          <w:p w14:paraId="37CE9134"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a) O contrato deverá ser executado fielmente pelas partes, de acordo com as cláusulas avençadas e as normas da Lei </w:t>
            </w:r>
            <w:proofErr w:type="spellStart"/>
            <w:r w:rsidRPr="00704A70">
              <w:rPr>
                <w:rFonts w:ascii="Times New Roman" w:hAnsi="Times New Roman" w:cs="Times New Roman"/>
              </w:rPr>
              <w:t>n.°</w:t>
            </w:r>
            <w:proofErr w:type="spellEnd"/>
            <w:r w:rsidRPr="00704A70">
              <w:rPr>
                <w:rFonts w:ascii="Times New Roman" w:hAnsi="Times New Roman" w:cs="Times New Roman"/>
              </w:rPr>
              <w:t xml:space="preserve"> 14.133, de 2021, e cada parte </w:t>
            </w:r>
            <w:proofErr w:type="gramStart"/>
            <w:r w:rsidRPr="00704A70">
              <w:rPr>
                <w:rFonts w:ascii="Times New Roman" w:hAnsi="Times New Roman" w:cs="Times New Roman"/>
              </w:rPr>
              <w:t>responderá</w:t>
            </w:r>
            <w:proofErr w:type="gramEnd"/>
            <w:r w:rsidRPr="00704A70">
              <w:rPr>
                <w:rFonts w:ascii="Times New Roman" w:hAnsi="Times New Roman" w:cs="Times New Roman"/>
              </w:rPr>
              <w:t xml:space="preserve"> pelas consequências de sua inexecução total ou parcial;</w:t>
            </w:r>
          </w:p>
          <w:p w14:paraId="0AA55388" w14:textId="77777777" w:rsidR="00704A70" w:rsidRPr="00704A70" w:rsidRDefault="00704A70" w:rsidP="00F935F6">
            <w:pPr>
              <w:jc w:val="both"/>
              <w:rPr>
                <w:rFonts w:ascii="Times New Roman" w:hAnsi="Times New Roman" w:cs="Times New Roman"/>
              </w:rPr>
            </w:pPr>
          </w:p>
          <w:p w14:paraId="0382418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b) Em caso de impedimento, ordem de paralisação ou suspensão do contrato, o cronograma de execução será prorrogado automaticamente pelo tempo correspondente, anotadas tais circunstâncias mediante simples apostila;</w:t>
            </w:r>
          </w:p>
          <w:p w14:paraId="3717B513" w14:textId="77777777" w:rsidR="00704A70" w:rsidRPr="00704A70" w:rsidRDefault="00704A70" w:rsidP="00F935F6">
            <w:pPr>
              <w:jc w:val="both"/>
              <w:rPr>
                <w:rFonts w:ascii="Times New Roman" w:hAnsi="Times New Roman" w:cs="Times New Roman"/>
              </w:rPr>
            </w:pPr>
          </w:p>
          <w:p w14:paraId="238A711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c) A execução do contrato deverá ser acompanhada e fiscalizada </w:t>
            </w:r>
            <w:proofErr w:type="gramStart"/>
            <w:r w:rsidRPr="00704A70">
              <w:rPr>
                <w:rFonts w:ascii="Times New Roman" w:hAnsi="Times New Roman" w:cs="Times New Roman"/>
              </w:rPr>
              <w:t>pelo(</w:t>
            </w:r>
            <w:proofErr w:type="gramEnd"/>
            <w:r w:rsidRPr="00704A70">
              <w:rPr>
                <w:rFonts w:ascii="Times New Roman" w:hAnsi="Times New Roman" w:cs="Times New Roman"/>
              </w:rPr>
              <w:t>s) fiscal(</w:t>
            </w:r>
            <w:proofErr w:type="spellStart"/>
            <w:r w:rsidRPr="00704A70">
              <w:rPr>
                <w:rFonts w:ascii="Times New Roman" w:hAnsi="Times New Roman" w:cs="Times New Roman"/>
              </w:rPr>
              <w:t>is</w:t>
            </w:r>
            <w:proofErr w:type="spellEnd"/>
            <w:r w:rsidRPr="00704A70">
              <w:rPr>
                <w:rFonts w:ascii="Times New Roman" w:hAnsi="Times New Roman" w:cs="Times New Roman"/>
              </w:rPr>
              <w:t>) do contrato, ou pelos respectivos substitutos;</w:t>
            </w:r>
          </w:p>
          <w:p w14:paraId="1122763A" w14:textId="77777777" w:rsidR="00704A70" w:rsidRPr="00704A70" w:rsidRDefault="00704A70" w:rsidP="00F935F6">
            <w:pPr>
              <w:jc w:val="both"/>
              <w:rPr>
                <w:rFonts w:ascii="Times New Roman" w:hAnsi="Times New Roman" w:cs="Times New Roman"/>
              </w:rPr>
            </w:pPr>
          </w:p>
          <w:p w14:paraId="721E38E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d) O fiscal do contrato anotará em registro próprio todas as ocorrências relacionadas à execução do contrato, determinando o que for necessário para a regularização das faltas ou dos defeitos observados;</w:t>
            </w:r>
          </w:p>
          <w:p w14:paraId="0C78F738" w14:textId="77777777" w:rsidR="00704A70" w:rsidRPr="00704A70" w:rsidRDefault="00704A70" w:rsidP="00F935F6">
            <w:pPr>
              <w:jc w:val="both"/>
              <w:rPr>
                <w:rFonts w:ascii="Times New Roman" w:hAnsi="Times New Roman" w:cs="Times New Roman"/>
              </w:rPr>
            </w:pPr>
          </w:p>
          <w:p w14:paraId="17B0CCF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e) O fiscal do contrato informará a seus superiores, em tempo hábil para a adoção das medidas convenientes, a situação que demandar decisão ou providência que ultrapasse sua competência;</w:t>
            </w:r>
          </w:p>
          <w:p w14:paraId="74B45E0C" w14:textId="77777777" w:rsidR="00704A70" w:rsidRPr="00704A70" w:rsidRDefault="00704A70" w:rsidP="00F935F6">
            <w:pPr>
              <w:jc w:val="both"/>
              <w:rPr>
                <w:rFonts w:ascii="Times New Roman" w:hAnsi="Times New Roman" w:cs="Times New Roman"/>
              </w:rPr>
            </w:pPr>
          </w:p>
          <w:p w14:paraId="4688DA49"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12.2 - Todas as dúvidas técnicas referentes à execução dos serviços contratados serão </w:t>
            </w:r>
            <w:r w:rsidRPr="00704A70">
              <w:rPr>
                <w:rFonts w:ascii="Times New Roman" w:hAnsi="Times New Roman" w:cs="Times New Roman"/>
              </w:rPr>
              <w:lastRenderedPageBreak/>
              <w:t>respondidas pelo gestor do contrato ou, na sua ausência, pela Subdireção de Manutenção e Execução de obras através do telefone (27) 3382-3588 ou e-mail smp@al.es.gov.br.</w:t>
            </w:r>
          </w:p>
        </w:tc>
      </w:tr>
    </w:tbl>
    <w:p w14:paraId="0AC42B3C" w14:textId="77777777" w:rsidR="00704A70" w:rsidRDefault="00704A70" w:rsidP="00704A70">
      <w:pPr>
        <w:jc w:val="center"/>
      </w:pPr>
    </w:p>
    <w:p w14:paraId="5131859F" w14:textId="77777777" w:rsidR="001716C8" w:rsidRPr="00704A70" w:rsidRDefault="001716C8" w:rsidP="00704A70">
      <w:pPr>
        <w:jc w:val="center"/>
      </w:pPr>
    </w:p>
    <w:tbl>
      <w:tblPr>
        <w:tblStyle w:val="Tabelacomgrade"/>
        <w:tblW w:w="0" w:type="auto"/>
        <w:tblLayout w:type="fixed"/>
        <w:tblLook w:val="04A0" w:firstRow="1" w:lastRow="0" w:firstColumn="1" w:lastColumn="0" w:noHBand="0" w:noVBand="1"/>
      </w:tblPr>
      <w:tblGrid>
        <w:gridCol w:w="9464"/>
      </w:tblGrid>
      <w:tr w:rsidR="00704A70" w:rsidRPr="00704A70" w14:paraId="097602EA" w14:textId="77777777" w:rsidTr="00704A70">
        <w:tc>
          <w:tcPr>
            <w:tcW w:w="9464" w:type="dxa"/>
            <w:shd w:val="clear" w:color="auto" w:fill="BFBFBF" w:themeFill="background1" w:themeFillShade="BF"/>
            <w:vAlign w:val="center"/>
          </w:tcPr>
          <w:p w14:paraId="22BB609C"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13. CRITÉRIOS DE MEDIÇÃO E PAGAMENTO </w:t>
            </w:r>
          </w:p>
        </w:tc>
      </w:tr>
      <w:tr w:rsidR="00704A70" w:rsidRPr="00704A70" w14:paraId="627097EF" w14:textId="77777777" w:rsidTr="00704A70">
        <w:tc>
          <w:tcPr>
            <w:tcW w:w="9464" w:type="dxa"/>
            <w:tcBorders>
              <w:top w:val="nil"/>
              <w:left w:val="nil"/>
              <w:bottom w:val="nil"/>
              <w:right w:val="nil"/>
            </w:tcBorders>
            <w:vAlign w:val="center"/>
          </w:tcPr>
          <w:p w14:paraId="0F5A6E01" w14:textId="77777777" w:rsidR="00704A70" w:rsidRPr="00704A70" w:rsidRDefault="00704A70" w:rsidP="00F935F6">
            <w:pPr>
              <w:jc w:val="both"/>
              <w:rPr>
                <w:rFonts w:ascii="Times New Roman" w:hAnsi="Times New Roman" w:cs="Times New Roman"/>
              </w:rPr>
            </w:pPr>
          </w:p>
          <w:p w14:paraId="1B3AC92C"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13.1 - DO RECEBIMENTO</w:t>
            </w:r>
          </w:p>
          <w:p w14:paraId="3944684A" w14:textId="77777777" w:rsidR="00704A70" w:rsidRPr="00704A70" w:rsidRDefault="00704A70" w:rsidP="00F935F6">
            <w:pPr>
              <w:jc w:val="both"/>
              <w:rPr>
                <w:rFonts w:ascii="Times New Roman" w:hAnsi="Times New Roman" w:cs="Times New Roman"/>
              </w:rPr>
            </w:pPr>
          </w:p>
          <w:p w14:paraId="1061A76B"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13.1.1 - O recebimento dos serviços será efetuado nos seguintes termos:</w:t>
            </w:r>
          </w:p>
          <w:p w14:paraId="0D6060C2" w14:textId="77777777" w:rsidR="00704A70" w:rsidRPr="00704A70" w:rsidRDefault="00704A70" w:rsidP="00F935F6">
            <w:pPr>
              <w:jc w:val="both"/>
              <w:rPr>
                <w:rFonts w:ascii="Times New Roman" w:hAnsi="Times New Roman" w:cs="Times New Roman"/>
              </w:rPr>
            </w:pPr>
          </w:p>
          <w:p w14:paraId="456C9E62"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13.1.1.2 - Provisoriamente, na data da finalização do objeto, para efeito de posterior verificação da conformidade com as especificações deste Termo de Referência;</w:t>
            </w:r>
          </w:p>
          <w:p w14:paraId="7305005F" w14:textId="77777777" w:rsidR="00704A70" w:rsidRPr="00704A70" w:rsidRDefault="00704A70" w:rsidP="00F935F6">
            <w:pPr>
              <w:jc w:val="both"/>
              <w:rPr>
                <w:rFonts w:ascii="Times New Roman" w:hAnsi="Times New Roman" w:cs="Times New Roman"/>
              </w:rPr>
            </w:pPr>
          </w:p>
          <w:p w14:paraId="21EC367F"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13.1.1.3 - Definitivamente, no prazo máximo de até 10 (dez) dias corridos, contados a partir do recebimento provisório, após verificação da qualidade dos serviços, recebimento da nota fiscal, alvará sanitário da contratada e certificado de execução assinado pelo técnico responsável, com a consequente aceitação da Supervisão do Setor de Manutenção Predial, Arquitetura e Engenharia;</w:t>
            </w:r>
          </w:p>
          <w:p w14:paraId="7DF374E2" w14:textId="77777777" w:rsidR="00704A70" w:rsidRPr="00704A70" w:rsidRDefault="00704A70" w:rsidP="00F935F6">
            <w:pPr>
              <w:jc w:val="both"/>
              <w:rPr>
                <w:rFonts w:ascii="Times New Roman" w:hAnsi="Times New Roman" w:cs="Times New Roman"/>
              </w:rPr>
            </w:pPr>
          </w:p>
          <w:p w14:paraId="7FD7FEA1"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 xml:space="preserve">13.1.1.4 - A contratada deverá </w:t>
            </w:r>
            <w:proofErr w:type="gramStart"/>
            <w:r w:rsidRPr="00704A70">
              <w:rPr>
                <w:rFonts w:ascii="Times New Roman" w:hAnsi="Times New Roman" w:cs="Times New Roman"/>
              </w:rPr>
              <w:t>reparar,</w:t>
            </w:r>
            <w:proofErr w:type="gramEnd"/>
            <w:r w:rsidRPr="00704A70">
              <w:rPr>
                <w:rFonts w:ascii="Times New Roman" w:hAnsi="Times New Roman" w:cs="Times New Roman"/>
              </w:rPr>
              <w:t xml:space="preserve"> corrigir, remover, refazer ou substituir, no todo ou em parte, no prazo de 10 (dez) dias, contados da notificação da ALES, os serviços realizados em que se verifiquem vícios, defeitos ou incorreções resultantes dos materiais empregados ou da execução dos serviços que forem rejeitados pela fiscalização.</w:t>
            </w:r>
          </w:p>
          <w:p w14:paraId="1C50627F" w14:textId="77777777" w:rsidR="00704A70" w:rsidRPr="00704A70" w:rsidRDefault="00704A70" w:rsidP="00F935F6">
            <w:pPr>
              <w:jc w:val="both"/>
              <w:rPr>
                <w:rFonts w:ascii="Times New Roman" w:hAnsi="Times New Roman" w:cs="Times New Roman"/>
              </w:rPr>
            </w:pPr>
          </w:p>
          <w:p w14:paraId="52DF6D4A"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13.2 - DO PAGAMENTO</w:t>
            </w:r>
          </w:p>
          <w:p w14:paraId="607090D7" w14:textId="77777777" w:rsidR="00704A70" w:rsidRPr="00704A70" w:rsidRDefault="00704A70" w:rsidP="00F935F6">
            <w:pPr>
              <w:jc w:val="both"/>
              <w:rPr>
                <w:rFonts w:ascii="Times New Roman" w:hAnsi="Times New Roman" w:cs="Times New Roman"/>
              </w:rPr>
            </w:pPr>
          </w:p>
          <w:p w14:paraId="59716397"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13.2.1 - Será pago à contratada metade do valor contratado quando da primeira limpeza e a outra metade, quando da segunda limpeza, tendo a mesma que apresentar os mesmos documentos previstos nos subitens 13.1.1.3 e 11.2.15 nas duas etapas;</w:t>
            </w:r>
          </w:p>
          <w:p w14:paraId="6E068FBD" w14:textId="77777777" w:rsidR="00704A70" w:rsidRPr="00704A70" w:rsidRDefault="00704A70" w:rsidP="00F935F6">
            <w:pPr>
              <w:jc w:val="both"/>
              <w:rPr>
                <w:rFonts w:ascii="Times New Roman" w:hAnsi="Times New Roman" w:cs="Times New Roman"/>
              </w:rPr>
            </w:pPr>
          </w:p>
          <w:p w14:paraId="0CC5377B"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13.2.2 - O pagamento será efetuado em até 30 (trinta) dias consecutivos, por meio de depósito bancário na conta da contratada, após recebimento da nota fiscal eletrônica/fatura, conforme legislação vigente, atestada pelo responsável designado, sendo vedada a antecipação;</w:t>
            </w:r>
          </w:p>
          <w:p w14:paraId="04EE19DE" w14:textId="77777777" w:rsidR="00704A70" w:rsidRPr="00704A70" w:rsidRDefault="00704A70" w:rsidP="00F935F6">
            <w:pPr>
              <w:jc w:val="both"/>
              <w:rPr>
                <w:rFonts w:ascii="Times New Roman" w:hAnsi="Times New Roman" w:cs="Times New Roman"/>
              </w:rPr>
            </w:pPr>
          </w:p>
          <w:p w14:paraId="3D630542" w14:textId="77777777" w:rsidR="00704A70" w:rsidRPr="00704A70" w:rsidRDefault="00704A70" w:rsidP="00F935F6">
            <w:pPr>
              <w:jc w:val="both"/>
              <w:rPr>
                <w:rFonts w:ascii="Times New Roman" w:hAnsi="Times New Roman" w:cs="Times New Roman"/>
              </w:rPr>
            </w:pPr>
            <w:r w:rsidRPr="00704A70">
              <w:rPr>
                <w:rFonts w:ascii="Times New Roman" w:hAnsi="Times New Roman" w:cs="Times New Roman"/>
              </w:rPr>
              <w:t>13.2.3 - No valor a ser cobrado estarão incluídos todos os impostos, taxas e encargos necessários para o fornecimento e execução dos serviços.</w:t>
            </w:r>
          </w:p>
          <w:p w14:paraId="1ACD83E1" w14:textId="77777777" w:rsidR="00704A70" w:rsidRPr="00704A70" w:rsidRDefault="00704A70" w:rsidP="00F935F6">
            <w:pPr>
              <w:jc w:val="both"/>
              <w:rPr>
                <w:rFonts w:ascii="Times New Roman" w:hAnsi="Times New Roman" w:cs="Times New Roman"/>
              </w:rPr>
            </w:pPr>
          </w:p>
          <w:p w14:paraId="59490C7A" w14:textId="77777777" w:rsidR="00704A70" w:rsidRPr="00704A70" w:rsidRDefault="00704A70" w:rsidP="00F935F6">
            <w:pPr>
              <w:jc w:val="both"/>
              <w:rPr>
                <w:rFonts w:ascii="Times New Roman" w:hAnsi="Times New Roman" w:cs="Times New Roman"/>
              </w:rPr>
            </w:pPr>
          </w:p>
        </w:tc>
      </w:tr>
      <w:tr w:rsidR="00704A70" w:rsidRPr="00704A70" w14:paraId="49812A74" w14:textId="77777777" w:rsidTr="00704A70">
        <w:tc>
          <w:tcPr>
            <w:tcW w:w="9464" w:type="dxa"/>
            <w:shd w:val="clear" w:color="auto" w:fill="BFBFBF" w:themeFill="background1" w:themeFillShade="BF"/>
            <w:vAlign w:val="center"/>
          </w:tcPr>
          <w:p w14:paraId="14819015" w14:textId="77777777" w:rsidR="00704A70" w:rsidRPr="00704A70" w:rsidRDefault="00704A70" w:rsidP="00F935F6">
            <w:pPr>
              <w:jc w:val="both"/>
              <w:rPr>
                <w:rFonts w:ascii="Times New Roman" w:hAnsi="Times New Roman" w:cs="Times New Roman"/>
                <w:b/>
                <w:smallCaps/>
              </w:rPr>
            </w:pPr>
            <w:r w:rsidRPr="00704A70">
              <w:rPr>
                <w:rFonts w:ascii="Times New Roman" w:hAnsi="Times New Roman" w:cs="Times New Roman"/>
                <w:b/>
                <w:smallCaps/>
              </w:rPr>
              <w:t xml:space="preserve">14. INFRAÇÕES E SANÇÕES ADMINISTRATIVAS </w:t>
            </w:r>
          </w:p>
        </w:tc>
      </w:tr>
      <w:tr w:rsidR="00704A70" w:rsidRPr="00704A70" w14:paraId="44449596" w14:textId="77777777" w:rsidTr="00704A70">
        <w:tc>
          <w:tcPr>
            <w:tcW w:w="9464" w:type="dxa"/>
            <w:tcBorders>
              <w:top w:val="nil"/>
              <w:left w:val="nil"/>
              <w:bottom w:val="nil"/>
              <w:right w:val="nil"/>
            </w:tcBorders>
            <w:vAlign w:val="center"/>
          </w:tcPr>
          <w:p w14:paraId="73E013F4" w14:textId="77777777" w:rsidR="001716C8" w:rsidRDefault="001716C8" w:rsidP="00F935F6">
            <w:pPr>
              <w:pStyle w:val="SemEspaamento"/>
              <w:rPr>
                <w:rFonts w:ascii="Times New Roman" w:hAnsi="Times New Roman" w:cs="Times New Roman"/>
              </w:rPr>
            </w:pPr>
          </w:p>
          <w:p w14:paraId="7B468026"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14.1 - A Contratada será responsabilizada, nos termos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 de 2021, pelas seguintes infrações:</w:t>
            </w:r>
          </w:p>
          <w:p w14:paraId="5AAF341B" w14:textId="77777777" w:rsidR="00704A70" w:rsidRPr="00704A70" w:rsidRDefault="00704A70" w:rsidP="00F935F6">
            <w:pPr>
              <w:pStyle w:val="SemEspaamento"/>
              <w:rPr>
                <w:rFonts w:ascii="Times New Roman" w:hAnsi="Times New Roman" w:cs="Times New Roman"/>
              </w:rPr>
            </w:pPr>
          </w:p>
          <w:p w14:paraId="0E6EC4DB"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a) dar causa à inexecução parcial do contrato;</w:t>
            </w:r>
          </w:p>
          <w:p w14:paraId="4A82BF41" w14:textId="77777777" w:rsidR="00704A70" w:rsidRPr="00704A70" w:rsidRDefault="00704A70" w:rsidP="00F935F6">
            <w:pPr>
              <w:pStyle w:val="SemEspaamento"/>
              <w:rPr>
                <w:rFonts w:ascii="Times New Roman" w:hAnsi="Times New Roman" w:cs="Times New Roman"/>
              </w:rPr>
            </w:pPr>
          </w:p>
          <w:p w14:paraId="14EFF536"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b) dar causa à inexecução parcial do contrato que cause grave dano à Administração, ao funcionamento dos serviços públicos ou ao interesse coletivo;</w:t>
            </w:r>
          </w:p>
          <w:p w14:paraId="549ECEDD" w14:textId="77777777" w:rsidR="00704A70" w:rsidRPr="00704A70" w:rsidRDefault="00704A70" w:rsidP="00F935F6">
            <w:pPr>
              <w:pStyle w:val="SemEspaamento"/>
              <w:rPr>
                <w:rFonts w:ascii="Times New Roman" w:hAnsi="Times New Roman" w:cs="Times New Roman"/>
              </w:rPr>
            </w:pPr>
          </w:p>
          <w:p w14:paraId="6B72E19A"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c) dar causa à inexecução total do contrato;</w:t>
            </w:r>
          </w:p>
          <w:p w14:paraId="3145D1AC" w14:textId="77777777" w:rsidR="00704A70" w:rsidRPr="00704A70" w:rsidRDefault="00704A70" w:rsidP="00F935F6">
            <w:pPr>
              <w:pStyle w:val="SemEspaamento"/>
              <w:rPr>
                <w:rFonts w:ascii="Times New Roman" w:hAnsi="Times New Roman" w:cs="Times New Roman"/>
              </w:rPr>
            </w:pPr>
          </w:p>
          <w:p w14:paraId="5E898FB8"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lastRenderedPageBreak/>
              <w:t>d) deixar de entregar a documentação exigida para o certame;</w:t>
            </w:r>
          </w:p>
          <w:p w14:paraId="75E5068A"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e) não manter a proposta, salvo em decorrência de fato superveniente devidamente justificado;</w:t>
            </w:r>
          </w:p>
          <w:p w14:paraId="6E38DCB5" w14:textId="77777777" w:rsidR="00704A70" w:rsidRPr="00704A70" w:rsidRDefault="00704A70" w:rsidP="00F935F6">
            <w:pPr>
              <w:pStyle w:val="SemEspaamento"/>
              <w:rPr>
                <w:rFonts w:ascii="Times New Roman" w:hAnsi="Times New Roman" w:cs="Times New Roman"/>
              </w:rPr>
            </w:pPr>
          </w:p>
          <w:p w14:paraId="16780045"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f) não celebrar o contrato ou não entregar a documentação exigida para a contratação, quando convocado dentro do prazo de validade de sua proposta;</w:t>
            </w:r>
          </w:p>
          <w:p w14:paraId="14AF1BEE" w14:textId="77777777" w:rsidR="00704A70" w:rsidRPr="00704A70" w:rsidRDefault="00704A70" w:rsidP="00F935F6">
            <w:pPr>
              <w:pStyle w:val="SemEspaamento"/>
              <w:rPr>
                <w:rFonts w:ascii="Times New Roman" w:hAnsi="Times New Roman" w:cs="Times New Roman"/>
              </w:rPr>
            </w:pPr>
          </w:p>
          <w:p w14:paraId="1CCF2A2B"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g) ensejar o retardamento da execução ou da entrega do objeto da licitação sem motivo justificado;</w:t>
            </w:r>
          </w:p>
          <w:p w14:paraId="529169A5" w14:textId="77777777" w:rsidR="00704A70" w:rsidRPr="00704A70" w:rsidRDefault="00704A70" w:rsidP="00F935F6">
            <w:pPr>
              <w:pStyle w:val="SemEspaamento"/>
              <w:rPr>
                <w:rFonts w:ascii="Times New Roman" w:hAnsi="Times New Roman" w:cs="Times New Roman"/>
              </w:rPr>
            </w:pPr>
          </w:p>
          <w:p w14:paraId="2F8EB75C"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h) apresentar declaração ou documentação falsa exigida para o certame ou prestar declaração falsa durante a licitação ou a execução do contrato;</w:t>
            </w:r>
          </w:p>
          <w:p w14:paraId="111D04CA" w14:textId="77777777" w:rsidR="00704A70" w:rsidRPr="00704A70" w:rsidRDefault="00704A70" w:rsidP="00F935F6">
            <w:pPr>
              <w:pStyle w:val="SemEspaamento"/>
              <w:rPr>
                <w:rFonts w:ascii="Times New Roman" w:hAnsi="Times New Roman" w:cs="Times New Roman"/>
              </w:rPr>
            </w:pPr>
          </w:p>
          <w:p w14:paraId="214D6DFC"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i) fraudar a licitação ou praticar ato fraudulento na execução do contrato;</w:t>
            </w:r>
          </w:p>
          <w:p w14:paraId="328123A8" w14:textId="77777777" w:rsidR="00704A70" w:rsidRPr="00704A70" w:rsidRDefault="00704A70" w:rsidP="00F935F6">
            <w:pPr>
              <w:pStyle w:val="SemEspaamento"/>
              <w:rPr>
                <w:rFonts w:ascii="Times New Roman" w:hAnsi="Times New Roman" w:cs="Times New Roman"/>
              </w:rPr>
            </w:pPr>
          </w:p>
          <w:p w14:paraId="1F41A5F8"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j) comportar-se de modo inidôneo ou cometer fraude de qualquer natureza;</w:t>
            </w:r>
          </w:p>
          <w:p w14:paraId="3488EEF1" w14:textId="77777777" w:rsidR="00704A70" w:rsidRPr="00704A70" w:rsidRDefault="00704A70" w:rsidP="00F935F6">
            <w:pPr>
              <w:pStyle w:val="SemEspaamento"/>
              <w:rPr>
                <w:rFonts w:ascii="Times New Roman" w:hAnsi="Times New Roman" w:cs="Times New Roman"/>
              </w:rPr>
            </w:pPr>
          </w:p>
          <w:p w14:paraId="044350D9"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k) praticar atos ilícitos com vistas a frustrar os objetivos da licitação;</w:t>
            </w:r>
          </w:p>
          <w:p w14:paraId="25813846" w14:textId="77777777" w:rsidR="00704A70" w:rsidRPr="00704A70" w:rsidRDefault="00704A70" w:rsidP="00F935F6">
            <w:pPr>
              <w:pStyle w:val="SemEspaamento"/>
              <w:rPr>
                <w:rFonts w:ascii="Times New Roman" w:hAnsi="Times New Roman" w:cs="Times New Roman"/>
              </w:rPr>
            </w:pPr>
          </w:p>
          <w:p w14:paraId="6958AC0B"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l) praticar ato lesivo previsto no art. 5º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12.846, de 1º de agosto de 2013;</w:t>
            </w:r>
          </w:p>
          <w:p w14:paraId="09CD214E" w14:textId="77777777" w:rsidR="00704A70" w:rsidRPr="00704A70" w:rsidRDefault="00704A70" w:rsidP="00F935F6">
            <w:pPr>
              <w:pStyle w:val="SemEspaamento"/>
              <w:rPr>
                <w:rFonts w:ascii="Times New Roman" w:hAnsi="Times New Roman" w:cs="Times New Roman"/>
              </w:rPr>
            </w:pPr>
          </w:p>
          <w:p w14:paraId="1D8351C1"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14.2 - Serão aplicadas ao contratado que incorrer nas infrações acima descritas as seguintes sanções:</w:t>
            </w:r>
          </w:p>
          <w:p w14:paraId="51E4173A" w14:textId="77777777" w:rsidR="00704A70" w:rsidRPr="00704A70" w:rsidRDefault="00704A70" w:rsidP="00F935F6">
            <w:pPr>
              <w:pStyle w:val="SemEspaamento"/>
              <w:rPr>
                <w:rFonts w:ascii="Times New Roman" w:hAnsi="Times New Roman" w:cs="Times New Roman"/>
              </w:rPr>
            </w:pPr>
          </w:p>
          <w:p w14:paraId="365BFC2A"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a) Advertência, quando a contratada der causa à inexecução parcial do contrato de obrigação principal ou acessória de pequena relevância, sempre que não se justificar a imposição de penalidade mais grave (art. 156, §2º,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 de 2021); </w:t>
            </w:r>
          </w:p>
          <w:p w14:paraId="01E5A6E9" w14:textId="77777777" w:rsidR="00704A70" w:rsidRPr="00704A70" w:rsidRDefault="00704A70" w:rsidP="00F935F6">
            <w:pPr>
              <w:pStyle w:val="SemEspaamento"/>
              <w:rPr>
                <w:rFonts w:ascii="Times New Roman" w:hAnsi="Times New Roman" w:cs="Times New Roman"/>
              </w:rPr>
            </w:pPr>
          </w:p>
          <w:p w14:paraId="6240EF57" w14:textId="77777777" w:rsidR="00704A70" w:rsidRPr="00704A70" w:rsidRDefault="00704A70" w:rsidP="00F935F6">
            <w:pPr>
              <w:pStyle w:val="SemEspaamento"/>
              <w:rPr>
                <w:rFonts w:ascii="Times New Roman" w:hAnsi="Times New Roman" w:cs="Times New Roman"/>
              </w:rPr>
            </w:pPr>
            <w:proofErr w:type="gramStart"/>
            <w:r w:rsidRPr="00704A70">
              <w:rPr>
                <w:rFonts w:ascii="Times New Roman" w:hAnsi="Times New Roman" w:cs="Times New Roman"/>
              </w:rPr>
              <w:t>a.</w:t>
            </w:r>
            <w:proofErr w:type="gramEnd"/>
            <w:r w:rsidRPr="00704A70">
              <w:rPr>
                <w:rFonts w:ascii="Times New Roman" w:hAnsi="Times New Roman" w:cs="Times New Roman"/>
              </w:rPr>
              <w:t xml:space="preserve">1) Considera-se pequena relevância o descumprimento de obrigações ou deveres instrumentais, ou formais que não impactem objetivamente a execução do contrato e não causem prejuízos à administração. </w:t>
            </w:r>
          </w:p>
          <w:p w14:paraId="702ACD5F" w14:textId="77777777" w:rsidR="00704A70" w:rsidRPr="00704A70" w:rsidRDefault="00704A70" w:rsidP="00F935F6">
            <w:pPr>
              <w:pStyle w:val="SemEspaamento"/>
              <w:rPr>
                <w:rFonts w:ascii="Times New Roman" w:hAnsi="Times New Roman" w:cs="Times New Roman"/>
              </w:rPr>
            </w:pPr>
          </w:p>
          <w:p w14:paraId="3515B484"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b) Impedimento de licitar e contratar, por até </w:t>
            </w:r>
            <w:proofErr w:type="gramStart"/>
            <w:r w:rsidRPr="00704A70">
              <w:rPr>
                <w:rFonts w:ascii="Times New Roman" w:hAnsi="Times New Roman" w:cs="Times New Roman"/>
              </w:rPr>
              <w:t>3</w:t>
            </w:r>
            <w:proofErr w:type="gramEnd"/>
            <w:r w:rsidRPr="00704A70">
              <w:rPr>
                <w:rFonts w:ascii="Times New Roman" w:hAnsi="Times New Roman" w:cs="Times New Roman"/>
              </w:rPr>
              <w:t xml:space="preserve"> anos, no âmbito da Administração Pública direta e indireta do Estado do Espírito Santo, quando praticadas as condutas descritas nas alíneas “b”, “c”, “d”, “e”, “f” e “g” do subitem 14.1 deste termo de referência, sempre que não se justificar a imposição de penalidade mais grave (art. 156, § 4º, da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 de 2021); </w:t>
            </w:r>
          </w:p>
          <w:p w14:paraId="1CBB014D" w14:textId="77777777" w:rsidR="00704A70" w:rsidRPr="00704A70" w:rsidRDefault="00704A70" w:rsidP="00F935F6">
            <w:pPr>
              <w:pStyle w:val="SemEspaamento"/>
              <w:rPr>
                <w:rFonts w:ascii="Times New Roman" w:hAnsi="Times New Roman" w:cs="Times New Roman"/>
              </w:rPr>
            </w:pPr>
          </w:p>
          <w:p w14:paraId="4D2D962D"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c) Declaração de inidoneidade para licitar e contratar, por no mínimo de </w:t>
            </w:r>
            <w:proofErr w:type="gramStart"/>
            <w:r w:rsidRPr="00704A70">
              <w:rPr>
                <w:rFonts w:ascii="Times New Roman" w:hAnsi="Times New Roman" w:cs="Times New Roman"/>
              </w:rPr>
              <w:t>3</w:t>
            </w:r>
            <w:proofErr w:type="gramEnd"/>
            <w:r w:rsidRPr="00704A70">
              <w:rPr>
                <w:rFonts w:ascii="Times New Roman" w:hAnsi="Times New Roman" w:cs="Times New Roman"/>
              </w:rPr>
              <w:t xml:space="preserve"> anos e no máximo de 6 anos, no âmbito da Administração Pública direta e indireta de todos os entes federativos, quando praticadas as condutas descritas nas alíneas “h”, “i”, “j”, “k” e “l” do subitem 14.1 deste termo de referência. Aplicar-se-á essa mesma sanção nos casos das alíneas “b”, “c”, “d”, “e”, “f” e “g”, quando da imposição de pena mais grave que a prevista no item anterior deste termo (art. 156, §5º,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 de 2021); </w:t>
            </w:r>
          </w:p>
          <w:p w14:paraId="68E726D2" w14:textId="77777777" w:rsidR="00704A70" w:rsidRPr="00704A70" w:rsidRDefault="00704A70" w:rsidP="00F935F6">
            <w:pPr>
              <w:pStyle w:val="SemEspaamento"/>
              <w:rPr>
                <w:rFonts w:ascii="Times New Roman" w:hAnsi="Times New Roman" w:cs="Times New Roman"/>
              </w:rPr>
            </w:pPr>
          </w:p>
          <w:p w14:paraId="06C92467"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d) Multa: </w:t>
            </w:r>
          </w:p>
          <w:p w14:paraId="6D863C49" w14:textId="77777777" w:rsidR="00704A70" w:rsidRPr="00704A70" w:rsidRDefault="00704A70" w:rsidP="00F935F6">
            <w:pPr>
              <w:pStyle w:val="SemEspaamento"/>
              <w:rPr>
                <w:rFonts w:ascii="Times New Roman" w:hAnsi="Times New Roman" w:cs="Times New Roman"/>
              </w:rPr>
            </w:pPr>
          </w:p>
          <w:p w14:paraId="51C3B78D"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I) moratória de 0,5% (cinco décimos por cento) por dia de atraso injustificado sobre o valor da parcela inadimplida, até o limite de 30 (trinta) dias; </w:t>
            </w:r>
          </w:p>
          <w:p w14:paraId="5C657FF3" w14:textId="77777777" w:rsidR="00704A70" w:rsidRPr="00704A70" w:rsidRDefault="00704A70" w:rsidP="00F935F6">
            <w:pPr>
              <w:pStyle w:val="SemEspaamento"/>
              <w:rPr>
                <w:rFonts w:ascii="Times New Roman" w:hAnsi="Times New Roman" w:cs="Times New Roman"/>
              </w:rPr>
            </w:pPr>
          </w:p>
          <w:p w14:paraId="3CEA846A" w14:textId="77777777" w:rsidR="00704A70" w:rsidRPr="00704A70" w:rsidRDefault="00704A70" w:rsidP="00F935F6">
            <w:pPr>
              <w:pStyle w:val="SemEspaamento"/>
              <w:rPr>
                <w:rFonts w:ascii="Times New Roman" w:hAnsi="Times New Roman" w:cs="Times New Roman"/>
              </w:rPr>
            </w:pPr>
            <w:proofErr w:type="gramStart"/>
            <w:r w:rsidRPr="00704A70">
              <w:rPr>
                <w:rFonts w:ascii="Times New Roman" w:hAnsi="Times New Roman" w:cs="Times New Roman"/>
              </w:rPr>
              <w:t>II)</w:t>
            </w:r>
            <w:proofErr w:type="gramEnd"/>
            <w:r w:rsidRPr="00704A70">
              <w:rPr>
                <w:rFonts w:ascii="Times New Roman" w:hAnsi="Times New Roman" w:cs="Times New Roman"/>
              </w:rPr>
              <w:t xml:space="preserve"> compensatória de 20% (vinte por cento), sobre o valor da parcela não cumprida, no caso de inexecução parcial do objeto, observando que o valor final apurado para a multa não poderá </w:t>
            </w:r>
            <w:r w:rsidRPr="00704A70">
              <w:rPr>
                <w:rFonts w:ascii="Times New Roman" w:hAnsi="Times New Roman" w:cs="Times New Roman"/>
              </w:rPr>
              <w:lastRenderedPageBreak/>
              <w:t xml:space="preserve">ser inferior a 0,5% (cinco décimos por cento) do valor total do contrato; </w:t>
            </w:r>
          </w:p>
          <w:p w14:paraId="2AEE64AE"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III) compensatória de 20% (vinte por cento) a 30% (trinta por cento) sobre o valor total do contrato, no caso de inexecução total do objeto e poderá ser aplicada ao responsável por qualquer das infrações administrativas previstas no item 14.1; </w:t>
            </w:r>
          </w:p>
          <w:p w14:paraId="16992E78" w14:textId="77777777" w:rsidR="00704A70" w:rsidRPr="00704A70" w:rsidRDefault="00704A70" w:rsidP="00F935F6">
            <w:pPr>
              <w:pStyle w:val="SemEspaamento"/>
              <w:rPr>
                <w:rFonts w:ascii="Times New Roman" w:hAnsi="Times New Roman" w:cs="Times New Roman"/>
              </w:rPr>
            </w:pPr>
          </w:p>
          <w:p w14:paraId="0D988179"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14.3 - A aplicação das sanções previstas neste Contrato não exclui, em hipótese alguma, a obrigação de reparação integral do dano causado ao Contratante (art. 156, §9º,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 de 2021);</w:t>
            </w:r>
          </w:p>
          <w:p w14:paraId="2EABA433" w14:textId="77777777" w:rsidR="00704A70" w:rsidRPr="00704A70" w:rsidRDefault="00704A70" w:rsidP="00F935F6">
            <w:pPr>
              <w:pStyle w:val="SemEspaamento"/>
              <w:rPr>
                <w:rFonts w:ascii="Times New Roman" w:hAnsi="Times New Roman" w:cs="Times New Roman"/>
              </w:rPr>
            </w:pPr>
          </w:p>
          <w:p w14:paraId="09C6F692"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14.4 - Todas as sanções previstas neste Contrato poderão ser aplicadas cumulativamente com a multa (art. 156, §7º,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 de 2021); </w:t>
            </w:r>
          </w:p>
          <w:p w14:paraId="30EE01CD" w14:textId="77777777" w:rsidR="00704A70" w:rsidRPr="00704A70" w:rsidRDefault="00704A70" w:rsidP="00F935F6">
            <w:pPr>
              <w:pStyle w:val="SemEspaamento"/>
              <w:rPr>
                <w:rFonts w:ascii="Times New Roman" w:hAnsi="Times New Roman" w:cs="Times New Roman"/>
              </w:rPr>
            </w:pPr>
          </w:p>
          <w:p w14:paraId="35C7E93E"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14.4.1 - Antes da aplicação da multa será facultada a defesa do interessado no prazo de 15 (quinze) dias úteis, contado da data de sua intimação (art. 157, da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 de 2021);</w:t>
            </w:r>
          </w:p>
          <w:p w14:paraId="514BCC36" w14:textId="77777777" w:rsidR="00704A70" w:rsidRPr="00704A70" w:rsidRDefault="00704A70" w:rsidP="00F935F6">
            <w:pPr>
              <w:pStyle w:val="SemEspaamento"/>
              <w:rPr>
                <w:rFonts w:ascii="Times New Roman" w:hAnsi="Times New Roman" w:cs="Times New Roman"/>
              </w:rPr>
            </w:pPr>
          </w:p>
          <w:p w14:paraId="63E6018A"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14.4.2 - Se a multa aplicada e as indenizações cabíveis forem superiores ao valor do pagamento eventualmente devido pelo Contratante ao Contratado, além da perda desse valor, a diferença será descontada da garantia prestada ou será cobrada judicialmente (art. 156, §8º, da Lei </w:t>
            </w:r>
            <w:proofErr w:type="spellStart"/>
            <w:proofErr w:type="gramStart"/>
            <w:r w:rsidRPr="00704A70">
              <w:rPr>
                <w:rFonts w:ascii="Times New Roman" w:hAnsi="Times New Roman" w:cs="Times New Roman"/>
              </w:rPr>
              <w:t>N.</w:t>
            </w:r>
            <w:r w:rsidRPr="00704A70">
              <w:rPr>
                <w:rFonts w:ascii="Times New Roman" w:hAnsi="Times New Roman" w:cs="Times New Roman"/>
                <w:vertAlign w:val="superscript"/>
              </w:rPr>
              <w:t>o</w:t>
            </w:r>
            <w:proofErr w:type="spellEnd"/>
            <w:proofErr w:type="gramEnd"/>
            <w:r w:rsidRPr="00704A70">
              <w:rPr>
                <w:rFonts w:ascii="Times New Roman" w:hAnsi="Times New Roman" w:cs="Times New Roman"/>
              </w:rPr>
              <w:t xml:space="preserve"> 14.133, de 2021); </w:t>
            </w:r>
          </w:p>
          <w:p w14:paraId="09D607BE" w14:textId="77777777" w:rsidR="00704A70" w:rsidRPr="00704A70" w:rsidRDefault="00704A70" w:rsidP="00F935F6">
            <w:pPr>
              <w:pStyle w:val="SemEspaamento"/>
              <w:rPr>
                <w:rFonts w:ascii="Times New Roman" w:hAnsi="Times New Roman" w:cs="Times New Roman"/>
              </w:rPr>
            </w:pPr>
          </w:p>
          <w:p w14:paraId="72F3BA1E"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14.5 - A aplicação das sanções realizar-se-á em processo administrativo que assegure o contraditório e a ampla defesa ao Contratado, observando-se o procedimento previsto no caput e parágrafos do art. 158 da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 de 2021, para as penalidades de impedimento de licitar e contratar e de declaração de inidoneidade para licitar ou contratar;</w:t>
            </w:r>
          </w:p>
          <w:p w14:paraId="0B3816A6" w14:textId="77777777" w:rsidR="00704A70" w:rsidRPr="00704A70" w:rsidRDefault="00704A70" w:rsidP="00F935F6">
            <w:pPr>
              <w:pStyle w:val="SemEspaamento"/>
              <w:rPr>
                <w:rFonts w:ascii="Times New Roman" w:hAnsi="Times New Roman" w:cs="Times New Roman"/>
              </w:rPr>
            </w:pPr>
          </w:p>
          <w:p w14:paraId="01C99AA0"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14.6 - Na aplicação das sanções serão considerados (art. 156, §1º, da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 de 2021):</w:t>
            </w:r>
          </w:p>
          <w:p w14:paraId="2E3DA812" w14:textId="77777777" w:rsidR="00704A70" w:rsidRPr="00704A70" w:rsidRDefault="00704A70" w:rsidP="00F935F6">
            <w:pPr>
              <w:pStyle w:val="SemEspaamento"/>
              <w:rPr>
                <w:rFonts w:ascii="Times New Roman" w:hAnsi="Times New Roman" w:cs="Times New Roman"/>
              </w:rPr>
            </w:pPr>
          </w:p>
          <w:p w14:paraId="0E657A02"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a) a natureza e a gravidade da infração cometida; </w:t>
            </w:r>
          </w:p>
          <w:p w14:paraId="6606636F" w14:textId="77777777" w:rsidR="00704A70" w:rsidRPr="00704A70" w:rsidRDefault="00704A70" w:rsidP="00F935F6">
            <w:pPr>
              <w:pStyle w:val="SemEspaamento"/>
              <w:rPr>
                <w:rFonts w:ascii="Times New Roman" w:hAnsi="Times New Roman" w:cs="Times New Roman"/>
              </w:rPr>
            </w:pPr>
          </w:p>
          <w:p w14:paraId="1E2188D2"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b) as peculiaridades do caso concreto; </w:t>
            </w:r>
          </w:p>
          <w:p w14:paraId="078A9E8F" w14:textId="77777777" w:rsidR="00704A70" w:rsidRPr="00704A70" w:rsidRDefault="00704A70" w:rsidP="00F935F6">
            <w:pPr>
              <w:pStyle w:val="SemEspaamento"/>
              <w:rPr>
                <w:rFonts w:ascii="Times New Roman" w:hAnsi="Times New Roman" w:cs="Times New Roman"/>
              </w:rPr>
            </w:pPr>
          </w:p>
          <w:p w14:paraId="6BF18540"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c) as circunstâncias agravantes ou atenuantes; </w:t>
            </w:r>
          </w:p>
          <w:p w14:paraId="2B91D606" w14:textId="77777777" w:rsidR="00704A70" w:rsidRPr="00704A70" w:rsidRDefault="00704A70" w:rsidP="00F935F6">
            <w:pPr>
              <w:pStyle w:val="SemEspaamento"/>
              <w:rPr>
                <w:rFonts w:ascii="Times New Roman" w:hAnsi="Times New Roman" w:cs="Times New Roman"/>
              </w:rPr>
            </w:pPr>
          </w:p>
          <w:p w14:paraId="14CC5BB4"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d) os danos que dela provierem para o Contratante; </w:t>
            </w:r>
          </w:p>
          <w:p w14:paraId="7EE6D2B7" w14:textId="77777777" w:rsidR="00704A70" w:rsidRPr="00704A70" w:rsidRDefault="00704A70" w:rsidP="00F935F6">
            <w:pPr>
              <w:pStyle w:val="SemEspaamento"/>
              <w:rPr>
                <w:rFonts w:ascii="Times New Roman" w:hAnsi="Times New Roman" w:cs="Times New Roman"/>
              </w:rPr>
            </w:pPr>
          </w:p>
          <w:p w14:paraId="782EBDDF"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e) a implantação ou o aperfeiçoamento de programa de integridade, conforme normas e orientações dos órgãos de controle. </w:t>
            </w:r>
          </w:p>
          <w:p w14:paraId="34371CE8" w14:textId="77777777" w:rsidR="00704A70" w:rsidRPr="00704A70" w:rsidRDefault="00704A70" w:rsidP="00F935F6">
            <w:pPr>
              <w:pStyle w:val="SemEspaamento"/>
              <w:rPr>
                <w:rFonts w:ascii="Times New Roman" w:hAnsi="Times New Roman" w:cs="Times New Roman"/>
              </w:rPr>
            </w:pPr>
          </w:p>
          <w:p w14:paraId="415CC4BA"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14.7 - Os atos previstos como infrações administrativas na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 de 2021, ou em outras leis de licitações e contratos da Administração Pública que também sejam tipificados como atos lesivos na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12.846, de 2013, serão apurados e julgados conjuntamente, nos mesmos autos, observados o rito procedimental e autoridade </w:t>
            </w:r>
            <w:proofErr w:type="gramStart"/>
            <w:r w:rsidRPr="00704A70">
              <w:rPr>
                <w:rFonts w:ascii="Times New Roman" w:hAnsi="Times New Roman" w:cs="Times New Roman"/>
              </w:rPr>
              <w:t>competente definidos</w:t>
            </w:r>
            <w:proofErr w:type="gramEnd"/>
            <w:r w:rsidRPr="00704A70">
              <w:rPr>
                <w:rFonts w:ascii="Times New Roman" w:hAnsi="Times New Roman" w:cs="Times New Roman"/>
              </w:rPr>
              <w:t xml:space="preserve"> na referida Lei (art. 159); </w:t>
            </w:r>
          </w:p>
          <w:p w14:paraId="1EF3E23F" w14:textId="77777777" w:rsidR="00704A70" w:rsidRPr="00704A70" w:rsidRDefault="00704A70" w:rsidP="00F935F6">
            <w:pPr>
              <w:pStyle w:val="SemEspaamento"/>
              <w:rPr>
                <w:rFonts w:ascii="Times New Roman" w:hAnsi="Times New Roman" w:cs="Times New Roman"/>
              </w:rPr>
            </w:pPr>
          </w:p>
          <w:p w14:paraId="0D3B5A17"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w:t>
            </w:r>
            <w:r w:rsidRPr="00704A70">
              <w:rPr>
                <w:rFonts w:ascii="Times New Roman" w:hAnsi="Times New Roman" w:cs="Times New Roman"/>
              </w:rPr>
              <w:lastRenderedPageBreak/>
              <w:t xml:space="preserve">todos os casos, o contraditório, a ampla defesa e a obrigatoriedade de análise jurídica prévia (art. 160, da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 de 2021); </w:t>
            </w:r>
          </w:p>
          <w:p w14:paraId="38FBD79B" w14:textId="77777777" w:rsidR="00704A70" w:rsidRPr="00704A70" w:rsidRDefault="00704A70" w:rsidP="00F935F6">
            <w:pPr>
              <w:pStyle w:val="SemEspaamento"/>
              <w:rPr>
                <w:rFonts w:ascii="Times New Roman" w:hAnsi="Times New Roman" w:cs="Times New Roman"/>
              </w:rPr>
            </w:pPr>
          </w:p>
          <w:p w14:paraId="308B3871"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 de 2021);</w:t>
            </w:r>
          </w:p>
          <w:p w14:paraId="68010670" w14:textId="77777777" w:rsidR="00704A70" w:rsidRPr="00704A70" w:rsidRDefault="00704A70" w:rsidP="00F935F6">
            <w:pPr>
              <w:pStyle w:val="SemEspaamento"/>
              <w:rPr>
                <w:rFonts w:ascii="Times New Roman" w:hAnsi="Times New Roman" w:cs="Times New Roman"/>
              </w:rPr>
            </w:pPr>
          </w:p>
          <w:p w14:paraId="0A60EA28"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14.10 - As sanções de impedimento de licitar e contratar e declaração de inidoneidade para licitar ou contratar são passíveis de reabilitação na forma do art. 163 da Lei </w:t>
            </w:r>
            <w:proofErr w:type="spellStart"/>
            <w:r w:rsidRPr="00704A70">
              <w:rPr>
                <w:rFonts w:ascii="Times New Roman" w:hAnsi="Times New Roman" w:cs="Times New Roman"/>
              </w:rPr>
              <w:t>n.</w:t>
            </w:r>
            <w:r w:rsidRPr="00704A70">
              <w:rPr>
                <w:rFonts w:ascii="Times New Roman" w:hAnsi="Times New Roman" w:cs="Times New Roman"/>
                <w:vertAlign w:val="superscript"/>
              </w:rPr>
              <w:t>o</w:t>
            </w:r>
            <w:proofErr w:type="spellEnd"/>
            <w:r w:rsidRPr="00704A70">
              <w:rPr>
                <w:rFonts w:ascii="Times New Roman" w:hAnsi="Times New Roman" w:cs="Times New Roman"/>
              </w:rPr>
              <w:t xml:space="preserve"> 14.133/21; </w:t>
            </w:r>
          </w:p>
          <w:p w14:paraId="4303B07C" w14:textId="77777777" w:rsidR="00704A70" w:rsidRPr="00704A70" w:rsidRDefault="00704A70" w:rsidP="00F935F6">
            <w:pPr>
              <w:pStyle w:val="SemEspaamento"/>
              <w:rPr>
                <w:rFonts w:ascii="Times New Roman" w:hAnsi="Times New Roman" w:cs="Times New Roman"/>
              </w:rPr>
            </w:pPr>
          </w:p>
          <w:p w14:paraId="7F966879"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 xml:space="preserve">14.11 - 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704A70">
              <w:rPr>
                <w:rFonts w:ascii="Times New Roman" w:hAnsi="Times New Roman" w:cs="Times New Roman"/>
              </w:rPr>
              <w:t>órgão decorrentes deste mesmo contrato ou de outros contratos administrativos que o contratado possua com o mesmo órgão ora contratante</w:t>
            </w:r>
            <w:proofErr w:type="gramEnd"/>
            <w:r w:rsidRPr="00704A70">
              <w:rPr>
                <w:rFonts w:ascii="Times New Roman" w:hAnsi="Times New Roman" w:cs="Times New Roman"/>
              </w:rPr>
              <w:t>;</w:t>
            </w:r>
          </w:p>
          <w:p w14:paraId="4832EB95" w14:textId="77777777" w:rsidR="00704A70" w:rsidRPr="00704A70" w:rsidRDefault="00704A70" w:rsidP="00F935F6">
            <w:pPr>
              <w:pStyle w:val="SemEspaamento"/>
              <w:rPr>
                <w:rFonts w:ascii="Times New Roman" w:hAnsi="Times New Roman" w:cs="Times New Roman"/>
              </w:rPr>
            </w:pPr>
          </w:p>
          <w:p w14:paraId="64849642" w14:textId="77777777" w:rsidR="00704A70" w:rsidRPr="00704A70" w:rsidRDefault="00704A70" w:rsidP="00F935F6">
            <w:pPr>
              <w:pStyle w:val="SemEspaamento"/>
              <w:rPr>
                <w:rFonts w:ascii="Times New Roman" w:hAnsi="Times New Roman" w:cs="Times New Roman"/>
              </w:rPr>
            </w:pPr>
            <w:r w:rsidRPr="00704A70">
              <w:rPr>
                <w:rFonts w:ascii="Times New Roman" w:hAnsi="Times New Roman" w:cs="Times New Roman"/>
              </w:rPr>
              <w:t>14.12 - Da aplicação das sanções de advertência, multa compensatória e impedimento de licitar e contratar, da penalidade aplicada caberá recurso, no prazo de 15 (quinze) dias úteis, contado da data da intimação;</w:t>
            </w:r>
          </w:p>
          <w:p w14:paraId="4D8547BB" w14:textId="77777777" w:rsidR="00704A70" w:rsidRPr="00704A70" w:rsidRDefault="00704A70" w:rsidP="00F935F6">
            <w:pPr>
              <w:pStyle w:val="SemEspaamento"/>
              <w:rPr>
                <w:rFonts w:ascii="Times New Roman" w:hAnsi="Times New Roman" w:cs="Times New Roman"/>
              </w:rPr>
            </w:pPr>
          </w:p>
          <w:p w14:paraId="766A66C2" w14:textId="77777777" w:rsidR="00704A70" w:rsidRDefault="00704A70" w:rsidP="00F935F6">
            <w:pPr>
              <w:pStyle w:val="SemEspaamento"/>
              <w:rPr>
                <w:rFonts w:ascii="Times New Roman" w:hAnsi="Times New Roman" w:cs="Times New Roman"/>
              </w:rPr>
            </w:pPr>
            <w:r w:rsidRPr="00704A70">
              <w:rPr>
                <w:rFonts w:ascii="Times New Roman" w:hAnsi="Times New Roman" w:cs="Times New Roman"/>
              </w:rPr>
              <w:t>14.13 - Da aplicação da sanção de declaração de inidoneidade para licitar ou contratar, caberá apenas pedido de reconsideração, que deverá ser apresentado no prazo de 15 (quinze) dias úteis, contado da data da intimação.</w:t>
            </w:r>
          </w:p>
          <w:p w14:paraId="0D1D9E0A" w14:textId="77777777" w:rsidR="001716C8" w:rsidRPr="00704A70" w:rsidRDefault="001716C8" w:rsidP="00F935F6">
            <w:pPr>
              <w:pStyle w:val="SemEspaamento"/>
              <w:rPr>
                <w:rFonts w:ascii="Times New Roman" w:hAnsi="Times New Roman" w:cs="Times New Roman"/>
              </w:rPr>
            </w:pPr>
          </w:p>
        </w:tc>
      </w:tr>
    </w:tbl>
    <w:p w14:paraId="162B7EED"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464"/>
      </w:tblGrid>
      <w:tr w:rsidR="00704A70" w:rsidRPr="00704A70" w14:paraId="2A335F9E" w14:textId="77777777" w:rsidTr="00704A70">
        <w:tc>
          <w:tcPr>
            <w:tcW w:w="9464" w:type="dxa"/>
            <w:shd w:val="clear" w:color="auto" w:fill="BFBFBF" w:themeFill="background1" w:themeFillShade="BF"/>
            <w:vAlign w:val="center"/>
          </w:tcPr>
          <w:p w14:paraId="1DB0FF00"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15. ESTIMATIVAS DO VALOR DA CONTRATAÇÃO </w:t>
            </w:r>
          </w:p>
        </w:tc>
      </w:tr>
      <w:tr w:rsidR="00704A70" w:rsidRPr="00704A70" w14:paraId="640C7E89" w14:textId="77777777" w:rsidTr="00704A70">
        <w:tc>
          <w:tcPr>
            <w:tcW w:w="9464" w:type="dxa"/>
            <w:tcBorders>
              <w:top w:val="nil"/>
              <w:left w:val="nil"/>
              <w:bottom w:val="nil"/>
              <w:right w:val="nil"/>
            </w:tcBorders>
            <w:vAlign w:val="center"/>
          </w:tcPr>
          <w:p w14:paraId="538FFB53" w14:textId="77777777" w:rsidR="00704A70" w:rsidRPr="00704A70" w:rsidRDefault="00704A70" w:rsidP="00F935F6">
            <w:pPr>
              <w:jc w:val="both"/>
              <w:rPr>
                <w:rFonts w:ascii="Times New Roman" w:hAnsi="Times New Roman" w:cs="Times New Roman"/>
              </w:rPr>
            </w:pPr>
            <w:r w:rsidRPr="00704A70">
              <w:rPr>
                <w:noProof/>
              </w:rPr>
              <w:drawing>
                <wp:inline distT="0" distB="0" distL="0" distR="0" wp14:anchorId="0B6033AB" wp14:editId="5C4A4A76">
                  <wp:extent cx="5931673" cy="3831628"/>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32575" cy="3832211"/>
                          </a:xfrm>
                          <a:prstGeom prst="rect">
                            <a:avLst/>
                          </a:prstGeom>
                        </pic:spPr>
                      </pic:pic>
                    </a:graphicData>
                  </a:graphic>
                </wp:inline>
              </w:drawing>
            </w:r>
          </w:p>
          <w:p w14:paraId="55A974B8" w14:textId="77777777" w:rsidR="00704A70" w:rsidRPr="00704A70" w:rsidRDefault="00704A70" w:rsidP="00F935F6">
            <w:pPr>
              <w:jc w:val="both"/>
              <w:rPr>
                <w:rFonts w:ascii="Times New Roman" w:hAnsi="Times New Roman" w:cs="Times New Roman"/>
              </w:rPr>
            </w:pPr>
          </w:p>
          <w:p w14:paraId="60EFA151" w14:textId="06B261E6" w:rsidR="00704A70" w:rsidRPr="00704A70" w:rsidRDefault="00704A70" w:rsidP="001716C8">
            <w:pPr>
              <w:jc w:val="both"/>
              <w:rPr>
                <w:rFonts w:ascii="Times New Roman" w:hAnsi="Times New Roman" w:cs="Times New Roman"/>
              </w:rPr>
            </w:pPr>
            <w:r w:rsidRPr="00704A70">
              <w:rPr>
                <w:rFonts w:ascii="Times New Roman" w:hAnsi="Times New Roman" w:cs="Times New Roman"/>
              </w:rPr>
              <w:t>15.2 O máximo a se pagar por esta contratação é de R$ 10.670,00 (</w:t>
            </w:r>
            <w:proofErr w:type="gramStart"/>
            <w:r w:rsidR="001716C8">
              <w:rPr>
                <w:rFonts w:ascii="Times New Roman" w:hAnsi="Times New Roman" w:cs="Times New Roman"/>
              </w:rPr>
              <w:t>d</w:t>
            </w:r>
            <w:r w:rsidRPr="00704A70">
              <w:rPr>
                <w:rFonts w:ascii="Times New Roman" w:hAnsi="Times New Roman" w:cs="Times New Roman"/>
              </w:rPr>
              <w:t>ez mil, seiscentos e setenta</w:t>
            </w:r>
            <w:proofErr w:type="gramEnd"/>
            <w:r w:rsidRPr="00704A70">
              <w:rPr>
                <w:rFonts w:ascii="Times New Roman" w:hAnsi="Times New Roman" w:cs="Times New Roman"/>
              </w:rPr>
              <w:t xml:space="preserve"> reais).</w:t>
            </w:r>
          </w:p>
        </w:tc>
      </w:tr>
    </w:tbl>
    <w:p w14:paraId="4E5F2D01" w14:textId="77777777" w:rsidR="00704A70" w:rsidRPr="00704A70" w:rsidRDefault="00704A70" w:rsidP="00704A70">
      <w:pPr>
        <w:jc w:val="center"/>
      </w:pPr>
    </w:p>
    <w:tbl>
      <w:tblPr>
        <w:tblStyle w:val="Tabelacomgrade"/>
        <w:tblW w:w="0" w:type="auto"/>
        <w:tblLayout w:type="fixed"/>
        <w:tblLook w:val="04A0" w:firstRow="1" w:lastRow="0" w:firstColumn="1" w:lastColumn="0" w:noHBand="0" w:noVBand="1"/>
      </w:tblPr>
      <w:tblGrid>
        <w:gridCol w:w="9464"/>
      </w:tblGrid>
      <w:tr w:rsidR="00704A70" w:rsidRPr="00704A70" w14:paraId="3BFA9A7D" w14:textId="77777777" w:rsidTr="00704A70">
        <w:tc>
          <w:tcPr>
            <w:tcW w:w="9464" w:type="dxa"/>
            <w:shd w:val="clear" w:color="auto" w:fill="BFBFBF" w:themeFill="background1" w:themeFillShade="BF"/>
            <w:vAlign w:val="center"/>
          </w:tcPr>
          <w:p w14:paraId="344E5409" w14:textId="77777777" w:rsidR="00704A70" w:rsidRPr="00704A70" w:rsidRDefault="00704A70" w:rsidP="00F935F6">
            <w:pPr>
              <w:rPr>
                <w:rFonts w:ascii="Times New Roman" w:hAnsi="Times New Roman" w:cs="Times New Roman"/>
                <w:b/>
                <w:smallCaps/>
              </w:rPr>
            </w:pPr>
            <w:r w:rsidRPr="00704A70">
              <w:rPr>
                <w:rFonts w:ascii="Times New Roman" w:hAnsi="Times New Roman" w:cs="Times New Roman"/>
                <w:b/>
                <w:smallCaps/>
              </w:rPr>
              <w:t xml:space="preserve">16. ADEQUAÇÃO ORÇAMENTÁRIA </w:t>
            </w:r>
          </w:p>
        </w:tc>
      </w:tr>
      <w:tr w:rsidR="00704A70" w:rsidRPr="00704A70" w14:paraId="252EB19A" w14:textId="77777777" w:rsidTr="00704A70">
        <w:tc>
          <w:tcPr>
            <w:tcW w:w="9464" w:type="dxa"/>
            <w:tcBorders>
              <w:left w:val="nil"/>
              <w:bottom w:val="nil"/>
              <w:right w:val="nil"/>
            </w:tcBorders>
            <w:vAlign w:val="center"/>
          </w:tcPr>
          <w:p w14:paraId="18057040" w14:textId="77777777" w:rsidR="00704A70" w:rsidRPr="00704A70" w:rsidRDefault="00704A70" w:rsidP="00F935F6">
            <w:pPr>
              <w:spacing w:before="240"/>
              <w:jc w:val="both"/>
              <w:rPr>
                <w:rFonts w:ascii="Times New Roman" w:hAnsi="Times New Roman" w:cs="Times New Roman"/>
                <w:spacing w:val="-2"/>
              </w:rPr>
            </w:pPr>
            <w:r w:rsidRPr="00704A70">
              <w:rPr>
                <w:rFonts w:ascii="Times New Roman" w:hAnsi="Times New Roman" w:cs="Times New Roman"/>
              </w:rPr>
              <w:t xml:space="preserve">16.1 - </w:t>
            </w:r>
            <w:r w:rsidRPr="00704A70">
              <w:rPr>
                <w:rFonts w:ascii="Times New Roman" w:hAnsi="Times New Roman" w:cs="Times New Roman"/>
                <w:color w:val="000000"/>
              </w:rPr>
              <w:t xml:space="preserve">Os recursos orçamentários decorrentes da contratação do objeto deste Termo de Referência ocorrerão à conta dos recursos consignados no Plano de Contratações Anual da ALES para </w:t>
            </w:r>
            <w:proofErr w:type="gramStart"/>
            <w:r w:rsidRPr="00704A70">
              <w:rPr>
                <w:rFonts w:ascii="Times New Roman" w:hAnsi="Times New Roman" w:cs="Times New Roman"/>
                <w:color w:val="000000"/>
              </w:rPr>
              <w:t>2025 - Natureza</w:t>
            </w:r>
            <w:proofErr w:type="gramEnd"/>
            <w:r w:rsidRPr="00704A70">
              <w:rPr>
                <w:rFonts w:ascii="Times New Roman" w:hAnsi="Times New Roman" w:cs="Times New Roman"/>
                <w:color w:val="000000"/>
              </w:rPr>
              <w:t xml:space="preserve"> da Despesa </w:t>
            </w:r>
            <w:r w:rsidRPr="00704A70">
              <w:rPr>
                <w:rFonts w:ascii="Times New Roman" w:hAnsi="Times New Roman" w:cs="Times New Roman"/>
              </w:rPr>
              <w:t>339039</w:t>
            </w:r>
            <w:r w:rsidRPr="00704A70">
              <w:rPr>
                <w:rFonts w:ascii="Times New Roman" w:hAnsi="Times New Roman" w:cs="Times New Roman"/>
                <w:color w:val="000000"/>
              </w:rPr>
              <w:t xml:space="preserve"> – </w:t>
            </w:r>
            <w:r w:rsidRPr="00704A70">
              <w:rPr>
                <w:rFonts w:ascii="Times New Roman" w:hAnsi="Times New Roman" w:cs="Times New Roman"/>
              </w:rPr>
              <w:t>OUTROS SERVIÇOS DE TERCEIROS - PESSOA JURÍDICA</w:t>
            </w:r>
            <w:r w:rsidRPr="00704A70">
              <w:rPr>
                <w:rFonts w:ascii="Times New Roman" w:hAnsi="Times New Roman" w:cs="Times New Roman"/>
                <w:spacing w:val="-2"/>
              </w:rPr>
              <w:t>.</w:t>
            </w:r>
          </w:p>
          <w:p w14:paraId="23AFFBA0" w14:textId="77777777" w:rsidR="00704A70" w:rsidRPr="00704A70" w:rsidRDefault="00704A70" w:rsidP="00F935F6">
            <w:pPr>
              <w:spacing w:before="240"/>
              <w:jc w:val="both"/>
              <w:rPr>
                <w:rFonts w:ascii="Times New Roman" w:hAnsi="Times New Roman" w:cs="Times New Roman"/>
                <w:spacing w:val="-2"/>
              </w:rPr>
            </w:pPr>
          </w:p>
          <w:p w14:paraId="315501B1" w14:textId="77777777" w:rsidR="00704A70" w:rsidRPr="00704A70" w:rsidRDefault="00704A70" w:rsidP="00F935F6">
            <w:pPr>
              <w:spacing w:before="240"/>
              <w:jc w:val="both"/>
              <w:rPr>
                <w:rFonts w:ascii="Times New Roman" w:hAnsi="Times New Roman" w:cs="Times New Roman"/>
              </w:rPr>
            </w:pPr>
          </w:p>
        </w:tc>
      </w:tr>
    </w:tbl>
    <w:p w14:paraId="4DB37AA9" w14:textId="77777777" w:rsidR="00D32D65" w:rsidRPr="00704A70" w:rsidRDefault="00D32D65" w:rsidP="003B6004">
      <w:pPr>
        <w:jc w:val="center"/>
        <w:rPr>
          <w:b/>
          <w:bCs/>
        </w:rPr>
      </w:pPr>
    </w:p>
    <w:p w14:paraId="797576C3" w14:textId="77777777" w:rsidR="006829F1" w:rsidRDefault="006829F1">
      <w:pPr>
        <w:rPr>
          <w:b/>
          <w:bCs/>
        </w:rPr>
      </w:pPr>
      <w:r>
        <w:rPr>
          <w:b/>
          <w:bCs/>
        </w:rPr>
        <w:br w:type="page"/>
      </w:r>
    </w:p>
    <w:p w14:paraId="2A5A2116" w14:textId="77777777" w:rsidR="007A4396" w:rsidRPr="006D6865" w:rsidRDefault="007A4396" w:rsidP="007A4396">
      <w:pPr>
        <w:spacing w:line="360" w:lineRule="auto"/>
        <w:jc w:val="center"/>
        <w:rPr>
          <w:b/>
          <w:bCs/>
        </w:rPr>
      </w:pPr>
      <w:r w:rsidRPr="006D6865">
        <w:rPr>
          <w:b/>
          <w:bCs/>
        </w:rPr>
        <w:lastRenderedPageBreak/>
        <w:t>ANEXO II</w:t>
      </w:r>
    </w:p>
    <w:p w14:paraId="3AA710BB" w14:textId="387288BD" w:rsidR="00E37D33" w:rsidRPr="003353AA" w:rsidRDefault="00202E5B" w:rsidP="00CB70E9">
      <w:pPr>
        <w:spacing w:line="360" w:lineRule="auto"/>
        <w:jc w:val="center"/>
        <w:rPr>
          <w:b/>
          <w:bCs/>
        </w:rPr>
      </w:pPr>
      <w:r w:rsidRPr="006D6865">
        <w:rPr>
          <w:b/>
          <w:bCs/>
        </w:rPr>
        <w:t>MODELO DE</w:t>
      </w:r>
      <w:r w:rsidR="00423B8D" w:rsidRPr="006D6865">
        <w:rPr>
          <w:b/>
          <w:bCs/>
        </w:rPr>
        <w:t xml:space="preserve"> CARTA DE </w:t>
      </w:r>
      <w:r w:rsidR="00423B8D" w:rsidRPr="003353AA">
        <w:rPr>
          <w:b/>
          <w:bCs/>
        </w:rPr>
        <w:t>APRESENTAÇÃO DA</w:t>
      </w:r>
      <w:r w:rsidRPr="003353AA">
        <w:rPr>
          <w:b/>
          <w:bCs/>
        </w:rPr>
        <w:t xml:space="preserve"> </w:t>
      </w:r>
      <w:r w:rsidR="000D2F4C" w:rsidRPr="003353AA">
        <w:rPr>
          <w:b/>
          <w:bCs/>
        </w:rPr>
        <w:t>PROPOSTA COMERCIAL</w:t>
      </w:r>
    </w:p>
    <w:p w14:paraId="3639ABE1" w14:textId="77777777" w:rsidR="007A4396" w:rsidRPr="003353AA" w:rsidRDefault="007A4396" w:rsidP="0081731B">
      <w:pPr>
        <w:pStyle w:val="TextosemFormatao"/>
        <w:jc w:val="both"/>
        <w:rPr>
          <w:rFonts w:ascii="Times New Roman" w:hAnsi="Times New Roman" w:cs="Times New Roman"/>
          <w:sz w:val="24"/>
          <w:szCs w:val="24"/>
        </w:rPr>
      </w:pPr>
    </w:p>
    <w:p w14:paraId="5D839753" w14:textId="57B52B09" w:rsidR="00D32D65" w:rsidRPr="003353AA" w:rsidRDefault="00D32D65" w:rsidP="003B6004">
      <w:pPr>
        <w:jc w:val="both"/>
      </w:pPr>
      <w:r w:rsidRPr="003353AA">
        <w:rPr>
          <w:b/>
        </w:rPr>
        <w:t xml:space="preserve">REF.: </w:t>
      </w:r>
      <w:r w:rsidR="00CB70E9" w:rsidRPr="003353AA">
        <w:rPr>
          <w:b/>
        </w:rPr>
        <w:t xml:space="preserve">DISPENSA </w:t>
      </w:r>
      <w:proofErr w:type="gramStart"/>
      <w:r w:rsidR="00CB70E9" w:rsidRPr="003353AA">
        <w:rPr>
          <w:b/>
        </w:rPr>
        <w:t>ELETRÔNICA</w:t>
      </w:r>
      <w:r w:rsidRPr="003353AA">
        <w:rPr>
          <w:b/>
        </w:rPr>
        <w:t xml:space="preserve"> Nº</w:t>
      </w:r>
      <w:proofErr w:type="gramEnd"/>
      <w:r w:rsidRPr="003353AA">
        <w:rPr>
          <w:b/>
        </w:rPr>
        <w:t xml:space="preserve"> </w:t>
      </w:r>
      <w:r w:rsidR="00671293">
        <w:rPr>
          <w:b/>
        </w:rPr>
        <w:t>008/2026</w:t>
      </w:r>
      <w:r w:rsidRPr="003353AA">
        <w:rPr>
          <w:b/>
          <w:bCs/>
        </w:rPr>
        <w:t xml:space="preserve"> </w:t>
      </w:r>
      <w:r w:rsidRPr="003353AA">
        <w:rPr>
          <w:b/>
        </w:rPr>
        <w:t xml:space="preserve">– </w:t>
      </w:r>
      <w:r w:rsidR="003353AA" w:rsidRPr="003353AA">
        <w:rPr>
          <w:b/>
        </w:rPr>
        <w:t>CONTRATAÇÃO DE EMPRESA ESPECIALIZADA PARA A EXECUÇÃO DE SERVIÇO DE LIMPEZA E DESINFECÇÃO DE CISTERNA E CAIXAS D’ÁGUA DO EDIFÍCIO-SEDE DA ALES.</w:t>
      </w:r>
    </w:p>
    <w:p w14:paraId="73520FEC" w14:textId="77777777" w:rsidR="00805883" w:rsidRPr="003353AA" w:rsidRDefault="00805883" w:rsidP="003B6004">
      <w:pPr>
        <w:pStyle w:val="TextosemFormatao"/>
        <w:jc w:val="both"/>
        <w:rPr>
          <w:rFonts w:ascii="Times New Roman" w:hAnsi="Times New Roman" w:cs="Times New Roman"/>
          <w:sz w:val="24"/>
          <w:szCs w:val="24"/>
        </w:rPr>
      </w:pPr>
    </w:p>
    <w:p w14:paraId="2E39BA29" w14:textId="77777777" w:rsidR="000D2F4C" w:rsidRPr="003353AA" w:rsidRDefault="00A47D0C" w:rsidP="003B6004">
      <w:pPr>
        <w:pStyle w:val="TextosemFormatao"/>
        <w:jc w:val="both"/>
        <w:rPr>
          <w:rFonts w:ascii="Times New Roman" w:hAnsi="Times New Roman" w:cs="Times New Roman"/>
          <w:sz w:val="24"/>
          <w:szCs w:val="24"/>
        </w:rPr>
      </w:pPr>
      <w:r w:rsidRPr="003353AA">
        <w:rPr>
          <w:rFonts w:ascii="Times New Roman" w:hAnsi="Times New Roman" w:cs="Times New Roman"/>
          <w:sz w:val="24"/>
          <w:szCs w:val="24"/>
        </w:rPr>
        <w:t>Prezados Senhores,</w:t>
      </w:r>
    </w:p>
    <w:p w14:paraId="77A7803F" w14:textId="77777777" w:rsidR="000D2F4C" w:rsidRPr="003353AA" w:rsidRDefault="000D2F4C" w:rsidP="003B6004">
      <w:pPr>
        <w:pStyle w:val="TextosemFormatao"/>
        <w:jc w:val="both"/>
        <w:rPr>
          <w:rFonts w:ascii="Times New Roman" w:hAnsi="Times New Roman" w:cs="Times New Roman"/>
          <w:sz w:val="24"/>
          <w:szCs w:val="24"/>
        </w:rPr>
      </w:pPr>
    </w:p>
    <w:p w14:paraId="6FEFEA6B" w14:textId="4058B05C" w:rsidR="000D2F4C" w:rsidRPr="003353AA" w:rsidRDefault="00D32D65" w:rsidP="003B6004">
      <w:pPr>
        <w:pStyle w:val="TextosemFormatao"/>
        <w:jc w:val="both"/>
        <w:rPr>
          <w:rFonts w:ascii="Times New Roman" w:hAnsi="Times New Roman" w:cs="Times New Roman"/>
          <w:sz w:val="24"/>
          <w:szCs w:val="24"/>
        </w:rPr>
      </w:pPr>
      <w:proofErr w:type="gramStart"/>
      <w:r w:rsidRPr="003353AA">
        <w:rPr>
          <w:rFonts w:ascii="Times New Roman" w:hAnsi="Times New Roman" w:cs="Times New Roman"/>
          <w:sz w:val="24"/>
          <w:szCs w:val="24"/>
        </w:rPr>
        <w:t>Pela presente</w:t>
      </w:r>
      <w:proofErr w:type="gramEnd"/>
      <w:r w:rsidRPr="003353AA">
        <w:rPr>
          <w:rFonts w:ascii="Times New Roman" w:hAnsi="Times New Roman" w:cs="Times New Roman"/>
          <w:sz w:val="24"/>
          <w:szCs w:val="24"/>
        </w:rPr>
        <w:t xml:space="preserve">, formulamos </w:t>
      </w:r>
      <w:r w:rsidRPr="003353AA">
        <w:rPr>
          <w:rFonts w:ascii="Times New Roman" w:hAnsi="Times New Roman" w:cs="Times New Roman"/>
          <w:b/>
          <w:sz w:val="24"/>
          <w:szCs w:val="24"/>
        </w:rPr>
        <w:t>PROPOSTA COMERCIAL</w:t>
      </w:r>
      <w:r w:rsidR="000D2F4C" w:rsidRPr="003353AA">
        <w:rPr>
          <w:rFonts w:ascii="Times New Roman" w:hAnsi="Times New Roman" w:cs="Times New Roman"/>
          <w:b/>
          <w:sz w:val="24"/>
          <w:szCs w:val="24"/>
        </w:rPr>
        <w:t>,</w:t>
      </w:r>
      <w:r w:rsidR="000D2F4C" w:rsidRPr="003353AA">
        <w:rPr>
          <w:rFonts w:ascii="Times New Roman" w:hAnsi="Times New Roman" w:cs="Times New Roman"/>
          <w:sz w:val="24"/>
          <w:szCs w:val="24"/>
        </w:rPr>
        <w:t xml:space="preserve"> de acordo com todas as condições </w:t>
      </w:r>
      <w:r w:rsidR="00CB70E9" w:rsidRPr="003353AA">
        <w:rPr>
          <w:rFonts w:ascii="Times New Roman" w:hAnsi="Times New Roman" w:cs="Times New Roman"/>
          <w:sz w:val="24"/>
          <w:szCs w:val="24"/>
        </w:rPr>
        <w:t>do Aviso de Dispensa Eletrônica</w:t>
      </w:r>
      <w:r w:rsidRPr="003353AA">
        <w:rPr>
          <w:rFonts w:ascii="Times New Roman" w:hAnsi="Times New Roman" w:cs="Times New Roman"/>
          <w:sz w:val="24"/>
          <w:szCs w:val="24"/>
        </w:rPr>
        <w:t xml:space="preserve"> </w:t>
      </w:r>
      <w:r w:rsidR="00C447AE" w:rsidRPr="003353AA">
        <w:rPr>
          <w:rFonts w:ascii="Times New Roman" w:hAnsi="Times New Roman" w:cs="Times New Roman"/>
          <w:sz w:val="24"/>
          <w:szCs w:val="24"/>
        </w:rPr>
        <w:t>n</w:t>
      </w:r>
      <w:r w:rsidRPr="003353AA">
        <w:rPr>
          <w:rFonts w:ascii="Times New Roman" w:hAnsi="Times New Roman" w:cs="Times New Roman"/>
          <w:sz w:val="24"/>
          <w:szCs w:val="24"/>
        </w:rPr>
        <w:t xml:space="preserve">º </w:t>
      </w:r>
      <w:r w:rsidR="00671293">
        <w:rPr>
          <w:rFonts w:ascii="Times New Roman" w:hAnsi="Times New Roman" w:cs="Times New Roman"/>
          <w:sz w:val="24"/>
          <w:szCs w:val="24"/>
        </w:rPr>
        <w:t>008/2026</w:t>
      </w:r>
      <w:r w:rsidRPr="003353AA">
        <w:rPr>
          <w:rFonts w:ascii="Times New Roman" w:hAnsi="Times New Roman" w:cs="Times New Roman"/>
          <w:sz w:val="24"/>
          <w:szCs w:val="24"/>
        </w:rPr>
        <w:t xml:space="preserve"> </w:t>
      </w:r>
      <w:r w:rsidR="000D2F4C" w:rsidRPr="003353AA">
        <w:rPr>
          <w:rFonts w:ascii="Times New Roman" w:hAnsi="Times New Roman" w:cs="Times New Roman"/>
          <w:sz w:val="24"/>
          <w:szCs w:val="24"/>
        </w:rPr>
        <w:t>e seus anexos.</w:t>
      </w:r>
    </w:p>
    <w:p w14:paraId="6200FCAF" w14:textId="77777777" w:rsidR="000D2F4C" w:rsidRPr="003353AA" w:rsidRDefault="000D2F4C" w:rsidP="003B6004">
      <w:pPr>
        <w:pStyle w:val="TextosemFormatao"/>
        <w:jc w:val="both"/>
        <w:rPr>
          <w:rFonts w:ascii="Times New Roman" w:hAnsi="Times New Roman" w:cs="Times New Roman"/>
          <w:sz w:val="24"/>
          <w:szCs w:val="24"/>
        </w:rPr>
      </w:pPr>
    </w:p>
    <w:p w14:paraId="5AEAC27A" w14:textId="77777777" w:rsidR="000D2F4C" w:rsidRPr="00073C27" w:rsidRDefault="000D2F4C" w:rsidP="003B6004">
      <w:pPr>
        <w:pStyle w:val="TextosemFormatao"/>
        <w:jc w:val="both"/>
        <w:rPr>
          <w:rFonts w:ascii="Times New Roman" w:hAnsi="Times New Roman" w:cs="Times New Roman"/>
          <w:sz w:val="24"/>
          <w:szCs w:val="24"/>
        </w:rPr>
      </w:pPr>
      <w:r w:rsidRPr="003353AA">
        <w:rPr>
          <w:rFonts w:ascii="Times New Roman" w:hAnsi="Times New Roman" w:cs="Times New Roman"/>
          <w:sz w:val="24"/>
          <w:szCs w:val="24"/>
        </w:rPr>
        <w:t xml:space="preserve">1 - </w:t>
      </w:r>
      <w:r w:rsidR="001318C0" w:rsidRPr="003353AA">
        <w:rPr>
          <w:rFonts w:ascii="Times New Roman" w:hAnsi="Times New Roman" w:cs="Times New Roman"/>
          <w:sz w:val="24"/>
          <w:szCs w:val="24"/>
        </w:rPr>
        <w:t>Compõem</w:t>
      </w:r>
      <w:r w:rsidR="00C82423" w:rsidRPr="003353AA">
        <w:rPr>
          <w:rFonts w:ascii="Times New Roman" w:hAnsi="Times New Roman" w:cs="Times New Roman"/>
          <w:sz w:val="24"/>
          <w:szCs w:val="24"/>
        </w:rPr>
        <w:t xml:space="preserve"> nossa p</w:t>
      </w:r>
      <w:r w:rsidRPr="003353AA">
        <w:rPr>
          <w:rFonts w:ascii="Times New Roman" w:hAnsi="Times New Roman" w:cs="Times New Roman"/>
          <w:sz w:val="24"/>
          <w:szCs w:val="24"/>
        </w:rPr>
        <w:t xml:space="preserve">roposta os seguintes </w:t>
      </w:r>
      <w:r w:rsidR="00E44547" w:rsidRPr="003353AA">
        <w:rPr>
          <w:rFonts w:ascii="Times New Roman" w:hAnsi="Times New Roman" w:cs="Times New Roman"/>
          <w:sz w:val="24"/>
          <w:szCs w:val="24"/>
        </w:rPr>
        <w:t>documentos</w:t>
      </w:r>
      <w:r w:rsidRPr="003353AA">
        <w:rPr>
          <w:rFonts w:ascii="Times New Roman" w:hAnsi="Times New Roman" w:cs="Times New Roman"/>
          <w:sz w:val="24"/>
          <w:szCs w:val="24"/>
        </w:rPr>
        <w:t>:</w:t>
      </w:r>
    </w:p>
    <w:p w14:paraId="7B33BAA7" w14:textId="77777777" w:rsidR="000D2F4C" w:rsidRPr="00073C27" w:rsidRDefault="000D2F4C" w:rsidP="003B6004">
      <w:pPr>
        <w:pStyle w:val="TextosemFormatao"/>
        <w:jc w:val="both"/>
        <w:rPr>
          <w:rFonts w:ascii="Times New Roman" w:hAnsi="Times New Roman" w:cs="Times New Roman"/>
          <w:sz w:val="24"/>
          <w:szCs w:val="24"/>
        </w:rPr>
      </w:pPr>
    </w:p>
    <w:p w14:paraId="0A8C8DEF" w14:textId="77777777" w:rsidR="000D2F4C" w:rsidRDefault="00E44547" w:rsidP="003B6004">
      <w:pPr>
        <w:pStyle w:val="TextosemFormatao"/>
        <w:ind w:left="708"/>
        <w:jc w:val="both"/>
        <w:rPr>
          <w:rFonts w:ascii="Times New Roman" w:hAnsi="Times New Roman" w:cs="Times New Roman"/>
          <w:sz w:val="24"/>
          <w:szCs w:val="24"/>
        </w:rPr>
      </w:pPr>
      <w:r>
        <w:rPr>
          <w:rFonts w:ascii="Times New Roman" w:hAnsi="Times New Roman" w:cs="Times New Roman"/>
          <w:sz w:val="24"/>
          <w:szCs w:val="24"/>
        </w:rPr>
        <w:t>1.1</w:t>
      </w:r>
      <w:r w:rsidR="00C82423">
        <w:rPr>
          <w:rFonts w:ascii="Times New Roman" w:hAnsi="Times New Roman" w:cs="Times New Roman"/>
          <w:sz w:val="24"/>
          <w:szCs w:val="24"/>
        </w:rPr>
        <w:t xml:space="preserve"> - d</w:t>
      </w:r>
      <w:r w:rsidR="001311B9" w:rsidRPr="00073C27">
        <w:rPr>
          <w:rFonts w:ascii="Times New Roman" w:hAnsi="Times New Roman" w:cs="Times New Roman"/>
          <w:sz w:val="24"/>
          <w:szCs w:val="24"/>
        </w:rPr>
        <w:t xml:space="preserve">escrição do </w:t>
      </w:r>
      <w:r w:rsidR="005C2743" w:rsidRPr="00073C27">
        <w:rPr>
          <w:rFonts w:ascii="Times New Roman" w:hAnsi="Times New Roman" w:cs="Times New Roman"/>
          <w:sz w:val="24"/>
          <w:szCs w:val="24"/>
        </w:rPr>
        <w:t>o</w:t>
      </w:r>
      <w:r w:rsidR="001311B9" w:rsidRPr="00073C27">
        <w:rPr>
          <w:rFonts w:ascii="Times New Roman" w:hAnsi="Times New Roman" w:cs="Times New Roman"/>
          <w:sz w:val="24"/>
          <w:szCs w:val="24"/>
        </w:rPr>
        <w:t>bjeto,</w:t>
      </w:r>
      <w:r w:rsidR="00C401D0">
        <w:rPr>
          <w:rFonts w:ascii="Times New Roman" w:hAnsi="Times New Roman" w:cs="Times New Roman"/>
          <w:sz w:val="24"/>
          <w:szCs w:val="24"/>
        </w:rPr>
        <w:t xml:space="preserve"> nos parâmetros do termo de referência,</w:t>
      </w:r>
      <w:r w:rsidR="001311B9" w:rsidRPr="00073C27">
        <w:rPr>
          <w:rFonts w:ascii="Times New Roman" w:hAnsi="Times New Roman" w:cs="Times New Roman"/>
          <w:sz w:val="24"/>
          <w:szCs w:val="24"/>
        </w:rPr>
        <w:t xml:space="preserve"> com indicação do preço unitário</w:t>
      </w:r>
      <w:r w:rsidR="00B340D3" w:rsidRPr="00073C27">
        <w:rPr>
          <w:rFonts w:ascii="Times New Roman" w:hAnsi="Times New Roman" w:cs="Times New Roman"/>
          <w:sz w:val="24"/>
          <w:szCs w:val="24"/>
        </w:rPr>
        <w:t xml:space="preserve"> de cada item e do preço </w:t>
      </w:r>
      <w:proofErr w:type="gramStart"/>
      <w:r w:rsidR="00C82423">
        <w:rPr>
          <w:rFonts w:ascii="Times New Roman" w:hAnsi="Times New Roman" w:cs="Times New Roman"/>
          <w:sz w:val="24"/>
          <w:szCs w:val="24"/>
        </w:rPr>
        <w:t>total</w:t>
      </w:r>
      <w:r w:rsidR="00C401D0">
        <w:rPr>
          <w:rFonts w:ascii="Times New Roman" w:hAnsi="Times New Roman" w:cs="Times New Roman"/>
          <w:sz w:val="24"/>
          <w:szCs w:val="24"/>
        </w:rPr>
        <w:t xml:space="preserve"> propostos</w:t>
      </w:r>
      <w:proofErr w:type="gramEnd"/>
      <w:r w:rsidR="00B340D3" w:rsidRPr="00073C27">
        <w:rPr>
          <w:rFonts w:ascii="Times New Roman" w:hAnsi="Times New Roman" w:cs="Times New Roman"/>
          <w:sz w:val="24"/>
          <w:szCs w:val="24"/>
        </w:rPr>
        <w:t>;</w:t>
      </w:r>
    </w:p>
    <w:p w14:paraId="4D2DC7A4" w14:textId="77777777" w:rsidR="00DB10A6" w:rsidRPr="00073C27" w:rsidRDefault="00DB10A6" w:rsidP="003B6004">
      <w:pPr>
        <w:pStyle w:val="TextosemFormatao"/>
        <w:ind w:left="708"/>
        <w:jc w:val="both"/>
        <w:rPr>
          <w:rFonts w:ascii="Times New Roman" w:hAnsi="Times New Roman" w:cs="Times New Roman"/>
          <w:sz w:val="24"/>
          <w:szCs w:val="24"/>
        </w:rPr>
      </w:pPr>
    </w:p>
    <w:p w14:paraId="7050B2CB" w14:textId="324DE7B2" w:rsidR="0011195E" w:rsidRDefault="00C401D0" w:rsidP="003B6004">
      <w:pPr>
        <w:pStyle w:val="TextosemFormatao"/>
        <w:ind w:left="708"/>
        <w:jc w:val="both"/>
        <w:rPr>
          <w:rFonts w:ascii="Times New Roman" w:hAnsi="Times New Roman" w:cs="Times New Roman"/>
          <w:sz w:val="24"/>
          <w:szCs w:val="24"/>
        </w:rPr>
      </w:pPr>
      <w:r>
        <w:rPr>
          <w:rFonts w:ascii="Times New Roman" w:hAnsi="Times New Roman" w:cs="Times New Roman"/>
          <w:sz w:val="24"/>
          <w:szCs w:val="24"/>
        </w:rPr>
        <w:t>1.</w:t>
      </w:r>
      <w:r w:rsidR="00561D76">
        <w:rPr>
          <w:rFonts w:ascii="Times New Roman" w:hAnsi="Times New Roman" w:cs="Times New Roman"/>
          <w:sz w:val="24"/>
          <w:szCs w:val="24"/>
        </w:rPr>
        <w:t>2</w:t>
      </w:r>
      <w:r w:rsidR="00C82423">
        <w:rPr>
          <w:rFonts w:ascii="Times New Roman" w:hAnsi="Times New Roman" w:cs="Times New Roman"/>
          <w:sz w:val="24"/>
          <w:szCs w:val="24"/>
        </w:rPr>
        <w:t xml:space="preserve"> – d</w:t>
      </w:r>
      <w:r w:rsidR="00E37D33">
        <w:rPr>
          <w:rFonts w:ascii="Times New Roman" w:hAnsi="Times New Roman" w:cs="Times New Roman"/>
          <w:sz w:val="24"/>
          <w:szCs w:val="24"/>
        </w:rPr>
        <w:t>ados c</w:t>
      </w:r>
      <w:r w:rsidR="0011195E" w:rsidRPr="00C401D0">
        <w:rPr>
          <w:rFonts w:ascii="Times New Roman" w:hAnsi="Times New Roman" w:cs="Times New Roman"/>
          <w:sz w:val="24"/>
          <w:szCs w:val="24"/>
        </w:rPr>
        <w:t xml:space="preserve">omplementares para </w:t>
      </w:r>
      <w:r w:rsidR="00E37D33">
        <w:rPr>
          <w:rFonts w:ascii="Times New Roman" w:hAnsi="Times New Roman" w:cs="Times New Roman"/>
          <w:sz w:val="24"/>
          <w:szCs w:val="24"/>
        </w:rPr>
        <w:t>a contratação</w:t>
      </w:r>
      <w:r w:rsidR="00CB70E9">
        <w:rPr>
          <w:rFonts w:ascii="Times New Roman" w:hAnsi="Times New Roman" w:cs="Times New Roman"/>
          <w:sz w:val="24"/>
          <w:szCs w:val="24"/>
        </w:rPr>
        <w:t xml:space="preserve"> (anexo IV</w:t>
      </w:r>
      <w:r w:rsidR="002D68E6">
        <w:rPr>
          <w:rFonts w:ascii="Times New Roman" w:hAnsi="Times New Roman" w:cs="Times New Roman"/>
          <w:sz w:val="24"/>
          <w:szCs w:val="24"/>
        </w:rPr>
        <w:t>)</w:t>
      </w:r>
      <w:r w:rsidR="00B340D3" w:rsidRPr="00C401D0">
        <w:rPr>
          <w:rFonts w:ascii="Times New Roman" w:hAnsi="Times New Roman" w:cs="Times New Roman"/>
          <w:sz w:val="24"/>
          <w:szCs w:val="24"/>
        </w:rPr>
        <w:t>.</w:t>
      </w:r>
    </w:p>
    <w:p w14:paraId="62E81C3E" w14:textId="77777777" w:rsidR="00DB10A6" w:rsidRPr="00E82788" w:rsidRDefault="00DB10A6" w:rsidP="003B6004">
      <w:pPr>
        <w:pStyle w:val="TextosemFormatao"/>
        <w:ind w:left="708"/>
        <w:jc w:val="both"/>
        <w:rPr>
          <w:rFonts w:ascii="Times New Roman" w:hAnsi="Times New Roman" w:cs="Times New Roman"/>
          <w:sz w:val="24"/>
          <w:szCs w:val="24"/>
        </w:rPr>
      </w:pPr>
    </w:p>
    <w:p w14:paraId="54D9FACE" w14:textId="77777777" w:rsidR="00C017E9" w:rsidRPr="00C017E9" w:rsidRDefault="00AC4659" w:rsidP="00C017E9">
      <w:pPr>
        <w:pStyle w:val="NmerosPrincipais"/>
        <w:numPr>
          <w:ilvl w:val="0"/>
          <w:numId w:val="0"/>
        </w:numPr>
      </w:pPr>
      <w:r w:rsidRPr="00073C27">
        <w:rPr>
          <w:bCs/>
        </w:rPr>
        <w:t xml:space="preserve">2 </w:t>
      </w:r>
      <w:r w:rsidRPr="00C017E9">
        <w:rPr>
          <w:b/>
          <w:bCs/>
        </w:rPr>
        <w:t>-</w:t>
      </w:r>
      <w:r w:rsidRPr="00C017E9">
        <w:t xml:space="preserve"> </w:t>
      </w:r>
      <w:r w:rsidR="00CB70E9" w:rsidRPr="00C017E9">
        <w:t>Nos valores propostos estarão inclusos todos os custos operacionais, encargos previdenciários, trabalhistas, tributários, comerciais e quaisquer outros que incidam direta ou indiretamente na execução do objeto.</w:t>
      </w:r>
    </w:p>
    <w:p w14:paraId="41BE3ED6" w14:textId="49779910" w:rsidR="00CB70E9" w:rsidRDefault="00CB70E9" w:rsidP="00C017E9">
      <w:pPr>
        <w:pStyle w:val="NmerosPrincipais"/>
        <w:numPr>
          <w:ilvl w:val="0"/>
          <w:numId w:val="0"/>
        </w:numPr>
      </w:pPr>
      <w:r w:rsidRPr="00C017E9">
        <w:t>2.1 - A proposta compreende a integralidade dos custos para atendimento dos direitos trabalhistas assegurados na Constituição Federal, nas leis trabalhistas, nas normas infralegais, nas convenções coletivas de trabalho e nos termos de ajustamento de cond</w:t>
      </w:r>
      <w:r w:rsidR="00C017E9" w:rsidRPr="00C017E9">
        <w:t>uta vigentes na presente data</w:t>
      </w:r>
      <w:r w:rsidRPr="00C017E9">
        <w:t>.</w:t>
      </w:r>
    </w:p>
    <w:p w14:paraId="14753C6C" w14:textId="561650EC" w:rsidR="00AC4659" w:rsidRDefault="00AC4659" w:rsidP="003B6004">
      <w:pPr>
        <w:pStyle w:val="NmerosPrincipais"/>
        <w:numPr>
          <w:ilvl w:val="0"/>
          <w:numId w:val="0"/>
        </w:numPr>
        <w:spacing w:before="0" w:after="0"/>
      </w:pPr>
      <w:r w:rsidRPr="00073C27">
        <w:rPr>
          <w:bCs/>
        </w:rPr>
        <w:t xml:space="preserve">3 </w:t>
      </w:r>
      <w:r w:rsidRPr="003C2527">
        <w:rPr>
          <w:b/>
          <w:bCs/>
        </w:rPr>
        <w:t>-</w:t>
      </w:r>
      <w:r w:rsidRPr="003C2527">
        <w:t xml:space="preserve"> </w:t>
      </w:r>
      <w:r w:rsidR="00E37D33">
        <w:t xml:space="preserve">O prazo de validade desta </w:t>
      </w:r>
      <w:r w:rsidR="00E37D33" w:rsidRPr="003353AA">
        <w:t>p</w:t>
      </w:r>
      <w:r w:rsidR="006529DE" w:rsidRPr="003353AA">
        <w:t xml:space="preserve">roposta é de </w:t>
      </w:r>
      <w:r w:rsidR="003353AA" w:rsidRPr="003353AA">
        <w:t>60</w:t>
      </w:r>
      <w:r w:rsidR="006529DE" w:rsidRPr="003353AA">
        <w:t xml:space="preserve"> (</w:t>
      </w:r>
      <w:r w:rsidR="003353AA" w:rsidRPr="003353AA">
        <w:t>sessenta</w:t>
      </w:r>
      <w:r w:rsidR="006529DE" w:rsidRPr="003353AA">
        <w:t>) dias corridos</w:t>
      </w:r>
      <w:r w:rsidR="00047F6A" w:rsidRPr="003353AA">
        <w:t>.</w:t>
      </w:r>
    </w:p>
    <w:p w14:paraId="71BE6A02" w14:textId="77777777" w:rsidR="00CB70E9" w:rsidRDefault="00CB70E9" w:rsidP="003B6004">
      <w:pPr>
        <w:pStyle w:val="NmerosPrincipais"/>
        <w:numPr>
          <w:ilvl w:val="0"/>
          <w:numId w:val="0"/>
        </w:numPr>
        <w:spacing w:before="0" w:after="0"/>
      </w:pPr>
    </w:p>
    <w:p w14:paraId="1F1C2293" w14:textId="77777777" w:rsidR="00AC4659" w:rsidRPr="003C2527" w:rsidRDefault="00AC4659" w:rsidP="003B6004">
      <w:pPr>
        <w:pStyle w:val="PargrafoNormal"/>
        <w:spacing w:after="0"/>
      </w:pPr>
      <w:r w:rsidRPr="003C2527">
        <w:t>Sem m</w:t>
      </w:r>
      <w:r w:rsidR="00A67578">
        <w:t>ais para o momento, firmamo-nos.</w:t>
      </w:r>
    </w:p>
    <w:p w14:paraId="156726B7" w14:textId="77777777" w:rsidR="00A47D0C" w:rsidRDefault="00A47D0C" w:rsidP="003B6004"/>
    <w:p w14:paraId="3144EEA2" w14:textId="77777777" w:rsidR="00A166EF" w:rsidRDefault="00A166EF" w:rsidP="003B6004"/>
    <w:p w14:paraId="3C838083" w14:textId="0F21A9E1" w:rsidR="00A166EF" w:rsidRDefault="007A4396" w:rsidP="003B6004">
      <w:pPr>
        <w:tabs>
          <w:tab w:val="right" w:pos="9922"/>
        </w:tabs>
      </w:pPr>
      <w:r>
        <w:t>__________, ____ de _______________</w:t>
      </w:r>
      <w:r w:rsidR="008214D4">
        <w:t xml:space="preserve">_ </w:t>
      </w:r>
      <w:proofErr w:type="spellStart"/>
      <w:r w:rsidR="008214D4">
        <w:t>de</w:t>
      </w:r>
      <w:proofErr w:type="spellEnd"/>
      <w:r w:rsidR="008214D4">
        <w:t xml:space="preserve"> 20</w:t>
      </w:r>
      <w:r w:rsidR="003353AA">
        <w:t>26</w:t>
      </w:r>
      <w:r>
        <w:t>.</w:t>
      </w:r>
    </w:p>
    <w:p w14:paraId="1BE5FC41" w14:textId="77777777" w:rsidR="004D2808" w:rsidRDefault="004D2808" w:rsidP="003B6004">
      <w:pPr>
        <w:pStyle w:val="TextosemFormatao"/>
        <w:jc w:val="both"/>
        <w:rPr>
          <w:rFonts w:ascii="Times New Roman" w:hAnsi="Times New Roman" w:cs="Times New Roman"/>
          <w:color w:val="000000"/>
          <w:sz w:val="24"/>
          <w:szCs w:val="24"/>
        </w:rPr>
      </w:pPr>
    </w:p>
    <w:p w14:paraId="610B1B35" w14:textId="77777777" w:rsidR="00FE2592" w:rsidRPr="00E82788" w:rsidRDefault="00FE2592" w:rsidP="003B6004">
      <w:pPr>
        <w:pStyle w:val="TextosemFormatao"/>
        <w:jc w:val="both"/>
        <w:rPr>
          <w:rFonts w:ascii="Times New Roman" w:hAnsi="Times New Roman" w:cs="Times New Roman"/>
          <w:sz w:val="24"/>
          <w:szCs w:val="24"/>
        </w:rPr>
      </w:pPr>
    </w:p>
    <w:p w14:paraId="021FB90B" w14:textId="77777777" w:rsidR="001311B9" w:rsidRPr="00A166EF" w:rsidRDefault="00562657" w:rsidP="002C5902">
      <w:pPr>
        <w:pStyle w:val="TextosemFormatao"/>
        <w:jc w:val="center"/>
        <w:rPr>
          <w:rFonts w:ascii="Times New Roman" w:hAnsi="Times New Roman" w:cs="Times New Roman"/>
          <w:sz w:val="24"/>
          <w:szCs w:val="24"/>
          <w:u w:val="single"/>
        </w:rPr>
      </w:pPr>
      <w:r w:rsidRPr="00A166EF">
        <w:rPr>
          <w:rFonts w:ascii="Times New Roman" w:hAnsi="Times New Roman" w:cs="Times New Roman"/>
          <w:sz w:val="24"/>
          <w:szCs w:val="24"/>
          <w:u w:val="single"/>
        </w:rPr>
        <w:t>_____________assinatura_____________</w:t>
      </w:r>
    </w:p>
    <w:p w14:paraId="160A86FB" w14:textId="77777777" w:rsidR="00562657" w:rsidRDefault="00562657" w:rsidP="002C5902">
      <w:pPr>
        <w:pStyle w:val="Default"/>
        <w:jc w:val="center"/>
        <w:rPr>
          <w:color w:val="auto"/>
          <w:lang w:eastAsia="en-US"/>
        </w:rPr>
      </w:pPr>
      <w:r>
        <w:rPr>
          <w:color w:val="auto"/>
          <w:lang w:eastAsia="en-US"/>
        </w:rPr>
        <w:t>N</w:t>
      </w:r>
      <w:r w:rsidRPr="00AA7DAC">
        <w:rPr>
          <w:color w:val="auto"/>
          <w:lang w:eastAsia="en-US"/>
        </w:rPr>
        <w:t xml:space="preserve">ome do </w:t>
      </w:r>
      <w:r>
        <w:rPr>
          <w:color w:val="auto"/>
          <w:lang w:eastAsia="en-US"/>
        </w:rPr>
        <w:t>representante legal</w:t>
      </w:r>
    </w:p>
    <w:p w14:paraId="2CE91691" w14:textId="77777777" w:rsidR="00562657" w:rsidRPr="00AA7DAC" w:rsidRDefault="00562657" w:rsidP="002C5902">
      <w:pPr>
        <w:pStyle w:val="Default"/>
        <w:jc w:val="center"/>
        <w:rPr>
          <w:color w:val="auto"/>
          <w:lang w:eastAsia="en-US"/>
        </w:rPr>
      </w:pPr>
      <w:r w:rsidRPr="00AA7DAC">
        <w:rPr>
          <w:color w:val="auto"/>
          <w:lang w:eastAsia="en-US"/>
        </w:rPr>
        <w:t>Razão social da empresa</w:t>
      </w:r>
      <w:r>
        <w:rPr>
          <w:color w:val="auto"/>
          <w:lang w:eastAsia="en-US"/>
        </w:rPr>
        <w:t xml:space="preserve"> e CNPJ</w:t>
      </w:r>
    </w:p>
    <w:p w14:paraId="4192C2A1" w14:textId="77777777" w:rsidR="007A4396" w:rsidRDefault="007A4396" w:rsidP="002C5902">
      <w:pPr>
        <w:pStyle w:val="Default"/>
        <w:jc w:val="center"/>
        <w:rPr>
          <w:color w:val="auto"/>
          <w:lang w:eastAsia="en-US"/>
        </w:rPr>
      </w:pPr>
    </w:p>
    <w:p w14:paraId="08C7E44D" w14:textId="197ED4CA" w:rsidR="00FE2592" w:rsidRDefault="000D2F4C" w:rsidP="00C017E9">
      <w:pPr>
        <w:shd w:val="clear" w:color="auto" w:fill="FFFFFF" w:themeFill="background1"/>
        <w:jc w:val="center"/>
        <w:rPr>
          <w:b/>
          <w:bCs/>
        </w:rPr>
      </w:pPr>
      <w:r w:rsidRPr="00E82788">
        <w:rPr>
          <w:b/>
          <w:bCs/>
        </w:rPr>
        <w:br w:type="page"/>
      </w:r>
    </w:p>
    <w:p w14:paraId="778E2228" w14:textId="77777777" w:rsidR="007A4396" w:rsidRDefault="00B47DD8" w:rsidP="007A4396">
      <w:pPr>
        <w:spacing w:line="360" w:lineRule="auto"/>
        <w:jc w:val="center"/>
        <w:rPr>
          <w:b/>
          <w:bCs/>
        </w:rPr>
      </w:pPr>
      <w:r w:rsidRPr="00E82788">
        <w:rPr>
          <w:b/>
          <w:bCs/>
        </w:rPr>
        <w:lastRenderedPageBreak/>
        <w:t>ANEXO III</w:t>
      </w:r>
    </w:p>
    <w:p w14:paraId="22C13D9D" w14:textId="77777777" w:rsidR="00B47DD8" w:rsidRDefault="00B47DD8" w:rsidP="007A4396">
      <w:pPr>
        <w:spacing w:line="360" w:lineRule="auto"/>
        <w:jc w:val="center"/>
        <w:rPr>
          <w:b/>
          <w:bCs/>
        </w:rPr>
      </w:pPr>
      <w:r w:rsidRPr="00E82788">
        <w:rPr>
          <w:b/>
          <w:bCs/>
        </w:rPr>
        <w:t xml:space="preserve">EXIGÊNCIAS </w:t>
      </w:r>
      <w:r w:rsidR="009B029F">
        <w:rPr>
          <w:b/>
          <w:bCs/>
        </w:rPr>
        <w:t>PARA</w:t>
      </w:r>
      <w:r w:rsidRPr="00E82788">
        <w:rPr>
          <w:b/>
          <w:bCs/>
        </w:rPr>
        <w:t xml:space="preserve"> HABILITAÇÃO</w:t>
      </w:r>
    </w:p>
    <w:p w14:paraId="04682139" w14:textId="77777777" w:rsidR="0059120C" w:rsidRDefault="0059120C" w:rsidP="007A4396">
      <w:pPr>
        <w:spacing w:line="360" w:lineRule="auto"/>
        <w:jc w:val="center"/>
        <w:rPr>
          <w:b/>
          <w:bCs/>
        </w:rPr>
      </w:pPr>
    </w:p>
    <w:p w14:paraId="33722A5E" w14:textId="77777777" w:rsidR="00236077" w:rsidRPr="00236077" w:rsidRDefault="00236077" w:rsidP="00236077">
      <w:pPr>
        <w:autoSpaceDE w:val="0"/>
        <w:autoSpaceDN w:val="0"/>
        <w:jc w:val="both"/>
        <w:rPr>
          <w:b/>
          <w:bCs/>
        </w:rPr>
      </w:pPr>
      <w:r w:rsidRPr="00236077">
        <w:rPr>
          <w:b/>
          <w:bCs/>
        </w:rPr>
        <w:t xml:space="preserve">1 - DA HABILITAÇÃO </w:t>
      </w:r>
    </w:p>
    <w:p w14:paraId="3DD01690" w14:textId="77777777" w:rsidR="00236077" w:rsidRPr="00236077" w:rsidRDefault="00236077" w:rsidP="00236077">
      <w:pPr>
        <w:autoSpaceDE w:val="0"/>
        <w:autoSpaceDN w:val="0"/>
        <w:jc w:val="both"/>
      </w:pPr>
    </w:p>
    <w:p w14:paraId="72FE77EA" w14:textId="77777777" w:rsidR="00236077" w:rsidRPr="00236077" w:rsidRDefault="00236077" w:rsidP="00236077">
      <w:pPr>
        <w:autoSpaceDE w:val="0"/>
        <w:autoSpaceDN w:val="0"/>
        <w:jc w:val="both"/>
      </w:pPr>
      <w:r w:rsidRPr="00236077">
        <w:t>Para sua habilitação, os fornecedores devem apresentar, exclusivamente, a documentação relativa à:</w:t>
      </w:r>
    </w:p>
    <w:p w14:paraId="274B318A" w14:textId="77777777" w:rsidR="00236077" w:rsidRPr="00236077" w:rsidRDefault="00236077" w:rsidP="00236077">
      <w:pPr>
        <w:autoSpaceDE w:val="0"/>
        <w:autoSpaceDN w:val="0"/>
        <w:jc w:val="both"/>
      </w:pPr>
    </w:p>
    <w:p w14:paraId="0AB83368" w14:textId="77777777" w:rsidR="00236077" w:rsidRPr="00236077" w:rsidRDefault="00236077" w:rsidP="00236077">
      <w:pPr>
        <w:numPr>
          <w:ilvl w:val="1"/>
          <w:numId w:val="14"/>
        </w:numPr>
        <w:autoSpaceDE w:val="0"/>
        <w:autoSpaceDN w:val="0"/>
        <w:jc w:val="both"/>
        <w:rPr>
          <w:b/>
          <w:bCs/>
        </w:rPr>
      </w:pPr>
      <w:r w:rsidRPr="00236077">
        <w:rPr>
          <w:b/>
          <w:bCs/>
        </w:rPr>
        <w:t>- HABILITAÇÃO JURÍDICA</w:t>
      </w:r>
    </w:p>
    <w:p w14:paraId="5798E011" w14:textId="77777777" w:rsidR="00236077" w:rsidRPr="00236077" w:rsidRDefault="00236077" w:rsidP="00236077">
      <w:pPr>
        <w:ind w:left="1068"/>
        <w:jc w:val="both"/>
        <w:rPr>
          <w:b/>
          <w:bCs/>
        </w:rPr>
      </w:pPr>
    </w:p>
    <w:p w14:paraId="1ED8CA5D" w14:textId="77777777" w:rsidR="00236077" w:rsidRPr="00236077" w:rsidRDefault="00236077" w:rsidP="00236077">
      <w:pPr>
        <w:jc w:val="both"/>
      </w:pPr>
      <w:r w:rsidRPr="00236077">
        <w:t>1.1.1 - Registro comercial, no caso de empresa individual;</w:t>
      </w:r>
    </w:p>
    <w:p w14:paraId="7DD8119F" w14:textId="77777777" w:rsidR="00236077" w:rsidRPr="00236077" w:rsidRDefault="00236077" w:rsidP="00236077">
      <w:pPr>
        <w:jc w:val="both"/>
      </w:pPr>
    </w:p>
    <w:p w14:paraId="6528F7AC" w14:textId="77777777" w:rsidR="00236077" w:rsidRPr="00236077" w:rsidRDefault="00236077" w:rsidP="00236077">
      <w:pPr>
        <w:jc w:val="both"/>
      </w:pPr>
      <w:r w:rsidRPr="00236077">
        <w:t>1.1.2 - Ato constitutivo, estatuto ou contrato em vigor, devidamente registrado, em se tratando de sociedades comerciais e no caso de sociedade por ações, acompanhado dos documentos de eleição de seus atuais administradores;</w:t>
      </w:r>
      <w:r w:rsidRPr="00236077">
        <w:rPr>
          <w:highlight w:val="darkGreen"/>
        </w:rPr>
        <w:t xml:space="preserve"> </w:t>
      </w:r>
    </w:p>
    <w:p w14:paraId="6FB26583" w14:textId="77777777" w:rsidR="00236077" w:rsidRPr="00236077" w:rsidRDefault="00236077" w:rsidP="00236077">
      <w:pPr>
        <w:jc w:val="both"/>
      </w:pPr>
    </w:p>
    <w:p w14:paraId="29ED3F3D" w14:textId="77777777" w:rsidR="00236077" w:rsidRPr="00236077" w:rsidRDefault="00236077" w:rsidP="00236077">
      <w:pPr>
        <w:jc w:val="both"/>
      </w:pPr>
      <w:r w:rsidRPr="00236077">
        <w:t>1.1.3 - Inscrição do ato constitutivo no caso de sociedades civis, acompanhada de documentação que identifique a diretoria em exercício;</w:t>
      </w:r>
    </w:p>
    <w:p w14:paraId="0D9FC953" w14:textId="77777777" w:rsidR="00236077" w:rsidRPr="00236077" w:rsidRDefault="00236077" w:rsidP="00236077">
      <w:pPr>
        <w:jc w:val="both"/>
      </w:pPr>
    </w:p>
    <w:p w14:paraId="45FB378A" w14:textId="77777777" w:rsidR="00236077" w:rsidRPr="00236077" w:rsidRDefault="00236077" w:rsidP="00236077">
      <w:pPr>
        <w:autoSpaceDE w:val="0"/>
        <w:autoSpaceDN w:val="0"/>
        <w:adjustRightInd w:val="0"/>
        <w:jc w:val="both"/>
      </w:pPr>
      <w:r w:rsidRPr="00236077">
        <w:t>1.1.4 - Decreto de autorização, em se tratando de empresa ou sociedade estrangeira em funcionamento no País, e ato de registro ou autorização para funcionamento expedido pelo órgão competente, quando a atividade assim o exigir.</w:t>
      </w:r>
    </w:p>
    <w:p w14:paraId="518E806C" w14:textId="77777777" w:rsidR="00236077" w:rsidRPr="00236077" w:rsidRDefault="00236077" w:rsidP="00236077">
      <w:pPr>
        <w:autoSpaceDE w:val="0"/>
        <w:autoSpaceDN w:val="0"/>
        <w:adjustRightInd w:val="0"/>
        <w:jc w:val="both"/>
      </w:pPr>
    </w:p>
    <w:p w14:paraId="62E1A086" w14:textId="77777777" w:rsidR="00236077" w:rsidRPr="006D6865" w:rsidRDefault="00236077" w:rsidP="00236077">
      <w:pPr>
        <w:autoSpaceDE w:val="0"/>
        <w:autoSpaceDN w:val="0"/>
        <w:adjustRightInd w:val="0"/>
        <w:jc w:val="both"/>
      </w:pPr>
      <w:r w:rsidRPr="00236077">
        <w:t xml:space="preserve">1.1.5 - Em se tratando de microempreendedor individual – MEI, Certificado da Condição de Microempreendedor Individual - CCMEI, cuja aceitação ficará condicionada à verificação da autenticidade no </w:t>
      </w:r>
      <w:r w:rsidRPr="006D6865">
        <w:t>sítio https://www.gov.br/empresas-e-negocios/pt-br/empreendedor;</w:t>
      </w:r>
    </w:p>
    <w:p w14:paraId="04D82719" w14:textId="77777777" w:rsidR="00236077" w:rsidRPr="006D6865" w:rsidRDefault="00236077" w:rsidP="00236077">
      <w:pPr>
        <w:jc w:val="both"/>
      </w:pPr>
    </w:p>
    <w:p w14:paraId="7360AB91" w14:textId="77777777" w:rsidR="00236077" w:rsidRPr="00236077" w:rsidRDefault="00236077" w:rsidP="00236077">
      <w:pPr>
        <w:jc w:val="both"/>
      </w:pPr>
      <w:r w:rsidRPr="006D6865">
        <w:t>§ 1º Deverá estar prevista a autorização para empreender atividades pertinentes e compatíveis com o objeto deste certame.</w:t>
      </w:r>
    </w:p>
    <w:p w14:paraId="5EA2D070" w14:textId="77777777" w:rsidR="00236077" w:rsidRPr="00236077" w:rsidRDefault="00236077" w:rsidP="00236077">
      <w:pPr>
        <w:jc w:val="both"/>
      </w:pPr>
    </w:p>
    <w:p w14:paraId="27232EC8" w14:textId="77777777" w:rsidR="00236077" w:rsidRPr="00236077" w:rsidRDefault="00236077" w:rsidP="00236077">
      <w:pPr>
        <w:jc w:val="both"/>
      </w:pPr>
      <w:r w:rsidRPr="00236077">
        <w:t>§ 2º O documento deverá estar acompanhado de todas as alterações ou da consolidação respectiva.</w:t>
      </w:r>
    </w:p>
    <w:p w14:paraId="0BC67D2F" w14:textId="77777777" w:rsidR="00236077" w:rsidRPr="00236077" w:rsidRDefault="00236077" w:rsidP="00236077">
      <w:pPr>
        <w:autoSpaceDE w:val="0"/>
        <w:autoSpaceDN w:val="0"/>
        <w:jc w:val="both"/>
        <w:rPr>
          <w:b/>
          <w:bCs/>
        </w:rPr>
      </w:pPr>
    </w:p>
    <w:p w14:paraId="58BD3556" w14:textId="77777777" w:rsidR="00236077" w:rsidRPr="00236077" w:rsidRDefault="00236077" w:rsidP="00236077">
      <w:pPr>
        <w:autoSpaceDE w:val="0"/>
        <w:autoSpaceDN w:val="0"/>
        <w:jc w:val="both"/>
        <w:rPr>
          <w:b/>
          <w:bCs/>
        </w:rPr>
      </w:pPr>
    </w:p>
    <w:p w14:paraId="6DB40619" w14:textId="77777777" w:rsidR="00236077" w:rsidRDefault="00236077" w:rsidP="00236077">
      <w:pPr>
        <w:autoSpaceDE w:val="0"/>
        <w:autoSpaceDN w:val="0"/>
        <w:jc w:val="both"/>
        <w:rPr>
          <w:b/>
          <w:bCs/>
        </w:rPr>
      </w:pPr>
      <w:r w:rsidRPr="00236077">
        <w:rPr>
          <w:b/>
          <w:bCs/>
        </w:rPr>
        <w:t>1.2 - REGULARIDADE FISCAL, SOCIAL E TRABALHISTA</w:t>
      </w:r>
    </w:p>
    <w:p w14:paraId="39866616" w14:textId="77777777" w:rsidR="00463FDD" w:rsidRPr="00F22471" w:rsidRDefault="00463FDD" w:rsidP="00236077">
      <w:pPr>
        <w:autoSpaceDE w:val="0"/>
        <w:autoSpaceDN w:val="0"/>
        <w:jc w:val="both"/>
        <w:rPr>
          <w:bCs/>
        </w:rPr>
      </w:pPr>
    </w:p>
    <w:p w14:paraId="6CD5CEBC" w14:textId="77777777" w:rsidR="00236077" w:rsidRPr="003353AA" w:rsidRDefault="00236077" w:rsidP="00236077">
      <w:pPr>
        <w:tabs>
          <w:tab w:val="left" w:pos="0"/>
        </w:tabs>
        <w:jc w:val="both"/>
      </w:pPr>
      <w:r w:rsidRPr="003353AA">
        <w:t>1.2.1 - Prova de inscrição no Cadastro Nacional de Pessoas Jurídicas (CNPJ);</w:t>
      </w:r>
    </w:p>
    <w:p w14:paraId="6168FF93" w14:textId="77777777" w:rsidR="00236077" w:rsidRPr="003353AA" w:rsidRDefault="00236077" w:rsidP="00236077">
      <w:pPr>
        <w:tabs>
          <w:tab w:val="left" w:pos="0"/>
        </w:tabs>
        <w:jc w:val="both"/>
      </w:pPr>
    </w:p>
    <w:p w14:paraId="14219F38" w14:textId="77777777" w:rsidR="00236077" w:rsidRPr="003353AA" w:rsidRDefault="00236077" w:rsidP="00236077">
      <w:pPr>
        <w:tabs>
          <w:tab w:val="left" w:pos="0"/>
        </w:tabs>
        <w:jc w:val="both"/>
      </w:pPr>
      <w:r w:rsidRPr="003353AA">
        <w:t>1.2.2 -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8E5E1A3" w14:textId="77777777" w:rsidR="00236077" w:rsidRPr="003353AA" w:rsidRDefault="00236077" w:rsidP="00236077">
      <w:pPr>
        <w:tabs>
          <w:tab w:val="left" w:pos="0"/>
        </w:tabs>
        <w:jc w:val="both"/>
      </w:pPr>
    </w:p>
    <w:p w14:paraId="560E1031" w14:textId="77777777" w:rsidR="00236077" w:rsidRPr="003353AA" w:rsidRDefault="00236077" w:rsidP="00236077">
      <w:pPr>
        <w:tabs>
          <w:tab w:val="left" w:pos="0"/>
        </w:tabs>
        <w:jc w:val="both"/>
      </w:pPr>
      <w:r w:rsidRPr="003353AA">
        <w:t>1.2.3 - Prova de regularidade com o Fundo de Garantia do Tempo de Serviço (FGTS);</w:t>
      </w:r>
    </w:p>
    <w:p w14:paraId="749009CE" w14:textId="77777777" w:rsidR="00236077" w:rsidRPr="003353AA" w:rsidRDefault="00236077" w:rsidP="00236077">
      <w:pPr>
        <w:tabs>
          <w:tab w:val="left" w:pos="0"/>
        </w:tabs>
        <w:jc w:val="both"/>
      </w:pPr>
    </w:p>
    <w:p w14:paraId="54D51427" w14:textId="77777777" w:rsidR="00236077" w:rsidRPr="003353AA" w:rsidRDefault="00236077" w:rsidP="00236077">
      <w:pPr>
        <w:tabs>
          <w:tab w:val="left" w:pos="0"/>
        </w:tabs>
        <w:jc w:val="both"/>
      </w:pPr>
      <w:r w:rsidRPr="003353AA">
        <w:t>1.2.4 -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D7300CD" w14:textId="77777777" w:rsidR="00236077" w:rsidRPr="003353AA" w:rsidRDefault="00236077" w:rsidP="00236077">
      <w:pPr>
        <w:tabs>
          <w:tab w:val="left" w:pos="0"/>
        </w:tabs>
        <w:jc w:val="both"/>
      </w:pPr>
    </w:p>
    <w:p w14:paraId="0FF269C7" w14:textId="77777777" w:rsidR="00236077" w:rsidRPr="003353AA" w:rsidRDefault="00236077" w:rsidP="00236077">
      <w:pPr>
        <w:tabs>
          <w:tab w:val="left" w:pos="0"/>
        </w:tabs>
        <w:jc w:val="both"/>
      </w:pPr>
      <w:r w:rsidRPr="003353AA">
        <w:lastRenderedPageBreak/>
        <w:t>1.2.5 - Prova de inscrição no cadastro de contribuintes estadual e/ou municipal, relativo ao domicílio ou sede do fornecedor, pertinente ao seu ramo de atividade e compatível com o objeto contratual, por exemplo, documento obtido do site www.sintegra.gov.br;</w:t>
      </w:r>
    </w:p>
    <w:p w14:paraId="61D0BEB3" w14:textId="77777777" w:rsidR="00236077" w:rsidRPr="003353AA" w:rsidRDefault="00236077" w:rsidP="00236077">
      <w:pPr>
        <w:tabs>
          <w:tab w:val="left" w:pos="0"/>
        </w:tabs>
        <w:jc w:val="both"/>
      </w:pPr>
    </w:p>
    <w:p w14:paraId="2030B6D7" w14:textId="77777777" w:rsidR="00236077" w:rsidRPr="00236077" w:rsidRDefault="00236077" w:rsidP="00236077">
      <w:pPr>
        <w:tabs>
          <w:tab w:val="left" w:pos="0"/>
        </w:tabs>
        <w:jc w:val="both"/>
      </w:pPr>
      <w:r w:rsidRPr="003353AA">
        <w:t>1.2.6 - Prova de regularidade</w:t>
      </w:r>
      <w:r w:rsidRPr="00236077">
        <w:t xml:space="preserve"> para com a Fazenda Estadual e Municipal do domicílio ou sede do fornecedor, relativa à atividade em cujo exercício contrata ou concorre;</w:t>
      </w:r>
    </w:p>
    <w:p w14:paraId="07E31978" w14:textId="77777777" w:rsidR="00236077" w:rsidRDefault="00236077" w:rsidP="00236077">
      <w:pPr>
        <w:tabs>
          <w:tab w:val="left" w:pos="0"/>
        </w:tabs>
        <w:jc w:val="both"/>
      </w:pPr>
    </w:p>
    <w:p w14:paraId="2E54CF63" w14:textId="77777777" w:rsidR="00236077" w:rsidRPr="00236077" w:rsidRDefault="00236077" w:rsidP="00236077">
      <w:pPr>
        <w:tabs>
          <w:tab w:val="left" w:pos="0"/>
        </w:tabs>
        <w:jc w:val="both"/>
      </w:pPr>
      <w:r w:rsidRPr="00236077">
        <w:t>§1º -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BDC6E91" w14:textId="77777777" w:rsidR="00236077" w:rsidRPr="00236077" w:rsidRDefault="00236077" w:rsidP="00236077">
      <w:pPr>
        <w:tabs>
          <w:tab w:val="left" w:pos="0"/>
        </w:tabs>
        <w:adjustRightInd w:val="0"/>
        <w:jc w:val="both"/>
      </w:pPr>
    </w:p>
    <w:p w14:paraId="328AA830" w14:textId="77777777" w:rsidR="00236077" w:rsidRPr="00236077" w:rsidRDefault="00236077" w:rsidP="00236077">
      <w:pPr>
        <w:tabs>
          <w:tab w:val="left" w:pos="0"/>
        </w:tabs>
        <w:adjustRightInd w:val="0"/>
        <w:jc w:val="both"/>
        <w:rPr>
          <w:b/>
          <w:color w:val="FF0000"/>
        </w:rPr>
      </w:pPr>
      <w:r w:rsidRPr="00236077">
        <w:t>§ 2º. Nos casos de microempresas, empresas de pequeno porte ou equiparadas, não se exige comprovação de regularidade fiscal e trabalhista para fins de habilitação, mas somente para formalização da contratação, observadas as seguintes regras:</w:t>
      </w:r>
    </w:p>
    <w:p w14:paraId="0C63086A" w14:textId="77777777" w:rsidR="00236077" w:rsidRPr="00236077" w:rsidRDefault="00236077" w:rsidP="00236077">
      <w:pPr>
        <w:adjustRightInd w:val="0"/>
        <w:ind w:left="709"/>
        <w:jc w:val="both"/>
      </w:pPr>
    </w:p>
    <w:p w14:paraId="4E468F37" w14:textId="77777777" w:rsidR="00236077" w:rsidRPr="00236077" w:rsidRDefault="00236077" w:rsidP="00236077">
      <w:pPr>
        <w:tabs>
          <w:tab w:val="left" w:pos="709"/>
        </w:tabs>
        <w:adjustRightInd w:val="0"/>
        <w:ind w:left="709"/>
        <w:jc w:val="both"/>
      </w:pPr>
      <w:r w:rsidRPr="00236077">
        <w:t>I - A proponente deverá apresentar, à época da habilitação, todos os documentos exigidos para efeito de comprovação de regularidade fiscal e trabalhista, mesmo que apresentem alguma restrição;</w:t>
      </w:r>
    </w:p>
    <w:p w14:paraId="03F1207A" w14:textId="77777777" w:rsidR="00236077" w:rsidRPr="00236077" w:rsidRDefault="00236077" w:rsidP="00236077">
      <w:pPr>
        <w:tabs>
          <w:tab w:val="left" w:pos="709"/>
        </w:tabs>
        <w:adjustRightInd w:val="0"/>
        <w:ind w:left="709"/>
        <w:jc w:val="both"/>
      </w:pPr>
    </w:p>
    <w:p w14:paraId="5477A696" w14:textId="77777777" w:rsidR="00236077" w:rsidRPr="00236077" w:rsidRDefault="00236077" w:rsidP="00236077">
      <w:pPr>
        <w:tabs>
          <w:tab w:val="left" w:pos="709"/>
        </w:tabs>
        <w:adjustRightInd w:val="0"/>
        <w:ind w:left="709"/>
        <w:jc w:val="both"/>
      </w:pPr>
      <w:r w:rsidRPr="00236077">
        <w:t>II - Havendo alguma restrição na comprovação da regularidade fiscal e trabalhista, será assegurado o prazo de 5 (cinco) dias úteis, cujo termo inicial corresponderá ao momento em que a proponente for declarada vencedora do certame, para a regularização da documentação, pagamento ou parcelamento do débito, e emissão de eventuais certidões negativas ou positivas com efeito de certidão negativa;</w:t>
      </w:r>
    </w:p>
    <w:p w14:paraId="0D3EA029" w14:textId="77777777" w:rsidR="00236077" w:rsidRPr="00236077" w:rsidRDefault="00236077" w:rsidP="00236077">
      <w:pPr>
        <w:tabs>
          <w:tab w:val="left" w:pos="709"/>
        </w:tabs>
        <w:adjustRightInd w:val="0"/>
        <w:ind w:left="709"/>
        <w:jc w:val="both"/>
      </w:pPr>
    </w:p>
    <w:p w14:paraId="36930C4D" w14:textId="77777777" w:rsidR="00236077" w:rsidRPr="00236077" w:rsidRDefault="00236077" w:rsidP="00236077">
      <w:pPr>
        <w:tabs>
          <w:tab w:val="left" w:pos="709"/>
        </w:tabs>
        <w:adjustRightInd w:val="0"/>
        <w:ind w:left="709"/>
        <w:jc w:val="both"/>
      </w:pPr>
      <w:r w:rsidRPr="00236077">
        <w:t>III - O prazo a que se refere o inciso anterior poderá, a critério da Administração Pública, ser prorrogado por igual período;</w:t>
      </w:r>
    </w:p>
    <w:p w14:paraId="424BC3C8" w14:textId="77777777" w:rsidR="00236077" w:rsidRPr="00236077" w:rsidRDefault="00236077" w:rsidP="00236077">
      <w:pPr>
        <w:tabs>
          <w:tab w:val="left" w:pos="709"/>
        </w:tabs>
        <w:adjustRightInd w:val="0"/>
        <w:ind w:left="709"/>
        <w:jc w:val="both"/>
      </w:pPr>
    </w:p>
    <w:p w14:paraId="6FA2B961" w14:textId="57956A7E" w:rsidR="00236077" w:rsidRPr="00236077" w:rsidRDefault="00236077" w:rsidP="00236077">
      <w:pPr>
        <w:numPr>
          <w:ilvl w:val="1"/>
          <w:numId w:val="0"/>
        </w:numPr>
        <w:tabs>
          <w:tab w:val="left" w:pos="709"/>
        </w:tabs>
        <w:ind w:left="709"/>
        <w:jc w:val="both"/>
        <w:rPr>
          <w:bCs/>
          <w:highlight w:val="lightGray"/>
        </w:rPr>
      </w:pPr>
      <w:r w:rsidRPr="00236077">
        <w:rPr>
          <w:bCs/>
        </w:rPr>
        <w:t xml:space="preserve">IV - Em caso de atraso por parte do órgão competente para emissão de certidões comprobatórias de regularidade fiscal e trabalhista, o </w:t>
      </w:r>
      <w:r>
        <w:rPr>
          <w:bCs/>
        </w:rPr>
        <w:t>fornecedor</w:t>
      </w:r>
      <w:r w:rsidRPr="00236077">
        <w:t xml:space="preserve"> </w:t>
      </w:r>
      <w:r w:rsidRPr="00236077">
        <w:rPr>
          <w:bCs/>
        </w:rPr>
        <w:t>poderá apresentar à Administração outro documento que comprove a extinção ou suspensão do crédito tributário, respectivamente, nos termos dos artigos 156 e 151 do Código Tributário Nacional, acompanhado de prova do protocolo do pedido de certidão;</w:t>
      </w:r>
    </w:p>
    <w:p w14:paraId="50AEA364" w14:textId="77777777" w:rsidR="00236077" w:rsidRPr="00236077" w:rsidRDefault="00236077" w:rsidP="00236077">
      <w:pPr>
        <w:numPr>
          <w:ilvl w:val="1"/>
          <w:numId w:val="0"/>
        </w:numPr>
        <w:tabs>
          <w:tab w:val="left" w:pos="709"/>
        </w:tabs>
        <w:ind w:left="709"/>
        <w:jc w:val="both"/>
        <w:rPr>
          <w:bCs/>
          <w:highlight w:val="lightGray"/>
        </w:rPr>
      </w:pPr>
    </w:p>
    <w:p w14:paraId="56BF158F" w14:textId="77777777" w:rsidR="00236077" w:rsidRPr="00236077" w:rsidRDefault="00236077" w:rsidP="00236077">
      <w:pPr>
        <w:numPr>
          <w:ilvl w:val="1"/>
          <w:numId w:val="0"/>
        </w:numPr>
        <w:tabs>
          <w:tab w:val="left" w:pos="709"/>
        </w:tabs>
        <w:ind w:left="709"/>
        <w:jc w:val="both"/>
        <w:rPr>
          <w:bCs/>
          <w:highlight w:val="lightGray"/>
        </w:rPr>
      </w:pPr>
      <w:r w:rsidRPr="00236077">
        <w:rPr>
          <w:bCs/>
        </w:rPr>
        <w:t>V - Na hipótese descrita no inciso anterior, a proponente terá o prazo de 10 (dez) dias, contado da apresentação dos documentos a que se refere o parágrafo anterior, para apresentar a certidão comprobatória de regularidade fiscal e trabalhista;</w:t>
      </w:r>
    </w:p>
    <w:p w14:paraId="7BAAEDCE" w14:textId="77777777" w:rsidR="00236077" w:rsidRPr="00236077" w:rsidRDefault="00236077" w:rsidP="00236077">
      <w:pPr>
        <w:tabs>
          <w:tab w:val="left" w:pos="709"/>
        </w:tabs>
        <w:adjustRightInd w:val="0"/>
        <w:ind w:left="709"/>
        <w:jc w:val="both"/>
        <w:rPr>
          <w:highlight w:val="lightGray"/>
        </w:rPr>
      </w:pPr>
    </w:p>
    <w:p w14:paraId="6771F663" w14:textId="77777777" w:rsidR="00236077" w:rsidRPr="00236077" w:rsidRDefault="00236077" w:rsidP="00236077">
      <w:pPr>
        <w:tabs>
          <w:tab w:val="left" w:pos="709"/>
        </w:tabs>
        <w:adjustRightInd w:val="0"/>
        <w:ind w:left="709"/>
        <w:jc w:val="both"/>
      </w:pPr>
      <w:r w:rsidRPr="00236077">
        <w:t xml:space="preserve">VI - O prazo a que se refere o inciso anterior poderá, a critério da Administração Pública, ser prorrogado por igual período, uma única vez, se demonstrado pela </w:t>
      </w:r>
      <w:r w:rsidRPr="00236077">
        <w:rPr>
          <w:bCs/>
        </w:rPr>
        <w:t xml:space="preserve">proponente </w:t>
      </w:r>
      <w:r w:rsidRPr="00236077">
        <w:t>a impossibilidade de o órgão competente emitir a certidão;</w:t>
      </w:r>
    </w:p>
    <w:p w14:paraId="1A062C3A" w14:textId="77777777" w:rsidR="00236077" w:rsidRPr="00236077" w:rsidRDefault="00236077" w:rsidP="00236077">
      <w:pPr>
        <w:tabs>
          <w:tab w:val="left" w:pos="709"/>
        </w:tabs>
        <w:adjustRightInd w:val="0"/>
        <w:ind w:left="709"/>
        <w:jc w:val="both"/>
      </w:pPr>
    </w:p>
    <w:p w14:paraId="79DB7500" w14:textId="77777777" w:rsidR="00236077" w:rsidRPr="00236077" w:rsidRDefault="00236077" w:rsidP="00236077">
      <w:pPr>
        <w:tabs>
          <w:tab w:val="left" w:pos="709"/>
        </w:tabs>
        <w:ind w:left="709"/>
        <w:jc w:val="both"/>
      </w:pPr>
      <w:r w:rsidRPr="00236077">
        <w:t>VII - A abertura da fase recursal em relação ao resultado do certame ocorrerá após os prazos de regularização fiscal.</w:t>
      </w:r>
    </w:p>
    <w:p w14:paraId="73246939" w14:textId="77777777" w:rsidR="00236077" w:rsidRPr="00236077" w:rsidRDefault="00236077" w:rsidP="00236077">
      <w:pPr>
        <w:tabs>
          <w:tab w:val="left" w:pos="709"/>
        </w:tabs>
        <w:adjustRightInd w:val="0"/>
        <w:ind w:left="709"/>
        <w:jc w:val="both"/>
      </w:pPr>
    </w:p>
    <w:p w14:paraId="56E5A305" w14:textId="77777777" w:rsidR="00236077" w:rsidRPr="00236077" w:rsidRDefault="00236077" w:rsidP="00236077">
      <w:pPr>
        <w:tabs>
          <w:tab w:val="left" w:pos="709"/>
        </w:tabs>
        <w:adjustRightInd w:val="0"/>
        <w:ind w:left="709"/>
        <w:jc w:val="both"/>
      </w:pPr>
      <w:r w:rsidRPr="00236077">
        <w:t>VIII - A formalização da contratação fica condicionada à regularização da documentação comprobatória de regularidade fiscal e trabalhista, nos termos dos incisos anteriores, sob pena de decadência do direito à contratação, sem prejuízo da aplicação das sanções previstas no aviso de dispensa eletrônica e na legislação pertinente</w:t>
      </w:r>
      <w:r w:rsidRPr="00236077">
        <w:rPr>
          <w:bCs/>
        </w:rPr>
        <w:t>.</w:t>
      </w:r>
    </w:p>
    <w:p w14:paraId="29CF3C29" w14:textId="77777777" w:rsidR="0059120C" w:rsidRDefault="0059120C" w:rsidP="00786DAF">
      <w:pPr>
        <w:jc w:val="both"/>
        <w:rPr>
          <w:bCs/>
        </w:rPr>
      </w:pPr>
    </w:p>
    <w:p w14:paraId="4389BBD6" w14:textId="77777777" w:rsidR="00786DAF" w:rsidRDefault="00786DAF" w:rsidP="00786DAF">
      <w:pPr>
        <w:pStyle w:val="TextosemFormatao"/>
        <w:tabs>
          <w:tab w:val="center" w:pos="4961"/>
        </w:tabs>
        <w:jc w:val="both"/>
        <w:rPr>
          <w:rFonts w:ascii="Times New Roman" w:hAnsi="Times New Roman" w:cs="Times New Roman"/>
          <w:b/>
          <w:bCs/>
          <w:sz w:val="24"/>
          <w:szCs w:val="24"/>
        </w:rPr>
      </w:pPr>
      <w:r w:rsidRPr="00C57AAD">
        <w:rPr>
          <w:rFonts w:ascii="Times New Roman" w:hAnsi="Times New Roman" w:cs="Times New Roman"/>
          <w:b/>
          <w:bCs/>
          <w:sz w:val="24"/>
          <w:szCs w:val="24"/>
        </w:rPr>
        <w:lastRenderedPageBreak/>
        <w:t>1.3 – DA QUALIFICAÇÃO TÉCNICA</w:t>
      </w:r>
    </w:p>
    <w:p w14:paraId="15F7DBDC" w14:textId="77777777" w:rsidR="00786DAF" w:rsidRDefault="00786DAF" w:rsidP="00786DAF"/>
    <w:p w14:paraId="705EF29B" w14:textId="547187D6" w:rsidR="003353AA" w:rsidRDefault="003353AA" w:rsidP="003353AA">
      <w:pPr>
        <w:pStyle w:val="TextosemFormatao"/>
        <w:jc w:val="both"/>
        <w:rPr>
          <w:rFonts w:ascii="Times New Roman" w:hAnsi="Times New Roman" w:cs="Times New Roman"/>
          <w:sz w:val="24"/>
          <w:szCs w:val="24"/>
        </w:rPr>
      </w:pPr>
      <w:r>
        <w:rPr>
          <w:rFonts w:ascii="Times New Roman" w:hAnsi="Times New Roman" w:cs="Times New Roman"/>
          <w:sz w:val="24"/>
          <w:szCs w:val="24"/>
        </w:rPr>
        <w:t>1.3.1</w:t>
      </w:r>
      <w:r w:rsidRPr="003353AA">
        <w:rPr>
          <w:rFonts w:ascii="Times New Roman" w:hAnsi="Times New Roman" w:cs="Times New Roman"/>
          <w:sz w:val="24"/>
          <w:szCs w:val="24"/>
        </w:rPr>
        <w:t xml:space="preserve"> - Comprovar que a empresa executa ou executou, sem restrição, serviços de natureza semelhante à parcela de maior relevância do objeto, ou seja, aos serviços de limpeza e desinfecção de reservatórios de água potável, contemplados no item 4.1</w:t>
      </w:r>
      <w:r w:rsidR="00F206EC">
        <w:rPr>
          <w:rFonts w:ascii="Times New Roman" w:hAnsi="Times New Roman" w:cs="Times New Roman"/>
          <w:sz w:val="24"/>
          <w:szCs w:val="24"/>
        </w:rPr>
        <w:t xml:space="preserve"> do TR</w:t>
      </w:r>
      <w:r w:rsidRPr="003353AA">
        <w:rPr>
          <w:rFonts w:ascii="Times New Roman" w:hAnsi="Times New Roman" w:cs="Times New Roman"/>
          <w:sz w:val="24"/>
          <w:szCs w:val="24"/>
        </w:rPr>
        <w:t xml:space="preserve"> somente, a saber:</w:t>
      </w:r>
    </w:p>
    <w:p w14:paraId="787550B8" w14:textId="77777777" w:rsidR="003353AA" w:rsidRPr="003353AA" w:rsidRDefault="003353AA" w:rsidP="003353AA">
      <w:pPr>
        <w:pStyle w:val="TextosemFormatao"/>
        <w:jc w:val="both"/>
        <w:rPr>
          <w:rFonts w:ascii="Times New Roman" w:hAnsi="Times New Roman" w:cs="Times New Roman"/>
          <w:sz w:val="24"/>
          <w:szCs w:val="24"/>
        </w:rPr>
      </w:pPr>
    </w:p>
    <w:p w14:paraId="1E74B9FD" w14:textId="0C5ECDA1" w:rsidR="003353AA" w:rsidRDefault="003353AA" w:rsidP="003353AA">
      <w:pPr>
        <w:pStyle w:val="TextosemFormatao"/>
        <w:ind w:left="708"/>
        <w:jc w:val="both"/>
        <w:rPr>
          <w:rFonts w:ascii="Times New Roman" w:hAnsi="Times New Roman" w:cs="Times New Roman"/>
          <w:sz w:val="24"/>
          <w:szCs w:val="24"/>
        </w:rPr>
      </w:pPr>
      <w:r>
        <w:rPr>
          <w:rFonts w:ascii="Times New Roman" w:hAnsi="Times New Roman" w:cs="Times New Roman"/>
          <w:sz w:val="24"/>
          <w:szCs w:val="24"/>
        </w:rPr>
        <w:t xml:space="preserve">1.3.1.1 - </w:t>
      </w:r>
      <w:r w:rsidRPr="003353AA">
        <w:rPr>
          <w:rFonts w:ascii="Times New Roman" w:hAnsi="Times New Roman" w:cs="Times New Roman"/>
          <w:sz w:val="24"/>
          <w:szCs w:val="24"/>
        </w:rPr>
        <w:t>Apresentação de no mínimo 01 (um) atestado, devidamente assinado, de empresa ou órgão que tenha adquirido o serviço ora licitado, que comprove serviço de limpeza e desinfecção de reservatórios de água potável, com fornecimento de laudo de potabilidade da água, e a inerente responsabilidade técnica de todo o serviço, de um sistema com ao menos 224.500 (duzentos e vinte e quatro mil e quinhentos) litros de capacidade somada;</w:t>
      </w:r>
    </w:p>
    <w:p w14:paraId="3370E06F" w14:textId="77777777" w:rsidR="003353AA" w:rsidRPr="003353AA" w:rsidRDefault="003353AA" w:rsidP="003353AA">
      <w:pPr>
        <w:pStyle w:val="TextosemFormatao"/>
        <w:ind w:left="708"/>
        <w:jc w:val="both"/>
        <w:rPr>
          <w:rFonts w:ascii="Times New Roman" w:hAnsi="Times New Roman" w:cs="Times New Roman"/>
          <w:sz w:val="24"/>
          <w:szCs w:val="24"/>
        </w:rPr>
      </w:pPr>
    </w:p>
    <w:p w14:paraId="602B3C18" w14:textId="7CFEE4F0" w:rsidR="006D6865" w:rsidRPr="003353AA" w:rsidRDefault="003353AA" w:rsidP="003353AA">
      <w:pPr>
        <w:pStyle w:val="TextosemFormatao"/>
        <w:ind w:left="708"/>
        <w:jc w:val="both"/>
        <w:rPr>
          <w:rFonts w:ascii="Times New Roman" w:hAnsi="Times New Roman" w:cs="Times New Roman"/>
          <w:sz w:val="24"/>
          <w:szCs w:val="24"/>
        </w:rPr>
      </w:pPr>
      <w:r>
        <w:rPr>
          <w:rFonts w:ascii="Times New Roman" w:hAnsi="Times New Roman" w:cs="Times New Roman"/>
          <w:sz w:val="24"/>
          <w:szCs w:val="24"/>
        </w:rPr>
        <w:t xml:space="preserve">1.3.1.2 - </w:t>
      </w:r>
      <w:r w:rsidRPr="003353AA">
        <w:rPr>
          <w:rFonts w:ascii="Times New Roman" w:hAnsi="Times New Roman" w:cs="Times New Roman"/>
          <w:sz w:val="24"/>
          <w:szCs w:val="24"/>
        </w:rPr>
        <w:t>Comprovar que possui Responsável Técnico pela execução dos serviços, sendo que a comprovação de vínculo profissional far-se-á com a apresentação de cópia da carteira de trabalho (CTPS) em que conste o licitante como contratante, do contrato social do licitante em que conste o profissional como sócio, do contrato de trabalho ou, ainda, de declaração de contratação futura do profissional detentor do atestado apresentado, desde que acompanhada de declaração de anuência do profissional, ou apresentação de contrato de prestação de serviços, sem vínculo trabalhista</w:t>
      </w:r>
      <w:r w:rsidR="00671293">
        <w:rPr>
          <w:rFonts w:ascii="Times New Roman" w:hAnsi="Times New Roman" w:cs="Times New Roman"/>
          <w:sz w:val="24"/>
          <w:szCs w:val="24"/>
        </w:rPr>
        <w:t>, regido pela legislação civil.</w:t>
      </w:r>
    </w:p>
    <w:p w14:paraId="1BDC8980" w14:textId="77777777" w:rsidR="003353AA" w:rsidRDefault="003353AA" w:rsidP="003353AA">
      <w:pPr>
        <w:pStyle w:val="TextosemFormatao"/>
        <w:jc w:val="both"/>
        <w:rPr>
          <w:rFonts w:ascii="Times New Roman" w:hAnsi="Times New Roman" w:cs="Times New Roman"/>
          <w:b/>
          <w:i/>
          <w:sz w:val="24"/>
          <w:szCs w:val="24"/>
        </w:rPr>
      </w:pPr>
    </w:p>
    <w:p w14:paraId="1320EBD7" w14:textId="04CA7E49" w:rsidR="005A488F" w:rsidRPr="006D6865" w:rsidRDefault="005A488F" w:rsidP="006D6865">
      <w:pPr>
        <w:pStyle w:val="TextosemFormatao"/>
        <w:jc w:val="both"/>
        <w:rPr>
          <w:rFonts w:ascii="Times New Roman" w:hAnsi="Times New Roman" w:cs="Times New Roman"/>
          <w:b/>
          <w:bCs/>
          <w:sz w:val="24"/>
          <w:szCs w:val="24"/>
        </w:rPr>
      </w:pPr>
      <w:r>
        <w:rPr>
          <w:rFonts w:ascii="Times New Roman" w:hAnsi="Times New Roman" w:cs="Times New Roman"/>
          <w:b/>
          <w:bCs/>
          <w:sz w:val="24"/>
          <w:szCs w:val="24"/>
        </w:rPr>
        <w:t>1.4</w:t>
      </w:r>
      <w:r w:rsidRPr="004C565D">
        <w:rPr>
          <w:rFonts w:ascii="Times New Roman" w:hAnsi="Times New Roman" w:cs="Times New Roman"/>
          <w:b/>
          <w:bCs/>
          <w:sz w:val="24"/>
          <w:szCs w:val="24"/>
        </w:rPr>
        <w:t xml:space="preserve"> - DA QUALIFICAÇÃO ECONÔMICO-FINANCEIRA</w:t>
      </w:r>
    </w:p>
    <w:p w14:paraId="20F8FD40" w14:textId="77777777" w:rsidR="00CB7DFE" w:rsidRPr="004C565D" w:rsidRDefault="00CB7DFE" w:rsidP="005A488F">
      <w:pPr>
        <w:jc w:val="center"/>
        <w:rPr>
          <w:b/>
          <w:bCs/>
        </w:rPr>
      </w:pPr>
    </w:p>
    <w:p w14:paraId="7104651A" w14:textId="77777777" w:rsidR="005A488F" w:rsidRPr="004C565D" w:rsidRDefault="005A488F" w:rsidP="005A488F">
      <w:pPr>
        <w:widowControl w:val="0"/>
        <w:adjustRightInd w:val="0"/>
        <w:jc w:val="both"/>
        <w:rPr>
          <w:lang w:eastAsia="en-US"/>
        </w:rPr>
      </w:pPr>
      <w:r>
        <w:rPr>
          <w:lang w:eastAsia="en-US"/>
        </w:rPr>
        <w:t>1.4</w:t>
      </w:r>
      <w:r w:rsidRPr="004C565D">
        <w:rPr>
          <w:lang w:eastAsia="en-US"/>
        </w:rPr>
        <w:t>.1 - Certidão negativa de falência expedida pelo distribuidor da sede do fornecedor – Lei nº 14.133/2021, art. 69, caput, inciso II;</w:t>
      </w:r>
    </w:p>
    <w:p w14:paraId="50A79A05" w14:textId="77777777" w:rsidR="005A488F" w:rsidRPr="004C565D" w:rsidRDefault="005A488F" w:rsidP="005A488F">
      <w:pPr>
        <w:widowControl w:val="0"/>
        <w:adjustRightInd w:val="0"/>
        <w:ind w:left="708"/>
        <w:jc w:val="both"/>
        <w:rPr>
          <w:lang w:eastAsia="en-US"/>
        </w:rPr>
      </w:pPr>
    </w:p>
    <w:p w14:paraId="48CC8A28" w14:textId="77777777" w:rsidR="005A488F" w:rsidRPr="004C565D" w:rsidRDefault="005A488F" w:rsidP="005A488F">
      <w:pPr>
        <w:widowControl w:val="0"/>
        <w:adjustRightInd w:val="0"/>
        <w:ind w:left="709"/>
        <w:jc w:val="both"/>
      </w:pPr>
      <w:r w:rsidRPr="004C565D">
        <w:t xml:space="preserve">1.4.1.1 - No caso de silêncio do documento a respeito de sua validade, a certidão, para fins de habilitação, deverá apresentar data de emissão de, no máximo, 90 (noventa) dias anteriores à data fixada para a sessão de abertura da licitação. </w:t>
      </w:r>
    </w:p>
    <w:p w14:paraId="69DD004A" w14:textId="77777777" w:rsidR="005A488F" w:rsidRPr="004C565D" w:rsidRDefault="005A488F" w:rsidP="005A488F">
      <w:pPr>
        <w:widowControl w:val="0"/>
        <w:adjustRightInd w:val="0"/>
        <w:ind w:left="709"/>
        <w:jc w:val="both"/>
      </w:pPr>
    </w:p>
    <w:p w14:paraId="5E60F5F7" w14:textId="77777777" w:rsidR="005A488F" w:rsidRPr="00505C28" w:rsidRDefault="005A488F" w:rsidP="005A488F">
      <w:pPr>
        <w:numPr>
          <w:ilvl w:val="1"/>
          <w:numId w:val="0"/>
        </w:numPr>
        <w:tabs>
          <w:tab w:val="num" w:pos="709"/>
        </w:tabs>
        <w:ind w:left="709"/>
        <w:jc w:val="both"/>
      </w:pPr>
      <w:r w:rsidRPr="004C565D">
        <w:t>1.4.1.2 - Caso a empresa não possua certidão negativa de recuperação judicial, poderá participar, desde que o juízo em que tramita o procedimento da recuperação judicial certifique que a empresa está apta econômica e financeiramente a suportar o cumprimento de um futuro contrato com a Administração pública, levando em consideração o objeto a ser contratado.</w:t>
      </w:r>
    </w:p>
    <w:p w14:paraId="66F28F0B" w14:textId="77777777" w:rsidR="0040256F" w:rsidRPr="00F22AA9" w:rsidRDefault="0040256F" w:rsidP="0040256F">
      <w:pPr>
        <w:jc w:val="center"/>
        <w:rPr>
          <w:bCs/>
        </w:rPr>
      </w:pPr>
    </w:p>
    <w:p w14:paraId="0E43AA11" w14:textId="54E0185B" w:rsidR="0059120C" w:rsidRDefault="0059120C" w:rsidP="0040256F">
      <w:pPr>
        <w:rPr>
          <w:b/>
          <w:bCs/>
        </w:rPr>
      </w:pPr>
      <w:r>
        <w:rPr>
          <w:b/>
          <w:bCs/>
        </w:rPr>
        <w:br w:type="page"/>
      </w:r>
    </w:p>
    <w:p w14:paraId="2A2B1CCF" w14:textId="008C54B5" w:rsidR="003C58F5" w:rsidRDefault="004A04E3" w:rsidP="003C58F5">
      <w:pPr>
        <w:spacing w:line="360" w:lineRule="auto"/>
        <w:jc w:val="center"/>
        <w:rPr>
          <w:b/>
        </w:rPr>
      </w:pPr>
      <w:r w:rsidRPr="003353AA">
        <w:rPr>
          <w:b/>
        </w:rPr>
        <w:lastRenderedPageBreak/>
        <w:t xml:space="preserve">ANEXO </w:t>
      </w:r>
      <w:r w:rsidR="00BA77C3" w:rsidRPr="003353AA">
        <w:rPr>
          <w:b/>
        </w:rPr>
        <w:t>I</w:t>
      </w:r>
      <w:r w:rsidRPr="003353AA">
        <w:rPr>
          <w:b/>
        </w:rPr>
        <w:t>V</w:t>
      </w:r>
    </w:p>
    <w:p w14:paraId="52FCFEF9" w14:textId="77777777" w:rsidR="002D46C3" w:rsidRPr="003C58F5" w:rsidRDefault="00C401D0" w:rsidP="003C58F5">
      <w:pPr>
        <w:spacing w:line="360" w:lineRule="auto"/>
        <w:jc w:val="center"/>
        <w:rPr>
          <w:b/>
        </w:rPr>
      </w:pPr>
      <w:r w:rsidRPr="003C58F5">
        <w:rPr>
          <w:b/>
        </w:rPr>
        <w:t xml:space="preserve">MODELO DE </w:t>
      </w:r>
      <w:r w:rsidR="002D46C3" w:rsidRPr="003C58F5">
        <w:rPr>
          <w:b/>
        </w:rPr>
        <w:t xml:space="preserve">DADOS COMPLEMENTARES PARA </w:t>
      </w:r>
      <w:r w:rsidR="00E37D33" w:rsidRPr="003C58F5">
        <w:rPr>
          <w:b/>
        </w:rPr>
        <w:t>A CONTRATAÇÃO</w:t>
      </w:r>
    </w:p>
    <w:p w14:paraId="63D60154" w14:textId="77777777" w:rsidR="00E37D33" w:rsidRPr="00E82788" w:rsidRDefault="00E37D33" w:rsidP="003C58F5">
      <w:pPr>
        <w:pStyle w:val="SubttulodoAnexo"/>
        <w:tabs>
          <w:tab w:val="left" w:pos="142"/>
          <w:tab w:val="left" w:pos="567"/>
        </w:tabs>
        <w:spacing w:before="0" w:after="0"/>
        <w:ind w:left="0"/>
      </w:pPr>
      <w:r>
        <w:t>DADOS COMPLEMENTARES PARA A CONTRATAÇÃO</w:t>
      </w:r>
    </w:p>
    <w:p w14:paraId="23FDD227" w14:textId="77777777" w:rsidR="00A056F2" w:rsidRPr="00E82788" w:rsidRDefault="00A056F2" w:rsidP="003B6004"/>
    <w:tbl>
      <w:tblPr>
        <w:tblpPr w:leftFromText="141" w:rightFromText="141" w:vertAnchor="text" w:horzAnchor="margin" w:tblpXSpec="center"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5"/>
      </w:tblGrid>
      <w:tr w:rsidR="002D46C3" w:rsidRPr="00E82788" w14:paraId="08367154" w14:textId="77777777" w:rsidTr="003C58F5">
        <w:trPr>
          <w:trHeight w:val="454"/>
        </w:trPr>
        <w:tc>
          <w:tcPr>
            <w:tcW w:w="9495" w:type="dxa"/>
            <w:tcBorders>
              <w:left w:val="nil"/>
              <w:right w:val="nil"/>
            </w:tcBorders>
            <w:shd w:val="clear" w:color="auto" w:fill="DDD9C3" w:themeFill="background2" w:themeFillShade="E6"/>
            <w:vAlign w:val="center"/>
          </w:tcPr>
          <w:p w14:paraId="5B73E574" w14:textId="77777777" w:rsidR="002D46C3" w:rsidRPr="00E82788" w:rsidRDefault="004D5988" w:rsidP="003B6004">
            <w:pPr>
              <w:adjustRightInd w:val="0"/>
              <w:jc w:val="center"/>
            </w:pPr>
            <w:r w:rsidRPr="00A166EF">
              <w:rPr>
                <w:b/>
                <w:bCs/>
              </w:rPr>
              <w:t>DADOS DO ASSINANTE</w:t>
            </w:r>
          </w:p>
        </w:tc>
      </w:tr>
      <w:tr w:rsidR="004D5988" w:rsidRPr="00E82788" w14:paraId="293E6A9C" w14:textId="77777777" w:rsidTr="003C58F5">
        <w:trPr>
          <w:trHeight w:val="454"/>
        </w:trPr>
        <w:tc>
          <w:tcPr>
            <w:tcW w:w="9495" w:type="dxa"/>
            <w:tcBorders>
              <w:left w:val="nil"/>
              <w:right w:val="nil"/>
            </w:tcBorders>
            <w:vAlign w:val="center"/>
          </w:tcPr>
          <w:p w14:paraId="2BA6635B" w14:textId="77777777" w:rsidR="004D5988" w:rsidRPr="00A166EF" w:rsidRDefault="004D5988" w:rsidP="003B6004">
            <w:pPr>
              <w:adjustRightInd w:val="0"/>
            </w:pPr>
            <w:r w:rsidRPr="00A166EF">
              <w:t>NOME DO ASSINANTE:</w:t>
            </w:r>
          </w:p>
        </w:tc>
      </w:tr>
      <w:tr w:rsidR="004D5988" w:rsidRPr="00E82788" w14:paraId="5FED1004" w14:textId="77777777" w:rsidTr="003C58F5">
        <w:trPr>
          <w:trHeight w:val="454"/>
        </w:trPr>
        <w:tc>
          <w:tcPr>
            <w:tcW w:w="9495" w:type="dxa"/>
            <w:tcBorders>
              <w:left w:val="nil"/>
              <w:right w:val="nil"/>
            </w:tcBorders>
            <w:vAlign w:val="center"/>
          </w:tcPr>
          <w:p w14:paraId="5A8CA043" w14:textId="77777777" w:rsidR="004D5988" w:rsidRPr="00E82788" w:rsidRDefault="00774B15" w:rsidP="003B6004">
            <w:pPr>
              <w:adjustRightInd w:val="0"/>
            </w:pPr>
            <w:r>
              <w:t>N.º</w:t>
            </w:r>
            <w:r w:rsidR="004D5988" w:rsidRPr="00E82788">
              <w:t xml:space="preserve"> DE IDENTIDADE/ ÓRGÃO EMISSOR DO ASSINANTE:</w:t>
            </w:r>
          </w:p>
        </w:tc>
      </w:tr>
      <w:tr w:rsidR="004D5988" w:rsidRPr="00E82788" w14:paraId="36CA25B7" w14:textId="77777777" w:rsidTr="003C58F5">
        <w:trPr>
          <w:trHeight w:val="454"/>
        </w:trPr>
        <w:tc>
          <w:tcPr>
            <w:tcW w:w="9495" w:type="dxa"/>
            <w:tcBorders>
              <w:left w:val="nil"/>
              <w:right w:val="nil"/>
            </w:tcBorders>
            <w:vAlign w:val="center"/>
          </w:tcPr>
          <w:p w14:paraId="248C55F4" w14:textId="77777777" w:rsidR="004D5988" w:rsidRPr="00E82788" w:rsidRDefault="004D5988" w:rsidP="003B6004">
            <w:pPr>
              <w:adjustRightInd w:val="0"/>
            </w:pPr>
            <w:r w:rsidRPr="00E82788">
              <w:t>CPF DO ASSINANTE:</w:t>
            </w:r>
          </w:p>
        </w:tc>
      </w:tr>
      <w:tr w:rsidR="004D5988" w:rsidRPr="00E82788" w14:paraId="5188268E" w14:textId="77777777" w:rsidTr="003C58F5">
        <w:trPr>
          <w:trHeight w:val="454"/>
        </w:trPr>
        <w:tc>
          <w:tcPr>
            <w:tcW w:w="9495" w:type="dxa"/>
            <w:tcBorders>
              <w:left w:val="nil"/>
              <w:right w:val="nil"/>
            </w:tcBorders>
            <w:vAlign w:val="center"/>
          </w:tcPr>
          <w:p w14:paraId="0415C08A" w14:textId="77777777" w:rsidR="004D5988" w:rsidRPr="00E82788" w:rsidRDefault="004D5988" w:rsidP="003B6004">
            <w:pPr>
              <w:adjustRightInd w:val="0"/>
            </w:pPr>
            <w:r w:rsidRPr="00E82788">
              <w:t>CARGO:                                                                        NACIONALIDADE:</w:t>
            </w:r>
          </w:p>
        </w:tc>
      </w:tr>
      <w:tr w:rsidR="004D5988" w:rsidRPr="00E82788" w14:paraId="68126924" w14:textId="77777777" w:rsidTr="003C58F5">
        <w:trPr>
          <w:trHeight w:val="454"/>
        </w:trPr>
        <w:tc>
          <w:tcPr>
            <w:tcW w:w="9495" w:type="dxa"/>
            <w:tcBorders>
              <w:left w:val="nil"/>
              <w:right w:val="nil"/>
            </w:tcBorders>
            <w:vAlign w:val="center"/>
          </w:tcPr>
          <w:p w14:paraId="6F3BE6CE" w14:textId="77777777" w:rsidR="004D5988" w:rsidRPr="00E82788" w:rsidRDefault="004D5988" w:rsidP="003B6004">
            <w:pPr>
              <w:adjustRightInd w:val="0"/>
            </w:pPr>
            <w:r w:rsidRPr="00E82788">
              <w:t>ENDEREÇO COMPLETO DO ASSINANTE:</w:t>
            </w:r>
          </w:p>
        </w:tc>
      </w:tr>
      <w:tr w:rsidR="004D5988" w:rsidRPr="00E82788" w14:paraId="4CF7E948" w14:textId="77777777" w:rsidTr="003C58F5">
        <w:trPr>
          <w:trHeight w:val="454"/>
        </w:trPr>
        <w:tc>
          <w:tcPr>
            <w:tcW w:w="9495" w:type="dxa"/>
            <w:tcBorders>
              <w:left w:val="nil"/>
              <w:right w:val="nil"/>
            </w:tcBorders>
            <w:vAlign w:val="center"/>
          </w:tcPr>
          <w:p w14:paraId="2558711B" w14:textId="77777777" w:rsidR="004D5988" w:rsidRPr="00E82788" w:rsidRDefault="004D5988" w:rsidP="003B6004">
            <w:pPr>
              <w:adjustRightInd w:val="0"/>
            </w:pPr>
          </w:p>
        </w:tc>
      </w:tr>
      <w:tr w:rsidR="004D5988" w:rsidRPr="00E82788" w14:paraId="421EEAE1" w14:textId="77777777" w:rsidTr="003C58F5">
        <w:trPr>
          <w:trHeight w:val="454"/>
        </w:trPr>
        <w:tc>
          <w:tcPr>
            <w:tcW w:w="9495" w:type="dxa"/>
            <w:tcBorders>
              <w:left w:val="nil"/>
              <w:right w:val="nil"/>
            </w:tcBorders>
            <w:vAlign w:val="center"/>
          </w:tcPr>
          <w:p w14:paraId="5DBD4C24" w14:textId="77777777" w:rsidR="004D5988" w:rsidRPr="00E82788" w:rsidRDefault="004D5988" w:rsidP="003B6004">
            <w:pPr>
              <w:adjustRightInd w:val="0"/>
            </w:pPr>
            <w:r w:rsidRPr="00E82788">
              <w:t>ESTADO CIVIL:                                                                   PROFISSÃO:</w:t>
            </w:r>
          </w:p>
        </w:tc>
      </w:tr>
      <w:tr w:rsidR="004D5988" w:rsidRPr="00E82788" w14:paraId="34990919" w14:textId="77777777" w:rsidTr="003C58F5">
        <w:trPr>
          <w:trHeight w:val="454"/>
        </w:trPr>
        <w:tc>
          <w:tcPr>
            <w:tcW w:w="9495" w:type="dxa"/>
            <w:tcBorders>
              <w:left w:val="nil"/>
              <w:right w:val="nil"/>
            </w:tcBorders>
            <w:shd w:val="clear" w:color="auto" w:fill="DDD9C3" w:themeFill="background2" w:themeFillShade="E6"/>
            <w:vAlign w:val="center"/>
          </w:tcPr>
          <w:p w14:paraId="37257F7F" w14:textId="77777777" w:rsidR="004D5988" w:rsidRPr="00E82788" w:rsidRDefault="004D5988" w:rsidP="003B6004">
            <w:pPr>
              <w:adjustRightInd w:val="0"/>
              <w:jc w:val="center"/>
              <w:rPr>
                <w:b/>
                <w:bCs/>
              </w:rPr>
            </w:pPr>
            <w:r w:rsidRPr="00E82788">
              <w:rPr>
                <w:b/>
                <w:bCs/>
              </w:rPr>
              <w:t>DADOS PARA CADASTRO DA PESSOA JURÍDICA (CREDOR)</w:t>
            </w:r>
          </w:p>
        </w:tc>
      </w:tr>
      <w:tr w:rsidR="004D5988" w:rsidRPr="00E82788" w14:paraId="644CC726" w14:textId="77777777" w:rsidTr="003C58F5">
        <w:trPr>
          <w:trHeight w:val="401"/>
        </w:trPr>
        <w:tc>
          <w:tcPr>
            <w:tcW w:w="9495" w:type="dxa"/>
            <w:tcBorders>
              <w:left w:val="nil"/>
              <w:right w:val="nil"/>
            </w:tcBorders>
            <w:vAlign w:val="center"/>
          </w:tcPr>
          <w:p w14:paraId="6DFED560" w14:textId="77777777" w:rsidR="004D5988" w:rsidRPr="00E82788" w:rsidRDefault="004D5988" w:rsidP="003B6004">
            <w:pPr>
              <w:adjustRightInd w:val="0"/>
            </w:pPr>
            <w:r w:rsidRPr="00E82788">
              <w:t>NOME COMPLETO DA PESSOA JURÍDICA:</w:t>
            </w:r>
          </w:p>
        </w:tc>
      </w:tr>
      <w:tr w:rsidR="004D5988" w:rsidRPr="00E82788" w14:paraId="1B103A19" w14:textId="77777777" w:rsidTr="003C58F5">
        <w:trPr>
          <w:trHeight w:val="454"/>
        </w:trPr>
        <w:tc>
          <w:tcPr>
            <w:tcW w:w="9495" w:type="dxa"/>
            <w:tcBorders>
              <w:left w:val="nil"/>
              <w:right w:val="nil"/>
            </w:tcBorders>
            <w:vAlign w:val="center"/>
          </w:tcPr>
          <w:p w14:paraId="7080DFA2" w14:textId="77777777" w:rsidR="004D5988" w:rsidRPr="00E82788" w:rsidRDefault="004D5988" w:rsidP="003B6004">
            <w:pPr>
              <w:adjustRightInd w:val="0"/>
            </w:pPr>
            <w:r w:rsidRPr="00E82788">
              <w:t>CNPJ DA PESSOA JURÍDICA:</w:t>
            </w:r>
          </w:p>
        </w:tc>
      </w:tr>
      <w:tr w:rsidR="004D5988" w:rsidRPr="00E82788" w14:paraId="622CACE5" w14:textId="77777777" w:rsidTr="003C58F5">
        <w:trPr>
          <w:trHeight w:val="454"/>
        </w:trPr>
        <w:tc>
          <w:tcPr>
            <w:tcW w:w="9495" w:type="dxa"/>
            <w:tcBorders>
              <w:left w:val="nil"/>
              <w:right w:val="nil"/>
            </w:tcBorders>
            <w:vAlign w:val="center"/>
          </w:tcPr>
          <w:p w14:paraId="58918874" w14:textId="77777777" w:rsidR="004D5988" w:rsidRPr="00E82788" w:rsidRDefault="004D5988" w:rsidP="003B6004">
            <w:pPr>
              <w:adjustRightInd w:val="0"/>
            </w:pPr>
            <w:r w:rsidRPr="00E82788">
              <w:t>ENDEREÇO COMPLETO DA PESSOA JURÍDICA:</w:t>
            </w:r>
          </w:p>
        </w:tc>
      </w:tr>
      <w:tr w:rsidR="004D5988" w:rsidRPr="00E82788" w14:paraId="61F1D4EF" w14:textId="77777777" w:rsidTr="003C58F5">
        <w:trPr>
          <w:trHeight w:val="454"/>
        </w:trPr>
        <w:tc>
          <w:tcPr>
            <w:tcW w:w="9495" w:type="dxa"/>
            <w:tcBorders>
              <w:left w:val="nil"/>
              <w:right w:val="nil"/>
            </w:tcBorders>
            <w:vAlign w:val="center"/>
          </w:tcPr>
          <w:p w14:paraId="66F1B677" w14:textId="77777777" w:rsidR="004D5988" w:rsidRPr="00E82788" w:rsidRDefault="004D5988" w:rsidP="003B6004">
            <w:pPr>
              <w:adjustRightInd w:val="0"/>
            </w:pPr>
          </w:p>
        </w:tc>
      </w:tr>
      <w:tr w:rsidR="004D5988" w:rsidRPr="00E82788" w14:paraId="56644886" w14:textId="77777777" w:rsidTr="003C58F5">
        <w:trPr>
          <w:trHeight w:val="454"/>
        </w:trPr>
        <w:tc>
          <w:tcPr>
            <w:tcW w:w="9495" w:type="dxa"/>
            <w:tcBorders>
              <w:left w:val="nil"/>
              <w:right w:val="nil"/>
            </w:tcBorders>
            <w:vAlign w:val="center"/>
          </w:tcPr>
          <w:p w14:paraId="1582CFA2" w14:textId="77777777" w:rsidR="004D5988" w:rsidRPr="00E82788" w:rsidRDefault="004D5988" w:rsidP="003B6004">
            <w:pPr>
              <w:adjustRightInd w:val="0"/>
            </w:pPr>
            <w:r w:rsidRPr="00E82788">
              <w:t xml:space="preserve">TEL.:                                                                   </w:t>
            </w:r>
            <w:r>
              <w:t>E-MAIL:</w:t>
            </w:r>
          </w:p>
        </w:tc>
      </w:tr>
      <w:tr w:rsidR="004D5988" w:rsidRPr="00E82788" w14:paraId="73774E23" w14:textId="77777777" w:rsidTr="003C58F5">
        <w:trPr>
          <w:trHeight w:val="454"/>
        </w:trPr>
        <w:tc>
          <w:tcPr>
            <w:tcW w:w="9495" w:type="dxa"/>
            <w:tcBorders>
              <w:left w:val="nil"/>
              <w:right w:val="nil"/>
            </w:tcBorders>
            <w:vAlign w:val="center"/>
          </w:tcPr>
          <w:p w14:paraId="603F323E" w14:textId="77777777" w:rsidR="004D5988" w:rsidRPr="00E82788" w:rsidRDefault="004D5988" w:rsidP="003B6004">
            <w:pPr>
              <w:adjustRightInd w:val="0"/>
            </w:pPr>
            <w:r>
              <w:t xml:space="preserve">BANCO                                 </w:t>
            </w:r>
            <w:r w:rsidRPr="00E82788">
              <w:t xml:space="preserve"> AGÊNCIA </w:t>
            </w:r>
            <w:r w:rsidR="00774B15">
              <w:t>N.º</w:t>
            </w:r>
            <w:r w:rsidRPr="00E82788">
              <w:t xml:space="preserve"> </w:t>
            </w:r>
            <w:r>
              <w:t xml:space="preserve">                       </w:t>
            </w:r>
            <w:r w:rsidRPr="00E82788">
              <w:t>DIG.VER.</w:t>
            </w:r>
          </w:p>
        </w:tc>
      </w:tr>
      <w:tr w:rsidR="004D5988" w:rsidRPr="00E82788" w14:paraId="10EB7F4D" w14:textId="77777777" w:rsidTr="003C58F5">
        <w:trPr>
          <w:trHeight w:val="454"/>
        </w:trPr>
        <w:tc>
          <w:tcPr>
            <w:tcW w:w="9495" w:type="dxa"/>
            <w:tcBorders>
              <w:left w:val="nil"/>
              <w:right w:val="nil"/>
            </w:tcBorders>
            <w:vAlign w:val="center"/>
          </w:tcPr>
          <w:p w14:paraId="42FD77D8" w14:textId="77777777" w:rsidR="004D5988" w:rsidRPr="00E82788" w:rsidRDefault="004D5988" w:rsidP="003B6004">
            <w:pPr>
              <w:adjustRightInd w:val="0"/>
            </w:pPr>
            <w:r w:rsidRPr="00E82788">
              <w:t>NÚMERO DA CONTA:</w:t>
            </w:r>
          </w:p>
        </w:tc>
      </w:tr>
      <w:tr w:rsidR="004D5988" w:rsidRPr="00E82788" w14:paraId="71C69768" w14:textId="77777777" w:rsidTr="003C58F5">
        <w:trPr>
          <w:trHeight w:val="454"/>
        </w:trPr>
        <w:tc>
          <w:tcPr>
            <w:tcW w:w="9495" w:type="dxa"/>
            <w:tcBorders>
              <w:left w:val="nil"/>
              <w:right w:val="nil"/>
            </w:tcBorders>
            <w:shd w:val="clear" w:color="auto" w:fill="DDD9C3" w:themeFill="background2" w:themeFillShade="E6"/>
            <w:vAlign w:val="center"/>
          </w:tcPr>
          <w:p w14:paraId="357F5AAE" w14:textId="77777777" w:rsidR="004D5988" w:rsidRPr="00E82788" w:rsidRDefault="004D5988" w:rsidP="003B6004">
            <w:pPr>
              <w:adjustRightInd w:val="0"/>
              <w:jc w:val="center"/>
              <w:rPr>
                <w:b/>
                <w:bCs/>
              </w:rPr>
            </w:pPr>
            <w:r w:rsidRPr="00E82788">
              <w:rPr>
                <w:b/>
                <w:bCs/>
              </w:rPr>
              <w:t xml:space="preserve">DADOS DO </w:t>
            </w:r>
            <w:r w:rsidRPr="00562657">
              <w:rPr>
                <w:b/>
                <w:bCs/>
              </w:rPr>
              <w:t>PREPOSTO</w:t>
            </w:r>
            <w:r w:rsidR="00B87EBF">
              <w:rPr>
                <w:b/>
                <w:bCs/>
              </w:rPr>
              <w:t xml:space="preserve"> (PESSOA PARA CONTATO)</w:t>
            </w:r>
          </w:p>
        </w:tc>
      </w:tr>
      <w:tr w:rsidR="004D5988" w:rsidRPr="00E82788" w14:paraId="49D8D63C" w14:textId="77777777" w:rsidTr="003C58F5">
        <w:trPr>
          <w:trHeight w:val="454"/>
        </w:trPr>
        <w:tc>
          <w:tcPr>
            <w:tcW w:w="9495" w:type="dxa"/>
            <w:tcBorders>
              <w:left w:val="nil"/>
              <w:right w:val="nil"/>
            </w:tcBorders>
            <w:vAlign w:val="center"/>
          </w:tcPr>
          <w:p w14:paraId="6AAB5495" w14:textId="77777777" w:rsidR="004D5988" w:rsidRPr="00E82788" w:rsidRDefault="004D5988" w:rsidP="003B6004">
            <w:pPr>
              <w:adjustRightInd w:val="0"/>
            </w:pPr>
            <w:r w:rsidRPr="00E82788">
              <w:t>NOME COMPLETO:</w:t>
            </w:r>
          </w:p>
        </w:tc>
      </w:tr>
      <w:tr w:rsidR="004D5988" w:rsidRPr="00E82788" w14:paraId="698493AC" w14:textId="77777777" w:rsidTr="003C58F5">
        <w:trPr>
          <w:trHeight w:val="454"/>
        </w:trPr>
        <w:tc>
          <w:tcPr>
            <w:tcW w:w="9495" w:type="dxa"/>
            <w:tcBorders>
              <w:left w:val="nil"/>
              <w:right w:val="nil"/>
            </w:tcBorders>
            <w:vAlign w:val="center"/>
          </w:tcPr>
          <w:p w14:paraId="1E9F8A2D" w14:textId="77777777" w:rsidR="004D5988" w:rsidRPr="00E82788" w:rsidRDefault="004D5988" w:rsidP="003B6004">
            <w:pPr>
              <w:adjustRightInd w:val="0"/>
            </w:pPr>
            <w:r w:rsidRPr="00E82788">
              <w:t xml:space="preserve">IDENTIDADE/ ÓRGÃO EMISSOR: </w:t>
            </w:r>
            <w:r>
              <w:t xml:space="preserve">                                          </w:t>
            </w:r>
            <w:r w:rsidRPr="00E82788">
              <w:t xml:space="preserve">CPF:                                                                                    </w:t>
            </w:r>
          </w:p>
        </w:tc>
      </w:tr>
      <w:tr w:rsidR="004D5988" w:rsidRPr="00E82788" w14:paraId="1CEF90C3" w14:textId="77777777" w:rsidTr="003C58F5">
        <w:trPr>
          <w:trHeight w:val="454"/>
        </w:trPr>
        <w:tc>
          <w:tcPr>
            <w:tcW w:w="9495" w:type="dxa"/>
            <w:tcBorders>
              <w:left w:val="nil"/>
              <w:right w:val="nil"/>
            </w:tcBorders>
            <w:vAlign w:val="center"/>
          </w:tcPr>
          <w:p w14:paraId="1E221796" w14:textId="77777777" w:rsidR="004D5988" w:rsidRPr="00E82788" w:rsidRDefault="004D5988" w:rsidP="003B6004">
            <w:pPr>
              <w:adjustRightInd w:val="0"/>
            </w:pPr>
            <w:r w:rsidRPr="00E82788">
              <w:t xml:space="preserve">NACIONALIDADE: </w:t>
            </w:r>
            <w:r>
              <w:t xml:space="preserve">                                                      </w:t>
            </w:r>
            <w:r w:rsidRPr="00E82788">
              <w:t>PROFISSÃO:</w:t>
            </w:r>
          </w:p>
        </w:tc>
      </w:tr>
      <w:tr w:rsidR="004D5988" w:rsidRPr="00E82788" w14:paraId="3BA93439" w14:textId="77777777" w:rsidTr="003C58F5">
        <w:trPr>
          <w:trHeight w:val="454"/>
        </w:trPr>
        <w:tc>
          <w:tcPr>
            <w:tcW w:w="9495" w:type="dxa"/>
            <w:tcBorders>
              <w:left w:val="nil"/>
              <w:right w:val="nil"/>
            </w:tcBorders>
            <w:vAlign w:val="center"/>
          </w:tcPr>
          <w:p w14:paraId="2D915651" w14:textId="77777777" w:rsidR="004D5988" w:rsidRPr="00E82788" w:rsidRDefault="004D5988" w:rsidP="003B6004">
            <w:pPr>
              <w:adjustRightInd w:val="0"/>
            </w:pPr>
            <w:r w:rsidRPr="00E82788">
              <w:t>CARGO NA EMPRESA:</w:t>
            </w:r>
          </w:p>
        </w:tc>
      </w:tr>
    </w:tbl>
    <w:p w14:paraId="65453D88" w14:textId="77777777" w:rsidR="003C58F5" w:rsidRDefault="003C58F5" w:rsidP="003B6004"/>
    <w:p w14:paraId="2C56678B" w14:textId="6BE9EC09" w:rsidR="00A166EF" w:rsidRDefault="003C58F5" w:rsidP="003B6004">
      <w:r>
        <w:t>__________, ____ de _______________</w:t>
      </w:r>
      <w:r w:rsidR="008214D4">
        <w:t xml:space="preserve">_ </w:t>
      </w:r>
      <w:proofErr w:type="spellStart"/>
      <w:r w:rsidR="008214D4">
        <w:t>de</w:t>
      </w:r>
      <w:proofErr w:type="spellEnd"/>
      <w:r w:rsidR="008214D4">
        <w:t xml:space="preserve"> 20</w:t>
      </w:r>
      <w:r w:rsidR="003353AA">
        <w:t>26</w:t>
      </w:r>
      <w:r w:rsidR="00F05618">
        <w:t>.</w:t>
      </w:r>
    </w:p>
    <w:p w14:paraId="09CF10DF" w14:textId="77777777" w:rsidR="003C58F5" w:rsidRDefault="003C58F5" w:rsidP="003B6004"/>
    <w:p w14:paraId="08110A63" w14:textId="77777777" w:rsidR="003353AA" w:rsidRDefault="003353AA" w:rsidP="003B6004"/>
    <w:p w14:paraId="67C6F887" w14:textId="77777777" w:rsidR="00A166EF" w:rsidRPr="00A166EF" w:rsidRDefault="00A166EF" w:rsidP="003B6004">
      <w:pPr>
        <w:pStyle w:val="TextosemFormatao"/>
        <w:jc w:val="center"/>
        <w:rPr>
          <w:rFonts w:ascii="Times New Roman" w:hAnsi="Times New Roman" w:cs="Times New Roman"/>
          <w:sz w:val="24"/>
          <w:szCs w:val="24"/>
          <w:u w:val="single"/>
        </w:rPr>
      </w:pPr>
      <w:r w:rsidRPr="00A166EF">
        <w:rPr>
          <w:rFonts w:ascii="Times New Roman" w:hAnsi="Times New Roman" w:cs="Times New Roman"/>
          <w:sz w:val="24"/>
          <w:szCs w:val="24"/>
          <w:u w:val="single"/>
        </w:rPr>
        <w:t>_____________assinatura_____________</w:t>
      </w:r>
    </w:p>
    <w:p w14:paraId="573931C0" w14:textId="77777777" w:rsidR="00A166EF" w:rsidRDefault="00A166EF" w:rsidP="003B6004">
      <w:pPr>
        <w:pStyle w:val="Default"/>
        <w:jc w:val="center"/>
        <w:rPr>
          <w:color w:val="auto"/>
          <w:lang w:eastAsia="en-US"/>
        </w:rPr>
      </w:pPr>
      <w:r>
        <w:rPr>
          <w:color w:val="auto"/>
          <w:lang w:eastAsia="en-US"/>
        </w:rPr>
        <w:t>N</w:t>
      </w:r>
      <w:r w:rsidRPr="00AA7DAC">
        <w:rPr>
          <w:color w:val="auto"/>
          <w:lang w:eastAsia="en-US"/>
        </w:rPr>
        <w:t xml:space="preserve">ome do </w:t>
      </w:r>
      <w:r>
        <w:rPr>
          <w:color w:val="auto"/>
          <w:lang w:eastAsia="en-US"/>
        </w:rPr>
        <w:t>representante legal</w:t>
      </w:r>
      <w:r w:rsidRPr="00562657">
        <w:rPr>
          <w:color w:val="auto"/>
          <w:lang w:eastAsia="en-US"/>
        </w:rPr>
        <w:t xml:space="preserve"> </w:t>
      </w:r>
    </w:p>
    <w:p w14:paraId="4836835E" w14:textId="77777777" w:rsidR="004D5988" w:rsidRDefault="00A166EF" w:rsidP="003B6004">
      <w:pPr>
        <w:pStyle w:val="Default"/>
        <w:jc w:val="center"/>
        <w:rPr>
          <w:color w:val="auto"/>
          <w:lang w:eastAsia="en-US"/>
        </w:rPr>
      </w:pPr>
      <w:r w:rsidRPr="00AA7DAC">
        <w:rPr>
          <w:color w:val="auto"/>
          <w:lang w:eastAsia="en-US"/>
        </w:rPr>
        <w:t>Razão social da empresa</w:t>
      </w:r>
      <w:r>
        <w:rPr>
          <w:color w:val="auto"/>
          <w:lang w:eastAsia="en-US"/>
        </w:rPr>
        <w:t xml:space="preserve"> e CNPJ</w:t>
      </w:r>
    </w:p>
    <w:p w14:paraId="7552F1D4" w14:textId="77777777" w:rsidR="00625851" w:rsidRDefault="00625851" w:rsidP="003C58F5">
      <w:pPr>
        <w:ind w:left="709" w:hanging="709"/>
        <w:jc w:val="center"/>
        <w:rPr>
          <w:highlight w:val="lightGray"/>
        </w:rPr>
      </w:pPr>
    </w:p>
    <w:p w14:paraId="43386D12" w14:textId="77777777" w:rsidR="00BA77C3" w:rsidRDefault="00BA77C3">
      <w:pPr>
        <w:rPr>
          <w:b/>
          <w:bCs/>
        </w:rPr>
      </w:pPr>
      <w:r>
        <w:br w:type="page"/>
      </w:r>
    </w:p>
    <w:p w14:paraId="17C070B6" w14:textId="2993E5C8" w:rsidR="00BA77C3" w:rsidRPr="004F6805" w:rsidRDefault="00BA77C3" w:rsidP="003C58F5">
      <w:pPr>
        <w:pStyle w:val="SubttulodoAnexo"/>
        <w:tabs>
          <w:tab w:val="left" w:pos="142"/>
          <w:tab w:val="left" w:pos="567"/>
        </w:tabs>
        <w:spacing w:before="0" w:after="0" w:line="360" w:lineRule="auto"/>
        <w:ind w:left="0"/>
      </w:pPr>
      <w:r w:rsidRPr="004F6805">
        <w:lastRenderedPageBreak/>
        <w:t>ANEXO V</w:t>
      </w:r>
    </w:p>
    <w:p w14:paraId="6B818EE0" w14:textId="7C7C0EDD" w:rsidR="00C57AAD" w:rsidRDefault="00A519BF" w:rsidP="002B07DA">
      <w:pPr>
        <w:pStyle w:val="SubttulodoAnexo"/>
        <w:tabs>
          <w:tab w:val="left" w:pos="142"/>
          <w:tab w:val="left" w:pos="567"/>
        </w:tabs>
        <w:spacing w:before="0" w:after="0" w:line="360" w:lineRule="auto"/>
        <w:ind w:left="0"/>
      </w:pPr>
      <w:r w:rsidRPr="004F6805">
        <w:t>MINUTA DO CONTRATO</w:t>
      </w:r>
    </w:p>
    <w:p w14:paraId="38E50DE6" w14:textId="77777777" w:rsidR="004F6805" w:rsidRDefault="004F6805" w:rsidP="002B07DA">
      <w:pPr>
        <w:pStyle w:val="SubttulodoAnexo"/>
        <w:tabs>
          <w:tab w:val="left" w:pos="142"/>
          <w:tab w:val="left" w:pos="567"/>
        </w:tabs>
        <w:spacing w:before="0" w:after="0" w:line="360" w:lineRule="auto"/>
        <w:ind w:left="0"/>
      </w:pPr>
    </w:p>
    <w:p w14:paraId="4652FA6F" w14:textId="6DA01F76" w:rsidR="004F6805" w:rsidRPr="004F6805" w:rsidRDefault="004F6805" w:rsidP="004F6805">
      <w:pPr>
        <w:pStyle w:val="SubttulodoAnexo"/>
        <w:spacing w:before="0" w:after="120"/>
        <w:ind w:left="5954"/>
        <w:jc w:val="both"/>
        <w:rPr>
          <w:b w:val="0"/>
        </w:rPr>
      </w:pPr>
      <w:r w:rsidRPr="004F6805">
        <w:rPr>
          <w:b w:val="0"/>
        </w:rPr>
        <w:t>TERMO DE CONTRATO QUE ENTRE SI FAZEM A ASSEMBLEIA LEGISLATIVA DO ESTADO DO ESPIRITO SANTO E A EMPRESA ______________________ PARA EXECUÇÃO DE SERVIÇO DE LIMPEZA E DESINFECÇÃO DE CISTERNA E CAIXAS D’ÁGUA.</w:t>
      </w:r>
    </w:p>
    <w:p w14:paraId="711DD87D" w14:textId="77777777" w:rsidR="004F6805" w:rsidRPr="004F6805" w:rsidRDefault="004F6805" w:rsidP="004F6805">
      <w:pPr>
        <w:pStyle w:val="SubttulodoAnexo"/>
        <w:spacing w:before="0" w:after="120"/>
        <w:ind w:left="5954"/>
        <w:jc w:val="both"/>
        <w:rPr>
          <w:b w:val="0"/>
        </w:rPr>
      </w:pPr>
    </w:p>
    <w:p w14:paraId="165522D5" w14:textId="77777777" w:rsidR="004F6805" w:rsidRDefault="004F6805" w:rsidP="004F6805">
      <w:pPr>
        <w:spacing w:after="120"/>
        <w:jc w:val="both"/>
        <w:rPr>
          <w:rFonts w:eastAsia="Arial"/>
        </w:rPr>
      </w:pPr>
      <w:r w:rsidRPr="004F6805">
        <w:rPr>
          <w:rFonts w:eastAsia="Arial"/>
        </w:rPr>
        <w:t xml:space="preserve">Pelo presente instrumento de CONTRATO e na melhor forma de direito, de um lado como CONTRATANTE a ASSEMBLEIA LEGISLATIVA DO ESTADO DO ESPÍRITO SANTO, com sede na Avenida Américo Buaiz, Nº 205, Enseada do </w:t>
      </w:r>
      <w:proofErr w:type="spellStart"/>
      <w:r w:rsidRPr="004F6805">
        <w:rPr>
          <w:rFonts w:eastAsia="Arial"/>
        </w:rPr>
        <w:t>Suá</w:t>
      </w:r>
      <w:proofErr w:type="spellEnd"/>
      <w:r w:rsidRPr="004F6805">
        <w:rPr>
          <w:rFonts w:eastAsia="Arial"/>
        </w:rPr>
        <w:t xml:space="preserve">, Palácio Domingos Martins, Vitória/ES, CEP: 29.050-950, inscrita no CNPJ/MF sob o Nº 36.046.217/0001-80, neste ato representado pelo seu Presidente DEPUTADO ESTADUAL ALEXANDRE MARCELO COUTINHO SANTOS, eleito e empossado na Sessão Preparatória para Eleição dos Membros da Mesa Diretora para o Biênio Fevereiro de 2025 a Janeiro de 2027, realizada em </w:t>
      </w:r>
      <w:proofErr w:type="gramStart"/>
      <w:r w:rsidRPr="004F6805">
        <w:rPr>
          <w:rFonts w:eastAsia="Arial"/>
        </w:rPr>
        <w:t>3</w:t>
      </w:r>
      <w:proofErr w:type="gramEnd"/>
      <w:r w:rsidRPr="004F6805">
        <w:rPr>
          <w:rFonts w:eastAsia="Arial"/>
        </w:rPr>
        <w:t xml:space="preserve"> de fevereiro de 2025 e publicada no DPL de 05 de fevereiro de 2025, e por outro lado como CONTRATADA a empresa (nome da empresa), inscrita no CNPJ/MF sob o Nº (número do CNPJ), com sede em (endereço completo), neste ato representada por (nome e função), e-mail (endereço de e-mail) conforme atos constitutivos da empresa ou procuração apresentada nos autos, com proposta datada de ____/____/____, tendo em vista o que consta no Processo Nº 16389/2026 e em observância às disposições da Lei Nº 14.133, de 1º de abril de 2021, e demais legislação aplicável, resolvem celebrar o presente CONTRATO, decorrente do Pregão Eletrônico Nº ____, mediante as cláusulas e condições a seguir enunciadas:</w:t>
      </w:r>
    </w:p>
    <w:p w14:paraId="5B712D53" w14:textId="77777777" w:rsidR="004F6805" w:rsidRPr="004F6805" w:rsidRDefault="004F6805" w:rsidP="004F6805">
      <w:pPr>
        <w:spacing w:after="120"/>
        <w:jc w:val="both"/>
        <w:rPr>
          <w:rFonts w:eastAsia="Arial"/>
        </w:rPr>
      </w:pPr>
    </w:p>
    <w:p w14:paraId="5B2611E1" w14:textId="77777777" w:rsidR="004F6805" w:rsidRPr="004F6805" w:rsidRDefault="004F6805" w:rsidP="004F6805">
      <w:pPr>
        <w:spacing w:after="120"/>
        <w:jc w:val="both"/>
        <w:rPr>
          <w:rFonts w:eastAsia="Arial"/>
        </w:rPr>
      </w:pPr>
      <w:r w:rsidRPr="004F6805">
        <w:rPr>
          <w:rFonts w:eastAsia="Arial"/>
          <w:b/>
          <w:bCs/>
        </w:rPr>
        <w:t>CLÁUSULA PRIMEIRA – DO OBJETO</w:t>
      </w:r>
    </w:p>
    <w:p w14:paraId="5E88D009" w14:textId="77777777" w:rsidR="004F6805" w:rsidRPr="004F6805" w:rsidRDefault="004F6805" w:rsidP="004F6805">
      <w:pPr>
        <w:spacing w:after="120"/>
        <w:jc w:val="both"/>
        <w:rPr>
          <w:rFonts w:eastAsia="Arial"/>
        </w:rPr>
      </w:pPr>
      <w:r w:rsidRPr="004F6805">
        <w:rPr>
          <w:rFonts w:eastAsia="Arial"/>
        </w:rPr>
        <w:t xml:space="preserve">1.1 - O presente CONTRATO tem como objeto a contratação de empresa para execução de serviço de limpeza e desinfecção de cisterna e caixas d'água do edifício sede da Assembleia Legislativa do Estado do Espírito Santo - </w:t>
      </w:r>
      <w:proofErr w:type="gramStart"/>
      <w:r w:rsidRPr="004F6805">
        <w:rPr>
          <w:rFonts w:eastAsia="Arial"/>
        </w:rPr>
        <w:t>ALES</w:t>
      </w:r>
      <w:proofErr w:type="gramEnd"/>
      <w:r w:rsidRPr="004F6805">
        <w:rPr>
          <w:rFonts w:eastAsia="Arial"/>
        </w:rPr>
        <w:t>.</w:t>
      </w:r>
    </w:p>
    <w:p w14:paraId="41A1C74E" w14:textId="77777777" w:rsidR="004F6805" w:rsidRPr="004F6805" w:rsidRDefault="004F6805" w:rsidP="004F6805">
      <w:pPr>
        <w:spacing w:after="120"/>
        <w:jc w:val="both"/>
        <w:rPr>
          <w:rFonts w:eastAsia="Arial"/>
        </w:rPr>
      </w:pPr>
      <w:r w:rsidRPr="004F6805">
        <w:rPr>
          <w:rFonts w:eastAsia="Arial"/>
        </w:rPr>
        <w:t>1.2 - Integram este CONTRATO, como partes indissociáveis e independentemente de transcrição, os seguintes anexos:</w:t>
      </w:r>
    </w:p>
    <w:p w14:paraId="7667D399" w14:textId="77777777" w:rsidR="004F6805" w:rsidRPr="004F6805" w:rsidRDefault="004F6805" w:rsidP="004F6805">
      <w:pPr>
        <w:spacing w:after="120"/>
        <w:ind w:left="360"/>
        <w:jc w:val="both"/>
        <w:rPr>
          <w:rFonts w:eastAsia="Arial"/>
        </w:rPr>
      </w:pPr>
      <w:r w:rsidRPr="004F6805">
        <w:rPr>
          <w:rFonts w:eastAsia="Arial"/>
        </w:rPr>
        <w:t>a) o Edital e todos os seus Anexos;</w:t>
      </w:r>
    </w:p>
    <w:p w14:paraId="082D93BD" w14:textId="77777777" w:rsidR="004F6805" w:rsidRDefault="004F6805" w:rsidP="004F6805">
      <w:pPr>
        <w:spacing w:after="120"/>
        <w:ind w:left="360"/>
        <w:jc w:val="both"/>
        <w:rPr>
          <w:rFonts w:eastAsia="Arial"/>
        </w:rPr>
      </w:pPr>
      <w:r w:rsidRPr="004F6805">
        <w:rPr>
          <w:rFonts w:eastAsia="Arial"/>
        </w:rPr>
        <w:t>b) a Proposta Comercial da Contratada.</w:t>
      </w:r>
    </w:p>
    <w:p w14:paraId="1FE4A790" w14:textId="77777777" w:rsidR="004F6805" w:rsidRPr="004F6805" w:rsidRDefault="004F6805" w:rsidP="004F6805">
      <w:pPr>
        <w:spacing w:after="120"/>
        <w:ind w:left="360"/>
        <w:jc w:val="both"/>
        <w:rPr>
          <w:rFonts w:eastAsia="Arial"/>
        </w:rPr>
      </w:pPr>
    </w:p>
    <w:p w14:paraId="57897693" w14:textId="77777777" w:rsidR="004F6805" w:rsidRPr="004F6805" w:rsidRDefault="004F6805" w:rsidP="004F6805">
      <w:pPr>
        <w:spacing w:after="120"/>
        <w:jc w:val="both"/>
        <w:rPr>
          <w:rFonts w:eastAsia="Arial"/>
        </w:rPr>
      </w:pPr>
      <w:r w:rsidRPr="004F6805">
        <w:rPr>
          <w:rFonts w:eastAsia="Arial"/>
          <w:b/>
          <w:bCs/>
        </w:rPr>
        <w:t>CLÁUSULA SEGUNDA - DA ESPECIFICAÇÃO DO OBJETO</w:t>
      </w:r>
    </w:p>
    <w:p w14:paraId="4F96D917" w14:textId="77777777" w:rsidR="004F6805" w:rsidRDefault="004F6805" w:rsidP="004F6805">
      <w:pPr>
        <w:spacing w:after="120"/>
        <w:jc w:val="both"/>
        <w:rPr>
          <w:rFonts w:eastAsia="Arial"/>
        </w:rPr>
      </w:pPr>
      <w:r w:rsidRPr="004F6805">
        <w:rPr>
          <w:rFonts w:eastAsia="Arial"/>
        </w:rPr>
        <w:t xml:space="preserve">2.1 – A especificação e o quantitativo do objeto estão descritos no item </w:t>
      </w:r>
      <w:proofErr w:type="gramStart"/>
      <w:r w:rsidRPr="004F6805">
        <w:rPr>
          <w:rFonts w:eastAsia="Arial"/>
        </w:rPr>
        <w:t>4</w:t>
      </w:r>
      <w:proofErr w:type="gramEnd"/>
      <w:r w:rsidRPr="004F6805">
        <w:rPr>
          <w:rFonts w:eastAsia="Arial"/>
        </w:rPr>
        <w:t xml:space="preserve"> do Termo de Referência anexo ao Edital.</w:t>
      </w:r>
    </w:p>
    <w:p w14:paraId="21FD140F" w14:textId="77777777" w:rsidR="004F6805" w:rsidRPr="004F6805" w:rsidRDefault="004F6805" w:rsidP="004F6805">
      <w:pPr>
        <w:spacing w:after="120"/>
        <w:jc w:val="both"/>
        <w:rPr>
          <w:rFonts w:eastAsia="Arial"/>
        </w:rPr>
      </w:pPr>
    </w:p>
    <w:p w14:paraId="69133293" w14:textId="77777777" w:rsidR="004F6805" w:rsidRPr="004F6805" w:rsidRDefault="004F6805" w:rsidP="004F6805">
      <w:pPr>
        <w:spacing w:after="120"/>
        <w:jc w:val="both"/>
        <w:rPr>
          <w:rFonts w:eastAsia="Arial"/>
        </w:rPr>
      </w:pPr>
      <w:r w:rsidRPr="004F6805">
        <w:rPr>
          <w:rFonts w:eastAsia="Arial"/>
          <w:b/>
          <w:bCs/>
        </w:rPr>
        <w:t>CLÁUSULA TERCEIRA - DO MODELO DE EXECUÇÃO</w:t>
      </w:r>
    </w:p>
    <w:p w14:paraId="20882ED6" w14:textId="77777777" w:rsidR="004F6805" w:rsidRDefault="004F6805" w:rsidP="004F6805">
      <w:pPr>
        <w:spacing w:after="120"/>
        <w:jc w:val="both"/>
        <w:rPr>
          <w:rFonts w:eastAsia="Arial"/>
        </w:rPr>
      </w:pPr>
      <w:r w:rsidRPr="004F6805">
        <w:rPr>
          <w:rFonts w:eastAsia="Arial"/>
        </w:rPr>
        <w:lastRenderedPageBreak/>
        <w:t>3.1 - O regime de execução contratual e o modelo de execução do objeto constam no Termo de Referência, anexo ao Edital.</w:t>
      </w:r>
    </w:p>
    <w:p w14:paraId="04F747A3" w14:textId="77777777" w:rsidR="004F6805" w:rsidRPr="004F6805" w:rsidRDefault="004F6805" w:rsidP="004F6805">
      <w:pPr>
        <w:spacing w:after="120"/>
        <w:jc w:val="both"/>
        <w:rPr>
          <w:rFonts w:eastAsia="Arial"/>
        </w:rPr>
      </w:pPr>
    </w:p>
    <w:p w14:paraId="23797DC4" w14:textId="77777777" w:rsidR="004F6805" w:rsidRPr="004F6805" w:rsidRDefault="004F6805" w:rsidP="004F6805">
      <w:pPr>
        <w:spacing w:after="120"/>
        <w:jc w:val="both"/>
        <w:rPr>
          <w:rFonts w:eastAsia="Arial"/>
        </w:rPr>
      </w:pPr>
      <w:r w:rsidRPr="004F6805">
        <w:rPr>
          <w:rFonts w:eastAsia="Arial"/>
          <w:b/>
          <w:bCs/>
        </w:rPr>
        <w:t xml:space="preserve">CLÁUSULA QUARTA – DO PRAZO, LOCAL DE ENTREGA E </w:t>
      </w:r>
      <w:proofErr w:type="gramStart"/>
      <w:r w:rsidRPr="004F6805">
        <w:rPr>
          <w:rFonts w:eastAsia="Arial"/>
          <w:b/>
          <w:bCs/>
        </w:rPr>
        <w:t>INSTALAÇÃO</w:t>
      </w:r>
      <w:proofErr w:type="gramEnd"/>
    </w:p>
    <w:p w14:paraId="06DAA09F" w14:textId="77777777" w:rsidR="004F6805" w:rsidRPr="004F6805" w:rsidRDefault="004F6805" w:rsidP="004F6805">
      <w:pPr>
        <w:spacing w:after="120"/>
        <w:jc w:val="both"/>
        <w:rPr>
          <w:rFonts w:eastAsia="Arial"/>
        </w:rPr>
      </w:pPr>
      <w:r w:rsidRPr="004F6805">
        <w:rPr>
          <w:rFonts w:eastAsia="Arial"/>
        </w:rPr>
        <w:t>4.1 – A contratação refere-se à prestação de serviços de limpeza e desinfecção de cisterna e caixas d'água, a serem realizados semestralmente, assim abrange dois períodos de execução dos serviços durante a vigência do CONTRATO;</w:t>
      </w:r>
    </w:p>
    <w:p w14:paraId="0C50B421" w14:textId="77777777" w:rsidR="004F6805" w:rsidRPr="004F6805" w:rsidRDefault="004F6805" w:rsidP="004F6805">
      <w:pPr>
        <w:spacing w:after="120"/>
        <w:jc w:val="both"/>
        <w:rPr>
          <w:rFonts w:eastAsia="Arial"/>
        </w:rPr>
      </w:pPr>
      <w:r w:rsidRPr="004F6805">
        <w:rPr>
          <w:rFonts w:eastAsia="Arial"/>
        </w:rPr>
        <w:t xml:space="preserve">4.2 - Deverão ser executados 02 (dois) serviços de limpezas de todos os reservatórios descritos no objeto, com agendamento prévio com a contratada de no mínimo 10 (dez) dias de antecedência, em data a ser definida pela Administração da ALES, reservando 02 (dois) dias para cada serviço de limpeza. Os serviços deverão ser realizados no horário de </w:t>
      </w:r>
      <w:proofErr w:type="gramStart"/>
      <w:r w:rsidRPr="004F6805">
        <w:rPr>
          <w:rFonts w:eastAsia="Arial"/>
        </w:rPr>
        <w:t>08:00</w:t>
      </w:r>
      <w:proofErr w:type="gramEnd"/>
      <w:r w:rsidRPr="004F6805">
        <w:rPr>
          <w:rFonts w:eastAsia="Arial"/>
        </w:rPr>
        <w:t xml:space="preserve"> às 17:00 horas;</w:t>
      </w:r>
    </w:p>
    <w:p w14:paraId="0F1B0A97" w14:textId="77777777" w:rsidR="004F6805" w:rsidRPr="004F6805" w:rsidRDefault="004F6805" w:rsidP="004F6805">
      <w:pPr>
        <w:spacing w:after="120"/>
        <w:jc w:val="both"/>
        <w:rPr>
          <w:rFonts w:eastAsia="Arial"/>
        </w:rPr>
      </w:pPr>
      <w:r w:rsidRPr="004F6805">
        <w:rPr>
          <w:rFonts w:eastAsia="Arial"/>
        </w:rPr>
        <w:t>4.3 - Na impossibilidade da execução dos serviços por motivo de força maior e com aceitação da CONTRATANTE, a execução passará para a sexta-feira e sábado seguintes, admitindo-se o intervalo de 03 (três) finais de semanas a contar da data original, desde que agendado e aprovado previamente pela CONTRATANTE;</w:t>
      </w:r>
    </w:p>
    <w:p w14:paraId="1B7209F7" w14:textId="77777777" w:rsidR="004F6805" w:rsidRPr="004F6805" w:rsidRDefault="004F6805" w:rsidP="004F6805">
      <w:pPr>
        <w:spacing w:after="120"/>
        <w:jc w:val="both"/>
        <w:rPr>
          <w:rFonts w:eastAsia="Arial"/>
        </w:rPr>
      </w:pPr>
      <w:r w:rsidRPr="004F6805">
        <w:rPr>
          <w:rFonts w:eastAsia="Arial"/>
        </w:rPr>
        <w:t xml:space="preserve">4.4 - Excepcionalmente, em caso de reparo dos reservatórios que impossibilite a realização dos serviços, os mesmos poderão ser realizados fora dos meses previstos, desde que agendado com a CONTRATADA no prazo mínimo de </w:t>
      </w:r>
      <w:proofErr w:type="gramStart"/>
      <w:r w:rsidRPr="004F6805">
        <w:rPr>
          <w:rFonts w:eastAsia="Arial"/>
        </w:rPr>
        <w:t>7</w:t>
      </w:r>
      <w:proofErr w:type="gramEnd"/>
      <w:r w:rsidRPr="004F6805">
        <w:rPr>
          <w:rFonts w:eastAsia="Arial"/>
        </w:rPr>
        <w:t xml:space="preserve"> (sete) dias;</w:t>
      </w:r>
    </w:p>
    <w:p w14:paraId="00F50AAC" w14:textId="77777777" w:rsidR="004F6805" w:rsidRDefault="004F6805" w:rsidP="004F6805">
      <w:pPr>
        <w:spacing w:after="120"/>
        <w:jc w:val="both"/>
        <w:rPr>
          <w:rFonts w:eastAsia="Arial"/>
        </w:rPr>
      </w:pPr>
      <w:r w:rsidRPr="004F6805">
        <w:rPr>
          <w:rFonts w:eastAsia="Arial"/>
        </w:rPr>
        <w:t xml:space="preserve">4.5 – Os serviços que compõem o objeto deste CONTRATO deverão ser executados no edifício sede da Assembleia Legislativa do Estado do Espírito Santo – ALES, localizado na Avenida Américo Buaiz, nº 205, Enseada do </w:t>
      </w:r>
      <w:proofErr w:type="spellStart"/>
      <w:r w:rsidRPr="004F6805">
        <w:rPr>
          <w:rFonts w:eastAsia="Arial"/>
        </w:rPr>
        <w:t>Suá</w:t>
      </w:r>
      <w:proofErr w:type="spellEnd"/>
      <w:r w:rsidRPr="004F6805">
        <w:rPr>
          <w:rFonts w:eastAsia="Arial"/>
        </w:rPr>
        <w:t xml:space="preserve">, </w:t>
      </w:r>
      <w:proofErr w:type="spellStart"/>
      <w:r w:rsidRPr="004F6805">
        <w:rPr>
          <w:rFonts w:eastAsia="Arial"/>
        </w:rPr>
        <w:t>Vitória-ES</w:t>
      </w:r>
      <w:proofErr w:type="spellEnd"/>
      <w:r w:rsidRPr="004F6805">
        <w:rPr>
          <w:rFonts w:eastAsia="Arial"/>
        </w:rPr>
        <w:t>.</w:t>
      </w:r>
    </w:p>
    <w:p w14:paraId="6AA4E392" w14:textId="77777777" w:rsidR="004F6805" w:rsidRPr="004F6805" w:rsidRDefault="004F6805" w:rsidP="004F6805">
      <w:pPr>
        <w:spacing w:after="120"/>
        <w:jc w:val="both"/>
        <w:rPr>
          <w:rFonts w:eastAsia="Arial"/>
        </w:rPr>
      </w:pPr>
    </w:p>
    <w:p w14:paraId="53A715F7" w14:textId="77777777" w:rsidR="004F6805" w:rsidRDefault="004F6805" w:rsidP="004F6805">
      <w:pPr>
        <w:spacing w:after="120"/>
        <w:jc w:val="both"/>
        <w:rPr>
          <w:rFonts w:eastAsia="Arial"/>
          <w:b/>
          <w:bCs/>
        </w:rPr>
      </w:pPr>
      <w:r w:rsidRPr="004F6805">
        <w:rPr>
          <w:rFonts w:eastAsia="Arial"/>
          <w:b/>
          <w:bCs/>
        </w:rPr>
        <w:t>CLÁUSULA QUINTA – DOS PREÇOS</w:t>
      </w:r>
    </w:p>
    <w:p w14:paraId="4C028863" w14:textId="77777777" w:rsidR="004F6805" w:rsidRPr="004F6805" w:rsidRDefault="004F6805" w:rsidP="004F6805">
      <w:pPr>
        <w:spacing w:after="120"/>
        <w:jc w:val="both"/>
        <w:rPr>
          <w:rFonts w:eastAsia="Arial"/>
        </w:rPr>
      </w:pPr>
      <w:r w:rsidRPr="004F6805">
        <w:rPr>
          <w:rFonts w:eastAsia="Arial"/>
        </w:rPr>
        <w:t>5.1 – O Valor total da contratação é de R$ _________ (_________).</w:t>
      </w:r>
    </w:p>
    <w:p w14:paraId="1837133C" w14:textId="77777777" w:rsidR="004F6805" w:rsidRPr="004F6805" w:rsidRDefault="004F6805" w:rsidP="004F6805">
      <w:pPr>
        <w:spacing w:after="120"/>
        <w:ind w:left="360"/>
        <w:jc w:val="both"/>
        <w:rPr>
          <w:rFonts w:eastAsia="Arial"/>
        </w:rPr>
      </w:pPr>
      <w:r w:rsidRPr="004F6805">
        <w:rPr>
          <w:rFonts w:eastAsia="Arial"/>
        </w:rPr>
        <w:t>5.1.1 -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3E9B366" w14:textId="77777777" w:rsidR="004F6805" w:rsidRPr="004F6805" w:rsidRDefault="004F6805" w:rsidP="004F6805">
      <w:pPr>
        <w:spacing w:after="120"/>
        <w:ind w:left="360"/>
        <w:jc w:val="both"/>
        <w:rPr>
          <w:rFonts w:eastAsia="Arial"/>
        </w:rPr>
      </w:pPr>
      <w:r w:rsidRPr="004F6805">
        <w:rPr>
          <w:rFonts w:eastAsia="Arial"/>
        </w:rPr>
        <w:t>5.1.2 - O valor acima é meramente estimativo, de forma que os pagamentos devidos à CONTRATADA dependerão dos quantitativos efetivamente fornecidos.</w:t>
      </w:r>
    </w:p>
    <w:p w14:paraId="0794184A" w14:textId="77777777" w:rsidR="004F6805" w:rsidRPr="004F6805" w:rsidRDefault="004F6805" w:rsidP="004F6805">
      <w:pPr>
        <w:spacing w:after="120"/>
        <w:jc w:val="both"/>
        <w:rPr>
          <w:rFonts w:eastAsia="Arial"/>
        </w:rPr>
      </w:pPr>
      <w:r w:rsidRPr="004F6805">
        <w:rPr>
          <w:rFonts w:eastAsia="Arial"/>
        </w:rPr>
        <w:t>5.2 – Em caso de desequilíbrio da equação econômico-financeira, serão adotados os critérios de recomposição de preços, por meio de revisão ou reajustamento, conforme o caso, como forma de restabelecer as condições originalmente pactuadas.</w:t>
      </w:r>
    </w:p>
    <w:p w14:paraId="57748641" w14:textId="77777777" w:rsidR="004F6805" w:rsidRPr="004F6805" w:rsidRDefault="004F6805" w:rsidP="004F6805">
      <w:pPr>
        <w:spacing w:after="120"/>
        <w:jc w:val="both"/>
        <w:rPr>
          <w:rFonts w:eastAsia="Arial"/>
        </w:rPr>
      </w:pPr>
      <w:r w:rsidRPr="004F6805">
        <w:rPr>
          <w:rFonts w:eastAsia="Arial"/>
        </w:rPr>
        <w:t>5.3 – A revisão poderá ocorrer a qualquer tempo da vigência contratual, desde que a parte interessada comprove a ocorrência de fato imprevisível, superveniente à formalização da proposta, que importe, diretamente, em majoração ou minoração de seus encargos.</w:t>
      </w:r>
    </w:p>
    <w:p w14:paraId="2C4F4E5F" w14:textId="77777777" w:rsidR="004F6805" w:rsidRPr="004F6805" w:rsidRDefault="004F6805" w:rsidP="004F6805">
      <w:pPr>
        <w:spacing w:after="120"/>
        <w:ind w:left="360"/>
        <w:jc w:val="both"/>
        <w:rPr>
          <w:rFonts w:eastAsia="Arial"/>
        </w:rPr>
      </w:pPr>
      <w:r w:rsidRPr="004F6805">
        <w:rPr>
          <w:rFonts w:eastAsia="Arial"/>
        </w:rPr>
        <w:t>5.3.1 –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797E556B" w14:textId="77777777" w:rsidR="004F6805" w:rsidRPr="004F6805" w:rsidRDefault="004F6805" w:rsidP="004F6805">
      <w:pPr>
        <w:spacing w:after="120"/>
        <w:ind w:left="360"/>
        <w:jc w:val="both"/>
        <w:rPr>
          <w:rFonts w:eastAsia="Arial"/>
        </w:rPr>
      </w:pPr>
      <w:r w:rsidRPr="004F6805">
        <w:rPr>
          <w:rFonts w:eastAsia="Arial"/>
        </w:rPr>
        <w:t xml:space="preserve">5.3.2 – Dentre os fatos ensejadores da revisão, não se incluem aqueles eventos dotados de previsibilidade, cujo caráter possibilite à parte interessada a sua aferição ao tempo da </w:t>
      </w:r>
      <w:r w:rsidRPr="004F6805">
        <w:rPr>
          <w:rFonts w:eastAsia="Arial"/>
        </w:rPr>
        <w:lastRenderedPageBreak/>
        <w:t>formulação/aceitação da proposta, bem como aqueles decorrentes exclusivamente da variação inflacionária, uma vez que inseridos, estes últimos, na hipótese de reajustamento.</w:t>
      </w:r>
    </w:p>
    <w:p w14:paraId="7E9FF1F0" w14:textId="77777777" w:rsidR="004F6805" w:rsidRPr="004F6805" w:rsidRDefault="004F6805" w:rsidP="004F6805">
      <w:pPr>
        <w:spacing w:after="120"/>
        <w:ind w:left="360"/>
        <w:jc w:val="both"/>
        <w:rPr>
          <w:rFonts w:eastAsia="Arial"/>
        </w:rPr>
      </w:pPr>
      <w:r w:rsidRPr="004F6805">
        <w:rPr>
          <w:rFonts w:eastAsia="Arial"/>
        </w:rPr>
        <w:t>5.3.3 – Não será concedida a revisão quando:</w:t>
      </w:r>
    </w:p>
    <w:p w14:paraId="59117EFE" w14:textId="77777777" w:rsidR="004F6805" w:rsidRPr="004F6805" w:rsidRDefault="004F6805" w:rsidP="004F6805">
      <w:pPr>
        <w:spacing w:after="120"/>
        <w:ind w:left="720"/>
        <w:jc w:val="both"/>
        <w:rPr>
          <w:rFonts w:eastAsia="Arial"/>
        </w:rPr>
      </w:pPr>
      <w:r w:rsidRPr="004F6805">
        <w:rPr>
          <w:rFonts w:eastAsia="Arial"/>
        </w:rPr>
        <w:t xml:space="preserve">a) ausente </w:t>
      </w:r>
      <w:proofErr w:type="gramStart"/>
      <w:r w:rsidRPr="004F6805">
        <w:rPr>
          <w:rFonts w:eastAsia="Arial"/>
        </w:rPr>
        <w:t>a</w:t>
      </w:r>
      <w:proofErr w:type="gramEnd"/>
      <w:r w:rsidRPr="004F6805">
        <w:rPr>
          <w:rFonts w:eastAsia="Arial"/>
        </w:rPr>
        <w:t xml:space="preserve"> elevação de encargos alegada pela parte interessada;</w:t>
      </w:r>
    </w:p>
    <w:p w14:paraId="0F41CB64" w14:textId="77777777" w:rsidR="004F6805" w:rsidRPr="004F6805" w:rsidRDefault="004F6805" w:rsidP="004F6805">
      <w:pPr>
        <w:spacing w:after="120"/>
        <w:ind w:left="720"/>
        <w:jc w:val="both"/>
        <w:rPr>
          <w:rFonts w:eastAsia="Arial"/>
        </w:rPr>
      </w:pPr>
      <w:r w:rsidRPr="004F6805">
        <w:rPr>
          <w:rFonts w:eastAsia="Arial"/>
        </w:rPr>
        <w:t>b) o evento imputado como causa de desequilíbrio houver ocorrido antes da formulação da proposta definitiva ou após a finalização da vigência do CONTRATO;</w:t>
      </w:r>
    </w:p>
    <w:p w14:paraId="6A246B21" w14:textId="77777777" w:rsidR="004F6805" w:rsidRPr="004F6805" w:rsidRDefault="004F6805" w:rsidP="004F6805">
      <w:pPr>
        <w:spacing w:after="120"/>
        <w:ind w:left="720"/>
        <w:jc w:val="both"/>
        <w:rPr>
          <w:rFonts w:eastAsia="Arial"/>
        </w:rPr>
      </w:pPr>
      <w:r w:rsidRPr="004F6805">
        <w:rPr>
          <w:rFonts w:eastAsia="Arial"/>
        </w:rPr>
        <w:t>c) ausente o nexo de causalidade entre o evento ocorrido e a majoração dos encargos atribuídos à parte interessada;</w:t>
      </w:r>
    </w:p>
    <w:p w14:paraId="122ECCD9" w14:textId="77777777" w:rsidR="004F6805" w:rsidRPr="004F6805" w:rsidRDefault="004F6805" w:rsidP="004F6805">
      <w:pPr>
        <w:spacing w:after="120"/>
        <w:ind w:left="720"/>
        <w:jc w:val="both"/>
        <w:rPr>
          <w:rFonts w:eastAsia="Arial"/>
        </w:rPr>
      </w:pPr>
      <w:r w:rsidRPr="004F6805">
        <w:rPr>
          <w:rFonts w:eastAsia="Arial"/>
        </w:rPr>
        <w:t>d) a parte interessada houver incorrido em culpa pela majoração de seus próprios encargos, incluindo-se, nesse âmbito, a previsibilidade da ocorrência do evento;</w:t>
      </w:r>
    </w:p>
    <w:p w14:paraId="28755DFA" w14:textId="77777777" w:rsidR="004F6805" w:rsidRPr="004F6805" w:rsidRDefault="004F6805" w:rsidP="004F6805">
      <w:pPr>
        <w:spacing w:after="120"/>
        <w:ind w:left="720"/>
        <w:jc w:val="both"/>
        <w:rPr>
          <w:rFonts w:eastAsia="Arial"/>
        </w:rPr>
      </w:pPr>
      <w:r w:rsidRPr="004F6805">
        <w:rPr>
          <w:rFonts w:eastAsia="Arial"/>
        </w:rPr>
        <w:t>e) houver alteração do regime jurídico-tributário da CONTRATADA, ressalvada a hipótese de superveniente determinação legal.</w:t>
      </w:r>
    </w:p>
    <w:p w14:paraId="39A2FBB0" w14:textId="77777777" w:rsidR="004F6805" w:rsidRPr="004F6805" w:rsidRDefault="004F6805" w:rsidP="004F6805">
      <w:pPr>
        <w:spacing w:after="120"/>
        <w:ind w:left="360"/>
        <w:jc w:val="both"/>
        <w:rPr>
          <w:rFonts w:eastAsia="Arial"/>
        </w:rPr>
      </w:pPr>
      <w:r w:rsidRPr="004F6805">
        <w:rPr>
          <w:rFonts w:eastAsia="Arial"/>
        </w:rPr>
        <w:t>5.3.4 – A revisão será efetuada por meio de aditamento contratual, precedida de análise pela Procuradoria Geral da ALES.</w:t>
      </w:r>
    </w:p>
    <w:p w14:paraId="3C9E6DCC" w14:textId="77777777" w:rsidR="004F6805" w:rsidRPr="004F6805" w:rsidRDefault="004F6805" w:rsidP="004F6805">
      <w:pPr>
        <w:spacing w:after="120"/>
        <w:jc w:val="both"/>
        <w:rPr>
          <w:rFonts w:eastAsia="Arial"/>
        </w:rPr>
      </w:pPr>
      <w:r w:rsidRPr="004F6805">
        <w:rPr>
          <w:rFonts w:eastAsia="Arial"/>
        </w:rPr>
        <w:t>5.4 – O reajustamento será adotado, obrigatoriamente, como forma de compensação dos efeitos das variações inflacionárias, desde que decorrido 12 (doze) meses, a contar da data do orçamento estimado 31/08/2026, assim considerada a data de conclusão da apuração do valor estimado da contratação ou da planilha orçamentária, independentemente da data da tabela ou sistema referencial de custos utilizado, com base no IPCA – IBGE (Índice Nacional de Preços ao Consumidor Amplo), ou outro que vier a substituí-lo.</w:t>
      </w:r>
    </w:p>
    <w:p w14:paraId="24E7034D" w14:textId="77777777" w:rsidR="004F6805" w:rsidRPr="004F6805" w:rsidRDefault="004F6805" w:rsidP="004F6805">
      <w:pPr>
        <w:spacing w:after="120"/>
        <w:ind w:left="360"/>
        <w:jc w:val="both"/>
        <w:rPr>
          <w:rFonts w:eastAsia="Arial"/>
        </w:rPr>
      </w:pPr>
      <w:r w:rsidRPr="004F6805">
        <w:rPr>
          <w:rFonts w:eastAsia="Arial"/>
        </w:rPr>
        <w:t>5.4.1 – O reajustamento será efetuado por meio de simples apostila, nos termos do artigo 136, I, da lei Federal nº 14.133/2021.</w:t>
      </w:r>
    </w:p>
    <w:p w14:paraId="4D7672CB" w14:textId="77777777" w:rsidR="004F6805" w:rsidRPr="004F6805" w:rsidRDefault="004F6805" w:rsidP="004F6805">
      <w:pPr>
        <w:spacing w:after="120"/>
        <w:jc w:val="both"/>
        <w:rPr>
          <w:rFonts w:eastAsia="Arial"/>
        </w:rPr>
      </w:pPr>
      <w:r w:rsidRPr="004F6805">
        <w:rPr>
          <w:rFonts w:eastAsia="Arial"/>
        </w:rPr>
        <w:t>5.5 – Compete a CONTRATADA a iniciativa do encargo do cálculo minucioso de cada reajuste a ser aprovado pela CONTRATANTE, juntando-se a respectiva discriminação dos serviços e memorial de cálculo do reajuste, e demais documentos comprobatórios do reajuste pleiteado.</w:t>
      </w:r>
    </w:p>
    <w:p w14:paraId="541EBD12" w14:textId="77777777" w:rsidR="004F6805" w:rsidRPr="004F6805" w:rsidRDefault="004F6805" w:rsidP="004F6805">
      <w:pPr>
        <w:spacing w:after="120"/>
        <w:jc w:val="both"/>
        <w:rPr>
          <w:rFonts w:eastAsia="Arial"/>
        </w:rPr>
      </w:pPr>
      <w:r w:rsidRPr="004F6805">
        <w:rPr>
          <w:rFonts w:eastAsia="Arial"/>
        </w:rPr>
        <w:t>5.6 - Os reajustes poderão ser divididos em tantas parcelas quantas forem necessárias, em respeito ao princípio da anualidade do reajustamento dos preços da contratação, podendo ser realizados em momentos distintos para discutir a variação de custos que tenham sua anualidade resultante em datas diferenciadas, tais como os custos decorrentes da mão de obra e os custos decorrentes dos insumos necessários à execução do serviço.</w:t>
      </w:r>
    </w:p>
    <w:p w14:paraId="3A4847E3" w14:textId="77777777" w:rsidR="004F6805" w:rsidRPr="004F6805" w:rsidRDefault="004F6805" w:rsidP="004F6805">
      <w:pPr>
        <w:spacing w:after="120"/>
        <w:jc w:val="both"/>
        <w:rPr>
          <w:rFonts w:eastAsia="Arial"/>
        </w:rPr>
      </w:pPr>
      <w:r w:rsidRPr="004F6805">
        <w:rPr>
          <w:rFonts w:eastAsia="Arial"/>
        </w:rPr>
        <w:t>5.7 - No reajustamento subsequente ao primeiro, o interregno mínimo de 12 (doze) meses será contado da data de início dos efeitos financeiros do último reajustamento ocorrido.</w:t>
      </w:r>
    </w:p>
    <w:p w14:paraId="01FA9BF9" w14:textId="77777777" w:rsidR="004F6805" w:rsidRPr="004F6805" w:rsidRDefault="004F6805" w:rsidP="004F6805">
      <w:pPr>
        <w:spacing w:after="120"/>
        <w:jc w:val="both"/>
        <w:rPr>
          <w:rFonts w:eastAsia="Arial"/>
        </w:rPr>
      </w:pPr>
      <w:r w:rsidRPr="004F6805">
        <w:rPr>
          <w:rFonts w:eastAsia="Arial"/>
        </w:rPr>
        <w:t xml:space="preserve">5.8 - As revisões e reajustamentos a que a CONTRATADA fizer jus, mas que não forem requeridas formalmente durante a vigência deste CONTRATO </w:t>
      </w:r>
      <w:proofErr w:type="gramStart"/>
      <w:r w:rsidRPr="004F6805">
        <w:rPr>
          <w:rFonts w:eastAsia="Arial"/>
        </w:rPr>
        <w:t>serão</w:t>
      </w:r>
      <w:proofErr w:type="gramEnd"/>
      <w:r w:rsidRPr="004F6805">
        <w:rPr>
          <w:rFonts w:eastAsia="Arial"/>
        </w:rPr>
        <w:t xml:space="preserve"> consideradas renunciadas com a assinatura da prorrogação contratual ou com o encerramento do CONTRATO.</w:t>
      </w:r>
    </w:p>
    <w:p w14:paraId="063E3E08" w14:textId="77777777" w:rsidR="004F6805" w:rsidRPr="004F6805" w:rsidRDefault="004F6805" w:rsidP="004F6805">
      <w:pPr>
        <w:spacing w:after="120"/>
        <w:jc w:val="both"/>
        <w:rPr>
          <w:rFonts w:eastAsia="Arial"/>
        </w:rPr>
      </w:pPr>
      <w:r w:rsidRPr="004F6805">
        <w:rPr>
          <w:rFonts w:eastAsia="Arial"/>
        </w:rPr>
        <w:t xml:space="preserve">5.9 - Caso a CONTRATADA não solicite a recomposição de preços tempestivamente, dentro do prazo acima fixado, ocorrerá </w:t>
      </w:r>
      <w:proofErr w:type="gramStart"/>
      <w:r w:rsidRPr="004F6805">
        <w:rPr>
          <w:rFonts w:eastAsia="Arial"/>
        </w:rPr>
        <w:t>a</w:t>
      </w:r>
      <w:proofErr w:type="gramEnd"/>
      <w:r w:rsidRPr="004F6805">
        <w:rPr>
          <w:rFonts w:eastAsia="Arial"/>
        </w:rPr>
        <w:t xml:space="preserve"> preclusão do direito.</w:t>
      </w:r>
    </w:p>
    <w:p w14:paraId="1CDE7095" w14:textId="77777777" w:rsidR="004F6805" w:rsidRDefault="004F6805" w:rsidP="004F6805">
      <w:pPr>
        <w:spacing w:after="120"/>
        <w:jc w:val="both"/>
        <w:rPr>
          <w:rFonts w:eastAsia="Arial"/>
        </w:rPr>
      </w:pPr>
      <w:r w:rsidRPr="004F6805">
        <w:rPr>
          <w:rFonts w:eastAsia="Arial"/>
        </w:rPr>
        <w:t>5.10 - No caso de prorrogação deste CONTRATO sem expressa ressalva no respectivo Termo Aditivo do direito da CONTRATADA ao recebimento da importância devida a título de reajustamento ou revisão, em qualquer de suas hipóteses, relativa a período anterior a sua assinatura, caracteriza renúncia irretratável a esse direito.</w:t>
      </w:r>
    </w:p>
    <w:p w14:paraId="52BB5372" w14:textId="77777777" w:rsidR="004F6805" w:rsidRPr="004F6805" w:rsidRDefault="004F6805" w:rsidP="004F6805">
      <w:pPr>
        <w:spacing w:after="120"/>
        <w:jc w:val="both"/>
        <w:rPr>
          <w:rFonts w:eastAsia="Arial"/>
        </w:rPr>
      </w:pPr>
    </w:p>
    <w:p w14:paraId="1C91CD07" w14:textId="77777777" w:rsidR="004F6805" w:rsidRPr="004F6805" w:rsidRDefault="004F6805" w:rsidP="004F6805">
      <w:pPr>
        <w:spacing w:after="120"/>
        <w:jc w:val="both"/>
        <w:rPr>
          <w:rFonts w:eastAsia="Arial"/>
        </w:rPr>
      </w:pPr>
      <w:r w:rsidRPr="004F6805">
        <w:rPr>
          <w:rFonts w:eastAsia="Arial"/>
          <w:b/>
          <w:bCs/>
        </w:rPr>
        <w:t>CLÁUSULA SEXTA - DAS CONDIÇÕES DE PAGAMENTO</w:t>
      </w:r>
    </w:p>
    <w:p w14:paraId="20734605" w14:textId="77777777" w:rsidR="004F6805" w:rsidRPr="004F6805" w:rsidRDefault="004F6805" w:rsidP="004F6805">
      <w:pPr>
        <w:spacing w:after="120"/>
        <w:jc w:val="both"/>
        <w:rPr>
          <w:rFonts w:eastAsia="Arial"/>
        </w:rPr>
      </w:pPr>
      <w:r w:rsidRPr="004F6805">
        <w:rPr>
          <w:rFonts w:eastAsia="Arial"/>
        </w:rPr>
        <w:lastRenderedPageBreak/>
        <w:t xml:space="preserve">6.1 - A CONTRATADA deverá apresentar a(s) Nota(s) </w:t>
      </w:r>
      <w:proofErr w:type="gramStart"/>
      <w:r w:rsidRPr="004F6805">
        <w:rPr>
          <w:rFonts w:eastAsia="Arial"/>
        </w:rPr>
        <w:t>Fiscal(</w:t>
      </w:r>
      <w:proofErr w:type="gramEnd"/>
      <w:r w:rsidRPr="004F6805">
        <w:rPr>
          <w:rFonts w:eastAsia="Arial"/>
        </w:rPr>
        <w:t>ais)/Fatura(s)/Boletos, no Setor de CONTRATOS da ALES, as quais serão encaminhadas para serem devidamente atestada(s) na(s) sua(s) conformidade(s) pelo Gestor ou Fiscal designado para acompanhar e fiscalizar a execução contratual, vedada a antecipação. O pagamento será efetuado, através do depósito em conta corrente da CONTRATADA, no Banco por ela indicado, até o 30º (trigésimo) dia consecutivo após o ateste do gestor do CONTRATO.</w:t>
      </w:r>
    </w:p>
    <w:p w14:paraId="0152000E" w14:textId="77777777" w:rsidR="004F6805" w:rsidRPr="004F6805" w:rsidRDefault="004F6805" w:rsidP="004F6805">
      <w:pPr>
        <w:spacing w:after="120"/>
        <w:jc w:val="both"/>
        <w:rPr>
          <w:rFonts w:eastAsia="Arial"/>
        </w:rPr>
      </w:pPr>
      <w:r w:rsidRPr="004F6805">
        <w:rPr>
          <w:rFonts w:eastAsia="Arial"/>
        </w:rPr>
        <w:t>6.2 - O pagamento somente será efetuado mediante:</w:t>
      </w:r>
    </w:p>
    <w:p w14:paraId="41D8C6D4" w14:textId="77777777" w:rsidR="004F6805" w:rsidRPr="004F6805" w:rsidRDefault="004F6805" w:rsidP="004F6805">
      <w:pPr>
        <w:spacing w:after="120"/>
        <w:ind w:left="360"/>
        <w:jc w:val="both"/>
        <w:rPr>
          <w:rFonts w:eastAsia="Arial"/>
        </w:rPr>
      </w:pPr>
      <w:r w:rsidRPr="004F6805">
        <w:rPr>
          <w:rFonts w:eastAsia="Arial"/>
        </w:rPr>
        <w:t>a) Prova de regularidade para com a Fazenda Federal, Estadual e Municipal do domicílio ou sede da CONTRATADA, através de Certidões expedidas pelos órgãos competentes, que estejam dentro do prazo de validade expresso na própria certidão;</w:t>
      </w:r>
    </w:p>
    <w:p w14:paraId="34509BE1" w14:textId="77777777" w:rsidR="004F6805" w:rsidRPr="004F6805" w:rsidRDefault="004F6805" w:rsidP="004F6805">
      <w:pPr>
        <w:spacing w:after="120"/>
        <w:ind w:left="360"/>
        <w:jc w:val="both"/>
        <w:rPr>
          <w:rFonts w:eastAsia="Arial"/>
        </w:rPr>
      </w:pPr>
      <w:r w:rsidRPr="004F6805">
        <w:rPr>
          <w:rFonts w:eastAsia="Arial"/>
        </w:rPr>
        <w:t>b) Prova de situação regular perante o Fundo de Garantia por Tempo de Serviço - FGTS (art. 27, a, Lei nº 8.036/90), através da apresentação do CRF - Certificado de Regularidade do FGTS;</w:t>
      </w:r>
    </w:p>
    <w:p w14:paraId="1378E0CE" w14:textId="77777777" w:rsidR="004F6805" w:rsidRPr="004F6805" w:rsidRDefault="004F6805" w:rsidP="004F6805">
      <w:pPr>
        <w:spacing w:after="120"/>
        <w:ind w:left="360"/>
        <w:jc w:val="both"/>
        <w:rPr>
          <w:rFonts w:eastAsia="Arial"/>
        </w:rPr>
      </w:pPr>
      <w:r w:rsidRPr="004F6805">
        <w:rPr>
          <w:rFonts w:eastAsia="Arial"/>
        </w:rPr>
        <w:t>c) Prova de situação regular perante o Instituto Nacional de Seguridade Social - INSS (art. 195, § 3º, da Constituição Federal), através da apresentação da CND – Certidão Negativa de Débito;</w:t>
      </w:r>
    </w:p>
    <w:p w14:paraId="1F54FF0D" w14:textId="77777777" w:rsidR="004F6805" w:rsidRPr="004F6805" w:rsidRDefault="004F6805" w:rsidP="004F6805">
      <w:pPr>
        <w:spacing w:after="120"/>
        <w:ind w:left="360"/>
        <w:jc w:val="both"/>
        <w:rPr>
          <w:rFonts w:eastAsia="Arial"/>
        </w:rPr>
      </w:pPr>
      <w:r w:rsidRPr="004F6805">
        <w:rPr>
          <w:rFonts w:eastAsia="Arial"/>
        </w:rPr>
        <w:t>d) Prova de situação regular perante a Justiça do Trabalho, mediante a apresentação de certidão negativa, nos termos do Título VII-A da Consolidação das Leis do Trabalho, aprovada pelo Decreto-Lei nº 5.452, de 1º de maio de 1943.</w:t>
      </w:r>
    </w:p>
    <w:p w14:paraId="1AC962C0" w14:textId="77777777" w:rsidR="004F6805" w:rsidRPr="004F6805" w:rsidRDefault="004F6805" w:rsidP="004F6805">
      <w:pPr>
        <w:spacing w:after="120"/>
        <w:jc w:val="both"/>
        <w:rPr>
          <w:rFonts w:eastAsia="Arial"/>
        </w:rPr>
      </w:pPr>
      <w:r w:rsidRPr="004F6805">
        <w:rPr>
          <w:rFonts w:eastAsia="Arial"/>
        </w:rPr>
        <w:t>6.3 - Após a data prevista no item 6.1, será pago multa financeira nos seguintes termos:</w:t>
      </w:r>
    </w:p>
    <w:p w14:paraId="4C4DAC52" w14:textId="77777777" w:rsidR="004F6805" w:rsidRPr="004F6805" w:rsidRDefault="004F6805" w:rsidP="004F6805">
      <w:pPr>
        <w:jc w:val="center"/>
        <w:rPr>
          <w:rFonts w:eastAsia="Arial"/>
        </w:rPr>
      </w:pPr>
      <w:r w:rsidRPr="004F6805">
        <w:rPr>
          <w:rFonts w:eastAsia="Arial"/>
        </w:rPr>
        <w:t xml:space="preserve">V.M = V.F x </w:t>
      </w:r>
      <w:r w:rsidRPr="004F6805">
        <w:rPr>
          <w:rFonts w:eastAsia="Arial"/>
          <w:u w:val="single"/>
        </w:rPr>
        <w:t>12</w:t>
      </w:r>
      <w:r w:rsidRPr="004F6805">
        <w:rPr>
          <w:rFonts w:eastAsia="Arial"/>
        </w:rPr>
        <w:t xml:space="preserve"> x </w:t>
      </w:r>
      <w:r w:rsidRPr="004F6805">
        <w:rPr>
          <w:rFonts w:eastAsia="Arial"/>
          <w:u w:val="single"/>
        </w:rPr>
        <w:t>ND</w:t>
      </w:r>
    </w:p>
    <w:p w14:paraId="3ADE2F1A" w14:textId="1FE864DB" w:rsidR="004F6805" w:rsidRPr="004F6805" w:rsidRDefault="004F6805" w:rsidP="004F6805">
      <w:pPr>
        <w:jc w:val="center"/>
        <w:rPr>
          <w:rFonts w:eastAsia="Arial"/>
        </w:rPr>
      </w:pPr>
      <w:r>
        <w:rPr>
          <w:rFonts w:eastAsia="Arial"/>
        </w:rPr>
        <w:t xml:space="preserve">                    </w:t>
      </w:r>
      <w:r w:rsidRPr="004F6805">
        <w:rPr>
          <w:rFonts w:eastAsia="Arial"/>
        </w:rPr>
        <w:t>100</w:t>
      </w:r>
      <w:proofErr w:type="gramStart"/>
      <w:r w:rsidRPr="004F6805">
        <w:rPr>
          <w:rFonts w:eastAsia="Arial"/>
        </w:rPr>
        <w:t xml:space="preserve"> </w:t>
      </w:r>
      <w:r>
        <w:rPr>
          <w:rFonts w:eastAsia="Arial"/>
        </w:rPr>
        <w:t xml:space="preserve"> </w:t>
      </w:r>
      <w:proofErr w:type="gramEnd"/>
      <w:r w:rsidRPr="004F6805">
        <w:rPr>
          <w:rFonts w:eastAsia="Arial"/>
        </w:rPr>
        <w:t>360</w:t>
      </w:r>
    </w:p>
    <w:p w14:paraId="78C1B9A1" w14:textId="77777777" w:rsidR="004F6805" w:rsidRPr="004F6805" w:rsidRDefault="004F6805" w:rsidP="004F6805">
      <w:pPr>
        <w:spacing w:after="120"/>
        <w:jc w:val="both"/>
        <w:rPr>
          <w:rFonts w:eastAsia="Arial"/>
        </w:rPr>
      </w:pPr>
      <w:r w:rsidRPr="004F6805">
        <w:rPr>
          <w:rFonts w:eastAsia="Arial"/>
        </w:rPr>
        <w:t>Onde:</w:t>
      </w:r>
    </w:p>
    <w:p w14:paraId="3AFB56BD" w14:textId="77777777" w:rsidR="004F6805" w:rsidRPr="004F6805" w:rsidRDefault="004F6805" w:rsidP="004F6805">
      <w:pPr>
        <w:spacing w:after="120"/>
        <w:ind w:left="360"/>
        <w:jc w:val="both"/>
        <w:rPr>
          <w:rFonts w:eastAsia="Arial"/>
        </w:rPr>
      </w:pPr>
      <w:r w:rsidRPr="004F6805">
        <w:rPr>
          <w:rFonts w:eastAsia="Arial"/>
        </w:rPr>
        <w:t>V.M = Valor da Multa - Financeira</w:t>
      </w:r>
    </w:p>
    <w:p w14:paraId="573B773C" w14:textId="77777777" w:rsidR="004F6805" w:rsidRPr="004F6805" w:rsidRDefault="004F6805" w:rsidP="004F6805">
      <w:pPr>
        <w:spacing w:after="120"/>
        <w:ind w:left="360"/>
        <w:jc w:val="both"/>
        <w:rPr>
          <w:rFonts w:eastAsia="Arial"/>
        </w:rPr>
      </w:pPr>
      <w:r w:rsidRPr="004F6805">
        <w:rPr>
          <w:rFonts w:eastAsia="Arial"/>
        </w:rPr>
        <w:t>V.F = Valor da Nota Fiscal referente ao mês em atraso</w:t>
      </w:r>
    </w:p>
    <w:p w14:paraId="1F5A2C30" w14:textId="77777777" w:rsidR="004F6805" w:rsidRPr="004F6805" w:rsidRDefault="004F6805" w:rsidP="004F6805">
      <w:pPr>
        <w:spacing w:after="120"/>
        <w:ind w:left="360"/>
        <w:jc w:val="both"/>
        <w:rPr>
          <w:rFonts w:eastAsia="Arial"/>
        </w:rPr>
      </w:pPr>
      <w:r w:rsidRPr="004F6805">
        <w:rPr>
          <w:rFonts w:eastAsia="Arial"/>
        </w:rPr>
        <w:t>N.D = Número de dias em atraso</w:t>
      </w:r>
    </w:p>
    <w:p w14:paraId="615DFCC9" w14:textId="77777777" w:rsidR="004F6805" w:rsidRPr="004F6805" w:rsidRDefault="004F6805" w:rsidP="004F6805">
      <w:pPr>
        <w:spacing w:after="120"/>
        <w:jc w:val="both"/>
        <w:rPr>
          <w:rFonts w:eastAsia="Arial"/>
        </w:rPr>
      </w:pPr>
      <w:r w:rsidRPr="004F6805">
        <w:rPr>
          <w:rFonts w:eastAsia="Arial"/>
        </w:rPr>
        <w:t>6.4 – Incumbirá à CONTRATADA a iniciativa e o encargo do cálculo minucioso da Nota Fiscal/</w:t>
      </w:r>
      <w:proofErr w:type="gramStart"/>
      <w:r w:rsidRPr="004F6805">
        <w:rPr>
          <w:rFonts w:eastAsia="Arial"/>
        </w:rPr>
        <w:t>Fatura devida</w:t>
      </w:r>
      <w:proofErr w:type="gramEnd"/>
      <w:r w:rsidRPr="004F6805">
        <w:rPr>
          <w:rFonts w:eastAsia="Arial"/>
        </w:rPr>
        <w:t>, a ser revisto e aprovado pela CONTRATANTE, juntando-se a respectiva discriminação das despesas efetuadas ou memorial de cálculo.</w:t>
      </w:r>
    </w:p>
    <w:p w14:paraId="6DB79291" w14:textId="77777777" w:rsidR="004F6805" w:rsidRPr="004F6805" w:rsidRDefault="004F6805" w:rsidP="004F6805">
      <w:pPr>
        <w:spacing w:after="120"/>
        <w:ind w:left="360"/>
        <w:jc w:val="both"/>
        <w:rPr>
          <w:rFonts w:eastAsia="Arial"/>
        </w:rPr>
      </w:pPr>
      <w:r w:rsidRPr="004F6805">
        <w:rPr>
          <w:rFonts w:eastAsia="Arial"/>
        </w:rPr>
        <w:t xml:space="preserve">6.4.1. Aplica-se às contratações da Assembleia Legislativa do Estado do Espírito Santo a Instrução Normativa RFB Nº 1.234/2012 e suas alterações, ou a que vier a </w:t>
      </w:r>
      <w:proofErr w:type="gramStart"/>
      <w:r w:rsidRPr="004F6805">
        <w:rPr>
          <w:rFonts w:eastAsia="Arial"/>
        </w:rPr>
        <w:t>substituí-la</w:t>
      </w:r>
      <w:proofErr w:type="gramEnd"/>
      <w:r w:rsidRPr="004F6805">
        <w:rPr>
          <w:rFonts w:eastAsia="Arial"/>
        </w:rPr>
        <w:t>, nos termos da Portaria Conjunta DG/DF Nº 01/2023.</w:t>
      </w:r>
    </w:p>
    <w:p w14:paraId="367EC5EE" w14:textId="77777777" w:rsidR="004F6805" w:rsidRPr="004F6805" w:rsidRDefault="004F6805" w:rsidP="004F6805">
      <w:pPr>
        <w:spacing w:after="120"/>
        <w:jc w:val="both"/>
        <w:rPr>
          <w:rFonts w:eastAsia="Arial"/>
        </w:rPr>
      </w:pPr>
      <w:r w:rsidRPr="004F6805">
        <w:rPr>
          <w:rFonts w:eastAsia="Arial"/>
        </w:rPr>
        <w:t xml:space="preserve">6.5 - Se houver alguma incorreção a Nota Fiscal/Fatura será devolvida à CONTRATADA para correção, ficando estabelecido que o prazo para pagamento </w:t>
      </w:r>
      <w:proofErr w:type="gramStart"/>
      <w:r w:rsidRPr="004F6805">
        <w:rPr>
          <w:rFonts w:eastAsia="Arial"/>
        </w:rPr>
        <w:t>será</w:t>
      </w:r>
      <w:proofErr w:type="gramEnd"/>
      <w:r w:rsidRPr="004F6805">
        <w:rPr>
          <w:rFonts w:eastAsia="Arial"/>
        </w:rPr>
        <w:t xml:space="preserve"> contado a partir da data de apresentação da nova Nota Fiscal ou Fatura, sem qualquer ônus ou correção a ser paga pela CONTRATANTE.</w:t>
      </w:r>
    </w:p>
    <w:p w14:paraId="387BFBAD" w14:textId="77777777" w:rsidR="004F6805" w:rsidRDefault="004F6805" w:rsidP="004F6805">
      <w:pPr>
        <w:spacing w:after="120"/>
        <w:jc w:val="both"/>
        <w:rPr>
          <w:rFonts w:eastAsia="Arial"/>
        </w:rPr>
      </w:pPr>
      <w:r w:rsidRPr="004F6805">
        <w:rPr>
          <w:rFonts w:eastAsia="Arial"/>
        </w:rPr>
        <w:t>6.6 - A liquidação das despesas obedecerá rigorosamente o estabelecido na Lei nº 4.320/64, assim como na Lei Estadual nº 2.583/71 e alterações posteriores.</w:t>
      </w:r>
    </w:p>
    <w:p w14:paraId="18843EB7" w14:textId="77777777" w:rsidR="004F6805" w:rsidRPr="004F6805" w:rsidRDefault="004F6805" w:rsidP="004F6805">
      <w:pPr>
        <w:spacing w:after="120"/>
        <w:jc w:val="both"/>
        <w:rPr>
          <w:rFonts w:eastAsia="Arial"/>
        </w:rPr>
      </w:pPr>
    </w:p>
    <w:p w14:paraId="0772E8E1" w14:textId="77777777" w:rsidR="004F6805" w:rsidRPr="004F6805" w:rsidRDefault="004F6805" w:rsidP="004F6805">
      <w:pPr>
        <w:spacing w:after="120"/>
        <w:jc w:val="both"/>
        <w:rPr>
          <w:rFonts w:eastAsia="Arial"/>
        </w:rPr>
      </w:pPr>
      <w:r w:rsidRPr="004F6805">
        <w:rPr>
          <w:rFonts w:eastAsia="Arial"/>
          <w:b/>
          <w:bCs/>
        </w:rPr>
        <w:t>CLÁUSULA SÉTIMA - PUBLICAÇÃO</w:t>
      </w:r>
    </w:p>
    <w:p w14:paraId="5E5CA8B9" w14:textId="77777777" w:rsidR="004F6805" w:rsidRPr="004F6805" w:rsidRDefault="004F6805" w:rsidP="004F6805">
      <w:pPr>
        <w:spacing w:after="120"/>
        <w:jc w:val="both"/>
        <w:rPr>
          <w:rFonts w:eastAsia="Arial"/>
        </w:rPr>
      </w:pPr>
      <w:r w:rsidRPr="004F6805">
        <w:rPr>
          <w:rFonts w:eastAsia="Arial"/>
        </w:rPr>
        <w:t>7.1 - Incumbirá à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23C1A8C3" w14:textId="77777777" w:rsidR="004F6805" w:rsidRDefault="004F6805" w:rsidP="004F6805">
      <w:pPr>
        <w:spacing w:after="120"/>
        <w:jc w:val="both"/>
        <w:rPr>
          <w:rFonts w:eastAsia="Arial"/>
        </w:rPr>
      </w:pPr>
      <w:r w:rsidRPr="004F6805">
        <w:rPr>
          <w:rFonts w:eastAsia="Arial"/>
        </w:rPr>
        <w:lastRenderedPageBreak/>
        <w:t xml:space="preserve">7.2 - Incumbirá </w:t>
      </w:r>
      <w:proofErr w:type="gramStart"/>
      <w:r w:rsidRPr="004F6805">
        <w:rPr>
          <w:rFonts w:eastAsia="Arial"/>
        </w:rPr>
        <w:t>à</w:t>
      </w:r>
      <w:proofErr w:type="gramEnd"/>
      <w:r w:rsidRPr="004F6805">
        <w:rPr>
          <w:rFonts w:eastAsia="Arial"/>
        </w:rPr>
        <w:t xml:space="preserve"> CONTRATANTE a publicação do resumo deste instrumento no Diário oficial do Poder Legislativo na forma prevista no inciso III, §3º do art. 57 do Ato da Mesa Diretora Nº 2447/2023.</w:t>
      </w:r>
    </w:p>
    <w:p w14:paraId="2466BD7C" w14:textId="77777777" w:rsidR="004F6805" w:rsidRPr="004F6805" w:rsidRDefault="004F6805" w:rsidP="004F6805">
      <w:pPr>
        <w:spacing w:after="120"/>
        <w:jc w:val="both"/>
        <w:rPr>
          <w:rFonts w:eastAsia="Arial"/>
        </w:rPr>
      </w:pPr>
    </w:p>
    <w:p w14:paraId="5773F55D" w14:textId="77777777" w:rsidR="004F6805" w:rsidRPr="004F6805" w:rsidRDefault="004F6805" w:rsidP="004F6805">
      <w:pPr>
        <w:spacing w:after="120"/>
        <w:jc w:val="both"/>
        <w:rPr>
          <w:rFonts w:eastAsia="Arial"/>
        </w:rPr>
      </w:pPr>
      <w:r w:rsidRPr="004F6805">
        <w:rPr>
          <w:rFonts w:eastAsia="Arial"/>
          <w:b/>
          <w:bCs/>
        </w:rPr>
        <w:t>CLÁUSULA OITAVA - VIGÊNCIA E PRORROGAÇÃO</w:t>
      </w:r>
    </w:p>
    <w:p w14:paraId="1698D74A" w14:textId="77777777" w:rsidR="004F6805" w:rsidRPr="004F6805" w:rsidRDefault="004F6805" w:rsidP="004F6805">
      <w:pPr>
        <w:spacing w:after="120"/>
        <w:jc w:val="both"/>
        <w:rPr>
          <w:rFonts w:eastAsia="Arial"/>
        </w:rPr>
      </w:pPr>
      <w:r w:rsidRPr="004F6805">
        <w:rPr>
          <w:rFonts w:eastAsia="Arial"/>
        </w:rPr>
        <w:t>8.1 - O prazo de vigência da contratação é de 12 (doze) meses contados do primeiro dia útil imediatamente após a publicação do CONTRATO no Portal Nacional de Contratações Públicas (PNCP), podendo ser prorrogado na forma dos artigos 106 e 107 da Lei 14.133/2021.</w:t>
      </w:r>
    </w:p>
    <w:p w14:paraId="0087F7F2" w14:textId="77777777" w:rsidR="004F6805" w:rsidRDefault="004F6805" w:rsidP="004F6805">
      <w:pPr>
        <w:spacing w:after="120"/>
        <w:jc w:val="both"/>
        <w:rPr>
          <w:rFonts w:eastAsia="Arial"/>
        </w:rPr>
      </w:pPr>
      <w:r w:rsidRPr="004F6805">
        <w:rPr>
          <w:rFonts w:eastAsia="Arial"/>
        </w:rPr>
        <w:t xml:space="preserve">8.2 - A prorrogação de que trata este item é condicionada ao ateste, pela autoridade competente, de que as condições e os preços permanecem </w:t>
      </w:r>
      <w:proofErr w:type="gramStart"/>
      <w:r w:rsidRPr="004F6805">
        <w:rPr>
          <w:rFonts w:eastAsia="Arial"/>
        </w:rPr>
        <w:t>vantajosos para a Administração, permitida</w:t>
      </w:r>
      <w:proofErr w:type="gramEnd"/>
      <w:r w:rsidRPr="004F6805">
        <w:rPr>
          <w:rFonts w:eastAsia="Arial"/>
        </w:rPr>
        <w:t xml:space="preserve"> a negociação com a CONTRATADA.</w:t>
      </w:r>
    </w:p>
    <w:p w14:paraId="14801112" w14:textId="77777777" w:rsidR="004F6805" w:rsidRPr="004F6805" w:rsidRDefault="004F6805" w:rsidP="004F6805">
      <w:pPr>
        <w:spacing w:after="120"/>
        <w:jc w:val="both"/>
        <w:rPr>
          <w:rFonts w:eastAsia="Arial"/>
        </w:rPr>
      </w:pPr>
    </w:p>
    <w:p w14:paraId="7B3FAC05" w14:textId="77777777" w:rsidR="004F6805" w:rsidRPr="004F6805" w:rsidRDefault="004F6805" w:rsidP="004F6805">
      <w:pPr>
        <w:spacing w:after="120"/>
        <w:jc w:val="both"/>
        <w:rPr>
          <w:rFonts w:eastAsia="Arial"/>
        </w:rPr>
      </w:pPr>
      <w:r w:rsidRPr="004F6805">
        <w:rPr>
          <w:rFonts w:eastAsia="Arial"/>
          <w:b/>
          <w:bCs/>
        </w:rPr>
        <w:t>CLÁUSULA NONA – DA SUBCONTRATAÇÃO</w:t>
      </w:r>
    </w:p>
    <w:p w14:paraId="54B722FE" w14:textId="77777777" w:rsidR="004F6805" w:rsidRDefault="004F6805" w:rsidP="004F6805">
      <w:pPr>
        <w:spacing w:after="120"/>
        <w:jc w:val="both"/>
        <w:rPr>
          <w:rFonts w:eastAsia="Arial"/>
        </w:rPr>
      </w:pPr>
      <w:r w:rsidRPr="004F6805">
        <w:rPr>
          <w:rFonts w:eastAsia="Arial"/>
        </w:rPr>
        <w:t>9.1 - Não será admitida a subcontratação do objeto contratual.</w:t>
      </w:r>
    </w:p>
    <w:p w14:paraId="101B9CE9" w14:textId="77777777" w:rsidR="004F6805" w:rsidRPr="004F6805" w:rsidRDefault="004F6805" w:rsidP="004F6805">
      <w:pPr>
        <w:spacing w:after="120"/>
        <w:jc w:val="both"/>
        <w:rPr>
          <w:rFonts w:eastAsia="Arial"/>
        </w:rPr>
      </w:pPr>
    </w:p>
    <w:p w14:paraId="10C6544D" w14:textId="77777777" w:rsidR="004F6805" w:rsidRPr="004F6805" w:rsidRDefault="004F6805" w:rsidP="004F6805">
      <w:pPr>
        <w:spacing w:after="120"/>
        <w:jc w:val="both"/>
        <w:rPr>
          <w:rFonts w:eastAsia="Arial"/>
        </w:rPr>
      </w:pPr>
      <w:r w:rsidRPr="004F6805">
        <w:rPr>
          <w:rFonts w:eastAsia="Arial"/>
          <w:b/>
          <w:bCs/>
        </w:rPr>
        <w:t>CLÁUSULA DÉCIMA – DAS RESPONSABILIDADES DAS PARTES</w:t>
      </w:r>
    </w:p>
    <w:p w14:paraId="239CC246" w14:textId="77777777" w:rsidR="004F6805" w:rsidRPr="004F6805" w:rsidRDefault="004F6805" w:rsidP="004F6805">
      <w:pPr>
        <w:spacing w:after="120"/>
        <w:jc w:val="both"/>
        <w:rPr>
          <w:rFonts w:eastAsia="Arial"/>
        </w:rPr>
      </w:pPr>
      <w:r w:rsidRPr="004F6805">
        <w:rPr>
          <w:rFonts w:eastAsia="Arial"/>
        </w:rPr>
        <w:t xml:space="preserve">10.1 - Para a execução deste CONTRATO, nenhuma das partes poderá </w:t>
      </w:r>
      <w:proofErr w:type="gramStart"/>
      <w:r w:rsidRPr="004F6805">
        <w:rPr>
          <w:rFonts w:eastAsia="Arial"/>
        </w:rPr>
        <w:t>oferecer,</w:t>
      </w:r>
      <w:proofErr w:type="gramEnd"/>
      <w:r w:rsidRPr="004F6805">
        <w:rPr>
          <w:rFonts w:eastAsia="Arial"/>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4FD5C907" w14:textId="77777777" w:rsidR="004F6805" w:rsidRPr="004F6805" w:rsidRDefault="004F6805" w:rsidP="004F6805">
      <w:pPr>
        <w:spacing w:after="120"/>
        <w:jc w:val="both"/>
        <w:rPr>
          <w:rFonts w:eastAsia="Arial"/>
        </w:rPr>
      </w:pPr>
      <w:r w:rsidRPr="004F6805">
        <w:rPr>
          <w:rFonts w:eastAsia="Arial"/>
        </w:rPr>
        <w:t>10.2 - São obrigações da CONTRATANTE:</w:t>
      </w:r>
    </w:p>
    <w:p w14:paraId="578DE3F7" w14:textId="77777777" w:rsidR="004F6805" w:rsidRPr="004F6805" w:rsidRDefault="004F6805" w:rsidP="004F6805">
      <w:pPr>
        <w:spacing w:after="120"/>
        <w:ind w:left="360"/>
        <w:jc w:val="both"/>
        <w:rPr>
          <w:rFonts w:eastAsia="Arial"/>
        </w:rPr>
      </w:pPr>
      <w:r w:rsidRPr="004F6805">
        <w:rPr>
          <w:rFonts w:eastAsia="Arial"/>
        </w:rPr>
        <w:t>10.2.1 - Exigir o cumprimento de todas as obrigações assumidas pela CONTRATADA, de acordo com o CONTRATO e seus anexos;</w:t>
      </w:r>
    </w:p>
    <w:p w14:paraId="796F4D13" w14:textId="77777777" w:rsidR="004F6805" w:rsidRPr="004F6805" w:rsidRDefault="004F6805" w:rsidP="004F6805">
      <w:pPr>
        <w:spacing w:after="120"/>
        <w:ind w:left="360"/>
        <w:jc w:val="both"/>
        <w:rPr>
          <w:rFonts w:eastAsia="Arial"/>
        </w:rPr>
      </w:pPr>
      <w:r w:rsidRPr="004F6805">
        <w:rPr>
          <w:rFonts w:eastAsia="Arial"/>
        </w:rPr>
        <w:t>10.2.2 - Receber o objeto no prazo e condições estabelecidas no Termo de Referência;</w:t>
      </w:r>
    </w:p>
    <w:p w14:paraId="3DECC3A5" w14:textId="77777777" w:rsidR="004F6805" w:rsidRPr="004F6805" w:rsidRDefault="004F6805" w:rsidP="004F6805">
      <w:pPr>
        <w:spacing w:after="120"/>
        <w:ind w:left="360"/>
        <w:jc w:val="both"/>
        <w:rPr>
          <w:rFonts w:eastAsia="Arial"/>
        </w:rPr>
      </w:pPr>
      <w:r w:rsidRPr="004F6805">
        <w:rPr>
          <w:rFonts w:eastAsia="Arial"/>
        </w:rPr>
        <w:t>10.2.3 - Notificar a CONTRATADA, por escrito, sobre vícios, defeitos ou incorreções verificadas no objeto fornecido, para que seja por ele substituído, reparado ou corrigido, no total ou em parte, às suas expensas;</w:t>
      </w:r>
    </w:p>
    <w:p w14:paraId="3F1A6097" w14:textId="77777777" w:rsidR="004F6805" w:rsidRPr="004F6805" w:rsidRDefault="004F6805" w:rsidP="004F6805">
      <w:pPr>
        <w:spacing w:after="120"/>
        <w:ind w:left="360"/>
        <w:jc w:val="both"/>
        <w:rPr>
          <w:rFonts w:eastAsia="Arial"/>
        </w:rPr>
      </w:pPr>
      <w:r w:rsidRPr="004F6805">
        <w:rPr>
          <w:rFonts w:eastAsia="Arial"/>
        </w:rPr>
        <w:t>10.2.4 - Acompanhar e fiscalizar a execução do CONTRATO e o cumprimento das obrigações pela CONTRATADA;</w:t>
      </w:r>
    </w:p>
    <w:p w14:paraId="71F85DEA" w14:textId="77777777" w:rsidR="004F6805" w:rsidRPr="004F6805" w:rsidRDefault="004F6805" w:rsidP="004F6805">
      <w:pPr>
        <w:spacing w:after="120"/>
        <w:ind w:left="360"/>
        <w:jc w:val="both"/>
        <w:rPr>
          <w:rFonts w:eastAsia="Arial"/>
        </w:rPr>
      </w:pPr>
      <w:r w:rsidRPr="004F6805">
        <w:rPr>
          <w:rFonts w:eastAsia="Arial"/>
        </w:rPr>
        <w:t xml:space="preserve">10.2.5 - Comunicar a empresa para emissão de Nota Fiscal no que </w:t>
      </w:r>
      <w:proofErr w:type="spellStart"/>
      <w:r w:rsidRPr="004F6805">
        <w:rPr>
          <w:rFonts w:eastAsia="Arial"/>
        </w:rPr>
        <w:t>pertine</w:t>
      </w:r>
      <w:proofErr w:type="spellEnd"/>
      <w:r w:rsidRPr="004F6805">
        <w:rPr>
          <w:rFonts w:eastAsia="Arial"/>
        </w:rPr>
        <w:t xml:space="preserve"> à parcela incontroversa da execução do objeto, para efeito de liquidação e pagamento, quando houver controvérsia sobre a execução do objeto, quanto à dimensão, qualidade e quantidade, conforme o art. 143 da Lei nº 14.133, de 2021;</w:t>
      </w:r>
    </w:p>
    <w:p w14:paraId="6037CAC6" w14:textId="77777777" w:rsidR="004F6805" w:rsidRPr="004F6805" w:rsidRDefault="004F6805" w:rsidP="004F6805">
      <w:pPr>
        <w:spacing w:after="120"/>
        <w:ind w:left="360"/>
        <w:jc w:val="both"/>
        <w:rPr>
          <w:rFonts w:eastAsia="Arial"/>
        </w:rPr>
      </w:pPr>
      <w:r w:rsidRPr="004F6805">
        <w:rPr>
          <w:rFonts w:eastAsia="Arial"/>
        </w:rPr>
        <w:t>10.2.6 - Efetuar o pagamento à CONTRATADA do valor correspondente ao fornecimento do objeto, no prazo, forma e condições estabelecidos no presente CONTRATO;</w:t>
      </w:r>
    </w:p>
    <w:p w14:paraId="576AF601" w14:textId="77777777" w:rsidR="004F6805" w:rsidRPr="004F6805" w:rsidRDefault="004F6805" w:rsidP="004F6805">
      <w:pPr>
        <w:spacing w:after="120"/>
        <w:ind w:left="360"/>
        <w:jc w:val="both"/>
        <w:rPr>
          <w:rFonts w:eastAsia="Arial"/>
        </w:rPr>
      </w:pPr>
      <w:r w:rsidRPr="004F6805">
        <w:rPr>
          <w:rFonts w:eastAsia="Arial"/>
        </w:rPr>
        <w:t>10.2.7 - Aplicar à CONTRATADA as sanções previstas na lei e neste CONTRATO;</w:t>
      </w:r>
    </w:p>
    <w:p w14:paraId="3D6C69AB" w14:textId="77777777" w:rsidR="004F6805" w:rsidRPr="004F6805" w:rsidRDefault="004F6805" w:rsidP="004F6805">
      <w:pPr>
        <w:spacing w:after="120"/>
        <w:ind w:left="360"/>
        <w:jc w:val="both"/>
        <w:rPr>
          <w:rFonts w:eastAsia="Arial"/>
        </w:rPr>
      </w:pPr>
      <w:r w:rsidRPr="004F6805">
        <w:rPr>
          <w:rFonts w:eastAsia="Arial"/>
        </w:rPr>
        <w:t>10.2.8 -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31E8EC8" w14:textId="77777777" w:rsidR="004F6805" w:rsidRPr="004F6805" w:rsidRDefault="004F6805" w:rsidP="004F6805">
      <w:pPr>
        <w:spacing w:after="120"/>
        <w:ind w:left="720"/>
        <w:jc w:val="both"/>
        <w:rPr>
          <w:rFonts w:eastAsia="Arial"/>
        </w:rPr>
      </w:pPr>
      <w:r w:rsidRPr="004F6805">
        <w:rPr>
          <w:rFonts w:eastAsia="Arial"/>
        </w:rPr>
        <w:lastRenderedPageBreak/>
        <w:t xml:space="preserve">10.2.8.1 - A Administração terá o prazo de </w:t>
      </w:r>
      <w:proofErr w:type="gramStart"/>
      <w:r w:rsidRPr="004F6805">
        <w:rPr>
          <w:rFonts w:eastAsia="Arial"/>
        </w:rPr>
        <w:t>1</w:t>
      </w:r>
      <w:proofErr w:type="gramEnd"/>
      <w:r w:rsidRPr="004F6805">
        <w:rPr>
          <w:rFonts w:eastAsia="Arial"/>
        </w:rPr>
        <w:t xml:space="preserve"> (um) mês para decidir, concluída a instrução do requerimento, admitida a prorrogação motivada, por igual período. (Art. 123 Parágrafo único da Lei nº 14.133, de </w:t>
      </w:r>
      <w:proofErr w:type="gramStart"/>
      <w:r w:rsidRPr="004F6805">
        <w:rPr>
          <w:rFonts w:eastAsia="Arial"/>
        </w:rPr>
        <w:t>2021)</w:t>
      </w:r>
      <w:proofErr w:type="gramEnd"/>
    </w:p>
    <w:p w14:paraId="465830F9" w14:textId="77777777" w:rsidR="004F6805" w:rsidRPr="004F6805" w:rsidRDefault="004F6805" w:rsidP="004F6805">
      <w:pPr>
        <w:spacing w:after="120"/>
        <w:ind w:left="360"/>
        <w:jc w:val="both"/>
        <w:rPr>
          <w:rFonts w:eastAsia="Arial"/>
        </w:rPr>
      </w:pPr>
      <w:r w:rsidRPr="004F6805">
        <w:rPr>
          <w:rFonts w:eastAsia="Arial"/>
        </w:rPr>
        <w:t>10.2.9 - Responder eventuais pedidos de reestabelecimento do equilíbrio econômico-financeiro feitos pela CONTRATADA;</w:t>
      </w:r>
    </w:p>
    <w:p w14:paraId="405BA1A4" w14:textId="77777777" w:rsidR="004F6805" w:rsidRPr="004F6805" w:rsidRDefault="004F6805" w:rsidP="004F6805">
      <w:pPr>
        <w:spacing w:after="120"/>
        <w:ind w:left="360"/>
        <w:jc w:val="both"/>
        <w:rPr>
          <w:rFonts w:eastAsia="Arial"/>
        </w:rPr>
      </w:pPr>
      <w:r w:rsidRPr="004F6805">
        <w:rPr>
          <w:rFonts w:eastAsia="Arial"/>
        </w:rPr>
        <w:t>10.2.10 - Notificar os emitentes das garantias quanto ao início de processo administrativo para apuração de descumprimento de cláusulas contratuais. (Art. 137, §4º, da Lei 14.133/2021)</w:t>
      </w:r>
    </w:p>
    <w:p w14:paraId="1654F19D" w14:textId="77777777" w:rsidR="004F6805" w:rsidRPr="004F6805" w:rsidRDefault="004F6805" w:rsidP="004F6805">
      <w:pPr>
        <w:spacing w:after="120"/>
        <w:ind w:left="360"/>
        <w:jc w:val="both"/>
        <w:rPr>
          <w:rFonts w:eastAsia="Arial"/>
        </w:rPr>
      </w:pPr>
      <w:r w:rsidRPr="004F6805">
        <w:rPr>
          <w:rFonts w:eastAsia="Arial"/>
        </w:rPr>
        <w:t>10.2.11 -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3C5D020" w14:textId="77777777" w:rsidR="004F6805" w:rsidRPr="004F6805" w:rsidRDefault="004F6805" w:rsidP="004F6805">
      <w:pPr>
        <w:spacing w:after="120"/>
        <w:ind w:left="360"/>
        <w:jc w:val="both"/>
        <w:rPr>
          <w:rFonts w:eastAsia="Arial"/>
        </w:rPr>
      </w:pPr>
      <w:r w:rsidRPr="004F6805">
        <w:rPr>
          <w:rFonts w:eastAsia="Arial"/>
        </w:rPr>
        <w:t>10.2.12 - Demais responsabilidades específicas encontram-se elencadas no item 11.1 do Termo de Referência.</w:t>
      </w:r>
    </w:p>
    <w:p w14:paraId="66CE4F63" w14:textId="77777777" w:rsidR="004F6805" w:rsidRPr="004F6805" w:rsidRDefault="004F6805" w:rsidP="004F6805">
      <w:pPr>
        <w:spacing w:after="120"/>
        <w:jc w:val="both"/>
        <w:rPr>
          <w:rFonts w:eastAsia="Arial"/>
        </w:rPr>
      </w:pPr>
      <w:r w:rsidRPr="004F6805">
        <w:rPr>
          <w:rFonts w:eastAsia="Arial"/>
        </w:rPr>
        <w:t>10.3 - São obrigações da CONTRATADA:</w:t>
      </w:r>
    </w:p>
    <w:p w14:paraId="13C87B29" w14:textId="77777777" w:rsidR="004F6805" w:rsidRPr="004F6805" w:rsidRDefault="004F6805" w:rsidP="004F6805">
      <w:pPr>
        <w:spacing w:after="120"/>
        <w:ind w:left="360"/>
        <w:jc w:val="both"/>
        <w:rPr>
          <w:rFonts w:eastAsia="Arial"/>
        </w:rPr>
      </w:pPr>
      <w:r w:rsidRPr="004F6805">
        <w:rPr>
          <w:rFonts w:eastAsia="Arial"/>
        </w:rPr>
        <w:t>10.3.1 - Manter, durante toda a execução do CONTRATO, em compatibilidade com as obrigações assumidas, todas as condições exigidas para a habilitação na licitação.</w:t>
      </w:r>
    </w:p>
    <w:p w14:paraId="0D29807B" w14:textId="77777777" w:rsidR="004F6805" w:rsidRPr="004F6805" w:rsidRDefault="004F6805" w:rsidP="004F6805">
      <w:pPr>
        <w:spacing w:after="120"/>
        <w:ind w:left="360"/>
        <w:jc w:val="both"/>
        <w:rPr>
          <w:rFonts w:eastAsia="Arial"/>
        </w:rPr>
      </w:pPr>
      <w:r w:rsidRPr="004F6805">
        <w:rPr>
          <w:rFonts w:eastAsia="Arial"/>
        </w:rPr>
        <w:t>10.3.2 - Manter durante toda a execução do CONTRATO as exigências de reserva de cargos previstas em lei, bem como em outras normas específicas, para pessoas com deficiência, para reabilitado da Previdência Social e para aprendiz.</w:t>
      </w:r>
    </w:p>
    <w:p w14:paraId="0C32A516" w14:textId="77777777" w:rsidR="004F6805" w:rsidRPr="004F6805" w:rsidRDefault="004F6805" w:rsidP="004F6805">
      <w:pPr>
        <w:spacing w:after="120"/>
        <w:ind w:left="720"/>
        <w:jc w:val="both"/>
        <w:rPr>
          <w:rFonts w:eastAsia="Arial"/>
        </w:rPr>
      </w:pPr>
      <w:r w:rsidRPr="004F6805">
        <w:rPr>
          <w:rFonts w:eastAsia="Arial"/>
        </w:rPr>
        <w:t xml:space="preserve">10.3.2.1 - Comprovar a reserva de cargos a que se refere </w:t>
      </w:r>
      <w:proofErr w:type="gramStart"/>
      <w:r w:rsidRPr="004F6805">
        <w:rPr>
          <w:rFonts w:eastAsia="Arial"/>
        </w:rPr>
        <w:t>a</w:t>
      </w:r>
      <w:proofErr w:type="gramEnd"/>
      <w:r w:rsidRPr="004F6805">
        <w:rPr>
          <w:rFonts w:eastAsia="Arial"/>
        </w:rPr>
        <w:t xml:space="preserve"> cláusula acima, no prazo fixado pelo fiscal do CONTRATO, com a indicação dos empregados que preencherem as referidas vagas;</w:t>
      </w:r>
    </w:p>
    <w:p w14:paraId="0DF3EB87" w14:textId="77777777" w:rsidR="004F6805" w:rsidRPr="004F6805" w:rsidRDefault="004F6805" w:rsidP="004F6805">
      <w:pPr>
        <w:spacing w:after="120"/>
        <w:ind w:left="360"/>
        <w:jc w:val="both"/>
        <w:rPr>
          <w:rFonts w:eastAsia="Arial"/>
        </w:rPr>
      </w:pPr>
      <w:r w:rsidRPr="004F6805">
        <w:rPr>
          <w:rFonts w:eastAsia="Arial"/>
        </w:rPr>
        <w:t>10.3.3 - A CONTRATADA deve cumprir todas as obrigações constantes deste CONTRATO e de seus anexos, assumindo como exclusivamente seus os riscos e as despesas decorrentes da boa e perfeita execução do objeto.</w:t>
      </w:r>
    </w:p>
    <w:p w14:paraId="619F45CD" w14:textId="77777777" w:rsidR="004F6805" w:rsidRPr="004F6805" w:rsidRDefault="004F6805" w:rsidP="004F6805">
      <w:pPr>
        <w:spacing w:after="120"/>
        <w:ind w:left="360"/>
        <w:jc w:val="both"/>
        <w:rPr>
          <w:rFonts w:eastAsia="Arial"/>
        </w:rPr>
      </w:pPr>
      <w:r w:rsidRPr="004F6805">
        <w:rPr>
          <w:rFonts w:eastAsia="Arial"/>
        </w:rPr>
        <w:t>10.3.4 - Comunicar à CONTRATANTE, no prazo máximo de 24 (vinte e quatro) horas que antecede a data da entrega, os motivos que impossibilitem o cumprimento do prazo previsto, com a devida comprovação.</w:t>
      </w:r>
    </w:p>
    <w:p w14:paraId="3645A64F" w14:textId="77777777" w:rsidR="004F6805" w:rsidRPr="004F6805" w:rsidRDefault="004F6805" w:rsidP="004F6805">
      <w:pPr>
        <w:spacing w:after="120"/>
        <w:ind w:left="360"/>
        <w:jc w:val="both"/>
        <w:rPr>
          <w:rFonts w:eastAsia="Arial"/>
        </w:rPr>
      </w:pPr>
      <w:r w:rsidRPr="004F6805">
        <w:rPr>
          <w:rFonts w:eastAsia="Arial"/>
        </w:rPr>
        <w:t>10.3.5 - Manter preposto aceito pela Administração no local da obra ou do serviço para representá-lo na execução do CONTRATO.</w:t>
      </w:r>
    </w:p>
    <w:p w14:paraId="290A0090" w14:textId="77777777" w:rsidR="004F6805" w:rsidRPr="004F6805" w:rsidRDefault="004F6805" w:rsidP="004F6805">
      <w:pPr>
        <w:spacing w:after="120"/>
        <w:ind w:left="360"/>
        <w:jc w:val="both"/>
        <w:rPr>
          <w:rFonts w:eastAsia="Arial"/>
        </w:rPr>
      </w:pPr>
      <w:r w:rsidRPr="004F6805">
        <w:rPr>
          <w:rFonts w:eastAsia="Arial"/>
        </w:rPr>
        <w:t>10.3.6 - A indicação ou a manutenção do preposto da empresa poderá ser recusada pelo órgão ou entidade, desde que devidamente justificada, devendo a empresa designar outro para o exercício da atividade.</w:t>
      </w:r>
    </w:p>
    <w:p w14:paraId="7FC4624F" w14:textId="77777777" w:rsidR="004F6805" w:rsidRPr="004F6805" w:rsidRDefault="004F6805" w:rsidP="004F6805">
      <w:pPr>
        <w:spacing w:after="120"/>
        <w:ind w:left="360"/>
        <w:jc w:val="both"/>
        <w:rPr>
          <w:rFonts w:eastAsia="Arial"/>
        </w:rPr>
      </w:pPr>
      <w:r w:rsidRPr="004F6805">
        <w:rPr>
          <w:rFonts w:eastAsia="Arial"/>
        </w:rPr>
        <w:t>10.3.7 - Atender às determinações regulares emitidas pelo Fiscal do Contrato ou autoridade superior (art. 137, II da Lei nº 14.133, de 2021) e prestar todo esclarecimento ou informação por eles solicitados;</w:t>
      </w:r>
    </w:p>
    <w:p w14:paraId="2BFC7446" w14:textId="77777777" w:rsidR="004F6805" w:rsidRPr="004F6805" w:rsidRDefault="004F6805" w:rsidP="004F6805">
      <w:pPr>
        <w:spacing w:after="120"/>
        <w:ind w:left="360"/>
        <w:jc w:val="both"/>
        <w:rPr>
          <w:rFonts w:eastAsia="Arial"/>
        </w:rPr>
      </w:pPr>
      <w:r w:rsidRPr="004F6805">
        <w:rPr>
          <w:rFonts w:eastAsia="Arial"/>
        </w:rPr>
        <w:t>10.3.8 -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F0579C6" w14:textId="77777777" w:rsidR="004F6805" w:rsidRPr="004F6805" w:rsidRDefault="004F6805" w:rsidP="004F6805">
      <w:pPr>
        <w:spacing w:after="120"/>
        <w:ind w:left="360"/>
        <w:jc w:val="both"/>
        <w:rPr>
          <w:rFonts w:eastAsia="Arial"/>
        </w:rPr>
      </w:pPr>
      <w:r w:rsidRPr="004F6805">
        <w:rPr>
          <w:rFonts w:eastAsia="Arial"/>
        </w:rPr>
        <w:t>10.3.9 - Reparar, corrigir, remover, reconstruir ou substituir, às suas expensas, no total ou em parte, no prazo fixado pelo fiscal do CONTRATO, os serviços nos quais se verificarem vícios, defeitos ou incorreções resultantes da execução ou dos materiais empregados;</w:t>
      </w:r>
    </w:p>
    <w:p w14:paraId="601D5A53" w14:textId="77777777" w:rsidR="004F6805" w:rsidRPr="004F6805" w:rsidRDefault="004F6805" w:rsidP="004F6805">
      <w:pPr>
        <w:spacing w:after="120"/>
        <w:ind w:left="360"/>
        <w:jc w:val="both"/>
        <w:rPr>
          <w:rFonts w:eastAsia="Arial"/>
        </w:rPr>
      </w:pPr>
      <w:r w:rsidRPr="004F6805">
        <w:rPr>
          <w:rFonts w:eastAsia="Arial"/>
        </w:rPr>
        <w:lastRenderedPageBreak/>
        <w:t>10.3.10 -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611F013C" w14:textId="77777777" w:rsidR="004F6805" w:rsidRPr="004F6805" w:rsidRDefault="004F6805" w:rsidP="004F6805">
      <w:pPr>
        <w:spacing w:after="120"/>
        <w:ind w:left="360"/>
        <w:jc w:val="both"/>
        <w:rPr>
          <w:rFonts w:eastAsia="Arial"/>
        </w:rPr>
      </w:pPr>
      <w:r w:rsidRPr="004F6805">
        <w:rPr>
          <w:rFonts w:eastAsia="Arial"/>
        </w:rPr>
        <w:t>10.3.11 - Quando não for possível a verificação da regularidade no Sistema de Cadastro de Fornecedores – SICAF,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da CONTRATADA; 4) Certidão de Regularidade do FGTS – CRF; e 5) Certidão Negativa de Débitos Trabalhistas – CNDT;</w:t>
      </w:r>
    </w:p>
    <w:p w14:paraId="7D7F47E4" w14:textId="77777777" w:rsidR="004F6805" w:rsidRPr="004F6805" w:rsidRDefault="004F6805" w:rsidP="004F6805">
      <w:pPr>
        <w:spacing w:after="120"/>
        <w:ind w:left="360"/>
        <w:jc w:val="both"/>
        <w:rPr>
          <w:rFonts w:eastAsia="Arial"/>
        </w:rPr>
      </w:pPr>
      <w:r w:rsidRPr="004F6805">
        <w:rPr>
          <w:rFonts w:eastAsia="Arial"/>
        </w:rPr>
        <w:t>10.3.12 - Não contratar, durante a vigência do CONTRATO, cônjuge, companheiro ou parente em linha reta, colateral ou por afinidade, até o terceiro grau, de dirigente da CONTRATANTE ou do Fiscal ou Gestor do CONTRATO, nos termos do artigo 48, parágrafo único, da Lei nº 14.133, de 2021;</w:t>
      </w:r>
    </w:p>
    <w:p w14:paraId="16F5E1A7" w14:textId="77777777" w:rsidR="004F6805" w:rsidRPr="004F6805" w:rsidRDefault="004F6805" w:rsidP="004F6805">
      <w:pPr>
        <w:spacing w:after="120"/>
        <w:ind w:left="360"/>
        <w:jc w:val="both"/>
        <w:rPr>
          <w:rFonts w:eastAsia="Arial"/>
        </w:rPr>
      </w:pPr>
      <w:r w:rsidRPr="004F6805">
        <w:rPr>
          <w:rFonts w:eastAsia="Arial"/>
        </w:rPr>
        <w:t>10.3.13 -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71DE85D4" w14:textId="77777777" w:rsidR="004F6805" w:rsidRPr="004F6805" w:rsidRDefault="004F6805" w:rsidP="004F6805">
      <w:pPr>
        <w:spacing w:after="120"/>
        <w:ind w:left="360"/>
        <w:jc w:val="both"/>
        <w:rPr>
          <w:rFonts w:eastAsia="Arial"/>
        </w:rPr>
      </w:pPr>
      <w:r w:rsidRPr="004F6805">
        <w:rPr>
          <w:rFonts w:eastAsia="Arial"/>
        </w:rPr>
        <w:t>10.3.14 - Comunicar ao Fiscal do CONTRATO, no prazo de 24 (vinte e quatro) horas, qualquer ocorrência anormal ou acidente que se verifique no local dos serviços.</w:t>
      </w:r>
    </w:p>
    <w:p w14:paraId="00C0FEC5" w14:textId="77777777" w:rsidR="004F6805" w:rsidRPr="004F6805" w:rsidRDefault="004F6805" w:rsidP="004F6805">
      <w:pPr>
        <w:spacing w:after="120"/>
        <w:ind w:left="360"/>
        <w:jc w:val="both"/>
        <w:rPr>
          <w:rFonts w:eastAsia="Arial"/>
        </w:rPr>
      </w:pPr>
      <w:r w:rsidRPr="004F6805">
        <w:rPr>
          <w:rFonts w:eastAsia="Arial"/>
        </w:rPr>
        <w:t>10.3.15 - Prestar todo esclarecimento ou informação solicitada pela CONTRATANTE ou por seus prepostos, garantindo-lhes o acesso, a qualquer tempo, ao local dos trabalhos, bem como aos documentos relativos à execução do empreendimento.</w:t>
      </w:r>
    </w:p>
    <w:p w14:paraId="06FA7CA6" w14:textId="77777777" w:rsidR="004F6805" w:rsidRPr="004F6805" w:rsidRDefault="004F6805" w:rsidP="004F6805">
      <w:pPr>
        <w:spacing w:after="120"/>
        <w:ind w:left="360"/>
        <w:jc w:val="both"/>
        <w:rPr>
          <w:rFonts w:eastAsia="Arial"/>
        </w:rPr>
      </w:pPr>
      <w:r w:rsidRPr="004F6805">
        <w:rPr>
          <w:rFonts w:eastAsia="Arial"/>
        </w:rPr>
        <w:t>10.3.16 - Paralisar, por determinação da CONTRATANTE, qualquer atividade que não esteja sendo executada de acordo com a boa técnica ou que ponha em risco a segurança de pessoas ou bens de terceiros.</w:t>
      </w:r>
    </w:p>
    <w:p w14:paraId="528C9ECF" w14:textId="77777777" w:rsidR="004F6805" w:rsidRPr="004F6805" w:rsidRDefault="004F6805" w:rsidP="004F6805">
      <w:pPr>
        <w:spacing w:after="120"/>
        <w:ind w:left="360"/>
        <w:jc w:val="both"/>
        <w:rPr>
          <w:rFonts w:eastAsia="Arial"/>
        </w:rPr>
      </w:pPr>
      <w:r w:rsidRPr="004F6805">
        <w:rPr>
          <w:rFonts w:eastAsia="Arial"/>
        </w:rPr>
        <w:t>10.3.17 - Promover a guarda, manutenção e vigilância de materiais, ferramentas, e tudo o que for necessário à execução do objeto, durante a vigência do CONTRATO.</w:t>
      </w:r>
    </w:p>
    <w:p w14:paraId="77B53A82" w14:textId="77777777" w:rsidR="004F6805" w:rsidRPr="004F6805" w:rsidRDefault="004F6805" w:rsidP="004F6805">
      <w:pPr>
        <w:spacing w:after="120"/>
        <w:ind w:left="360"/>
        <w:jc w:val="both"/>
        <w:rPr>
          <w:rFonts w:eastAsia="Arial"/>
        </w:rPr>
      </w:pPr>
      <w:r w:rsidRPr="004F6805">
        <w:rPr>
          <w:rFonts w:eastAsia="Arial"/>
        </w:rPr>
        <w:t>10.3.18 - Conduzir os trabalhos com estrita observância às normas da legislação pertinente, cumprindo as determinações dos Poderes Públicos, mantendo sempre limpo o local dos serviços e nas melhores condições de segurança, higiene e disciplina.</w:t>
      </w:r>
    </w:p>
    <w:p w14:paraId="7E928482" w14:textId="77777777" w:rsidR="004F6805" w:rsidRPr="004F6805" w:rsidRDefault="004F6805" w:rsidP="004F6805">
      <w:pPr>
        <w:spacing w:after="120"/>
        <w:ind w:left="360"/>
        <w:jc w:val="both"/>
        <w:rPr>
          <w:rFonts w:eastAsia="Arial"/>
        </w:rPr>
      </w:pPr>
      <w:r w:rsidRPr="004F6805">
        <w:rPr>
          <w:rFonts w:eastAsia="Arial"/>
        </w:rPr>
        <w:t>10.3.19 - Submeter previamente, por escrito, à CONTRATANTE, para análise e aprovação, quaisquer mudanças nos métodos executivos que fujam às especificações do memorial descritivo ou instrumento congênere.</w:t>
      </w:r>
    </w:p>
    <w:p w14:paraId="55F27606" w14:textId="77777777" w:rsidR="004F6805" w:rsidRPr="004F6805" w:rsidRDefault="004F6805" w:rsidP="004F6805">
      <w:pPr>
        <w:spacing w:after="120"/>
        <w:ind w:left="360"/>
        <w:jc w:val="both"/>
        <w:rPr>
          <w:rFonts w:eastAsia="Arial"/>
        </w:rPr>
      </w:pPr>
      <w:r w:rsidRPr="004F6805">
        <w:rPr>
          <w:rFonts w:eastAsia="Arial"/>
        </w:rPr>
        <w:t>10.3.20 - Não permitir a utilização de qualquer trabalho do menor de dezesseis anos, exceto na condição de aprendiz para os maiores de quatorze anos, nem permitir a utilização do trabalho do menor de dezoito anos em trabalho noturno, perigoso ou insalubre;</w:t>
      </w:r>
    </w:p>
    <w:p w14:paraId="51A69554" w14:textId="77777777" w:rsidR="004F6805" w:rsidRPr="004F6805" w:rsidRDefault="004F6805" w:rsidP="004F6805">
      <w:pPr>
        <w:spacing w:after="120"/>
        <w:ind w:left="360"/>
        <w:jc w:val="both"/>
        <w:rPr>
          <w:rFonts w:eastAsia="Arial"/>
        </w:rPr>
      </w:pPr>
      <w:r w:rsidRPr="004F6805">
        <w:rPr>
          <w:rFonts w:eastAsia="Arial"/>
        </w:rPr>
        <w:t>10.3.21 - Guardar sigilo sobre todas as informações obtidas em decorrência do cumprimento do CONTRATO;</w:t>
      </w:r>
    </w:p>
    <w:p w14:paraId="7EBB867D" w14:textId="77777777" w:rsidR="004F6805" w:rsidRPr="004F6805" w:rsidRDefault="004F6805" w:rsidP="004F6805">
      <w:pPr>
        <w:spacing w:after="120"/>
        <w:ind w:left="360"/>
        <w:jc w:val="both"/>
        <w:rPr>
          <w:rFonts w:eastAsia="Arial"/>
        </w:rPr>
      </w:pPr>
      <w:r w:rsidRPr="004F6805">
        <w:rPr>
          <w:rFonts w:eastAsia="Arial"/>
        </w:rPr>
        <w:t xml:space="preserve">10.3.22 - Arcar com o ônus decorrente de eventual equívoco no dimensionamento dos quantitativos de sua proposta, inclusive quanto aos custos variáveis decorrentes de fatores futuros e incertos, devendo complementá-los, caso o previsto inicialmente em sua proposta não seja </w:t>
      </w:r>
      <w:r w:rsidRPr="004F6805">
        <w:rPr>
          <w:rFonts w:eastAsia="Arial"/>
        </w:rPr>
        <w:lastRenderedPageBreak/>
        <w:t>satisfatório para o atendimento do objeto da contratação, exceto quando ocorrer algum dos eventos arrolados no art. 124, II, d, da Lei nº 14.133, de 2021;</w:t>
      </w:r>
    </w:p>
    <w:p w14:paraId="7B23547B" w14:textId="77777777" w:rsidR="004F6805" w:rsidRPr="004F6805" w:rsidRDefault="004F6805" w:rsidP="004F6805">
      <w:pPr>
        <w:spacing w:after="120"/>
        <w:ind w:left="360"/>
        <w:jc w:val="both"/>
        <w:rPr>
          <w:rFonts w:eastAsia="Arial"/>
        </w:rPr>
      </w:pPr>
      <w:r w:rsidRPr="004F6805">
        <w:rPr>
          <w:rFonts w:eastAsia="Arial"/>
        </w:rPr>
        <w:t>10.3.23 - Cumprir, além dos postulados legais vigentes de âmbito federal, estadual ou municipal, as normas de segurança da CONTRATANTE;</w:t>
      </w:r>
    </w:p>
    <w:p w14:paraId="156CE241" w14:textId="77777777" w:rsidR="004F6805" w:rsidRPr="004F6805" w:rsidRDefault="004F6805" w:rsidP="004F6805">
      <w:pPr>
        <w:spacing w:after="120"/>
        <w:ind w:left="360"/>
        <w:jc w:val="both"/>
        <w:rPr>
          <w:rFonts w:eastAsia="Arial"/>
        </w:rPr>
      </w:pPr>
      <w:r w:rsidRPr="004F6805">
        <w:rPr>
          <w:rFonts w:eastAsia="Arial"/>
        </w:rPr>
        <w:t>10.3.24 - Orientar e treinar seus empregados sobre os deveres previstos na Lei nº 13.709, de 14 de agosto de 2018, adotando medidas eficazes para proteção de dados pessoais a que tenha acesso por força da execução deste CONTRATO;</w:t>
      </w:r>
    </w:p>
    <w:p w14:paraId="0D309CED" w14:textId="77777777" w:rsidR="004F6805" w:rsidRPr="004F6805" w:rsidRDefault="004F6805" w:rsidP="004F6805">
      <w:pPr>
        <w:spacing w:after="120"/>
        <w:ind w:left="360"/>
        <w:jc w:val="both"/>
        <w:rPr>
          <w:rFonts w:eastAsia="Arial"/>
        </w:rPr>
      </w:pPr>
      <w:r w:rsidRPr="004F6805">
        <w:rPr>
          <w:rFonts w:eastAsia="Arial"/>
        </w:rPr>
        <w:t>10.3.25 - A CONTRATADA compromete-se a cumprir todas as leis e regulamentos ambientais vigentes, bem como a adotar práticas sustentáveis em sua atividade, incluindo a gestão adequada de resíduos, a eficiência no uso de recursos e a mitigação de impactos ambientais. A CONTRATADA será responsável por eventuais danos ambientais decorrentes de suas atividades e estará sujeita às sanções cabíveis em caso de descumprimento das obrigações ambientais.</w:t>
      </w:r>
    </w:p>
    <w:p w14:paraId="1D00E440" w14:textId="77777777" w:rsidR="004F6805" w:rsidRDefault="004F6805" w:rsidP="004F6805">
      <w:pPr>
        <w:spacing w:after="120"/>
        <w:ind w:left="360"/>
        <w:jc w:val="both"/>
        <w:rPr>
          <w:rFonts w:eastAsia="Arial"/>
        </w:rPr>
      </w:pPr>
      <w:r w:rsidRPr="004F6805">
        <w:rPr>
          <w:rFonts w:eastAsia="Arial"/>
        </w:rPr>
        <w:t>10.3.26 – Demais responsabilidades específicas encontram-se elencadas no item 11.2 do Termo de Referência.</w:t>
      </w:r>
    </w:p>
    <w:p w14:paraId="0E5F410F" w14:textId="77777777" w:rsidR="004F6805" w:rsidRPr="004F6805" w:rsidRDefault="004F6805" w:rsidP="004F6805">
      <w:pPr>
        <w:spacing w:after="120"/>
        <w:ind w:left="360"/>
        <w:jc w:val="both"/>
        <w:rPr>
          <w:rFonts w:eastAsia="Arial"/>
        </w:rPr>
      </w:pPr>
    </w:p>
    <w:p w14:paraId="46412EE9" w14:textId="77777777" w:rsidR="004F6805" w:rsidRPr="004F6805" w:rsidRDefault="004F6805" w:rsidP="004F6805">
      <w:pPr>
        <w:spacing w:after="120"/>
        <w:jc w:val="both"/>
        <w:rPr>
          <w:rFonts w:eastAsia="Arial"/>
        </w:rPr>
      </w:pPr>
      <w:r w:rsidRPr="004F6805">
        <w:rPr>
          <w:rFonts w:eastAsia="Arial"/>
          <w:b/>
          <w:bCs/>
        </w:rPr>
        <w:t>CLÁUSULA DÉCIMA PRIMEIRA – MODELO DE GESTÃO DE CONTRATO (ACOMPANHAMENTO E FISCALIZAÇÃO)</w:t>
      </w:r>
    </w:p>
    <w:p w14:paraId="4DB17B4F" w14:textId="77777777" w:rsidR="004F6805" w:rsidRPr="004F6805" w:rsidRDefault="004F6805" w:rsidP="004F6805">
      <w:pPr>
        <w:spacing w:after="120"/>
        <w:jc w:val="both"/>
        <w:rPr>
          <w:rFonts w:eastAsia="Arial"/>
        </w:rPr>
      </w:pPr>
      <w:r w:rsidRPr="004F6805">
        <w:rPr>
          <w:rFonts w:eastAsia="Arial"/>
        </w:rPr>
        <w:t xml:space="preserve">11.1 - A execução do CONTRATO será acompanhada por servidor determinado da CONTRATANTE, que terá um de seus membros designado como representante da Administração nos termos do art. 117, da Lei Nº 14.133/2021, o qual </w:t>
      </w:r>
      <w:proofErr w:type="gramStart"/>
      <w:r w:rsidRPr="004F6805">
        <w:rPr>
          <w:rFonts w:eastAsia="Arial"/>
        </w:rPr>
        <w:t>deverá,</w:t>
      </w:r>
      <w:proofErr w:type="gramEnd"/>
      <w:r w:rsidRPr="004F6805">
        <w:rPr>
          <w:rFonts w:eastAsia="Arial"/>
        </w:rPr>
        <w:t xml:space="preserve"> como condição indispensável ao pagamento, atestar a realização do serviço contratado, por meio de emissão de relatoria mensal das atividades e serviços prestados pela CONTRATADA.</w:t>
      </w:r>
    </w:p>
    <w:p w14:paraId="2CD4574C" w14:textId="77777777" w:rsidR="004F6805" w:rsidRPr="004F6805" w:rsidRDefault="004F6805" w:rsidP="004F6805">
      <w:pPr>
        <w:spacing w:after="120"/>
        <w:jc w:val="both"/>
        <w:rPr>
          <w:rFonts w:eastAsia="Arial"/>
        </w:rPr>
      </w:pPr>
      <w:r w:rsidRPr="004F6805">
        <w:rPr>
          <w:rFonts w:eastAsia="Arial"/>
        </w:rPr>
        <w:t>11.2 - A empresa prestadora de serviços sujeitar-se-á a mais ampla e irrestrita fiscalização por parte da unidade competente da ALES, que será exercida por um servidor da CONTRATANTE, designado para acompanhar e fiscalizar a execução dos serviços, competindo-lhe acompanhar, supervisionar, avaliar e atestar a execução do objeto, efetuando os contatos, comunicações e notificações necessárias, atestando as notas fiscais e ou faturas correspondentes, bem como solicitando a eventual aplicação de sanção administrativa à CONTRATADA.</w:t>
      </w:r>
    </w:p>
    <w:p w14:paraId="6925D107" w14:textId="77777777" w:rsidR="004F6805" w:rsidRPr="004F6805" w:rsidRDefault="004F6805" w:rsidP="004F6805">
      <w:pPr>
        <w:spacing w:after="120"/>
        <w:jc w:val="both"/>
        <w:rPr>
          <w:rFonts w:eastAsia="Arial"/>
        </w:rPr>
      </w:pPr>
      <w:r w:rsidRPr="004F6805">
        <w:rPr>
          <w:rFonts w:eastAsia="Arial"/>
        </w:rPr>
        <w:t>11.3 - Quaisquer exigências do gestor/fiscal do CONTRATO, inerentes ao fiel cumprimento do objeto deste CONTRATO, deverão ser prontamente atendidas pela CONTRATADA;</w:t>
      </w:r>
    </w:p>
    <w:p w14:paraId="6AD0F240" w14:textId="77777777" w:rsidR="004F6805" w:rsidRPr="004F6805" w:rsidRDefault="004F6805" w:rsidP="004F6805">
      <w:pPr>
        <w:spacing w:after="120"/>
        <w:jc w:val="both"/>
        <w:rPr>
          <w:rFonts w:eastAsia="Arial"/>
        </w:rPr>
      </w:pPr>
      <w:r w:rsidRPr="004F6805">
        <w:rPr>
          <w:rFonts w:eastAsia="Arial"/>
        </w:rPr>
        <w:t>11.4 - O gestor/fiscal do CONTRATO anotará, em registro próprio, todas as ocorrências relacionadas com a execução dos serviços mencionados, determinando o que for necessário à regularização das faltas ou defeitos observados e sugerindo aplicação de multa ou rescisão do CONTRATO, caso a CONTRATADA desobedeça a quaisquer cláusulas estabelecidas neste CONTRATO.</w:t>
      </w:r>
    </w:p>
    <w:p w14:paraId="6CEA72FD" w14:textId="77777777" w:rsidR="004F6805" w:rsidRPr="004F6805" w:rsidRDefault="004F6805" w:rsidP="004F6805">
      <w:pPr>
        <w:spacing w:after="120"/>
        <w:jc w:val="both"/>
        <w:rPr>
          <w:rFonts w:eastAsia="Arial"/>
        </w:rPr>
      </w:pPr>
      <w:r w:rsidRPr="004F6805">
        <w:rPr>
          <w:rFonts w:eastAsia="Arial"/>
        </w:rPr>
        <w:t>11.5 - A fiscalização se reserva o direito de recusar os serviços executados que não atenderem as especificações estabelecidas no CONTRATO, no Edital e seus anexos;</w:t>
      </w:r>
    </w:p>
    <w:p w14:paraId="794A49EB" w14:textId="77777777" w:rsidR="004F6805" w:rsidRPr="004F6805" w:rsidRDefault="004F6805" w:rsidP="004F6805">
      <w:pPr>
        <w:spacing w:after="120"/>
        <w:jc w:val="both"/>
        <w:rPr>
          <w:rFonts w:eastAsia="Arial"/>
        </w:rPr>
      </w:pPr>
      <w:r w:rsidRPr="004F6805">
        <w:rPr>
          <w:rFonts w:eastAsia="Arial"/>
        </w:rPr>
        <w:t>11.6 - A CONTRATADA fica obrigada a executar os serviços referentes ao objeto licitado relacionado ao Edital e seus anexos, não se admitindo quaisquer modificações sem a prévia autorização da fiscalização;</w:t>
      </w:r>
    </w:p>
    <w:p w14:paraId="3202BFDF" w14:textId="41379572" w:rsidR="004F6805" w:rsidRPr="004F6805" w:rsidRDefault="004F6805" w:rsidP="004F6805">
      <w:pPr>
        <w:spacing w:after="120"/>
        <w:jc w:val="both"/>
        <w:rPr>
          <w:rFonts w:eastAsia="Arial"/>
        </w:rPr>
      </w:pPr>
      <w:r w:rsidRPr="004F6805">
        <w:rPr>
          <w:rFonts w:eastAsia="Arial"/>
        </w:rPr>
        <w:t>11.7 - A fiscalização será exercida no interesse da Administração e não exclui nem reduz a responsabilidade da CONTRATADA, inclusive perante terceiros, por quaisquer irregularidades e, na sua ocorrência, não implica corresponsabilidade do Poder Público ou de seus agentes e prepostos.</w:t>
      </w:r>
    </w:p>
    <w:p w14:paraId="2E879F76" w14:textId="77777777" w:rsidR="004F6805" w:rsidRPr="004F6805" w:rsidRDefault="004F6805" w:rsidP="004F6805">
      <w:pPr>
        <w:spacing w:after="120"/>
        <w:jc w:val="both"/>
        <w:rPr>
          <w:rFonts w:eastAsia="Arial"/>
        </w:rPr>
      </w:pPr>
      <w:r w:rsidRPr="004F6805">
        <w:rPr>
          <w:rFonts w:eastAsia="Arial"/>
        </w:rPr>
        <w:t>11.8 - Demais responsabilidades específicas encontram-se elencadas no item 12 do Termo de Referência.</w:t>
      </w:r>
    </w:p>
    <w:p w14:paraId="23FD365B" w14:textId="77777777" w:rsidR="004F6805" w:rsidRPr="004F6805" w:rsidRDefault="004F6805" w:rsidP="004F6805">
      <w:pPr>
        <w:spacing w:after="120"/>
        <w:jc w:val="both"/>
        <w:rPr>
          <w:rFonts w:eastAsia="Arial"/>
        </w:rPr>
      </w:pPr>
      <w:r w:rsidRPr="004F6805">
        <w:rPr>
          <w:rFonts w:eastAsia="Arial"/>
          <w:b/>
          <w:bCs/>
        </w:rPr>
        <w:lastRenderedPageBreak/>
        <w:t>CLÁUSULA DÉCIMA SEGUNDA – DAS GARANTIAS DE EXECUÇÃO DO CONTRATO E DO OBJETO</w:t>
      </w:r>
    </w:p>
    <w:p w14:paraId="441AF549" w14:textId="77777777" w:rsidR="004F6805" w:rsidRPr="004F6805" w:rsidRDefault="004F6805" w:rsidP="004F6805">
      <w:pPr>
        <w:spacing w:after="120"/>
        <w:jc w:val="both"/>
        <w:rPr>
          <w:rFonts w:eastAsia="Arial"/>
        </w:rPr>
      </w:pPr>
      <w:r w:rsidRPr="004F6805">
        <w:rPr>
          <w:rFonts w:eastAsia="Arial"/>
        </w:rPr>
        <w:t>12.1 - Não será exigida garantia de execução do CONTRATO, mas o CONTRATANTE poderá reter, do montante a pagar, valores para assegurar o pagamento de multas, indenizações e ressarcimentos devidos pela CONTRATADA.</w:t>
      </w:r>
    </w:p>
    <w:p w14:paraId="5940BC26" w14:textId="77777777" w:rsidR="004F6805" w:rsidRPr="004F6805" w:rsidRDefault="004F6805" w:rsidP="004F6805">
      <w:pPr>
        <w:spacing w:after="120"/>
        <w:jc w:val="both"/>
        <w:rPr>
          <w:rFonts w:eastAsia="Arial"/>
        </w:rPr>
      </w:pPr>
      <w:r w:rsidRPr="004F6805">
        <w:rPr>
          <w:rFonts w:eastAsia="Arial"/>
        </w:rPr>
        <w:t>12.2 - A garantia de execução é independente de eventual garantia do produto prevista especificamente no Termo de Referência.</w:t>
      </w:r>
    </w:p>
    <w:p w14:paraId="237ED459" w14:textId="77777777" w:rsidR="004F6805" w:rsidRPr="004F6805" w:rsidRDefault="004F6805" w:rsidP="004F6805">
      <w:pPr>
        <w:spacing w:after="120"/>
        <w:jc w:val="both"/>
        <w:rPr>
          <w:rFonts w:eastAsia="Arial"/>
        </w:rPr>
      </w:pPr>
      <w:r w:rsidRPr="004F6805">
        <w:rPr>
          <w:rFonts w:eastAsia="Arial"/>
        </w:rPr>
        <w:t>12.3 - DA GARANTIA DO OBJETO:</w:t>
      </w:r>
    </w:p>
    <w:p w14:paraId="53A52C4D" w14:textId="77777777" w:rsidR="004F6805" w:rsidRPr="004F6805" w:rsidRDefault="004F6805" w:rsidP="004F6805">
      <w:pPr>
        <w:spacing w:after="120"/>
        <w:ind w:left="360"/>
        <w:jc w:val="both"/>
        <w:rPr>
          <w:rFonts w:eastAsia="Arial"/>
        </w:rPr>
      </w:pPr>
      <w:r w:rsidRPr="004F6805">
        <w:rPr>
          <w:rFonts w:eastAsia="Arial"/>
        </w:rPr>
        <w:t>12.3.1 - A CONTRATADA deverá oferecer garantia de 90 (noventa) dias para o serviço executado, contados a partir do recebimento definitivo dos serviços de cada etapa, salvo caso fortuito e motivo de força maior, devidamente justificados;</w:t>
      </w:r>
    </w:p>
    <w:p w14:paraId="02A17B3D" w14:textId="77777777" w:rsidR="004F6805" w:rsidRDefault="004F6805" w:rsidP="004F6805">
      <w:pPr>
        <w:spacing w:after="120"/>
        <w:ind w:left="360"/>
        <w:jc w:val="both"/>
        <w:rPr>
          <w:rFonts w:eastAsia="Arial"/>
        </w:rPr>
      </w:pPr>
      <w:r w:rsidRPr="004F6805">
        <w:rPr>
          <w:rFonts w:eastAsia="Arial"/>
        </w:rPr>
        <w:t>12.3.2 - Em caso de acionamento da garantia, a CONTRATADA deverá atender ao chamado no prazo de até 10 (dez) dias.</w:t>
      </w:r>
    </w:p>
    <w:p w14:paraId="0C6CFDAD" w14:textId="77777777" w:rsidR="004F6805" w:rsidRPr="004F6805" w:rsidRDefault="004F6805" w:rsidP="004F6805">
      <w:pPr>
        <w:spacing w:after="120"/>
        <w:ind w:left="360"/>
        <w:jc w:val="both"/>
        <w:rPr>
          <w:rFonts w:eastAsia="Arial"/>
        </w:rPr>
      </w:pPr>
    </w:p>
    <w:p w14:paraId="080190E8" w14:textId="77777777" w:rsidR="004F6805" w:rsidRPr="004F6805" w:rsidRDefault="004F6805" w:rsidP="004F6805">
      <w:pPr>
        <w:spacing w:after="120"/>
        <w:jc w:val="both"/>
        <w:rPr>
          <w:rFonts w:eastAsia="Arial"/>
        </w:rPr>
      </w:pPr>
      <w:r w:rsidRPr="004F6805">
        <w:rPr>
          <w:rFonts w:eastAsia="Arial"/>
          <w:b/>
          <w:bCs/>
        </w:rPr>
        <w:t>CLÁUSULA DÉCIMA TERCEIRA – INFRAÇÕES E SANÇÕES ADMINISTRATIVAS</w:t>
      </w:r>
    </w:p>
    <w:p w14:paraId="3F20BB2C" w14:textId="77777777" w:rsidR="004F6805" w:rsidRPr="004F6805" w:rsidRDefault="004F6805" w:rsidP="004F6805">
      <w:pPr>
        <w:spacing w:after="120"/>
        <w:jc w:val="both"/>
        <w:rPr>
          <w:rFonts w:eastAsia="Arial"/>
        </w:rPr>
      </w:pPr>
      <w:r w:rsidRPr="004F6805">
        <w:rPr>
          <w:rFonts w:eastAsia="Arial"/>
        </w:rPr>
        <w:t>13.1 – A CONTRATADA será responsabilizada, nos termos da Lei nº 14.133 de 2021 e do Ato da Mesa Diretora nº 2447 de 2023, pelas seguintes infrações:</w:t>
      </w:r>
    </w:p>
    <w:p w14:paraId="65B95BDE" w14:textId="77777777" w:rsidR="004F6805" w:rsidRPr="004F6805" w:rsidRDefault="004F6805" w:rsidP="004F6805">
      <w:pPr>
        <w:spacing w:after="120"/>
        <w:ind w:left="360"/>
        <w:jc w:val="both"/>
        <w:rPr>
          <w:rFonts w:eastAsia="Arial"/>
        </w:rPr>
      </w:pPr>
      <w:r w:rsidRPr="004F6805">
        <w:rPr>
          <w:rFonts w:eastAsia="Arial"/>
        </w:rPr>
        <w:t>a) der causa à inexecução parcial do CONTRATO;</w:t>
      </w:r>
    </w:p>
    <w:p w14:paraId="13063CDA" w14:textId="77777777" w:rsidR="004F6805" w:rsidRPr="004F6805" w:rsidRDefault="004F6805" w:rsidP="004F6805">
      <w:pPr>
        <w:spacing w:after="120"/>
        <w:ind w:left="360"/>
        <w:jc w:val="both"/>
        <w:rPr>
          <w:rFonts w:eastAsia="Arial"/>
        </w:rPr>
      </w:pPr>
      <w:r w:rsidRPr="004F6805">
        <w:rPr>
          <w:rFonts w:eastAsia="Arial"/>
        </w:rPr>
        <w:t xml:space="preserve">b) der causa à inexecução parcial do CONTRATO que cause grave dano </w:t>
      </w:r>
      <w:proofErr w:type="gramStart"/>
      <w:r w:rsidRPr="004F6805">
        <w:rPr>
          <w:rFonts w:eastAsia="Arial"/>
        </w:rPr>
        <w:t>à</w:t>
      </w:r>
      <w:proofErr w:type="gramEnd"/>
      <w:r w:rsidRPr="004F6805">
        <w:rPr>
          <w:rFonts w:eastAsia="Arial"/>
        </w:rPr>
        <w:t xml:space="preserve"> ALES ou ao funcionamento dos serviços públicos ou ao interesse coletivo;</w:t>
      </w:r>
    </w:p>
    <w:p w14:paraId="71592B91" w14:textId="77777777" w:rsidR="004F6805" w:rsidRPr="004F6805" w:rsidRDefault="004F6805" w:rsidP="004F6805">
      <w:pPr>
        <w:spacing w:after="120"/>
        <w:ind w:left="360"/>
        <w:jc w:val="both"/>
        <w:rPr>
          <w:rFonts w:eastAsia="Arial"/>
        </w:rPr>
      </w:pPr>
      <w:r w:rsidRPr="004F6805">
        <w:rPr>
          <w:rFonts w:eastAsia="Arial"/>
        </w:rPr>
        <w:t>c) der causa à inexecução total do CONTRATO;</w:t>
      </w:r>
    </w:p>
    <w:p w14:paraId="04E9589C" w14:textId="77777777" w:rsidR="004F6805" w:rsidRPr="004F6805" w:rsidRDefault="004F6805" w:rsidP="004F6805">
      <w:pPr>
        <w:spacing w:after="120"/>
        <w:ind w:left="360"/>
        <w:jc w:val="both"/>
        <w:rPr>
          <w:rFonts w:eastAsia="Arial"/>
        </w:rPr>
      </w:pPr>
      <w:r w:rsidRPr="004F6805">
        <w:rPr>
          <w:rFonts w:eastAsia="Arial"/>
        </w:rPr>
        <w:t>d) ensejar o retardamento da execução ou da entrega do objeto da contratação sem motivo justificado;</w:t>
      </w:r>
    </w:p>
    <w:p w14:paraId="06F900C3" w14:textId="77777777" w:rsidR="004F6805" w:rsidRPr="004F6805" w:rsidRDefault="004F6805" w:rsidP="004F6805">
      <w:pPr>
        <w:spacing w:after="120"/>
        <w:ind w:left="360"/>
        <w:jc w:val="both"/>
        <w:rPr>
          <w:rFonts w:eastAsia="Arial"/>
        </w:rPr>
      </w:pPr>
      <w:r w:rsidRPr="004F6805">
        <w:rPr>
          <w:rFonts w:eastAsia="Arial"/>
        </w:rPr>
        <w:t>e) apresentar documentação falsa ou prestar declaração falsa durante a execução do CONTRATO;</w:t>
      </w:r>
    </w:p>
    <w:p w14:paraId="199EF323" w14:textId="77777777" w:rsidR="004F6805" w:rsidRPr="004F6805" w:rsidRDefault="004F6805" w:rsidP="004F6805">
      <w:pPr>
        <w:spacing w:after="120"/>
        <w:ind w:left="360"/>
        <w:jc w:val="both"/>
        <w:rPr>
          <w:rFonts w:eastAsia="Arial"/>
        </w:rPr>
      </w:pPr>
      <w:r w:rsidRPr="004F6805">
        <w:rPr>
          <w:rFonts w:eastAsia="Arial"/>
        </w:rPr>
        <w:t>f) praticar ato fraudulento na execução do CONTRATO;</w:t>
      </w:r>
    </w:p>
    <w:p w14:paraId="01E24555" w14:textId="77777777" w:rsidR="004F6805" w:rsidRPr="004F6805" w:rsidRDefault="004F6805" w:rsidP="004F6805">
      <w:pPr>
        <w:spacing w:after="120"/>
        <w:ind w:left="360"/>
        <w:jc w:val="both"/>
        <w:rPr>
          <w:rFonts w:eastAsia="Arial"/>
        </w:rPr>
      </w:pPr>
      <w:r w:rsidRPr="004F6805">
        <w:rPr>
          <w:rFonts w:eastAsia="Arial"/>
        </w:rPr>
        <w:t>g) comportar-se de modo inidôneo ou cometer fraude de qualquer natureza;</w:t>
      </w:r>
    </w:p>
    <w:p w14:paraId="608A8985" w14:textId="77777777" w:rsidR="004F6805" w:rsidRPr="004F6805" w:rsidRDefault="004F6805" w:rsidP="004F6805">
      <w:pPr>
        <w:spacing w:after="120"/>
        <w:ind w:left="360"/>
        <w:jc w:val="both"/>
        <w:rPr>
          <w:rFonts w:eastAsia="Arial"/>
        </w:rPr>
      </w:pPr>
      <w:r w:rsidRPr="004F6805">
        <w:rPr>
          <w:rFonts w:eastAsia="Arial"/>
        </w:rPr>
        <w:t>h) praticar ato lesivo previsto no art. 5º da Lei nº 12.846, de 1º de agosto de 2013.</w:t>
      </w:r>
    </w:p>
    <w:p w14:paraId="3DCAA3A3" w14:textId="77777777" w:rsidR="004F6805" w:rsidRPr="004F6805" w:rsidRDefault="004F6805" w:rsidP="004F6805">
      <w:pPr>
        <w:spacing w:after="120"/>
        <w:jc w:val="both"/>
        <w:rPr>
          <w:rFonts w:eastAsia="Arial"/>
        </w:rPr>
      </w:pPr>
      <w:r w:rsidRPr="004F6805">
        <w:rPr>
          <w:rFonts w:eastAsia="Arial"/>
        </w:rPr>
        <w:t>13.2 - Serão aplicadas à CONTRATADA que incorrer nas infrações acima descritas as seguintes sanções:</w:t>
      </w:r>
    </w:p>
    <w:p w14:paraId="21F47969" w14:textId="77777777" w:rsidR="004F6805" w:rsidRPr="004F6805" w:rsidRDefault="004F6805" w:rsidP="004F6805">
      <w:pPr>
        <w:spacing w:after="120"/>
        <w:ind w:left="360"/>
        <w:jc w:val="both"/>
        <w:rPr>
          <w:rFonts w:eastAsia="Arial"/>
        </w:rPr>
      </w:pPr>
      <w:r w:rsidRPr="004F6805">
        <w:rPr>
          <w:rFonts w:eastAsia="Arial"/>
        </w:rPr>
        <w:t>a) Advertência, quando a CONTRATADA der causa à inexecução parcial do CONTRATO de obrigação principal ou acessória de pequena relevância, sempre que não se justificar a imposição de penalidade mais grave (art. 156, §2º, da Lei nº 14.133, de 2021);</w:t>
      </w:r>
    </w:p>
    <w:p w14:paraId="3AE278C7" w14:textId="77777777" w:rsidR="004F6805" w:rsidRPr="004F6805" w:rsidRDefault="004F6805" w:rsidP="004F6805">
      <w:pPr>
        <w:spacing w:after="120"/>
        <w:ind w:left="720"/>
        <w:jc w:val="both"/>
        <w:rPr>
          <w:rFonts w:eastAsia="Arial"/>
        </w:rPr>
      </w:pPr>
      <w:proofErr w:type="gramStart"/>
      <w:r w:rsidRPr="004F6805">
        <w:rPr>
          <w:rFonts w:eastAsia="Arial"/>
        </w:rPr>
        <w:t>a.</w:t>
      </w:r>
      <w:proofErr w:type="gramEnd"/>
      <w:r w:rsidRPr="004F6805">
        <w:rPr>
          <w:rFonts w:eastAsia="Arial"/>
        </w:rPr>
        <w:t>1) Considera-se pequena relevância o descumprimento de obrigações ou deveres instrumentais, ou formais que não impactem objetivamente a execução do CONTRATO e não causem prejuízos à administração.</w:t>
      </w:r>
    </w:p>
    <w:p w14:paraId="1D4036A6" w14:textId="77777777" w:rsidR="004F6805" w:rsidRPr="004F6805" w:rsidRDefault="004F6805" w:rsidP="004F6805">
      <w:pPr>
        <w:spacing w:after="120"/>
        <w:ind w:left="360"/>
        <w:jc w:val="both"/>
        <w:rPr>
          <w:rFonts w:eastAsia="Arial"/>
        </w:rPr>
      </w:pPr>
      <w:r w:rsidRPr="004F6805">
        <w:rPr>
          <w:rFonts w:eastAsia="Arial"/>
        </w:rPr>
        <w:t>b) Impedimento de licitar e contratar no âmbito da Administração Pública direta e indireta do Estado do Espírito Santo, quando praticadas as condutas descritas nas alíneas "b", "c" e "d" do subitem acima deste CONTRATO, sempre que não se justificar a imposição de penalidade mais grave (art. 156, § 4º, da Lei nº 14.133, de 2021);</w:t>
      </w:r>
    </w:p>
    <w:p w14:paraId="437D354D" w14:textId="77777777" w:rsidR="004F6805" w:rsidRPr="004F6805" w:rsidRDefault="004F6805" w:rsidP="004F6805">
      <w:pPr>
        <w:spacing w:after="120"/>
        <w:ind w:left="360"/>
        <w:jc w:val="both"/>
        <w:rPr>
          <w:rFonts w:eastAsia="Arial"/>
        </w:rPr>
      </w:pPr>
      <w:r w:rsidRPr="004F6805">
        <w:rPr>
          <w:rFonts w:eastAsia="Arial"/>
        </w:rPr>
        <w:t xml:space="preserve">c) Declaração de inidoneidade para licitar e contratar, quando praticadas as condutas descritas nas alíneas "e", "f", "g" e "h" do subitem acima deste CONTRATO, bem como nas alíneas "b", "c" e </w:t>
      </w:r>
      <w:r w:rsidRPr="004F6805">
        <w:rPr>
          <w:rFonts w:eastAsia="Arial"/>
        </w:rPr>
        <w:lastRenderedPageBreak/>
        <w:t>"d", que justifiquem a imposição de penalidade mais grave (art. 156, §5º, da Lei nº 14.133, de 2021).</w:t>
      </w:r>
    </w:p>
    <w:p w14:paraId="3572B140" w14:textId="77777777" w:rsidR="004F6805" w:rsidRPr="004F6805" w:rsidRDefault="004F6805" w:rsidP="004F6805">
      <w:pPr>
        <w:spacing w:after="120"/>
        <w:ind w:left="360"/>
        <w:jc w:val="both"/>
        <w:rPr>
          <w:rFonts w:eastAsia="Arial"/>
        </w:rPr>
      </w:pPr>
      <w:r w:rsidRPr="004F6805">
        <w:rPr>
          <w:rFonts w:eastAsia="Arial"/>
        </w:rPr>
        <w:t>d) Multa:</w:t>
      </w:r>
    </w:p>
    <w:p w14:paraId="0C06BBC5" w14:textId="77777777" w:rsidR="004F6805" w:rsidRPr="004F6805" w:rsidRDefault="004F6805" w:rsidP="004F6805">
      <w:pPr>
        <w:spacing w:after="120"/>
        <w:ind w:left="720"/>
        <w:jc w:val="both"/>
        <w:rPr>
          <w:rFonts w:eastAsia="Arial"/>
        </w:rPr>
      </w:pPr>
      <w:r w:rsidRPr="004F6805">
        <w:rPr>
          <w:rFonts w:eastAsia="Arial"/>
        </w:rPr>
        <w:t xml:space="preserve">1. </w:t>
      </w:r>
      <w:proofErr w:type="gramStart"/>
      <w:r w:rsidRPr="004F6805">
        <w:rPr>
          <w:rFonts w:eastAsia="Arial"/>
        </w:rPr>
        <w:t>moratória</w:t>
      </w:r>
      <w:proofErr w:type="gramEnd"/>
      <w:r w:rsidRPr="004F6805">
        <w:rPr>
          <w:rFonts w:eastAsia="Arial"/>
        </w:rPr>
        <w:t xml:space="preserve"> de 0,5% (cinco décimos por cento) por dia de atraso injustificado sobre o valor da parcela inadimplida, até o limite de 30 (trinta) dias;</w:t>
      </w:r>
    </w:p>
    <w:p w14:paraId="795E2E09" w14:textId="77777777" w:rsidR="004F6805" w:rsidRPr="004F6805" w:rsidRDefault="004F6805" w:rsidP="004F6805">
      <w:pPr>
        <w:spacing w:after="120"/>
        <w:ind w:left="720"/>
        <w:jc w:val="both"/>
        <w:rPr>
          <w:rFonts w:eastAsia="Arial"/>
        </w:rPr>
      </w:pPr>
      <w:r w:rsidRPr="004F6805">
        <w:rPr>
          <w:rFonts w:eastAsia="Arial"/>
        </w:rPr>
        <w:t xml:space="preserve">2. </w:t>
      </w:r>
      <w:proofErr w:type="gramStart"/>
      <w:r w:rsidRPr="004F6805">
        <w:rPr>
          <w:rFonts w:eastAsia="Arial"/>
        </w:rPr>
        <w:t>compensatória</w:t>
      </w:r>
      <w:proofErr w:type="gramEnd"/>
      <w:r w:rsidRPr="004F6805">
        <w:rPr>
          <w:rFonts w:eastAsia="Arial"/>
        </w:rPr>
        <w:t xml:space="preserve"> de 20% (vinte por cento), sobre o valor da parcela não cumprida, no caso de inexecução parcial do objeto, observando que o valor final apurado para a multa não poderá ser inferior a 0,5% (cinco décimos por cento) do valor total do CONTRATO;</w:t>
      </w:r>
    </w:p>
    <w:p w14:paraId="2D18F553" w14:textId="77777777" w:rsidR="004F6805" w:rsidRPr="004F6805" w:rsidRDefault="004F6805" w:rsidP="004F6805">
      <w:pPr>
        <w:spacing w:after="120"/>
        <w:ind w:left="720"/>
        <w:jc w:val="both"/>
        <w:rPr>
          <w:rFonts w:eastAsia="Arial"/>
        </w:rPr>
      </w:pPr>
      <w:r w:rsidRPr="004F6805">
        <w:rPr>
          <w:rFonts w:eastAsia="Arial"/>
        </w:rPr>
        <w:t xml:space="preserve">3. </w:t>
      </w:r>
      <w:proofErr w:type="gramStart"/>
      <w:r w:rsidRPr="004F6805">
        <w:rPr>
          <w:rFonts w:eastAsia="Arial"/>
        </w:rPr>
        <w:t>compensatória</w:t>
      </w:r>
      <w:proofErr w:type="gramEnd"/>
      <w:r w:rsidRPr="004F6805">
        <w:rPr>
          <w:rFonts w:eastAsia="Arial"/>
        </w:rPr>
        <w:t xml:space="preserve"> de 20% (vinte por cento) a 30% (trinta por cento) sobre o valor total do CONTRATO, no caso de inexecução total do objeto.</w:t>
      </w:r>
    </w:p>
    <w:p w14:paraId="318833EA" w14:textId="77777777" w:rsidR="004F6805" w:rsidRPr="004F6805" w:rsidRDefault="004F6805" w:rsidP="004F6805">
      <w:pPr>
        <w:spacing w:after="120"/>
        <w:jc w:val="both"/>
        <w:rPr>
          <w:rFonts w:eastAsia="Arial"/>
        </w:rPr>
      </w:pPr>
      <w:r w:rsidRPr="004F6805">
        <w:rPr>
          <w:rFonts w:eastAsia="Arial"/>
        </w:rPr>
        <w:t xml:space="preserve">13.3 - A aplicação das sanções previstas neste CONTRATO não exclui, em hipótese alguma, a obrigação de reparação integral do dano causado à CONTRATANTE (art. 156, §9º, da Lei nº 14.133, de </w:t>
      </w:r>
      <w:proofErr w:type="gramStart"/>
      <w:r w:rsidRPr="004F6805">
        <w:rPr>
          <w:rFonts w:eastAsia="Arial"/>
        </w:rPr>
        <w:t>2021)</w:t>
      </w:r>
      <w:proofErr w:type="gramEnd"/>
    </w:p>
    <w:p w14:paraId="513C6BC7" w14:textId="77777777" w:rsidR="004F6805" w:rsidRPr="004F6805" w:rsidRDefault="004F6805" w:rsidP="004F6805">
      <w:pPr>
        <w:spacing w:after="120"/>
        <w:jc w:val="both"/>
        <w:rPr>
          <w:rFonts w:eastAsia="Arial"/>
        </w:rPr>
      </w:pPr>
      <w:r w:rsidRPr="004F6805">
        <w:rPr>
          <w:rFonts w:eastAsia="Arial"/>
        </w:rPr>
        <w:t>13.4 - As sanções de advertência, impedimento de licitar e contratar e declaração de inidoneidade para licitar ou contratar poderão ser aplicadas, cumulativamente ou não, à penalidade de multa. (art. 156, §7º, da Lei nº 14.133, de 2021).</w:t>
      </w:r>
    </w:p>
    <w:p w14:paraId="15FF8DFB" w14:textId="77777777" w:rsidR="004F6805" w:rsidRPr="004F6805" w:rsidRDefault="004F6805" w:rsidP="004F6805">
      <w:pPr>
        <w:spacing w:after="120"/>
        <w:ind w:left="360"/>
        <w:jc w:val="both"/>
        <w:rPr>
          <w:rFonts w:eastAsia="Arial"/>
        </w:rPr>
      </w:pPr>
      <w:r w:rsidRPr="004F6805">
        <w:rPr>
          <w:rFonts w:eastAsia="Arial"/>
        </w:rPr>
        <w:t xml:space="preserve">13.4.1 - Antes da aplicação da multa será facultada a defesa do interessado no prazo de 15 (quinze) dias úteis, contado da data de sua intimação (art. 157, da Lei nº 14.133, de </w:t>
      </w:r>
      <w:proofErr w:type="gramStart"/>
      <w:r w:rsidRPr="004F6805">
        <w:rPr>
          <w:rFonts w:eastAsia="Arial"/>
        </w:rPr>
        <w:t>2021)</w:t>
      </w:r>
      <w:proofErr w:type="gramEnd"/>
    </w:p>
    <w:p w14:paraId="07F6A41D" w14:textId="77777777" w:rsidR="004F6805" w:rsidRPr="004F6805" w:rsidRDefault="004F6805" w:rsidP="004F6805">
      <w:pPr>
        <w:spacing w:after="120"/>
        <w:ind w:left="360"/>
        <w:jc w:val="both"/>
        <w:rPr>
          <w:rFonts w:eastAsia="Arial"/>
        </w:rPr>
      </w:pPr>
      <w:r w:rsidRPr="004F6805">
        <w:rPr>
          <w:rFonts w:eastAsia="Arial"/>
        </w:rPr>
        <w:t>13.4.2 - Se a multa aplicada e as indenizações cabíveis forem superiores ao valor do pagamento eventualmente devido pela CONTRATANTE à CONTRATADA, além da perda desse valor, a diferença será cobrada para depósito voluntário em conta da Ales, descontada da garantia prestada ou será cobrada judicialmente (art. 156, §8º, da Lei nº 14.133, de 2021).</w:t>
      </w:r>
    </w:p>
    <w:p w14:paraId="1C029C6B" w14:textId="77777777" w:rsidR="004F6805" w:rsidRPr="004F6805" w:rsidRDefault="004F6805" w:rsidP="004F6805">
      <w:pPr>
        <w:spacing w:after="120"/>
        <w:jc w:val="both"/>
        <w:rPr>
          <w:rFonts w:eastAsia="Arial"/>
        </w:rPr>
      </w:pPr>
      <w:r w:rsidRPr="004F6805">
        <w:rPr>
          <w:rFonts w:eastAsia="Arial"/>
        </w:rPr>
        <w:t>13.5 -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2B376AF9" w14:textId="77777777" w:rsidR="004F6805" w:rsidRPr="004F6805" w:rsidRDefault="004F6805" w:rsidP="004F6805">
      <w:pPr>
        <w:spacing w:after="120"/>
        <w:jc w:val="both"/>
        <w:rPr>
          <w:rFonts w:eastAsia="Arial"/>
        </w:rPr>
      </w:pPr>
      <w:r w:rsidRPr="004F6805">
        <w:rPr>
          <w:rFonts w:eastAsia="Arial"/>
        </w:rPr>
        <w:t>13.6 - Na aplicação das sanções serão consideradas as seguintes circunstâncias e observados os princípios da razoabilidade, da proporcionalidade, do contraditório e da ampla defesa (art. 156, §1º, da Lei nº 14.133, de 2021):</w:t>
      </w:r>
    </w:p>
    <w:p w14:paraId="080F8B7B" w14:textId="77777777" w:rsidR="004F6805" w:rsidRPr="004F6805" w:rsidRDefault="004F6805" w:rsidP="004F6805">
      <w:pPr>
        <w:spacing w:after="120"/>
        <w:ind w:left="360"/>
        <w:jc w:val="both"/>
        <w:rPr>
          <w:rFonts w:eastAsia="Arial"/>
        </w:rPr>
      </w:pPr>
      <w:r w:rsidRPr="004F6805">
        <w:rPr>
          <w:rFonts w:eastAsia="Arial"/>
        </w:rPr>
        <w:t>a) a natureza e a gravidade da infração cometida;</w:t>
      </w:r>
    </w:p>
    <w:p w14:paraId="5766A9ED" w14:textId="77777777" w:rsidR="004F6805" w:rsidRPr="004F6805" w:rsidRDefault="004F6805" w:rsidP="004F6805">
      <w:pPr>
        <w:spacing w:after="120"/>
        <w:ind w:left="360"/>
        <w:jc w:val="both"/>
        <w:rPr>
          <w:rFonts w:eastAsia="Arial"/>
        </w:rPr>
      </w:pPr>
      <w:r w:rsidRPr="004F6805">
        <w:rPr>
          <w:rFonts w:eastAsia="Arial"/>
        </w:rPr>
        <w:t>b) as peculiaridades do caso concreto;</w:t>
      </w:r>
    </w:p>
    <w:p w14:paraId="1891C470" w14:textId="77777777" w:rsidR="004F6805" w:rsidRPr="004F6805" w:rsidRDefault="004F6805" w:rsidP="004F6805">
      <w:pPr>
        <w:spacing w:after="120"/>
        <w:ind w:left="360"/>
        <w:jc w:val="both"/>
        <w:rPr>
          <w:rFonts w:eastAsia="Arial"/>
        </w:rPr>
      </w:pPr>
      <w:r w:rsidRPr="004F6805">
        <w:rPr>
          <w:rFonts w:eastAsia="Arial"/>
        </w:rPr>
        <w:t>c) as circunstâncias agravantes ou atenuantes;</w:t>
      </w:r>
    </w:p>
    <w:p w14:paraId="2B29C046" w14:textId="77777777" w:rsidR="004F6805" w:rsidRPr="004F6805" w:rsidRDefault="004F6805" w:rsidP="004F6805">
      <w:pPr>
        <w:spacing w:after="120"/>
        <w:ind w:left="360"/>
        <w:jc w:val="both"/>
        <w:rPr>
          <w:rFonts w:eastAsia="Arial"/>
        </w:rPr>
      </w:pPr>
      <w:r w:rsidRPr="004F6805">
        <w:rPr>
          <w:rFonts w:eastAsia="Arial"/>
        </w:rPr>
        <w:t>d) os danos que dela provierem para a CONTRATANTE;</w:t>
      </w:r>
    </w:p>
    <w:p w14:paraId="7BC2111F" w14:textId="77777777" w:rsidR="004F6805" w:rsidRPr="004F6805" w:rsidRDefault="004F6805" w:rsidP="004F6805">
      <w:pPr>
        <w:spacing w:after="120"/>
        <w:ind w:left="360"/>
        <w:jc w:val="both"/>
        <w:rPr>
          <w:rFonts w:eastAsia="Arial"/>
        </w:rPr>
      </w:pPr>
      <w:r w:rsidRPr="004F6805">
        <w:rPr>
          <w:rFonts w:eastAsia="Arial"/>
        </w:rPr>
        <w:t>e) a implantação ou o aperfeiçoamento de programa de integridade, conforme normas e orientações dos órgãos de controle;</w:t>
      </w:r>
    </w:p>
    <w:p w14:paraId="5F17CE57" w14:textId="77777777" w:rsidR="004F6805" w:rsidRPr="004F6805" w:rsidRDefault="004F6805" w:rsidP="004F6805">
      <w:pPr>
        <w:spacing w:after="120"/>
        <w:ind w:left="360"/>
        <w:jc w:val="both"/>
        <w:rPr>
          <w:rFonts w:eastAsia="Arial"/>
        </w:rPr>
      </w:pPr>
      <w:r w:rsidRPr="004F6805">
        <w:rPr>
          <w:rFonts w:eastAsia="Arial"/>
        </w:rPr>
        <w:t>f) o custo e benefício da instrução do processo em relação à sanção a ser aplicada.</w:t>
      </w:r>
    </w:p>
    <w:p w14:paraId="2F53D804" w14:textId="77777777" w:rsidR="004F6805" w:rsidRPr="004F6805" w:rsidRDefault="004F6805" w:rsidP="004F6805">
      <w:pPr>
        <w:spacing w:after="120"/>
        <w:jc w:val="both"/>
        <w:rPr>
          <w:rFonts w:eastAsia="Arial"/>
        </w:rPr>
      </w:pPr>
      <w:r w:rsidRPr="004F6805">
        <w:rPr>
          <w:rFonts w:eastAsia="Arial"/>
        </w:rPr>
        <w:t xml:space="preserve">13.7 -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4F6805">
        <w:rPr>
          <w:rFonts w:eastAsia="Arial"/>
        </w:rPr>
        <w:t>competente definidos</w:t>
      </w:r>
      <w:proofErr w:type="gramEnd"/>
      <w:r w:rsidRPr="004F6805">
        <w:rPr>
          <w:rFonts w:eastAsia="Arial"/>
        </w:rPr>
        <w:t xml:space="preserve"> na referida Lei (art. 159 da Lei 14.133 de 2021).</w:t>
      </w:r>
    </w:p>
    <w:p w14:paraId="3E92E752" w14:textId="77777777" w:rsidR="004F6805" w:rsidRPr="004F6805" w:rsidRDefault="004F6805" w:rsidP="004F6805">
      <w:pPr>
        <w:spacing w:after="120"/>
        <w:jc w:val="both"/>
        <w:rPr>
          <w:rFonts w:eastAsia="Arial"/>
        </w:rPr>
      </w:pPr>
      <w:r w:rsidRPr="004F6805">
        <w:rPr>
          <w:rFonts w:eastAsia="Arial"/>
        </w:rPr>
        <w:t xml:space="preserve">13.8 - A personalidade jurídica da CONTRATADA poderá ser desconsiderada sempre que utilizada com abuso do direito para facilitar, encobrir ou dissimular a prática dos atos ilícitos previstos neste </w:t>
      </w:r>
      <w:r w:rsidRPr="004F6805">
        <w:rPr>
          <w:rFonts w:eastAsia="Arial"/>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 da Lei nº 14.133, de 2021).</w:t>
      </w:r>
    </w:p>
    <w:p w14:paraId="24C114C6" w14:textId="77777777" w:rsidR="004F6805" w:rsidRPr="004F6805" w:rsidRDefault="004F6805" w:rsidP="004F6805">
      <w:pPr>
        <w:spacing w:after="120"/>
        <w:jc w:val="both"/>
        <w:rPr>
          <w:rFonts w:eastAsia="Arial"/>
        </w:rPr>
      </w:pPr>
      <w:r w:rsidRPr="004F6805">
        <w:rPr>
          <w:rFonts w:eastAsia="Arial"/>
        </w:rPr>
        <w:t>13.9 - A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F6805">
        <w:rPr>
          <w:rFonts w:eastAsia="Arial"/>
        </w:rPr>
        <w:t>Ceis</w:t>
      </w:r>
      <w:proofErr w:type="spellEnd"/>
      <w:r w:rsidRPr="004F6805">
        <w:rPr>
          <w:rFonts w:eastAsia="Arial"/>
        </w:rPr>
        <w:t>) e no Cadastro Nacional de Empresas Punidas (</w:t>
      </w:r>
      <w:proofErr w:type="spellStart"/>
      <w:r w:rsidRPr="004F6805">
        <w:rPr>
          <w:rFonts w:eastAsia="Arial"/>
        </w:rPr>
        <w:t>Cnep</w:t>
      </w:r>
      <w:proofErr w:type="spellEnd"/>
      <w:r w:rsidRPr="004F6805">
        <w:rPr>
          <w:rFonts w:eastAsia="Arial"/>
        </w:rPr>
        <w:t xml:space="preserve">), instituídos no âmbito do Poder Executivo Federal. (Art. 161, da Lei nº 14.133, de </w:t>
      </w:r>
      <w:proofErr w:type="gramStart"/>
      <w:r w:rsidRPr="004F6805">
        <w:rPr>
          <w:rFonts w:eastAsia="Arial"/>
        </w:rPr>
        <w:t>2021)</w:t>
      </w:r>
      <w:proofErr w:type="gramEnd"/>
    </w:p>
    <w:p w14:paraId="1E46BD8F" w14:textId="77777777" w:rsidR="004F6805" w:rsidRPr="004F6805" w:rsidRDefault="004F6805" w:rsidP="004F6805">
      <w:pPr>
        <w:spacing w:after="120"/>
        <w:jc w:val="both"/>
        <w:rPr>
          <w:rFonts w:eastAsia="Arial"/>
        </w:rPr>
      </w:pPr>
      <w:r w:rsidRPr="004F6805">
        <w:rPr>
          <w:rFonts w:eastAsia="Arial"/>
        </w:rPr>
        <w:t>13.10 - As sanções de impedimento de licitar e contratar e declaração de inidoneidade para licitar ou contratar são passíveis de reabilitação na forma do art. 163 da Lei nº 14.133/21.</w:t>
      </w:r>
    </w:p>
    <w:p w14:paraId="1AE2D152" w14:textId="77777777" w:rsidR="004F6805" w:rsidRPr="004F6805" w:rsidRDefault="004F6805" w:rsidP="004F6805">
      <w:pPr>
        <w:spacing w:after="120"/>
        <w:jc w:val="both"/>
        <w:rPr>
          <w:rFonts w:eastAsia="Arial"/>
        </w:rPr>
      </w:pPr>
      <w:r w:rsidRPr="004F6805">
        <w:rPr>
          <w:rFonts w:eastAsia="Arial"/>
        </w:rPr>
        <w:t xml:space="preserve">13.11 - Os débitos da CONTRATADA para com a Administração CONTRATANTE, resultantes de multa administrativa e/ou indenizações, não inscritos em dívida ativa, poderão ser compensados, total ou parcialmente, com os créditos devidos pelo referido </w:t>
      </w:r>
      <w:proofErr w:type="gramStart"/>
      <w:r w:rsidRPr="004F6805">
        <w:rPr>
          <w:rFonts w:eastAsia="Arial"/>
        </w:rPr>
        <w:t>órgão decorrentes deste mesmo CONTRATO ou de outros contratos administrativos que a CONTRATADA possua com o mesmo órgão</w:t>
      </w:r>
      <w:proofErr w:type="gramEnd"/>
      <w:r w:rsidRPr="004F6805">
        <w:rPr>
          <w:rFonts w:eastAsia="Arial"/>
        </w:rPr>
        <w:t xml:space="preserve"> ora CONTRATANTE.</w:t>
      </w:r>
    </w:p>
    <w:p w14:paraId="0A84FD60" w14:textId="77777777" w:rsidR="004F6805" w:rsidRPr="004F6805" w:rsidRDefault="004F6805" w:rsidP="004F6805">
      <w:pPr>
        <w:spacing w:after="120"/>
        <w:jc w:val="both"/>
        <w:rPr>
          <w:rFonts w:eastAsia="Arial"/>
        </w:rPr>
      </w:pPr>
      <w:r w:rsidRPr="004F6805">
        <w:rPr>
          <w:rFonts w:eastAsia="Arial"/>
        </w:rPr>
        <w:t>13.12 - Da aplicação das sanções de advertência, multa compensatória e impedimento de licitar e contratar, da penalidade aplicada caberá recurso, no prazo de 15 (quinze) dias úteis, contado da data da intimação.</w:t>
      </w:r>
    </w:p>
    <w:p w14:paraId="2AF90366" w14:textId="77777777" w:rsidR="004F6805" w:rsidRDefault="004F6805" w:rsidP="004F6805">
      <w:pPr>
        <w:spacing w:after="120"/>
        <w:jc w:val="both"/>
        <w:rPr>
          <w:rFonts w:eastAsia="Arial"/>
        </w:rPr>
      </w:pPr>
      <w:r w:rsidRPr="004F6805">
        <w:rPr>
          <w:rFonts w:eastAsia="Arial"/>
        </w:rPr>
        <w:t>13.13 - Da aplicação da sanção de declaração de inidoneidade para licitar ou contratar, caberá apenas pedido de reconsideração, que deverá ser apresentado no prazo de 15 (quinze) dias úteis, contado da data da intimação.</w:t>
      </w:r>
    </w:p>
    <w:p w14:paraId="4C4C7F5C" w14:textId="77777777" w:rsidR="004F6805" w:rsidRPr="004F6805" w:rsidRDefault="004F6805" w:rsidP="004F6805">
      <w:pPr>
        <w:spacing w:after="120"/>
        <w:jc w:val="both"/>
        <w:rPr>
          <w:rFonts w:eastAsia="Arial"/>
        </w:rPr>
      </w:pPr>
    </w:p>
    <w:p w14:paraId="2E042A63" w14:textId="77777777" w:rsidR="004F6805" w:rsidRPr="004F6805" w:rsidRDefault="004F6805" w:rsidP="004F6805">
      <w:pPr>
        <w:spacing w:after="120"/>
        <w:jc w:val="both"/>
        <w:rPr>
          <w:rFonts w:eastAsia="Arial"/>
        </w:rPr>
      </w:pPr>
      <w:r w:rsidRPr="004F6805">
        <w:rPr>
          <w:rFonts w:eastAsia="Arial"/>
          <w:b/>
          <w:bCs/>
        </w:rPr>
        <w:t>CLÁUSULA DÉCIMA QUARTA – DA EXTINÇÃO CONTRATUAL</w:t>
      </w:r>
    </w:p>
    <w:p w14:paraId="70DAD2A2" w14:textId="77777777" w:rsidR="004F6805" w:rsidRPr="004F6805" w:rsidRDefault="004F6805" w:rsidP="004F6805">
      <w:pPr>
        <w:spacing w:after="120"/>
        <w:jc w:val="both"/>
        <w:rPr>
          <w:rFonts w:eastAsia="Arial"/>
        </w:rPr>
      </w:pPr>
      <w:r w:rsidRPr="004F6805">
        <w:rPr>
          <w:rFonts w:eastAsia="Arial"/>
        </w:rPr>
        <w:t>14.1 - Constituirão motivos para extinção do CONTRATO, a qual deverá ser formalmente motivada nos autos do processo, assegurados o contraditório e a ampla defesa, as seguintes situações:</w:t>
      </w:r>
    </w:p>
    <w:p w14:paraId="15CF734F" w14:textId="77777777" w:rsidR="004F6805" w:rsidRPr="004F6805" w:rsidRDefault="004F6805" w:rsidP="004F6805">
      <w:pPr>
        <w:spacing w:after="120"/>
        <w:ind w:left="360"/>
        <w:jc w:val="both"/>
        <w:rPr>
          <w:rFonts w:eastAsia="Arial"/>
        </w:rPr>
      </w:pPr>
      <w:r w:rsidRPr="004F6805">
        <w:rPr>
          <w:rFonts w:eastAsia="Arial"/>
        </w:rPr>
        <w:t xml:space="preserve">I - não cumprimento ou cumprimento irregular de normas </w:t>
      </w:r>
      <w:proofErr w:type="spellStart"/>
      <w:r w:rsidRPr="004F6805">
        <w:rPr>
          <w:rFonts w:eastAsia="Arial"/>
        </w:rPr>
        <w:t>editalícias</w:t>
      </w:r>
      <w:proofErr w:type="spellEnd"/>
      <w:r w:rsidRPr="004F6805">
        <w:rPr>
          <w:rFonts w:eastAsia="Arial"/>
        </w:rPr>
        <w:t xml:space="preserve"> ou de cláusulas contratuais, de especificações, de projetos ou de prazos;</w:t>
      </w:r>
    </w:p>
    <w:p w14:paraId="52876B40" w14:textId="77777777" w:rsidR="004F6805" w:rsidRPr="004F6805" w:rsidRDefault="004F6805" w:rsidP="004F6805">
      <w:pPr>
        <w:spacing w:after="120"/>
        <w:ind w:left="360"/>
        <w:jc w:val="both"/>
        <w:rPr>
          <w:rFonts w:eastAsia="Arial"/>
        </w:rPr>
      </w:pPr>
      <w:r w:rsidRPr="004F6805">
        <w:rPr>
          <w:rFonts w:eastAsia="Arial"/>
        </w:rPr>
        <w:t>II - desatendimento das determinações regulares emitidas pela autoridade designada para acompanhar e fiscalizar sua execução ou por autoridade superior;</w:t>
      </w:r>
    </w:p>
    <w:p w14:paraId="302A5004" w14:textId="77777777" w:rsidR="004F6805" w:rsidRPr="004F6805" w:rsidRDefault="004F6805" w:rsidP="004F6805">
      <w:pPr>
        <w:spacing w:after="120"/>
        <w:ind w:left="360"/>
        <w:jc w:val="both"/>
        <w:rPr>
          <w:rFonts w:eastAsia="Arial"/>
        </w:rPr>
      </w:pPr>
      <w:r w:rsidRPr="004F6805">
        <w:rPr>
          <w:rFonts w:eastAsia="Arial"/>
        </w:rPr>
        <w:t>III - alteração social ou modificação da finalidade ou da estrutura da empresa que restrinja sua capacidade de concluir o CONTRATO;</w:t>
      </w:r>
    </w:p>
    <w:p w14:paraId="624C7428" w14:textId="77777777" w:rsidR="004F6805" w:rsidRPr="004F6805" w:rsidRDefault="004F6805" w:rsidP="004F6805">
      <w:pPr>
        <w:spacing w:after="120"/>
        <w:ind w:left="360"/>
        <w:jc w:val="both"/>
        <w:rPr>
          <w:rFonts w:eastAsia="Arial"/>
        </w:rPr>
      </w:pPr>
      <w:r w:rsidRPr="004F6805">
        <w:rPr>
          <w:rFonts w:eastAsia="Arial"/>
        </w:rPr>
        <w:t>IV - decretação de falência ou de insolvência civil, dissolução da sociedade ou falecimento da CONTRATADA;</w:t>
      </w:r>
    </w:p>
    <w:p w14:paraId="2A11000B" w14:textId="77777777" w:rsidR="004F6805" w:rsidRPr="004F6805" w:rsidRDefault="004F6805" w:rsidP="004F6805">
      <w:pPr>
        <w:spacing w:after="120"/>
        <w:ind w:left="360"/>
        <w:jc w:val="both"/>
        <w:rPr>
          <w:rFonts w:eastAsia="Arial"/>
        </w:rPr>
      </w:pPr>
      <w:r w:rsidRPr="004F6805">
        <w:rPr>
          <w:rFonts w:eastAsia="Arial"/>
        </w:rPr>
        <w:t>V - caso fortuito ou força maior, regularmente comprovados, impeditivos da execução do CONTRATO;</w:t>
      </w:r>
    </w:p>
    <w:p w14:paraId="693B73D8" w14:textId="77777777" w:rsidR="004F6805" w:rsidRPr="004F6805" w:rsidRDefault="004F6805" w:rsidP="004F6805">
      <w:pPr>
        <w:spacing w:after="120"/>
        <w:ind w:left="360"/>
        <w:jc w:val="both"/>
        <w:rPr>
          <w:rFonts w:eastAsia="Arial"/>
        </w:rPr>
      </w:pPr>
      <w:r w:rsidRPr="004F6805">
        <w:rPr>
          <w:rFonts w:eastAsia="Arial"/>
        </w:rPr>
        <w:t>VI - atraso na obtenção da licença ambiental, ou impossibilidade de obtê-la, ou alteração substancial do anteprojeto que dela resultar, ainda que obtida no prazo previsto;</w:t>
      </w:r>
    </w:p>
    <w:p w14:paraId="28D81B1C" w14:textId="77777777" w:rsidR="004F6805" w:rsidRPr="004F6805" w:rsidRDefault="004F6805" w:rsidP="004F6805">
      <w:pPr>
        <w:spacing w:after="120"/>
        <w:ind w:left="360"/>
        <w:jc w:val="both"/>
        <w:rPr>
          <w:rFonts w:eastAsia="Arial"/>
        </w:rPr>
      </w:pPr>
      <w:r w:rsidRPr="004F6805">
        <w:rPr>
          <w:rFonts w:eastAsia="Arial"/>
        </w:rPr>
        <w:t xml:space="preserve">VII - </w:t>
      </w:r>
      <w:proofErr w:type="gramStart"/>
      <w:r w:rsidRPr="004F6805">
        <w:rPr>
          <w:rFonts w:eastAsia="Arial"/>
        </w:rPr>
        <w:t>atraso na liberação das áreas sujeitas</w:t>
      </w:r>
      <w:proofErr w:type="gramEnd"/>
      <w:r w:rsidRPr="004F6805">
        <w:rPr>
          <w:rFonts w:eastAsia="Arial"/>
        </w:rPr>
        <w:t xml:space="preserve"> a desapropriação, a desocupação ou a servidão administrativa, ou impossibilidade de liberação dessas áreas;</w:t>
      </w:r>
    </w:p>
    <w:p w14:paraId="0594BB65" w14:textId="77777777" w:rsidR="004F6805" w:rsidRPr="004F6805" w:rsidRDefault="004F6805" w:rsidP="004F6805">
      <w:pPr>
        <w:spacing w:after="120"/>
        <w:ind w:left="360"/>
        <w:jc w:val="both"/>
        <w:rPr>
          <w:rFonts w:eastAsia="Arial"/>
        </w:rPr>
      </w:pPr>
      <w:r w:rsidRPr="004F6805">
        <w:rPr>
          <w:rFonts w:eastAsia="Arial"/>
        </w:rPr>
        <w:t>VIII - razões de interesse público, justificadas pela autoridade máxima do órgão ou da entidade CONTRATANTE;</w:t>
      </w:r>
    </w:p>
    <w:p w14:paraId="35E5CA57" w14:textId="77777777" w:rsidR="004F6805" w:rsidRPr="004F6805" w:rsidRDefault="004F6805" w:rsidP="004F6805">
      <w:pPr>
        <w:spacing w:after="120"/>
        <w:ind w:left="360"/>
        <w:jc w:val="both"/>
        <w:rPr>
          <w:rFonts w:eastAsia="Arial"/>
        </w:rPr>
      </w:pPr>
      <w:r w:rsidRPr="004F6805">
        <w:rPr>
          <w:rFonts w:eastAsia="Arial"/>
        </w:rPr>
        <w:lastRenderedPageBreak/>
        <w:t>IX - não cumprimento das obrigações relativas à reserva de cargos prevista em lei, bem como em outras normas específicas, para pessoa com deficiência, para reabilitado da Previdência Social ou para aprendiz.</w:t>
      </w:r>
    </w:p>
    <w:p w14:paraId="4B902B5E" w14:textId="77777777" w:rsidR="004F6805" w:rsidRPr="004F6805" w:rsidRDefault="004F6805" w:rsidP="004F6805">
      <w:pPr>
        <w:spacing w:after="120"/>
        <w:jc w:val="both"/>
        <w:rPr>
          <w:rFonts w:eastAsia="Arial"/>
        </w:rPr>
      </w:pPr>
      <w:r w:rsidRPr="004F6805">
        <w:rPr>
          <w:rFonts w:eastAsia="Arial"/>
        </w:rPr>
        <w:t>14.2 - A CONTRATADA terá direito à extinção do CONTRATO nas seguintes hipóteses:</w:t>
      </w:r>
    </w:p>
    <w:p w14:paraId="74DCA517" w14:textId="77777777" w:rsidR="004F6805" w:rsidRPr="004F6805" w:rsidRDefault="004F6805" w:rsidP="004F6805">
      <w:pPr>
        <w:spacing w:after="120"/>
        <w:ind w:left="360"/>
        <w:jc w:val="both"/>
        <w:rPr>
          <w:rFonts w:eastAsia="Arial"/>
        </w:rPr>
      </w:pPr>
      <w:r w:rsidRPr="004F6805">
        <w:rPr>
          <w:rFonts w:eastAsia="Arial"/>
        </w:rPr>
        <w:t>I - supressão, por parte da Administração, de serviços ou compras que acarrete modificação do valor inicial do CONTRATO além do limite permitido no art. 125 da Lei 14.133/2021;</w:t>
      </w:r>
    </w:p>
    <w:p w14:paraId="4FB64B6E" w14:textId="77777777" w:rsidR="004F6805" w:rsidRPr="004F6805" w:rsidRDefault="004F6805" w:rsidP="004F6805">
      <w:pPr>
        <w:spacing w:after="120"/>
        <w:ind w:left="360"/>
        <w:jc w:val="both"/>
        <w:rPr>
          <w:rFonts w:eastAsia="Arial"/>
        </w:rPr>
      </w:pPr>
      <w:r w:rsidRPr="004F6805">
        <w:rPr>
          <w:rFonts w:eastAsia="Arial"/>
        </w:rPr>
        <w:t xml:space="preserve">II - suspensão de execução do CONTRATO, por ordem escrita da Administração, por prazo superior a </w:t>
      </w:r>
      <w:proofErr w:type="gramStart"/>
      <w:r w:rsidRPr="004F6805">
        <w:rPr>
          <w:rFonts w:eastAsia="Arial"/>
        </w:rPr>
        <w:t>3</w:t>
      </w:r>
      <w:proofErr w:type="gramEnd"/>
      <w:r w:rsidRPr="004F6805">
        <w:rPr>
          <w:rFonts w:eastAsia="Arial"/>
        </w:rPr>
        <w:t xml:space="preserve"> (três) meses;</w:t>
      </w:r>
    </w:p>
    <w:p w14:paraId="1F78A057" w14:textId="77777777" w:rsidR="004F6805" w:rsidRPr="004F6805" w:rsidRDefault="004F6805" w:rsidP="004F6805">
      <w:pPr>
        <w:spacing w:after="120"/>
        <w:ind w:left="360"/>
        <w:jc w:val="both"/>
        <w:rPr>
          <w:rFonts w:eastAsia="Arial"/>
        </w:rPr>
      </w:pPr>
      <w:r w:rsidRPr="004F6805">
        <w:rPr>
          <w:rFonts w:eastAsia="Arial"/>
        </w:rPr>
        <w:t xml:space="preserve">III - repetidas suspensões que totalizem 90 (noventa) dias úteis, independentemente do pagamento obrigatório de </w:t>
      </w:r>
      <w:proofErr w:type="gramStart"/>
      <w:r w:rsidRPr="004F6805">
        <w:rPr>
          <w:rFonts w:eastAsia="Arial"/>
        </w:rPr>
        <w:t>indenização pelas sucessivas e contratualmente imprevistas</w:t>
      </w:r>
      <w:proofErr w:type="gramEnd"/>
      <w:r w:rsidRPr="004F6805">
        <w:rPr>
          <w:rFonts w:eastAsia="Arial"/>
        </w:rPr>
        <w:t xml:space="preserve"> desmobilizações e mobilizações e outras previstas;</w:t>
      </w:r>
    </w:p>
    <w:p w14:paraId="71ABFA3A" w14:textId="77777777" w:rsidR="004F6805" w:rsidRPr="004F6805" w:rsidRDefault="004F6805" w:rsidP="004F6805">
      <w:pPr>
        <w:spacing w:after="120"/>
        <w:ind w:left="360"/>
        <w:jc w:val="both"/>
        <w:rPr>
          <w:rFonts w:eastAsia="Arial"/>
        </w:rPr>
      </w:pPr>
      <w:r w:rsidRPr="004F6805">
        <w:rPr>
          <w:rFonts w:eastAsia="Arial"/>
        </w:rPr>
        <w:t xml:space="preserve">IV - atraso superior a </w:t>
      </w:r>
      <w:proofErr w:type="gramStart"/>
      <w:r w:rsidRPr="004F6805">
        <w:rPr>
          <w:rFonts w:eastAsia="Arial"/>
        </w:rPr>
        <w:t>2</w:t>
      </w:r>
      <w:proofErr w:type="gramEnd"/>
      <w:r w:rsidRPr="004F6805">
        <w:rPr>
          <w:rFonts w:eastAsia="Arial"/>
        </w:rPr>
        <w:t xml:space="preserve"> (dois) meses, contado da emissão da nota fiscal, dos pagamentos ou de parcelas de pagamentos devidos pela Administração por despesas de serviços ou fornecimentos;</w:t>
      </w:r>
    </w:p>
    <w:p w14:paraId="6DAB6DFE" w14:textId="77777777" w:rsidR="004F6805" w:rsidRPr="004F6805" w:rsidRDefault="004F6805" w:rsidP="004F6805">
      <w:pPr>
        <w:spacing w:after="120"/>
        <w:ind w:left="360"/>
        <w:jc w:val="both"/>
        <w:rPr>
          <w:rFonts w:eastAsia="Arial"/>
        </w:rPr>
      </w:pPr>
      <w:r w:rsidRPr="004F6805">
        <w:rPr>
          <w:rFonts w:eastAsia="Arial"/>
        </w:rPr>
        <w:t xml:space="preserve">V - não liberação pela Administração, nos prazos contratuais, de área, local ou objeto, para execução de serviço ou fornecimento, e de fontes de materiais naturais especificadas no projeto, inclusive devido a atraso ou descumprimento das obrigações atribuídas pelo CONTRATO à Administração relacionadas </w:t>
      </w:r>
      <w:proofErr w:type="gramStart"/>
      <w:r w:rsidRPr="004F6805">
        <w:rPr>
          <w:rFonts w:eastAsia="Arial"/>
        </w:rPr>
        <w:t>a</w:t>
      </w:r>
      <w:proofErr w:type="gramEnd"/>
      <w:r w:rsidRPr="004F6805">
        <w:rPr>
          <w:rFonts w:eastAsia="Arial"/>
        </w:rPr>
        <w:t xml:space="preserve"> desapropriação, a desocupação de áreas públicas ou a licenciamento ambiental.</w:t>
      </w:r>
    </w:p>
    <w:p w14:paraId="64A78AE7" w14:textId="77777777" w:rsidR="004F6805" w:rsidRPr="004F6805" w:rsidRDefault="004F6805" w:rsidP="004F6805">
      <w:pPr>
        <w:spacing w:after="120"/>
        <w:jc w:val="both"/>
        <w:rPr>
          <w:rFonts w:eastAsia="Arial"/>
        </w:rPr>
      </w:pPr>
      <w:r w:rsidRPr="004F6805">
        <w:rPr>
          <w:rFonts w:eastAsia="Arial"/>
        </w:rPr>
        <w:t>14.3 - As hipóteses de extinção a que se referem os incisos II, III e IV do item 14.2 deste CONTRATO observarão as seguintes disposições:</w:t>
      </w:r>
    </w:p>
    <w:p w14:paraId="0A88B3D6" w14:textId="77777777" w:rsidR="004F6805" w:rsidRPr="004F6805" w:rsidRDefault="004F6805" w:rsidP="004F6805">
      <w:pPr>
        <w:spacing w:after="120"/>
        <w:ind w:left="360"/>
        <w:jc w:val="both"/>
        <w:rPr>
          <w:rFonts w:eastAsia="Arial"/>
        </w:rPr>
      </w:pPr>
      <w:r w:rsidRPr="004F6805">
        <w:rPr>
          <w:rFonts w:eastAsia="Arial"/>
        </w:rPr>
        <w:t>I - não serão admitidas em caso de calamidade pública, de grave perturbação da ordem interna ou de guerra, bem como quando decorrerem de ato ou fato que a CONTRATADA tenha praticado, do qual tenha participado ou para o qual tenha contribuído;</w:t>
      </w:r>
    </w:p>
    <w:p w14:paraId="3967CC25" w14:textId="77777777" w:rsidR="004F6805" w:rsidRPr="004F6805" w:rsidRDefault="004F6805" w:rsidP="004F6805">
      <w:pPr>
        <w:spacing w:after="120"/>
        <w:ind w:left="360"/>
        <w:jc w:val="both"/>
        <w:rPr>
          <w:rFonts w:eastAsia="Arial"/>
        </w:rPr>
      </w:pPr>
      <w:r w:rsidRPr="004F6805">
        <w:rPr>
          <w:rFonts w:eastAsia="Arial"/>
        </w:rPr>
        <w:t>II - assegurarão à CONTRATADA o direito de optar pela suspensão do cumprimento das obrigações assumidas até a normalização da situação, admitido o restabelecimento do equilíbrio econômico-financeiro do CONTRATO, na forma da alínea "d" do inciso II do caput do art. 124 da Lei 14.133/2021.</w:t>
      </w:r>
    </w:p>
    <w:p w14:paraId="5E0F7225" w14:textId="77777777" w:rsidR="004F6805" w:rsidRPr="004F6805" w:rsidRDefault="004F6805" w:rsidP="004F6805">
      <w:pPr>
        <w:spacing w:after="120"/>
        <w:jc w:val="both"/>
        <w:rPr>
          <w:rFonts w:eastAsia="Arial"/>
        </w:rPr>
      </w:pPr>
      <w:r w:rsidRPr="004F6805">
        <w:rPr>
          <w:rFonts w:eastAsia="Arial"/>
        </w:rPr>
        <w:t>§ 1º Os emitentes das garantias previstas no art. 96 da Lei 14.133/2021 deverão ser notificados pela CONTRATANTE quanto ao início de processo administrativo para apuração de descumprimento de cláusulas contratuais.</w:t>
      </w:r>
    </w:p>
    <w:p w14:paraId="119AD2F4" w14:textId="77777777" w:rsidR="004F6805" w:rsidRPr="004F6805" w:rsidRDefault="004F6805" w:rsidP="004F6805">
      <w:pPr>
        <w:spacing w:after="120"/>
        <w:jc w:val="both"/>
        <w:rPr>
          <w:rFonts w:eastAsia="Arial"/>
        </w:rPr>
      </w:pPr>
      <w:r w:rsidRPr="004F6805">
        <w:rPr>
          <w:rFonts w:eastAsia="Arial"/>
        </w:rPr>
        <w:t>14.4 - A extinção do CONTRATO poderá ser:</w:t>
      </w:r>
    </w:p>
    <w:p w14:paraId="7B9BA87D" w14:textId="77777777" w:rsidR="004F6805" w:rsidRPr="004F6805" w:rsidRDefault="004F6805" w:rsidP="004F6805">
      <w:pPr>
        <w:spacing w:after="120"/>
        <w:ind w:left="360"/>
        <w:jc w:val="both"/>
        <w:rPr>
          <w:rFonts w:eastAsia="Arial"/>
        </w:rPr>
      </w:pPr>
      <w:r w:rsidRPr="004F6805">
        <w:rPr>
          <w:rFonts w:eastAsia="Arial"/>
        </w:rPr>
        <w:t xml:space="preserve">I - </w:t>
      </w:r>
      <w:proofErr w:type="gramStart"/>
      <w:r w:rsidRPr="004F6805">
        <w:rPr>
          <w:rFonts w:eastAsia="Arial"/>
        </w:rPr>
        <w:t>determinada por ato unilateral e escrito da Administração</w:t>
      </w:r>
      <w:proofErr w:type="gramEnd"/>
      <w:r w:rsidRPr="004F6805">
        <w:rPr>
          <w:rFonts w:eastAsia="Arial"/>
        </w:rPr>
        <w:t>, exceto no caso de descumprimento decorrente de sua própria conduta;</w:t>
      </w:r>
    </w:p>
    <w:p w14:paraId="1D9BB90D" w14:textId="77777777" w:rsidR="004F6805" w:rsidRPr="004F6805" w:rsidRDefault="004F6805" w:rsidP="004F6805">
      <w:pPr>
        <w:spacing w:after="120"/>
        <w:ind w:left="360"/>
        <w:jc w:val="both"/>
        <w:rPr>
          <w:rFonts w:eastAsia="Arial"/>
        </w:rPr>
      </w:pPr>
      <w:r w:rsidRPr="004F6805">
        <w:rPr>
          <w:rFonts w:eastAsia="Arial"/>
        </w:rPr>
        <w:t>II - consensual, por acordo entre as partes, por conciliação, por mediação ou por comitê de resolução de disputas, desde que haja interesse da Administração;</w:t>
      </w:r>
    </w:p>
    <w:p w14:paraId="7A16E217" w14:textId="77777777" w:rsidR="004F6805" w:rsidRPr="004F6805" w:rsidRDefault="004F6805" w:rsidP="004F6805">
      <w:pPr>
        <w:spacing w:after="120"/>
        <w:ind w:left="360"/>
        <w:jc w:val="both"/>
        <w:rPr>
          <w:rFonts w:eastAsia="Arial"/>
        </w:rPr>
      </w:pPr>
      <w:r w:rsidRPr="004F6805">
        <w:rPr>
          <w:rFonts w:eastAsia="Arial"/>
        </w:rPr>
        <w:t>III - determinada por decisão arbitral, em decorrência de cláusula compromissória ou compromisso arbitral, ou por decisão judicial.</w:t>
      </w:r>
    </w:p>
    <w:p w14:paraId="5AEC794D" w14:textId="77777777" w:rsidR="004F6805" w:rsidRPr="004F6805" w:rsidRDefault="004F6805" w:rsidP="004F6805">
      <w:pPr>
        <w:spacing w:after="120"/>
        <w:ind w:left="360"/>
        <w:jc w:val="both"/>
        <w:rPr>
          <w:rFonts w:eastAsia="Arial"/>
        </w:rPr>
      </w:pPr>
      <w:r w:rsidRPr="004F6805">
        <w:rPr>
          <w:rFonts w:eastAsia="Arial"/>
        </w:rPr>
        <w:t>14.4.1 - A extinção determinada por ato unilateral da Administração e a extinção consensual deverão ser precedidas de autorização escrita e fundamentada da autoridade competente e reduzidas a termo no respectivo processo.</w:t>
      </w:r>
    </w:p>
    <w:p w14:paraId="3CF65D02" w14:textId="77777777" w:rsidR="004F6805" w:rsidRPr="004F6805" w:rsidRDefault="004F6805" w:rsidP="004F6805">
      <w:pPr>
        <w:spacing w:after="120"/>
        <w:ind w:left="360"/>
        <w:jc w:val="both"/>
        <w:rPr>
          <w:rFonts w:eastAsia="Arial"/>
        </w:rPr>
      </w:pPr>
      <w:r w:rsidRPr="004F6805">
        <w:rPr>
          <w:rFonts w:eastAsia="Arial"/>
        </w:rPr>
        <w:t>14.4.2 - Quando a extinção decorrer de culpa exclusiva da Administração, a CONTRATADA será ressarcida pelos prejuízos regularmente comprovados que houver sofrido e terá direito a:</w:t>
      </w:r>
    </w:p>
    <w:p w14:paraId="525AEDFE" w14:textId="77777777" w:rsidR="004F6805" w:rsidRPr="004F6805" w:rsidRDefault="004F6805" w:rsidP="004F6805">
      <w:pPr>
        <w:spacing w:after="120"/>
        <w:ind w:left="720"/>
        <w:jc w:val="both"/>
        <w:rPr>
          <w:rFonts w:eastAsia="Arial"/>
        </w:rPr>
      </w:pPr>
      <w:r w:rsidRPr="004F6805">
        <w:rPr>
          <w:rFonts w:eastAsia="Arial"/>
        </w:rPr>
        <w:t>I - devolução da garantia;</w:t>
      </w:r>
    </w:p>
    <w:p w14:paraId="05690211" w14:textId="77777777" w:rsidR="004F6805" w:rsidRPr="004F6805" w:rsidRDefault="004F6805" w:rsidP="004F6805">
      <w:pPr>
        <w:spacing w:after="120"/>
        <w:ind w:left="720"/>
        <w:jc w:val="both"/>
        <w:rPr>
          <w:rFonts w:eastAsia="Arial"/>
        </w:rPr>
      </w:pPr>
      <w:r w:rsidRPr="004F6805">
        <w:rPr>
          <w:rFonts w:eastAsia="Arial"/>
        </w:rPr>
        <w:lastRenderedPageBreak/>
        <w:t>II - pagamentos devidos pela execução do CONTRATO até a data de extinção;</w:t>
      </w:r>
    </w:p>
    <w:p w14:paraId="28810305" w14:textId="77777777" w:rsidR="004F6805" w:rsidRPr="004F6805" w:rsidRDefault="004F6805" w:rsidP="004F6805">
      <w:pPr>
        <w:spacing w:after="120"/>
        <w:ind w:left="720"/>
        <w:jc w:val="both"/>
        <w:rPr>
          <w:rFonts w:eastAsia="Arial"/>
        </w:rPr>
      </w:pPr>
      <w:r w:rsidRPr="004F6805">
        <w:rPr>
          <w:rFonts w:eastAsia="Arial"/>
        </w:rPr>
        <w:t>III - pagamento do custo da desmobilização.</w:t>
      </w:r>
    </w:p>
    <w:p w14:paraId="785D9D2C" w14:textId="77777777" w:rsidR="004F6805" w:rsidRPr="004F6805" w:rsidRDefault="004F6805" w:rsidP="004F6805">
      <w:pPr>
        <w:spacing w:after="120"/>
        <w:jc w:val="both"/>
        <w:rPr>
          <w:rFonts w:eastAsia="Arial"/>
        </w:rPr>
      </w:pPr>
      <w:r w:rsidRPr="004F6805">
        <w:rPr>
          <w:rFonts w:eastAsia="Arial"/>
        </w:rPr>
        <w:t>14.5 - A extinção determinada por ato unilateral da Administração poderá acarretar, sem prejuízo das sanções previstas na Lei 14.133/2021, as seguintes consequências:</w:t>
      </w:r>
    </w:p>
    <w:p w14:paraId="3A639054" w14:textId="77777777" w:rsidR="004F6805" w:rsidRPr="004F6805" w:rsidRDefault="004F6805" w:rsidP="004F6805">
      <w:pPr>
        <w:spacing w:after="120"/>
        <w:ind w:left="360"/>
        <w:jc w:val="both"/>
        <w:rPr>
          <w:rFonts w:eastAsia="Arial"/>
        </w:rPr>
      </w:pPr>
      <w:r w:rsidRPr="004F6805">
        <w:rPr>
          <w:rFonts w:eastAsia="Arial"/>
        </w:rPr>
        <w:t>I - assunção imediata do objeto do CONTRATO, no estado e local em que se encontrar, por ato próprio da Administração;</w:t>
      </w:r>
    </w:p>
    <w:p w14:paraId="18A4BD5C" w14:textId="77777777" w:rsidR="004F6805" w:rsidRPr="004F6805" w:rsidRDefault="004F6805" w:rsidP="004F6805">
      <w:pPr>
        <w:spacing w:after="120"/>
        <w:ind w:left="360"/>
        <w:jc w:val="both"/>
        <w:rPr>
          <w:rFonts w:eastAsia="Arial"/>
        </w:rPr>
      </w:pPr>
      <w:r w:rsidRPr="004F6805">
        <w:rPr>
          <w:rFonts w:eastAsia="Arial"/>
        </w:rPr>
        <w:t>II - ocupação e utilização do local, das instalações, dos equipamentos, do material e do pessoal empregados na execução do CONTRATO e necessários à sua continuidade;</w:t>
      </w:r>
    </w:p>
    <w:p w14:paraId="030139E8" w14:textId="77777777" w:rsidR="004F6805" w:rsidRPr="004F6805" w:rsidRDefault="004F6805" w:rsidP="004F6805">
      <w:pPr>
        <w:spacing w:after="120"/>
        <w:ind w:left="360"/>
        <w:jc w:val="both"/>
        <w:rPr>
          <w:rFonts w:eastAsia="Arial"/>
        </w:rPr>
      </w:pPr>
      <w:r w:rsidRPr="004F6805">
        <w:rPr>
          <w:rFonts w:eastAsia="Arial"/>
        </w:rPr>
        <w:t>III - execução da garantia contratual para:</w:t>
      </w:r>
    </w:p>
    <w:p w14:paraId="611737B2" w14:textId="77777777" w:rsidR="004F6805" w:rsidRPr="004F6805" w:rsidRDefault="004F6805" w:rsidP="004F6805">
      <w:pPr>
        <w:spacing w:after="120"/>
        <w:ind w:left="720"/>
        <w:jc w:val="both"/>
        <w:rPr>
          <w:rFonts w:eastAsia="Arial"/>
        </w:rPr>
      </w:pPr>
      <w:r w:rsidRPr="004F6805">
        <w:rPr>
          <w:rFonts w:eastAsia="Arial"/>
        </w:rPr>
        <w:t>a) ressarcimento da Administração Pública por prejuízos decorrentes da não execução;</w:t>
      </w:r>
    </w:p>
    <w:p w14:paraId="52C08D45" w14:textId="77777777" w:rsidR="004F6805" w:rsidRPr="004F6805" w:rsidRDefault="004F6805" w:rsidP="004F6805">
      <w:pPr>
        <w:spacing w:after="120"/>
        <w:ind w:left="720"/>
        <w:jc w:val="both"/>
        <w:rPr>
          <w:rFonts w:eastAsia="Arial"/>
        </w:rPr>
      </w:pPr>
      <w:r w:rsidRPr="004F6805">
        <w:rPr>
          <w:rFonts w:eastAsia="Arial"/>
        </w:rPr>
        <w:t>b) pagamento de verbas trabalhistas, fundiárias e previdenciárias, quando cabível;</w:t>
      </w:r>
    </w:p>
    <w:p w14:paraId="3FF8663C" w14:textId="77777777" w:rsidR="004F6805" w:rsidRPr="004F6805" w:rsidRDefault="004F6805" w:rsidP="004F6805">
      <w:pPr>
        <w:spacing w:after="120"/>
        <w:ind w:left="720"/>
        <w:jc w:val="both"/>
        <w:rPr>
          <w:rFonts w:eastAsia="Arial"/>
        </w:rPr>
      </w:pPr>
      <w:r w:rsidRPr="004F6805">
        <w:rPr>
          <w:rFonts w:eastAsia="Arial"/>
        </w:rPr>
        <w:t>c) pagamento das multas devidas à Administração Pública;</w:t>
      </w:r>
    </w:p>
    <w:p w14:paraId="3776E14A" w14:textId="77777777" w:rsidR="004F6805" w:rsidRPr="004F6805" w:rsidRDefault="004F6805" w:rsidP="004F6805">
      <w:pPr>
        <w:spacing w:after="120"/>
        <w:ind w:left="720"/>
        <w:jc w:val="both"/>
        <w:rPr>
          <w:rFonts w:eastAsia="Arial"/>
        </w:rPr>
      </w:pPr>
      <w:r w:rsidRPr="004F6805">
        <w:rPr>
          <w:rFonts w:eastAsia="Arial"/>
        </w:rPr>
        <w:t>d) exigência da assunção da execução e da conclusão do objeto do CONTRATO pela seguradora, quando cabível;</w:t>
      </w:r>
    </w:p>
    <w:p w14:paraId="66ADB763" w14:textId="77777777" w:rsidR="004F6805" w:rsidRPr="004F6805" w:rsidRDefault="004F6805" w:rsidP="004F6805">
      <w:pPr>
        <w:spacing w:after="120"/>
        <w:ind w:left="360"/>
        <w:jc w:val="both"/>
        <w:rPr>
          <w:rFonts w:eastAsia="Arial"/>
        </w:rPr>
      </w:pPr>
      <w:r w:rsidRPr="004F6805">
        <w:rPr>
          <w:rFonts w:eastAsia="Arial"/>
        </w:rPr>
        <w:t>IV - retenção dos créditos decorrentes do CONTRATO até o limite dos prejuízos causados à Administração Pública e das multas aplicadas.</w:t>
      </w:r>
    </w:p>
    <w:p w14:paraId="31613332" w14:textId="77777777" w:rsidR="004F6805" w:rsidRPr="004F6805" w:rsidRDefault="004F6805" w:rsidP="004F6805">
      <w:pPr>
        <w:spacing w:after="120"/>
        <w:ind w:left="360"/>
        <w:jc w:val="both"/>
        <w:rPr>
          <w:rFonts w:eastAsia="Arial"/>
        </w:rPr>
      </w:pPr>
      <w:r w:rsidRPr="004F6805">
        <w:rPr>
          <w:rFonts w:eastAsia="Arial"/>
        </w:rPr>
        <w:t>14.5.1 - A aplicação das medidas previstas nos incisos I e II do item 14.5 ficará a critério da Administração, que poderá dar continuidade ao serviço por execução direta ou indireta.</w:t>
      </w:r>
    </w:p>
    <w:p w14:paraId="78F5E405" w14:textId="77777777" w:rsidR="004F6805" w:rsidRDefault="004F6805" w:rsidP="004F6805">
      <w:pPr>
        <w:spacing w:after="120"/>
        <w:ind w:left="360"/>
        <w:jc w:val="both"/>
        <w:rPr>
          <w:rFonts w:eastAsia="Arial"/>
        </w:rPr>
      </w:pPr>
      <w:r w:rsidRPr="004F6805">
        <w:rPr>
          <w:rFonts w:eastAsia="Arial"/>
        </w:rPr>
        <w:t>14.5.2 - Na hipótese do inciso II do item 14.5, o ato deverá ser precedido de autorização expressa da autoridade máxima competente da CONTRATANTE.</w:t>
      </w:r>
    </w:p>
    <w:p w14:paraId="2DBEB807" w14:textId="77777777" w:rsidR="004F6805" w:rsidRPr="004F6805" w:rsidRDefault="004F6805" w:rsidP="004F6805">
      <w:pPr>
        <w:spacing w:after="120"/>
        <w:ind w:left="360"/>
        <w:jc w:val="both"/>
        <w:rPr>
          <w:rFonts w:eastAsia="Arial"/>
        </w:rPr>
      </w:pPr>
    </w:p>
    <w:p w14:paraId="0C399260" w14:textId="77777777" w:rsidR="004F6805" w:rsidRPr="004F6805" w:rsidRDefault="004F6805" w:rsidP="004F6805">
      <w:pPr>
        <w:spacing w:after="120"/>
        <w:jc w:val="both"/>
        <w:rPr>
          <w:rFonts w:eastAsia="Arial"/>
        </w:rPr>
      </w:pPr>
      <w:r w:rsidRPr="004F6805">
        <w:rPr>
          <w:rFonts w:eastAsia="Arial"/>
          <w:b/>
          <w:bCs/>
        </w:rPr>
        <w:t>CLÁUSULA DÉCIMA QUINTA – DOTAÇÃO ORÇAMENTÁRIA</w:t>
      </w:r>
    </w:p>
    <w:p w14:paraId="17B11869" w14:textId="77777777" w:rsidR="004F6805" w:rsidRPr="004F6805" w:rsidRDefault="004F6805" w:rsidP="004F6805">
      <w:pPr>
        <w:spacing w:after="120"/>
        <w:jc w:val="both"/>
        <w:rPr>
          <w:rFonts w:eastAsia="Arial"/>
        </w:rPr>
      </w:pPr>
      <w:r w:rsidRPr="004F6805">
        <w:rPr>
          <w:rFonts w:eastAsia="Arial"/>
        </w:rPr>
        <w:t xml:space="preserve">15.1 – Os recursos necessários ao pagamento das despesas inerentes ao CONTRATO </w:t>
      </w:r>
      <w:proofErr w:type="gramStart"/>
      <w:r w:rsidRPr="004F6805">
        <w:rPr>
          <w:rFonts w:eastAsia="Arial"/>
        </w:rPr>
        <w:t>são,</w:t>
      </w:r>
      <w:proofErr w:type="gramEnd"/>
      <w:r w:rsidRPr="004F6805">
        <w:rPr>
          <w:rFonts w:eastAsia="Arial"/>
        </w:rPr>
        <w:t xml:space="preserve"> provenientes do orçamento próprio da CONTRATANTE para o exercício de 2026, consignados na atividade 2001 e na Natureza de Despesa 33.90.39 – Outros serviços de terceiros - pessoa jurídica.</w:t>
      </w:r>
    </w:p>
    <w:p w14:paraId="00023C14" w14:textId="77777777" w:rsidR="004F6805" w:rsidRDefault="004F6805" w:rsidP="004F6805">
      <w:pPr>
        <w:spacing w:after="120"/>
        <w:jc w:val="both"/>
        <w:rPr>
          <w:rFonts w:eastAsia="Arial"/>
        </w:rPr>
      </w:pPr>
      <w:r w:rsidRPr="004F6805">
        <w:rPr>
          <w:rFonts w:eastAsia="Arial"/>
        </w:rPr>
        <w:t>15.2 - A dotação relativa aos exercícios financeiros subsequentes será indicada após aprovação da Lei Orçamentária respectiva e liberação dos créditos correspondentes.</w:t>
      </w:r>
    </w:p>
    <w:p w14:paraId="08A6A296" w14:textId="77777777" w:rsidR="004F6805" w:rsidRPr="004F6805" w:rsidRDefault="004F6805" w:rsidP="004F6805">
      <w:pPr>
        <w:spacing w:after="120"/>
        <w:jc w:val="both"/>
        <w:rPr>
          <w:rFonts w:eastAsia="Arial"/>
        </w:rPr>
      </w:pPr>
    </w:p>
    <w:p w14:paraId="70C78D20" w14:textId="77777777" w:rsidR="004F6805" w:rsidRPr="004F6805" w:rsidRDefault="004F6805" w:rsidP="004F6805">
      <w:pPr>
        <w:spacing w:after="120"/>
        <w:jc w:val="both"/>
        <w:rPr>
          <w:rFonts w:eastAsia="Arial"/>
        </w:rPr>
      </w:pPr>
      <w:r w:rsidRPr="004F6805">
        <w:rPr>
          <w:rFonts w:eastAsia="Arial"/>
          <w:b/>
          <w:bCs/>
        </w:rPr>
        <w:t>CLÁUSULA DÉCIMA SEXTA - OBRIGAÇÕES PERTINENTES À LGPD</w:t>
      </w:r>
    </w:p>
    <w:p w14:paraId="327DF7DE" w14:textId="77777777" w:rsidR="004F6805" w:rsidRPr="004F6805" w:rsidRDefault="004F6805" w:rsidP="004F6805">
      <w:pPr>
        <w:spacing w:after="120"/>
        <w:jc w:val="both"/>
        <w:rPr>
          <w:rFonts w:eastAsia="Arial"/>
        </w:rPr>
      </w:pPr>
      <w:r w:rsidRPr="004F6805">
        <w:rPr>
          <w:rFonts w:eastAsia="Arial"/>
        </w:rPr>
        <w:t>16.1 - As partes envolvidas no presente CONTRATO deverão observar as disposições da Lei 13.709 de 14 de agosto de 2018, Lei Geral de Proteção de Dados Pessoais - LGPD, quando do tratamento dos dados pessoais ou dados pessoais sensíveis, em especial quanto à finalidade, boa-fé e demais princípios insculpidos no art. 6º da LGPD.</w:t>
      </w:r>
    </w:p>
    <w:p w14:paraId="259ACF00" w14:textId="77777777" w:rsidR="004F6805" w:rsidRPr="004F6805" w:rsidRDefault="004F6805" w:rsidP="004F6805">
      <w:pPr>
        <w:spacing w:after="120"/>
        <w:jc w:val="both"/>
        <w:rPr>
          <w:rFonts w:eastAsia="Arial"/>
        </w:rPr>
      </w:pPr>
      <w:r w:rsidRPr="004F6805">
        <w:rPr>
          <w:rFonts w:eastAsia="Arial"/>
        </w:rPr>
        <w:t>16.2 - A CONTRATANTE figura na qualidade de Controlador de dados quando fornecidos à CONTRATADA para tratamento, sendo esta enquadrada como Operadora dos dados. A CONTRATADA será Controladora dos dados com relação a seus próprios dados e suas atividades de tratamento.</w:t>
      </w:r>
    </w:p>
    <w:p w14:paraId="3F03F430" w14:textId="77777777" w:rsidR="004F6805" w:rsidRPr="004F6805" w:rsidRDefault="004F6805" w:rsidP="004F6805">
      <w:pPr>
        <w:spacing w:after="120"/>
        <w:jc w:val="both"/>
        <w:rPr>
          <w:rFonts w:eastAsia="Arial"/>
        </w:rPr>
      </w:pPr>
      <w:r w:rsidRPr="004F6805">
        <w:rPr>
          <w:rFonts w:eastAsia="Arial"/>
        </w:rPr>
        <w:t>16.3 - O tratamento de dados pessoais deverá se limitar ao mínimo necessário para a execução deste CONTRATO, sendo observados:</w:t>
      </w:r>
    </w:p>
    <w:p w14:paraId="15BBB054" w14:textId="77777777" w:rsidR="004F6805" w:rsidRPr="004F6805" w:rsidRDefault="004F6805" w:rsidP="004F6805">
      <w:pPr>
        <w:spacing w:after="120"/>
        <w:ind w:left="360"/>
        <w:jc w:val="both"/>
        <w:rPr>
          <w:rFonts w:eastAsia="Arial"/>
        </w:rPr>
      </w:pPr>
      <w:proofErr w:type="gramStart"/>
      <w:r w:rsidRPr="004F6805">
        <w:rPr>
          <w:rFonts w:eastAsia="Arial"/>
        </w:rPr>
        <w:t>a.</w:t>
      </w:r>
      <w:proofErr w:type="gramEnd"/>
      <w:r w:rsidRPr="004F6805">
        <w:rPr>
          <w:rFonts w:eastAsia="Arial"/>
        </w:rPr>
        <w:t xml:space="preserve"> a compatibilidade com a finalidade especificada;</w:t>
      </w:r>
    </w:p>
    <w:p w14:paraId="5C6846A7" w14:textId="77777777" w:rsidR="004F6805" w:rsidRPr="004F6805" w:rsidRDefault="004F6805" w:rsidP="004F6805">
      <w:pPr>
        <w:spacing w:after="120"/>
        <w:ind w:left="360"/>
        <w:jc w:val="both"/>
        <w:rPr>
          <w:rFonts w:eastAsia="Arial"/>
        </w:rPr>
      </w:pPr>
      <w:proofErr w:type="gramStart"/>
      <w:r w:rsidRPr="004F6805">
        <w:rPr>
          <w:rFonts w:eastAsia="Arial"/>
        </w:rPr>
        <w:lastRenderedPageBreak/>
        <w:t>b.</w:t>
      </w:r>
      <w:proofErr w:type="gramEnd"/>
      <w:r w:rsidRPr="004F6805">
        <w:rPr>
          <w:rFonts w:eastAsia="Arial"/>
        </w:rPr>
        <w:t xml:space="preserve"> o interesse público;</w:t>
      </w:r>
    </w:p>
    <w:p w14:paraId="276B6117" w14:textId="77777777" w:rsidR="004F6805" w:rsidRPr="004F6805" w:rsidRDefault="004F6805" w:rsidP="004F6805">
      <w:pPr>
        <w:spacing w:after="120"/>
        <w:ind w:left="360"/>
        <w:jc w:val="both"/>
        <w:rPr>
          <w:rFonts w:eastAsia="Arial"/>
        </w:rPr>
      </w:pPr>
      <w:proofErr w:type="gramStart"/>
      <w:r w:rsidRPr="004F6805">
        <w:rPr>
          <w:rFonts w:eastAsia="Arial"/>
        </w:rPr>
        <w:t>c.</w:t>
      </w:r>
      <w:proofErr w:type="gramEnd"/>
      <w:r w:rsidRPr="004F6805">
        <w:rPr>
          <w:rFonts w:eastAsia="Arial"/>
        </w:rPr>
        <w:t xml:space="preserve"> a regra de competência administrativa aplicável à situação concreta.</w:t>
      </w:r>
    </w:p>
    <w:p w14:paraId="5D7882D3" w14:textId="77777777" w:rsidR="004F6805" w:rsidRPr="004F6805" w:rsidRDefault="004F6805" w:rsidP="004F6805">
      <w:pPr>
        <w:spacing w:after="120"/>
        <w:jc w:val="both"/>
        <w:rPr>
          <w:rFonts w:eastAsia="Arial"/>
        </w:rPr>
      </w:pPr>
      <w:r w:rsidRPr="004F6805">
        <w:rPr>
          <w:rFonts w:eastAsia="Arial"/>
        </w:rPr>
        <w:t>16.4 - A CONTRATANTE tratará dados pessoais e dados pessoais sensíveis dos representantes, prepostos e colaboradores da CONTRATADA para viabilizar a prestação dos serviços contratados, bem como o acesso às instalações físicas e aos sistemas de informação essenciais ao desenvolvimento das atividades contratadas, além de cumprir com o dever legal de fiscalização na execução do CONTRATO.</w:t>
      </w:r>
    </w:p>
    <w:p w14:paraId="733FBFD3" w14:textId="77777777" w:rsidR="004F6805" w:rsidRPr="004F6805" w:rsidRDefault="004F6805" w:rsidP="004F6805">
      <w:pPr>
        <w:spacing w:after="120"/>
        <w:ind w:left="360"/>
        <w:jc w:val="both"/>
        <w:rPr>
          <w:rFonts w:eastAsia="Arial"/>
        </w:rPr>
      </w:pPr>
      <w:r w:rsidRPr="004F6805">
        <w:rPr>
          <w:rFonts w:eastAsia="Arial"/>
        </w:rPr>
        <w:t>16.4.1 - Os dados pessoais dos representantes, prepostos e colaboradores da CONTRATADA, obtidos em razão desse CONTRATO, poderão ser divulgados pela ALES com a finalidade de cumprir mandamentos legais e jurisprudenciais relacionados à transparência.</w:t>
      </w:r>
    </w:p>
    <w:p w14:paraId="6FAF066C" w14:textId="77777777" w:rsidR="004F6805" w:rsidRPr="004F6805" w:rsidRDefault="004F6805" w:rsidP="004F6805">
      <w:pPr>
        <w:spacing w:after="120"/>
        <w:jc w:val="both"/>
        <w:rPr>
          <w:rFonts w:eastAsia="Arial"/>
        </w:rPr>
      </w:pPr>
      <w:r w:rsidRPr="004F6805">
        <w:rPr>
          <w:rFonts w:eastAsia="Arial"/>
        </w:rPr>
        <w:t>16.5 - A CONTRATADA está obrigada a guardar sigilo por si, por seus representantes, prepostos e colaboradores, nos termos da LGPD, em relação aos dados, informações ou documentos de qualquer natureza, exibidos, manuseados ou que, por qualquer forma ou modo, venham tomar conhecimento ou ter acesso em razão do CONTRATO, ficando, na forma da lei, responsáveis pelas consequências de eventual tratamento indevido ou uso em desconformidade com o objeto do CONTRATO.</w:t>
      </w:r>
    </w:p>
    <w:p w14:paraId="28965858" w14:textId="77777777" w:rsidR="004F6805" w:rsidRPr="004F6805" w:rsidRDefault="004F6805" w:rsidP="004F6805">
      <w:pPr>
        <w:spacing w:after="120"/>
        <w:jc w:val="both"/>
        <w:rPr>
          <w:rFonts w:eastAsia="Arial"/>
        </w:rPr>
      </w:pPr>
      <w:r w:rsidRPr="004F6805">
        <w:rPr>
          <w:rFonts w:eastAsia="Arial"/>
        </w:rPr>
        <w:t>16.6 - A CONTRATADA dará conhecimento formal aos seus empregados das obrigações e condições acordadas neste item, cujos princípios deverão ser aplicados ao tratamento dos dados pessoais e dados pessoais sensíveis.</w:t>
      </w:r>
    </w:p>
    <w:p w14:paraId="2AC7EC3B" w14:textId="77777777" w:rsidR="004F6805" w:rsidRPr="004F6805" w:rsidRDefault="004F6805" w:rsidP="004F6805">
      <w:pPr>
        <w:spacing w:after="120"/>
        <w:jc w:val="both"/>
        <w:rPr>
          <w:rFonts w:eastAsia="Arial"/>
        </w:rPr>
      </w:pPr>
      <w:r w:rsidRPr="004F6805">
        <w:rPr>
          <w:rFonts w:eastAsia="Arial"/>
        </w:rPr>
        <w:t>16.7 - A CONTRATADA responderá administrativa e judicialmente por eventuais danos patrimoniais, morais, individuais ou coletivos, aos titulares de dados pessoais tratados, causados em decorrência da prestação dos serviços contratados, por inobservância à LGPD.</w:t>
      </w:r>
    </w:p>
    <w:p w14:paraId="52BE591E" w14:textId="77777777" w:rsidR="004F6805" w:rsidRPr="004F6805" w:rsidRDefault="004F6805" w:rsidP="004F6805">
      <w:pPr>
        <w:spacing w:after="120"/>
        <w:jc w:val="both"/>
        <w:rPr>
          <w:rFonts w:eastAsia="Arial"/>
        </w:rPr>
      </w:pPr>
      <w:r w:rsidRPr="004F6805">
        <w:rPr>
          <w:rFonts w:eastAsia="Arial"/>
        </w:rPr>
        <w:t>16.8 - A CONTRATADA fica obrigada a comunicar à CONTRATANTE qualquer incidente de acessos não autorizados aos dados pessoais, situações acidentais ou ilícitas de destruição, perda, alteração, comunicação ou qualquer forma de tratamento inadequado ou ilícito, para que a CONTRATANTE adote, se for o caso, as providências dispostas no art. 48 da LGPD.</w:t>
      </w:r>
    </w:p>
    <w:p w14:paraId="6B6DAAE3" w14:textId="77777777" w:rsidR="004F6805" w:rsidRPr="004F6805" w:rsidRDefault="004F6805" w:rsidP="004F6805">
      <w:pPr>
        <w:spacing w:after="120"/>
        <w:jc w:val="both"/>
        <w:rPr>
          <w:rFonts w:eastAsia="Arial"/>
        </w:rPr>
      </w:pPr>
      <w:r w:rsidRPr="004F6805">
        <w:rPr>
          <w:rFonts w:eastAsia="Arial"/>
        </w:rPr>
        <w:t xml:space="preserve">16.9 - Extinto o vínculo contratual ou alcançado o objeto que encerre o tratamento de dados pessoais, estes serão eliminados, inclusive toda e qualquer cópia deles porventura existente, seja em formato físico ou digital, autorizada </w:t>
      </w:r>
      <w:proofErr w:type="gramStart"/>
      <w:r w:rsidRPr="004F6805">
        <w:rPr>
          <w:rFonts w:eastAsia="Arial"/>
        </w:rPr>
        <w:t>a</w:t>
      </w:r>
      <w:proofErr w:type="gramEnd"/>
      <w:r w:rsidRPr="004F6805">
        <w:rPr>
          <w:rFonts w:eastAsia="Arial"/>
        </w:rPr>
        <w:t xml:space="preserve"> conservação conforme as hipóteses previstas no art. 16 da LGPD.</w:t>
      </w:r>
    </w:p>
    <w:p w14:paraId="6941C23F" w14:textId="77777777" w:rsidR="004F6805" w:rsidRDefault="004F6805" w:rsidP="004F6805">
      <w:pPr>
        <w:spacing w:after="120"/>
        <w:jc w:val="both"/>
        <w:rPr>
          <w:rFonts w:eastAsia="Arial"/>
        </w:rPr>
      </w:pPr>
      <w:r w:rsidRPr="004F6805">
        <w:rPr>
          <w:rFonts w:eastAsia="Arial"/>
        </w:rPr>
        <w:t>16.10 - Os casos omissos em relação ao tratamento dos dados pessoais que forem confiados à CONTRATADA, e não puderem ser resolvidos com amparo na LGPD, deverão ser submetidos à fiscalização para que decida previamente sobre a questão.</w:t>
      </w:r>
    </w:p>
    <w:p w14:paraId="7BB81740" w14:textId="77777777" w:rsidR="004F6805" w:rsidRPr="004F6805" w:rsidRDefault="004F6805" w:rsidP="004F6805">
      <w:pPr>
        <w:spacing w:after="120"/>
        <w:jc w:val="both"/>
        <w:rPr>
          <w:rFonts w:eastAsia="Arial"/>
        </w:rPr>
      </w:pPr>
    </w:p>
    <w:p w14:paraId="1AC5C76D" w14:textId="77777777" w:rsidR="004F6805" w:rsidRPr="004F6805" w:rsidRDefault="004F6805" w:rsidP="004F6805">
      <w:pPr>
        <w:spacing w:after="120"/>
        <w:jc w:val="both"/>
        <w:rPr>
          <w:rFonts w:eastAsia="Arial"/>
        </w:rPr>
      </w:pPr>
      <w:r w:rsidRPr="004F6805">
        <w:rPr>
          <w:rFonts w:eastAsia="Arial"/>
          <w:b/>
          <w:bCs/>
        </w:rPr>
        <w:t>CLÁUSULA DÉCIMA SÉTIMA – DA LEGISLAÇÃO APLICÁVEL E DOS CASOS OMISSOS</w:t>
      </w:r>
    </w:p>
    <w:p w14:paraId="30806096" w14:textId="77777777" w:rsidR="004F6805" w:rsidRDefault="004F6805" w:rsidP="004F6805">
      <w:pPr>
        <w:spacing w:after="120"/>
        <w:jc w:val="both"/>
        <w:rPr>
          <w:rFonts w:eastAsia="Arial"/>
        </w:rPr>
      </w:pPr>
      <w:r w:rsidRPr="004F6805">
        <w:rPr>
          <w:rFonts w:eastAsia="Arial"/>
        </w:rPr>
        <w:t>17.1 - A execução deste CONTRATO, bem como os casos nele omissos, regular-se-ão pelas cláusulas contratuais e pelos preceitos de direito público, sendo aplicados supletivamente os princípios da Teoria Geral dos Contratos e as disposições de direito privado, na forma do artigo 89, da Lei n.º 14.133/2021 e alterações posteriores.</w:t>
      </w:r>
    </w:p>
    <w:p w14:paraId="6060EC62" w14:textId="77777777" w:rsidR="004F6805" w:rsidRPr="004F6805" w:rsidRDefault="004F6805" w:rsidP="004F6805">
      <w:pPr>
        <w:spacing w:after="120"/>
        <w:jc w:val="both"/>
        <w:rPr>
          <w:rFonts w:eastAsia="Arial"/>
        </w:rPr>
      </w:pPr>
    </w:p>
    <w:p w14:paraId="480638FA" w14:textId="77777777" w:rsidR="004F6805" w:rsidRPr="004F6805" w:rsidRDefault="004F6805" w:rsidP="004F6805">
      <w:pPr>
        <w:spacing w:after="120"/>
        <w:jc w:val="both"/>
        <w:rPr>
          <w:rFonts w:eastAsia="Arial"/>
        </w:rPr>
      </w:pPr>
      <w:r w:rsidRPr="004F6805">
        <w:rPr>
          <w:rFonts w:eastAsia="Arial"/>
          <w:b/>
          <w:bCs/>
        </w:rPr>
        <w:t>CLÁUSULA DÉCIMA OITAVA – ALTERAÇÕES</w:t>
      </w:r>
    </w:p>
    <w:p w14:paraId="31C4AA89" w14:textId="77777777" w:rsidR="004F6805" w:rsidRDefault="004F6805" w:rsidP="004F6805">
      <w:pPr>
        <w:spacing w:after="120"/>
        <w:jc w:val="both"/>
        <w:rPr>
          <w:rFonts w:eastAsia="Arial"/>
        </w:rPr>
      </w:pPr>
      <w:r w:rsidRPr="004F6805">
        <w:rPr>
          <w:rFonts w:eastAsia="Arial"/>
        </w:rPr>
        <w:t>18.1 - Este CONTRATO poderá ser alterado mediante Termo Aditivo com as devidas justificativas, nos casos previstos no art. 124 e seguintes da Lei nº 14.133/2021.</w:t>
      </w:r>
    </w:p>
    <w:p w14:paraId="01594871" w14:textId="77777777" w:rsidR="004F6805" w:rsidRPr="004F6805" w:rsidRDefault="004F6805" w:rsidP="004F6805">
      <w:pPr>
        <w:spacing w:after="120"/>
        <w:jc w:val="both"/>
        <w:rPr>
          <w:rFonts w:eastAsia="Arial"/>
        </w:rPr>
      </w:pPr>
    </w:p>
    <w:p w14:paraId="60CF09D5" w14:textId="77777777" w:rsidR="004F6805" w:rsidRPr="004F6805" w:rsidRDefault="004F6805" w:rsidP="004F6805">
      <w:pPr>
        <w:spacing w:after="120"/>
        <w:jc w:val="both"/>
        <w:rPr>
          <w:rFonts w:eastAsia="Arial"/>
        </w:rPr>
      </w:pPr>
      <w:r w:rsidRPr="004F6805">
        <w:rPr>
          <w:rFonts w:eastAsia="Arial"/>
          <w:b/>
          <w:bCs/>
        </w:rPr>
        <w:t>CLÁUSULA DÉCIMA NONA – DA POLÍTICA ANTICORRUPÇÃO</w:t>
      </w:r>
    </w:p>
    <w:p w14:paraId="01B915D6" w14:textId="77777777" w:rsidR="004F6805" w:rsidRPr="004F6805" w:rsidRDefault="004F6805" w:rsidP="004F6805">
      <w:pPr>
        <w:spacing w:after="120"/>
        <w:jc w:val="both"/>
        <w:rPr>
          <w:rFonts w:eastAsia="Arial"/>
        </w:rPr>
      </w:pPr>
      <w:r w:rsidRPr="004F6805">
        <w:rPr>
          <w:rFonts w:eastAsia="Arial"/>
        </w:rPr>
        <w:lastRenderedPageBreak/>
        <w:t>19.1 – A CONTRATADA se compromete a observar as normas legais vigentes no país, incluindo, mas não se limitando, à Lei Anticorrupção (Lei nº 12.846/2013) e à Lei Improbidade Administrativa (Lei nº 8.429/1992) e se compromete a cumpri-las fielmente, por si e por seus sócios, administradores e colaboradores, bem como a exigir o seu cumprimento por terceiros por ela contratados.</w:t>
      </w:r>
    </w:p>
    <w:p w14:paraId="348763F9" w14:textId="77777777" w:rsidR="004F6805" w:rsidRPr="004F6805" w:rsidRDefault="004F6805" w:rsidP="004F6805">
      <w:pPr>
        <w:spacing w:after="120"/>
        <w:jc w:val="both"/>
        <w:rPr>
          <w:rFonts w:eastAsia="Arial"/>
        </w:rPr>
      </w:pPr>
      <w:r w:rsidRPr="004F6805">
        <w:rPr>
          <w:rFonts w:eastAsia="Arial"/>
        </w:rPr>
        <w:t xml:space="preserve">19.2 - Para a execução deste CONTRATO, nenhuma das partes poderá </w:t>
      </w:r>
      <w:proofErr w:type="gramStart"/>
      <w:r w:rsidRPr="004F6805">
        <w:rPr>
          <w:rFonts w:eastAsia="Arial"/>
        </w:rPr>
        <w:t>oferecer,</w:t>
      </w:r>
      <w:proofErr w:type="gramEnd"/>
      <w:r w:rsidRPr="004F6805">
        <w:rPr>
          <w:rFonts w:eastAsia="Arial"/>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relacionados ao objeto deste contrato ou, de outra forma, a ele não vinculados, o que deverá ser igualmente observado pelos prepostos e colaboradores.</w:t>
      </w:r>
    </w:p>
    <w:p w14:paraId="491307E6" w14:textId="77777777" w:rsidR="004F6805" w:rsidRPr="004F6805" w:rsidRDefault="004F6805" w:rsidP="004F6805">
      <w:pPr>
        <w:spacing w:after="120"/>
        <w:jc w:val="both"/>
        <w:rPr>
          <w:rFonts w:eastAsia="Arial"/>
        </w:rPr>
      </w:pPr>
      <w:r w:rsidRPr="004F6805">
        <w:rPr>
          <w:rFonts w:eastAsia="Arial"/>
        </w:rPr>
        <w:t>19.3 - As partes comprometem-se a:</w:t>
      </w:r>
    </w:p>
    <w:p w14:paraId="7A22D51F" w14:textId="77777777" w:rsidR="004F6805" w:rsidRPr="004F6805" w:rsidRDefault="004F6805" w:rsidP="004F6805">
      <w:pPr>
        <w:spacing w:after="120"/>
        <w:ind w:left="360"/>
        <w:jc w:val="both"/>
        <w:rPr>
          <w:rFonts w:eastAsia="Arial"/>
        </w:rPr>
      </w:pPr>
      <w:r w:rsidRPr="004F6805">
        <w:rPr>
          <w:rFonts w:eastAsia="Arial"/>
        </w:rPr>
        <w:t>19.3.1 - conduzir suas práticas comerciais de forma ética e em conformidade com os preceitos legais aplicáveis;</w:t>
      </w:r>
    </w:p>
    <w:p w14:paraId="25570CE9" w14:textId="77777777" w:rsidR="004F6805" w:rsidRPr="004F6805" w:rsidRDefault="004F6805" w:rsidP="004F6805">
      <w:pPr>
        <w:spacing w:after="120"/>
        <w:ind w:left="360"/>
        <w:jc w:val="both"/>
        <w:rPr>
          <w:rFonts w:eastAsia="Arial"/>
        </w:rPr>
      </w:pPr>
      <w:r w:rsidRPr="004F6805">
        <w:rPr>
          <w:rFonts w:eastAsia="Arial"/>
        </w:rPr>
        <w:t>19.3.2 - repudiar e não permitir qualquer ação que possa constituir ato lesivo nos termos da Lei nº 12.846, de 1º de agosto de 2013, e legislação correlata;</w:t>
      </w:r>
    </w:p>
    <w:p w14:paraId="179709DC" w14:textId="77777777" w:rsidR="004F6805" w:rsidRPr="004F6805" w:rsidRDefault="004F6805" w:rsidP="004F6805">
      <w:pPr>
        <w:spacing w:after="120"/>
        <w:ind w:left="360"/>
        <w:jc w:val="both"/>
        <w:rPr>
          <w:rFonts w:eastAsia="Arial"/>
        </w:rPr>
      </w:pPr>
      <w:r w:rsidRPr="004F6805">
        <w:rPr>
          <w:rFonts w:eastAsia="Arial"/>
        </w:rPr>
        <w:t xml:space="preserve">19.3.3 - dispor ou comprometer-se a </w:t>
      </w:r>
      <w:proofErr w:type="gramStart"/>
      <w:r w:rsidRPr="004F6805">
        <w:rPr>
          <w:rFonts w:eastAsia="Arial"/>
        </w:rPr>
        <w:t>implementar</w:t>
      </w:r>
      <w:proofErr w:type="gramEnd"/>
      <w:r w:rsidRPr="004F6805">
        <w:rPr>
          <w:rFonts w:eastAsia="Arial"/>
        </w:rPr>
        <w:t>, durante a vigência deste CONTRATO, programa de conformidade e treinamento voltado à prevenção e detecção de violações das regras anticorrupção e dos requisitos estabelecidos neste CONTRATO;</w:t>
      </w:r>
    </w:p>
    <w:p w14:paraId="1861EDC7" w14:textId="77777777" w:rsidR="004F6805" w:rsidRDefault="004F6805" w:rsidP="004F6805">
      <w:pPr>
        <w:spacing w:after="120"/>
        <w:ind w:left="360"/>
        <w:jc w:val="both"/>
        <w:rPr>
          <w:rFonts w:eastAsia="Arial"/>
        </w:rPr>
      </w:pPr>
      <w:r w:rsidRPr="004F6805">
        <w:rPr>
          <w:rFonts w:eastAsia="Arial"/>
        </w:rPr>
        <w:t xml:space="preserve">19.3.4 - notificar imediatamente a outra parte se </w:t>
      </w:r>
      <w:proofErr w:type="gramStart"/>
      <w:r w:rsidRPr="004F6805">
        <w:rPr>
          <w:rFonts w:eastAsia="Arial"/>
        </w:rPr>
        <w:t>tiverem</w:t>
      </w:r>
      <w:proofErr w:type="gramEnd"/>
      <w:r w:rsidRPr="004F6805">
        <w:rPr>
          <w:rFonts w:eastAsia="Arial"/>
        </w:rPr>
        <w:t xml:space="preserve"> conhecimento ou suspeita de qualquer conduta que constitua ou possa constituir prática de suborno ou corrupção referente à negociação, conclusão ou execução deste CONTRATO, e declaram, neste ato, que não realizaram e nem realizarão qualquer pagamento, nem forneceram ou fornecerão benefícios ou vantagens a quaisquer autoridades governamentais, ou a consultores, representantes, parceiros ou terceiros a elas ligados, com a finalidade de influenciar qualquer ato ou decisão da administração pública ou assegurar qualquer vantagem indevida, obter ou impedir negócios ou auferir qualquer benefício indevido.</w:t>
      </w:r>
    </w:p>
    <w:p w14:paraId="593CCC8C" w14:textId="77777777" w:rsidR="004F6805" w:rsidRPr="004F6805" w:rsidRDefault="004F6805" w:rsidP="004F6805">
      <w:pPr>
        <w:spacing w:after="120"/>
        <w:ind w:left="360"/>
        <w:jc w:val="both"/>
        <w:rPr>
          <w:rFonts w:eastAsia="Arial"/>
        </w:rPr>
      </w:pPr>
    </w:p>
    <w:p w14:paraId="7FEBAF40" w14:textId="77777777" w:rsidR="004F6805" w:rsidRPr="004F6805" w:rsidRDefault="004F6805" w:rsidP="004F6805">
      <w:pPr>
        <w:spacing w:after="120"/>
        <w:jc w:val="both"/>
        <w:rPr>
          <w:rFonts w:eastAsia="Arial"/>
        </w:rPr>
      </w:pPr>
      <w:r w:rsidRPr="004F6805">
        <w:rPr>
          <w:rFonts w:eastAsia="Arial"/>
          <w:b/>
          <w:bCs/>
        </w:rPr>
        <w:t>CLÁUSULA VIGÉSIMA – DO REPRESENTANTE DA CONTRATADA</w:t>
      </w:r>
    </w:p>
    <w:p w14:paraId="0FAF20CA" w14:textId="77777777" w:rsidR="004F6805" w:rsidRDefault="004F6805" w:rsidP="004F6805">
      <w:pPr>
        <w:spacing w:after="120"/>
        <w:jc w:val="both"/>
        <w:rPr>
          <w:rFonts w:eastAsia="Arial"/>
        </w:rPr>
      </w:pPr>
      <w:r w:rsidRPr="004F6805">
        <w:rPr>
          <w:rFonts w:eastAsia="Arial"/>
        </w:rPr>
        <w:t>20.1 - A CONTRATADA terá o prazo de 03 (três) dias úteis, após a assinatura deste instrumento, para indicar o representante, bem como o seu substituto, na execução do CONTRATO, como preposto. (nome completo, nacionalidade, profissão e condição jurídica do representante da empresa).</w:t>
      </w:r>
    </w:p>
    <w:p w14:paraId="0C800B3A" w14:textId="77777777" w:rsidR="004F6805" w:rsidRPr="004F6805" w:rsidRDefault="004F6805" w:rsidP="004F6805">
      <w:pPr>
        <w:spacing w:after="120"/>
        <w:jc w:val="both"/>
        <w:rPr>
          <w:rFonts w:eastAsia="Arial"/>
        </w:rPr>
      </w:pPr>
    </w:p>
    <w:p w14:paraId="4C89A6A5" w14:textId="77777777" w:rsidR="004F6805" w:rsidRPr="004F6805" w:rsidRDefault="004F6805" w:rsidP="004F6805">
      <w:pPr>
        <w:spacing w:after="120"/>
        <w:jc w:val="both"/>
        <w:rPr>
          <w:rFonts w:eastAsia="Arial"/>
        </w:rPr>
      </w:pPr>
      <w:r w:rsidRPr="004F6805">
        <w:rPr>
          <w:rFonts w:eastAsia="Arial"/>
          <w:b/>
          <w:bCs/>
        </w:rPr>
        <w:t>CLÁUSULA VIGÉSIMA PRIMEIRA – DA VINCULAÇÃO</w:t>
      </w:r>
    </w:p>
    <w:p w14:paraId="57CAE9CC" w14:textId="77777777" w:rsidR="004F6805" w:rsidRDefault="004F6805" w:rsidP="004F6805">
      <w:pPr>
        <w:spacing w:after="120"/>
        <w:jc w:val="both"/>
        <w:rPr>
          <w:rFonts w:eastAsia="Arial"/>
        </w:rPr>
      </w:pPr>
      <w:r w:rsidRPr="004F6805">
        <w:rPr>
          <w:rFonts w:eastAsia="Arial"/>
        </w:rPr>
        <w:t>21.1 - Este Instrumento de CONTRATO guarda inteira conformidade com o Edital, Termo de Referência e Anexos e o Processo nº 16389/2026 do qual é parte integrante, vinculando-se, ainda, a proposta da CONTRATADA.</w:t>
      </w:r>
    </w:p>
    <w:p w14:paraId="273B7262" w14:textId="77777777" w:rsidR="004F6805" w:rsidRPr="004F6805" w:rsidRDefault="004F6805" w:rsidP="004F6805">
      <w:pPr>
        <w:spacing w:after="120"/>
        <w:jc w:val="both"/>
        <w:rPr>
          <w:rFonts w:eastAsia="Arial"/>
        </w:rPr>
      </w:pPr>
    </w:p>
    <w:p w14:paraId="1E78197E" w14:textId="77777777" w:rsidR="004F6805" w:rsidRPr="004F6805" w:rsidRDefault="004F6805" w:rsidP="004F6805">
      <w:pPr>
        <w:spacing w:after="120"/>
        <w:jc w:val="both"/>
        <w:rPr>
          <w:rFonts w:eastAsia="Arial"/>
        </w:rPr>
      </w:pPr>
      <w:r w:rsidRPr="004F6805">
        <w:rPr>
          <w:rFonts w:eastAsia="Arial"/>
          <w:b/>
          <w:bCs/>
        </w:rPr>
        <w:t>CLÁUSULA VIGÉSIMA SEGUNDA – DO VÍNCULO EMPREGATÍCIO</w:t>
      </w:r>
    </w:p>
    <w:p w14:paraId="0076BD36" w14:textId="77777777" w:rsidR="004F6805" w:rsidRPr="004F6805" w:rsidRDefault="004F6805" w:rsidP="004F6805">
      <w:pPr>
        <w:spacing w:after="120"/>
        <w:jc w:val="both"/>
        <w:rPr>
          <w:rFonts w:eastAsia="Arial"/>
        </w:rPr>
      </w:pPr>
      <w:r w:rsidRPr="004F6805">
        <w:rPr>
          <w:rFonts w:eastAsia="Arial"/>
        </w:rPr>
        <w:t>22.1 - Os empregados e prepostos da CONTRATADA não terão qualquer vínculo empregatício com a CONTRATANTE, correndo por conta exclusiva da primeira todas as obrigações decorrentes da legislação trabalhista, previdenciária, fiscal e comercial, os quais a CONTRATADA se obriga a saldar na época devida.</w:t>
      </w:r>
    </w:p>
    <w:p w14:paraId="66456A33" w14:textId="77777777" w:rsidR="004F6805" w:rsidRDefault="004F6805" w:rsidP="004F6805">
      <w:pPr>
        <w:spacing w:after="120"/>
        <w:jc w:val="both"/>
        <w:rPr>
          <w:rFonts w:eastAsia="Arial"/>
        </w:rPr>
      </w:pPr>
      <w:r w:rsidRPr="004F6805">
        <w:rPr>
          <w:rFonts w:eastAsia="Arial"/>
        </w:rPr>
        <w:lastRenderedPageBreak/>
        <w:t xml:space="preserve">22.2 - É assegurado </w:t>
      </w:r>
      <w:proofErr w:type="gramStart"/>
      <w:r w:rsidRPr="004F6805">
        <w:rPr>
          <w:rFonts w:eastAsia="Arial"/>
        </w:rPr>
        <w:t>à</w:t>
      </w:r>
      <w:proofErr w:type="gramEnd"/>
      <w:r w:rsidRPr="004F6805">
        <w:rPr>
          <w:rFonts w:eastAsia="Arial"/>
        </w:rPr>
        <w:t xml:space="preserve"> CONTRATANTE a faculdade de exigir da CONTRATADA a qualquer tempo, documentação que comprove o correto e tempestivo pagamento de todos os encargos previdenciários, trabalhistas, fiscais e comerciais decorrentes da execução deste CONTRATO.</w:t>
      </w:r>
    </w:p>
    <w:p w14:paraId="2E9FE9ED" w14:textId="77777777" w:rsidR="004F6805" w:rsidRPr="004F6805" w:rsidRDefault="004F6805" w:rsidP="004F6805">
      <w:pPr>
        <w:spacing w:after="120"/>
        <w:jc w:val="both"/>
        <w:rPr>
          <w:rFonts w:eastAsia="Arial"/>
        </w:rPr>
      </w:pPr>
    </w:p>
    <w:p w14:paraId="10081F77" w14:textId="77777777" w:rsidR="004F6805" w:rsidRPr="004F6805" w:rsidRDefault="004F6805" w:rsidP="004F6805">
      <w:pPr>
        <w:spacing w:after="120"/>
        <w:jc w:val="both"/>
        <w:rPr>
          <w:rFonts w:eastAsia="Arial"/>
        </w:rPr>
      </w:pPr>
      <w:r w:rsidRPr="004F6805">
        <w:rPr>
          <w:rFonts w:eastAsia="Arial"/>
          <w:b/>
          <w:bCs/>
        </w:rPr>
        <w:t>CLÁUSULA VIGÉSIMA TERCEIRA – DOS ÔNUS E DOS ENCARGOS</w:t>
      </w:r>
    </w:p>
    <w:p w14:paraId="22ABDD9E" w14:textId="77777777" w:rsidR="004F6805" w:rsidRDefault="004F6805" w:rsidP="004F6805">
      <w:pPr>
        <w:spacing w:after="120"/>
        <w:jc w:val="both"/>
        <w:rPr>
          <w:rFonts w:eastAsia="Arial"/>
        </w:rPr>
      </w:pPr>
      <w:r w:rsidRPr="004F6805">
        <w:rPr>
          <w:rFonts w:eastAsia="Arial"/>
        </w:rPr>
        <w:t>23.1 - Todos os ônus ou encargos referentes à execução deste CONTRATO que se destinem à realização dos serviços, locomoção de pessoal, seguros de acidentes, impostos, taxas, contribuições previdenciárias, encargos trabalhistas e outros que forem devidos ficam totalmente a cargo da CONTRATADA.</w:t>
      </w:r>
    </w:p>
    <w:p w14:paraId="47DDF826" w14:textId="77777777" w:rsidR="004F6805" w:rsidRPr="004F6805" w:rsidRDefault="004F6805" w:rsidP="004F6805">
      <w:pPr>
        <w:spacing w:after="120"/>
        <w:jc w:val="both"/>
        <w:rPr>
          <w:rFonts w:eastAsia="Arial"/>
        </w:rPr>
      </w:pPr>
    </w:p>
    <w:p w14:paraId="3661B185" w14:textId="77777777" w:rsidR="004F6805" w:rsidRPr="004F6805" w:rsidRDefault="004F6805" w:rsidP="004F6805">
      <w:pPr>
        <w:spacing w:after="120"/>
        <w:jc w:val="both"/>
        <w:rPr>
          <w:rFonts w:eastAsia="Arial"/>
        </w:rPr>
      </w:pPr>
      <w:r w:rsidRPr="004F6805">
        <w:rPr>
          <w:rFonts w:eastAsia="Arial"/>
          <w:b/>
          <w:bCs/>
        </w:rPr>
        <w:t>CLÁUSULA VIGÉSIMA QUARTA - DA RESPONSABILIDADE CIVIL</w:t>
      </w:r>
    </w:p>
    <w:p w14:paraId="5CE3FADB" w14:textId="77777777" w:rsidR="004F6805" w:rsidRPr="004F6805" w:rsidRDefault="004F6805" w:rsidP="004F6805">
      <w:pPr>
        <w:spacing w:after="120"/>
        <w:jc w:val="both"/>
        <w:rPr>
          <w:rFonts w:eastAsia="Arial"/>
        </w:rPr>
      </w:pPr>
      <w:r w:rsidRPr="004F6805">
        <w:rPr>
          <w:rFonts w:eastAsia="Arial"/>
        </w:rPr>
        <w:t>24.1 - A CONTRATADA responderá por qualquer dano, prejuízo pessoal ou material que seus empregados ou prepostos, em razão de ato comissivo ou omissivo, independente de averiguação de culpa ou dolo, excepcionando-se as hipóteses de caso fortuito, força maior, fato exclusivo da vítima e fato exclusivo de terceiro, venham a causar aos bens da CONTRATANTE em decorrência da prestação dos serviços objeto deste CONTRATO, incluindo-se, também, os danos materiais ou pessoais a terceiros, a que título for.</w:t>
      </w:r>
    </w:p>
    <w:p w14:paraId="311B7E99" w14:textId="77777777" w:rsidR="004F6805" w:rsidRDefault="004F6805" w:rsidP="004F6805">
      <w:pPr>
        <w:spacing w:after="120"/>
        <w:jc w:val="both"/>
        <w:rPr>
          <w:rFonts w:eastAsia="Arial"/>
        </w:rPr>
      </w:pPr>
      <w:r w:rsidRPr="004F6805">
        <w:rPr>
          <w:rFonts w:eastAsia="Arial"/>
        </w:rPr>
        <w:t>24.2 - A CONTRATANTE estipulará prazo à CONTRATADA para reparação de danos porventura causados.</w:t>
      </w:r>
    </w:p>
    <w:p w14:paraId="2985957C" w14:textId="77777777" w:rsidR="004F6805" w:rsidRPr="004F6805" w:rsidRDefault="004F6805" w:rsidP="004F6805">
      <w:pPr>
        <w:spacing w:after="120"/>
        <w:jc w:val="both"/>
        <w:rPr>
          <w:rFonts w:eastAsia="Arial"/>
        </w:rPr>
      </w:pPr>
    </w:p>
    <w:p w14:paraId="06D481A9" w14:textId="77777777" w:rsidR="004F6805" w:rsidRPr="004F6805" w:rsidRDefault="004F6805" w:rsidP="004F6805">
      <w:pPr>
        <w:spacing w:after="120"/>
        <w:jc w:val="both"/>
        <w:rPr>
          <w:rFonts w:eastAsia="Arial"/>
        </w:rPr>
      </w:pPr>
      <w:r w:rsidRPr="004F6805">
        <w:rPr>
          <w:rFonts w:eastAsia="Arial"/>
          <w:b/>
          <w:bCs/>
        </w:rPr>
        <w:t>CLÁUSULA VIGÉSIMA QUINTA – DA MODIFICAÇÃO UNILATERAL</w:t>
      </w:r>
    </w:p>
    <w:p w14:paraId="217EEE36" w14:textId="77777777" w:rsidR="004F6805" w:rsidRDefault="004F6805" w:rsidP="004F6805">
      <w:pPr>
        <w:spacing w:after="120"/>
        <w:jc w:val="both"/>
        <w:rPr>
          <w:rFonts w:eastAsia="Arial"/>
        </w:rPr>
      </w:pPr>
      <w:r w:rsidRPr="004F6805">
        <w:rPr>
          <w:rFonts w:eastAsia="Arial"/>
        </w:rPr>
        <w:t xml:space="preserve">25.1 - A CONTRATANTE reserva-se o direito de modificar o CONTRATO, unilateralmente, para melhor adequação às finalidades de interesse </w:t>
      </w:r>
      <w:proofErr w:type="gramStart"/>
      <w:r w:rsidRPr="004F6805">
        <w:rPr>
          <w:rFonts w:eastAsia="Arial"/>
        </w:rPr>
        <w:t>público, respeitados</w:t>
      </w:r>
      <w:proofErr w:type="gramEnd"/>
      <w:r w:rsidRPr="004F6805">
        <w:rPr>
          <w:rFonts w:eastAsia="Arial"/>
        </w:rPr>
        <w:t xml:space="preserve"> os direitos da CONTRATADA, conforme art. 104, inciso I da Lei 14.133/2021.</w:t>
      </w:r>
    </w:p>
    <w:p w14:paraId="04C47B0F" w14:textId="77777777" w:rsidR="004F6805" w:rsidRPr="004F6805" w:rsidRDefault="004F6805" w:rsidP="004F6805">
      <w:pPr>
        <w:spacing w:after="120"/>
        <w:jc w:val="both"/>
        <w:rPr>
          <w:rFonts w:eastAsia="Arial"/>
        </w:rPr>
      </w:pPr>
    </w:p>
    <w:p w14:paraId="1D8561D7" w14:textId="77777777" w:rsidR="004F6805" w:rsidRPr="004F6805" w:rsidRDefault="004F6805" w:rsidP="004F6805">
      <w:pPr>
        <w:spacing w:after="120"/>
        <w:jc w:val="both"/>
        <w:rPr>
          <w:rFonts w:eastAsia="Arial"/>
        </w:rPr>
      </w:pPr>
      <w:r w:rsidRPr="004F6805">
        <w:rPr>
          <w:rFonts w:eastAsia="Arial"/>
          <w:b/>
          <w:bCs/>
        </w:rPr>
        <w:t>CLÁUSULA VIGÉSIMA SEXTA - DOS ACRÉSCIMOS E SUPRESSÕES</w:t>
      </w:r>
    </w:p>
    <w:p w14:paraId="21072EE1" w14:textId="77777777" w:rsidR="004F6805" w:rsidRDefault="004F6805" w:rsidP="004F6805">
      <w:pPr>
        <w:spacing w:after="120"/>
        <w:jc w:val="both"/>
        <w:rPr>
          <w:rFonts w:eastAsia="Arial"/>
        </w:rPr>
      </w:pPr>
      <w:r w:rsidRPr="004F6805">
        <w:rPr>
          <w:rFonts w:eastAsia="Arial"/>
        </w:rPr>
        <w:t>26.1 - A CONTRATADA obriga-se a aceitar, nas mesmas condições contratuais, e mediante Termo Aditivo, os acréscimos ou supressões de até 25% (vinte e cinco por cento) do valor inicial atualizado do CONTRATO, que se fizerem nas obras, nos serviços ou nas compras, e, no caso de reforma de edifício ou equipamento, o limite para os acréscimos será de 50% (cinquenta por cento) de acordo art. 125 da Lei nº 14.133/2021.</w:t>
      </w:r>
    </w:p>
    <w:p w14:paraId="00B1AD18" w14:textId="77777777" w:rsidR="004F6805" w:rsidRPr="004F6805" w:rsidRDefault="004F6805" w:rsidP="004F6805">
      <w:pPr>
        <w:spacing w:after="120"/>
        <w:jc w:val="both"/>
        <w:rPr>
          <w:rFonts w:eastAsia="Arial"/>
        </w:rPr>
      </w:pPr>
    </w:p>
    <w:p w14:paraId="2B9E22F0" w14:textId="77777777" w:rsidR="004F6805" w:rsidRPr="004F6805" w:rsidRDefault="004F6805" w:rsidP="004F6805">
      <w:pPr>
        <w:spacing w:after="120"/>
        <w:jc w:val="both"/>
        <w:rPr>
          <w:rFonts w:eastAsia="Arial"/>
        </w:rPr>
      </w:pPr>
      <w:r w:rsidRPr="004F6805">
        <w:rPr>
          <w:rFonts w:eastAsia="Arial"/>
          <w:b/>
          <w:bCs/>
        </w:rPr>
        <w:t>CLÁUSULA VIGÉSIMA SÉTIMA – FORO</w:t>
      </w:r>
    </w:p>
    <w:p w14:paraId="6CAF29AD" w14:textId="77777777" w:rsidR="004F6805" w:rsidRPr="004F6805" w:rsidRDefault="004F6805" w:rsidP="004F6805">
      <w:pPr>
        <w:spacing w:after="120"/>
        <w:jc w:val="both"/>
        <w:rPr>
          <w:rFonts w:eastAsia="Arial"/>
        </w:rPr>
      </w:pPr>
      <w:r w:rsidRPr="004F6805">
        <w:rPr>
          <w:rFonts w:eastAsia="Arial"/>
        </w:rPr>
        <w:t>27.1 - Fica estabelecido o Foro de Vitória, Comarca da Capital do Estado do Espírito Santo para dirimir quaisquer dúvidas oriundas direta ou indiretamente deste instrumento, renunciando-se expressamente a qualquer outro, por mais privilegiado que seja.</w:t>
      </w:r>
    </w:p>
    <w:p w14:paraId="5E9DE716" w14:textId="1DE846E8" w:rsidR="004F6805" w:rsidRPr="004F6805" w:rsidRDefault="004F6805" w:rsidP="004F6805">
      <w:pPr>
        <w:spacing w:after="120"/>
        <w:jc w:val="both"/>
        <w:rPr>
          <w:rFonts w:eastAsia="Arial"/>
        </w:rPr>
      </w:pPr>
      <w:r w:rsidRPr="004F6805">
        <w:rPr>
          <w:rFonts w:eastAsia="Arial"/>
        </w:rPr>
        <w:t>E assim, por estarem justos e acordados, assinam o presente CONTRATO, para que produza seus efeitos legais.</w:t>
      </w:r>
    </w:p>
    <w:p w14:paraId="6AB71BEB" w14:textId="77777777" w:rsidR="004F6805" w:rsidRDefault="004F6805" w:rsidP="004F6805">
      <w:pPr>
        <w:spacing w:after="300" w:line="276" w:lineRule="auto"/>
        <w:jc w:val="right"/>
        <w:rPr>
          <w:rFonts w:eastAsia="Arial"/>
          <w:i/>
        </w:rPr>
      </w:pPr>
      <w:r w:rsidRPr="004F6805">
        <w:rPr>
          <w:rFonts w:eastAsia="Arial"/>
          <w:i/>
        </w:rPr>
        <w:t>Vitória, data da última assinatura digital.</w:t>
      </w:r>
    </w:p>
    <w:p w14:paraId="6D885188" w14:textId="77777777" w:rsidR="004F6805" w:rsidRPr="004F6805" w:rsidRDefault="004F6805" w:rsidP="004F6805">
      <w:pPr>
        <w:spacing w:after="300" w:line="276" w:lineRule="auto"/>
        <w:jc w:val="right"/>
        <w:rPr>
          <w:rFonts w:eastAsia="Arial"/>
          <w:i/>
        </w:rPr>
      </w:pPr>
    </w:p>
    <w:p w14:paraId="349455C5" w14:textId="77777777" w:rsidR="004F6805" w:rsidRPr="004F6805" w:rsidRDefault="004F6805" w:rsidP="004F6805">
      <w:pPr>
        <w:jc w:val="center"/>
        <w:rPr>
          <w:rFonts w:eastAsia="Arial"/>
        </w:rPr>
      </w:pPr>
      <w:r w:rsidRPr="004F6805">
        <w:rPr>
          <w:rFonts w:eastAsia="Arial"/>
        </w:rPr>
        <w:lastRenderedPageBreak/>
        <w:t>_____________________________________________</w:t>
      </w:r>
    </w:p>
    <w:p w14:paraId="39AB4234" w14:textId="77777777" w:rsidR="004F6805" w:rsidRPr="004F6805" w:rsidRDefault="004F6805" w:rsidP="004F6805">
      <w:pPr>
        <w:jc w:val="center"/>
        <w:rPr>
          <w:rFonts w:eastAsia="Arial"/>
        </w:rPr>
      </w:pPr>
      <w:r w:rsidRPr="004F6805">
        <w:rPr>
          <w:rFonts w:eastAsia="Arial"/>
          <w:bCs/>
        </w:rPr>
        <w:t>ASSEMBLEIA LEGISLATIVA DO ESTADO DO ESPÍRITO SANTO</w:t>
      </w:r>
    </w:p>
    <w:p w14:paraId="7A17A459" w14:textId="77777777" w:rsidR="004F6805" w:rsidRPr="004F6805" w:rsidRDefault="004F6805" w:rsidP="004F6805">
      <w:pPr>
        <w:jc w:val="center"/>
        <w:rPr>
          <w:rFonts w:eastAsia="Arial"/>
        </w:rPr>
      </w:pPr>
      <w:r w:rsidRPr="004F6805">
        <w:rPr>
          <w:rFonts w:eastAsia="Arial"/>
          <w:bCs/>
        </w:rPr>
        <w:t>ALEXANDRE MARCELO COUTINHO SANTOS</w:t>
      </w:r>
    </w:p>
    <w:p w14:paraId="3C24CC68" w14:textId="3CE93A72" w:rsidR="004F6805" w:rsidRDefault="004F6805" w:rsidP="004F6805">
      <w:pPr>
        <w:jc w:val="center"/>
        <w:rPr>
          <w:rFonts w:eastAsia="Arial"/>
          <w:bCs/>
        </w:rPr>
      </w:pPr>
      <w:r w:rsidRPr="004F6805">
        <w:rPr>
          <w:rFonts w:eastAsia="Arial"/>
          <w:bCs/>
        </w:rPr>
        <w:t>CONTRATANTE</w:t>
      </w:r>
    </w:p>
    <w:p w14:paraId="2FF64F0A" w14:textId="77777777" w:rsidR="004F6805" w:rsidRPr="004F6805" w:rsidRDefault="004F6805" w:rsidP="004F6805">
      <w:pPr>
        <w:jc w:val="center"/>
        <w:rPr>
          <w:rFonts w:eastAsia="Arial"/>
        </w:rPr>
      </w:pPr>
    </w:p>
    <w:p w14:paraId="6AC284CD" w14:textId="77777777" w:rsidR="004F6805" w:rsidRPr="004F6805" w:rsidRDefault="004F6805" w:rsidP="004F6805">
      <w:pPr>
        <w:jc w:val="center"/>
        <w:rPr>
          <w:rFonts w:eastAsia="Arial"/>
        </w:rPr>
      </w:pPr>
      <w:r w:rsidRPr="004F6805">
        <w:rPr>
          <w:rFonts w:eastAsia="Arial"/>
        </w:rPr>
        <w:t>_____________________________________________</w:t>
      </w:r>
    </w:p>
    <w:p w14:paraId="69D3EC82" w14:textId="21ACC5FE" w:rsidR="004F6805" w:rsidRDefault="004F6805" w:rsidP="004F6805">
      <w:pPr>
        <w:pStyle w:val="SubttulodoAnexo"/>
        <w:spacing w:before="0" w:after="0"/>
        <w:ind w:left="0"/>
      </w:pPr>
      <w:r w:rsidRPr="004F6805">
        <w:rPr>
          <w:rFonts w:eastAsia="Arial"/>
          <w:b w:val="0"/>
        </w:rPr>
        <w:t>Representante legal da CONTRATADA</w:t>
      </w:r>
    </w:p>
    <w:sectPr w:rsidR="004F6805" w:rsidSect="003D3E61">
      <w:headerReference w:type="default" r:id="rId22"/>
      <w:footerReference w:type="default" r:id="rId23"/>
      <w:pgSz w:w="11907" w:h="16840" w:code="9"/>
      <w:pgMar w:top="964" w:right="851" w:bottom="567" w:left="1134" w:header="426" w:footer="312" w:gutter="0"/>
      <w:pgNumType w:start="1"/>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B90CC5" w14:textId="77777777" w:rsidR="00A507E5" w:rsidRDefault="00A507E5">
      <w:r>
        <w:separator/>
      </w:r>
    </w:p>
  </w:endnote>
  <w:endnote w:type="continuationSeparator" w:id="0">
    <w:p w14:paraId="6FECCB88" w14:textId="77777777" w:rsidR="00A507E5" w:rsidRDefault="00A507E5">
      <w:r>
        <w:continuationSeparator/>
      </w:r>
    </w:p>
  </w:endnote>
  <w:endnote w:type="continuationNotice" w:id="1">
    <w:p w14:paraId="56F036FA" w14:textId="77777777" w:rsidR="00A507E5" w:rsidRDefault="00A507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B6D13A" w14:textId="77777777" w:rsidR="00A507E5" w:rsidRDefault="00A507E5" w:rsidP="00C330AB">
    <w:pPr>
      <w:pStyle w:val="TextosemFormatao"/>
      <w:jc w:val="center"/>
      <w:rPr>
        <w:rFonts w:ascii="Times New Roman" w:hAnsi="Times New Roman" w:cs="Times New Roman"/>
        <w:bCs/>
      </w:rPr>
    </w:pPr>
  </w:p>
  <w:p w14:paraId="07857D9C" w14:textId="77777777" w:rsidR="00A507E5" w:rsidRPr="00E82788" w:rsidRDefault="00A507E5" w:rsidP="00C330AB">
    <w:pPr>
      <w:pStyle w:val="TextosemFormatao"/>
      <w:jc w:val="center"/>
      <w:rPr>
        <w:rFonts w:ascii="Times New Roman" w:hAnsi="Times New Roman" w:cs="Times New Roman"/>
        <w:bCs/>
      </w:rPr>
    </w:pPr>
    <w:r w:rsidRPr="00E82788">
      <w:rPr>
        <w:rFonts w:ascii="Times New Roman" w:hAnsi="Times New Roman" w:cs="Times New Roman"/>
        <w:bCs/>
      </w:rPr>
      <w:t>Av. Américo Buaiz, N</w:t>
    </w:r>
    <w:r>
      <w:rPr>
        <w:rFonts w:ascii="Times New Roman" w:hAnsi="Times New Roman" w:cs="Times New Roman"/>
        <w:bCs/>
      </w:rPr>
      <w:t>.</w:t>
    </w:r>
    <w:r w:rsidRPr="00E82788">
      <w:rPr>
        <w:rFonts w:ascii="Times New Roman" w:hAnsi="Times New Roman" w:cs="Times New Roman"/>
        <w:bCs/>
      </w:rPr>
      <w:t xml:space="preserve">º 205 - 4º andar </w:t>
    </w:r>
    <w:r>
      <w:rPr>
        <w:rFonts w:ascii="Times New Roman" w:hAnsi="Times New Roman" w:cs="Times New Roman"/>
        <w:bCs/>
      </w:rPr>
      <w:t>–</w:t>
    </w:r>
    <w:r w:rsidRPr="00E82788">
      <w:rPr>
        <w:rFonts w:ascii="Times New Roman" w:hAnsi="Times New Roman" w:cs="Times New Roman"/>
        <w:bCs/>
      </w:rPr>
      <w:t xml:space="preserve"> </w:t>
    </w:r>
    <w:r>
      <w:rPr>
        <w:rFonts w:ascii="Times New Roman" w:hAnsi="Times New Roman" w:cs="Times New Roman"/>
        <w:bCs/>
      </w:rPr>
      <w:t>Torre Administrativa</w:t>
    </w:r>
    <w:r w:rsidRPr="00E82788">
      <w:rPr>
        <w:rFonts w:ascii="Times New Roman" w:hAnsi="Times New Roman" w:cs="Times New Roman"/>
        <w:bCs/>
      </w:rPr>
      <w:t xml:space="preserve"> - Enseada do Suá - Vitória/ES</w:t>
    </w:r>
    <w:r>
      <w:rPr>
        <w:rFonts w:ascii="Times New Roman" w:hAnsi="Times New Roman" w:cs="Times New Roman"/>
        <w:bCs/>
      </w:rPr>
      <w:t xml:space="preserve"> </w:t>
    </w:r>
    <w:r w:rsidRPr="00E82788">
      <w:rPr>
        <w:rFonts w:ascii="Times New Roman" w:hAnsi="Times New Roman" w:cs="Times New Roman"/>
        <w:bCs/>
      </w:rPr>
      <w:t>-</w:t>
    </w:r>
    <w:r>
      <w:rPr>
        <w:rFonts w:ascii="Times New Roman" w:hAnsi="Times New Roman" w:cs="Times New Roman"/>
        <w:bCs/>
      </w:rPr>
      <w:t xml:space="preserve"> CEP</w:t>
    </w:r>
    <w:r w:rsidRPr="00E82788">
      <w:rPr>
        <w:rFonts w:ascii="Times New Roman" w:hAnsi="Times New Roman" w:cs="Times New Roman"/>
        <w:bCs/>
      </w:rPr>
      <w:t>: 29.050-950</w:t>
    </w:r>
    <w:r>
      <w:rPr>
        <w:rFonts w:ascii="Times New Roman" w:hAnsi="Times New Roman" w:cs="Times New Roman"/>
        <w:bCs/>
      </w:rPr>
      <w:t>.</w:t>
    </w:r>
  </w:p>
  <w:p w14:paraId="27306D7D" w14:textId="77777777" w:rsidR="00A507E5" w:rsidRPr="00E82788" w:rsidRDefault="00A507E5" w:rsidP="00C330AB">
    <w:pPr>
      <w:pStyle w:val="TextosemFormatao"/>
      <w:jc w:val="center"/>
      <w:rPr>
        <w:rFonts w:ascii="Times New Roman" w:hAnsi="Times New Roman" w:cs="Times New Roman"/>
        <w:bCs/>
      </w:rPr>
    </w:pPr>
    <w:proofErr w:type="spellStart"/>
    <w:r>
      <w:rPr>
        <w:rFonts w:ascii="Times New Roman" w:hAnsi="Times New Roman" w:cs="Times New Roman"/>
        <w:bCs/>
      </w:rPr>
      <w:t>Tel</w:t>
    </w:r>
    <w:proofErr w:type="spellEnd"/>
    <w:r>
      <w:rPr>
        <w:rFonts w:ascii="Times New Roman" w:hAnsi="Times New Roman" w:cs="Times New Roman"/>
        <w:bCs/>
      </w:rPr>
      <w:t>: (</w:t>
    </w:r>
    <w:r w:rsidRPr="00E82788">
      <w:rPr>
        <w:rFonts w:ascii="Times New Roman" w:hAnsi="Times New Roman" w:cs="Times New Roman"/>
        <w:bCs/>
      </w:rPr>
      <w:t xml:space="preserve">27) 3382-3874 - E-mail: </w:t>
    </w:r>
    <w:r w:rsidRPr="00154F4D">
      <w:rPr>
        <w:rFonts w:ascii="Times New Roman" w:hAnsi="Times New Roman" w:cs="Times New Roman"/>
        <w:bCs/>
      </w:rPr>
      <w:t>scl@al.es.gov.br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AD37EF" w14:textId="77777777" w:rsidR="00A507E5" w:rsidRDefault="00A507E5">
      <w:r>
        <w:separator/>
      </w:r>
    </w:p>
  </w:footnote>
  <w:footnote w:type="continuationSeparator" w:id="0">
    <w:p w14:paraId="440D238B" w14:textId="77777777" w:rsidR="00A507E5" w:rsidRDefault="00A507E5">
      <w:r>
        <w:continuationSeparator/>
      </w:r>
    </w:p>
  </w:footnote>
  <w:footnote w:type="continuationNotice" w:id="1">
    <w:p w14:paraId="5A788B0B" w14:textId="77777777" w:rsidR="00A507E5" w:rsidRDefault="00A507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39423" w14:textId="77777777" w:rsidR="00A507E5" w:rsidRDefault="00A507E5">
    <w:pPr>
      <w:pStyle w:val="Cabealho"/>
      <w:framePr w:wrap="auto" w:vAnchor="text" w:hAnchor="margin" w:xAlign="right" w:y="1"/>
      <w:rPr>
        <w:rStyle w:val="Nmerodepgina"/>
      </w:rPr>
    </w:pPr>
  </w:p>
  <w:p w14:paraId="004F9193" w14:textId="1D3101FE" w:rsidR="00A507E5" w:rsidRDefault="00A507E5" w:rsidP="003D3E61">
    <w:pPr>
      <w:pStyle w:val="Cabealho"/>
      <w:tabs>
        <w:tab w:val="clear" w:pos="4419"/>
        <w:tab w:val="clear" w:pos="8838"/>
      </w:tabs>
      <w:ind w:right="360"/>
      <w:jc w:val="center"/>
      <w:rPr>
        <w:b/>
        <w:bCs/>
        <w:color w:val="000080"/>
        <w:sz w:val="28"/>
        <w:szCs w:val="28"/>
      </w:rPr>
    </w:pPr>
    <w:r>
      <w:rPr>
        <w:noProof/>
      </w:rPr>
      <w:drawing>
        <wp:inline distT="0" distB="0" distL="0" distR="0" wp14:anchorId="6A810FB5" wp14:editId="74448039">
          <wp:extent cx="3152633" cy="777923"/>
          <wp:effectExtent l="0" t="0" r="0" b="0"/>
          <wp:docPr id="6" name="Imagem 6" descr="ofício-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ício-32"/>
                  <pic:cNvPicPr>
                    <a:picLocks noChangeAspect="1" noChangeArrowheads="1"/>
                  </pic:cNvPicPr>
                </pic:nvPicPr>
                <pic:blipFill rotWithShape="1">
                  <a:blip r:embed="rId1">
                    <a:extLst>
                      <a:ext uri="{28A0092B-C50C-407E-A947-70E740481C1C}">
                        <a14:useLocalDpi xmlns:a14="http://schemas.microsoft.com/office/drawing/2010/main" val="0"/>
                      </a:ext>
                    </a:extLst>
                  </a:blip>
                  <a:srcRect t="6876"/>
                  <a:stretch/>
                </pic:blipFill>
                <pic:spPr bwMode="auto">
                  <a:xfrm>
                    <a:off x="0" y="0"/>
                    <a:ext cx="3155594" cy="778654"/>
                  </a:xfrm>
                  <a:prstGeom prst="rect">
                    <a:avLst/>
                  </a:prstGeom>
                  <a:noFill/>
                  <a:ln>
                    <a:noFill/>
                  </a:ln>
                  <a:extLst>
                    <a:ext uri="{53640926-AAD7-44D8-BBD7-CCE9431645EC}">
                      <a14:shadowObscured xmlns:a14="http://schemas.microsoft.com/office/drawing/2010/main"/>
                    </a:ext>
                  </a:extLst>
                </pic:spPr>
              </pic:pic>
            </a:graphicData>
          </a:graphic>
        </wp:inline>
      </w:drawing>
    </w:r>
    <w:r>
      <w:rPr>
        <w:b/>
        <w:bCs/>
        <w:color w:val="000080"/>
        <w:sz w:val="28"/>
        <w:szCs w:val="28"/>
      </w:rPr>
      <w:t xml:space="preserve"> </w:t>
    </w:r>
  </w:p>
  <w:p w14:paraId="2F26D14E" w14:textId="77777777" w:rsidR="00A507E5" w:rsidRPr="00680B62" w:rsidRDefault="00A507E5" w:rsidP="000B4FB5">
    <w:pPr>
      <w:jc w:val="center"/>
      <w:rPr>
        <w:b/>
        <w:sz w:val="20"/>
        <w:szCs w:val="3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F284BC"/>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A522EA3"/>
    <w:multiLevelType w:val="hybridMultilevel"/>
    <w:tmpl w:val="1C541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C2D4B86"/>
    <w:multiLevelType w:val="hybridMultilevel"/>
    <w:tmpl w:val="A92A2F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07F0BA0"/>
    <w:multiLevelType w:val="hybridMultilevel"/>
    <w:tmpl w:val="D0BEB34C"/>
    <w:lvl w:ilvl="0" w:tplc="4CA0062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2BC7676"/>
    <w:multiLevelType w:val="hybridMultilevel"/>
    <w:tmpl w:val="E6E0A228"/>
    <w:lvl w:ilvl="0" w:tplc="F1640B3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5">
    <w:nsid w:val="14610909"/>
    <w:multiLevelType w:val="multilevel"/>
    <w:tmpl w:val="B44C403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340019"/>
    <w:multiLevelType w:val="hybridMultilevel"/>
    <w:tmpl w:val="CDD28D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6275215"/>
    <w:multiLevelType w:val="multilevel"/>
    <w:tmpl w:val="4AB0BD36"/>
    <w:name w:val="padronizadas2"/>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8">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3E8B165F"/>
    <w:multiLevelType w:val="singleLevel"/>
    <w:tmpl w:val="04160001"/>
    <w:lvl w:ilvl="0">
      <w:start w:val="1"/>
      <w:numFmt w:val="bullet"/>
      <w:pStyle w:val="LetrasMultinvel"/>
      <w:lvlText w:val=""/>
      <w:lvlJc w:val="left"/>
      <w:pPr>
        <w:tabs>
          <w:tab w:val="num" w:pos="360"/>
        </w:tabs>
        <w:ind w:left="360" w:hanging="360"/>
      </w:pPr>
      <w:rPr>
        <w:rFonts w:ascii="Symbol" w:hAnsi="Symbol" w:hint="default"/>
      </w:rPr>
    </w:lvl>
  </w:abstractNum>
  <w:abstractNum w:abstractNumId="10">
    <w:nsid w:val="48842A85"/>
    <w:multiLevelType w:val="multilevel"/>
    <w:tmpl w:val="B20E65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AFA2462"/>
    <w:multiLevelType w:val="multilevel"/>
    <w:tmpl w:val="036E0E12"/>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5D705F13"/>
    <w:multiLevelType w:val="hybridMultilevel"/>
    <w:tmpl w:val="684EE6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7C91FAE"/>
    <w:multiLevelType w:val="multilevel"/>
    <w:tmpl w:val="A8F438CA"/>
    <w:lvl w:ilvl="0">
      <w:start w:val="1"/>
      <w:numFmt w:val="decimal"/>
      <w:pStyle w:val="NmerosPrincipais"/>
      <w:lvlText w:val="%1 -"/>
      <w:lvlJc w:val="right"/>
      <w:pPr>
        <w:tabs>
          <w:tab w:val="num" w:pos="278"/>
        </w:tabs>
        <w:ind w:left="278" w:hanging="278"/>
      </w:pPr>
      <w:rPr>
        <w:rFonts w:ascii="Times New Roman" w:hAnsi="Times New Roman" w:cs="Times New Roman" w:hint="default"/>
        <w:b/>
        <w:bCs/>
        <w:i w:val="0"/>
        <w:iCs w:val="0"/>
        <w: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710"/>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1"/>
      </w:pPr>
      <w:rPr>
        <w:rFonts w:ascii="Times New (W1)" w:hAnsi="Times New (W1)" w:cs="Times New (W1)" w:hint="default"/>
        <w:b w:val="0"/>
        <w:bCs w:val="0"/>
        <w:i w:val="0"/>
        <w:iCs w:val="0"/>
        <w:sz w:val="24"/>
        <w:szCs w:val="24"/>
      </w:rPr>
    </w:lvl>
    <w:lvl w:ilvl="3">
      <w:start w:val="1"/>
      <w:numFmt w:val="decimal"/>
      <w:suff w:val="nothing"/>
      <w:lvlText w:val="%1.%2.%3.%4 - "/>
      <w:lvlJc w:val="left"/>
      <w:pPr>
        <w:ind w:left="1440"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232"/>
        </w:tabs>
        <w:ind w:left="1944" w:hanging="792"/>
      </w:pPr>
      <w:rPr>
        <w:rFonts w:ascii="Times New Roman" w:hAnsi="Times New Roman" w:cs="Times New Roman" w:hint="default"/>
      </w:rPr>
    </w:lvl>
    <w:lvl w:ilvl="5">
      <w:start w:val="1"/>
      <w:numFmt w:val="decimal"/>
      <w:lvlText w:val="%1.%2.%3.%4.%5.%6."/>
      <w:lvlJc w:val="left"/>
      <w:pPr>
        <w:tabs>
          <w:tab w:val="num" w:pos="2592"/>
        </w:tabs>
        <w:ind w:left="2448" w:hanging="936"/>
      </w:pPr>
      <w:rPr>
        <w:rFonts w:ascii="Times New Roman" w:hAnsi="Times New Roman" w:cs="Times New Roman" w:hint="default"/>
      </w:rPr>
    </w:lvl>
    <w:lvl w:ilvl="6">
      <w:start w:val="1"/>
      <w:numFmt w:val="decimal"/>
      <w:lvlText w:val="%1.%2.%3.%4.%5.%6.%7."/>
      <w:lvlJc w:val="left"/>
      <w:pPr>
        <w:tabs>
          <w:tab w:val="num" w:pos="3312"/>
        </w:tabs>
        <w:ind w:left="2952" w:hanging="1080"/>
      </w:pPr>
      <w:rPr>
        <w:rFonts w:ascii="Times New Roman" w:hAnsi="Times New Roman" w:cs="Times New Roman" w:hint="default"/>
      </w:rPr>
    </w:lvl>
    <w:lvl w:ilvl="7">
      <w:start w:val="1"/>
      <w:numFmt w:val="decimal"/>
      <w:lvlText w:val="%1.%2.%3.%4.%5.%6.%7.%8."/>
      <w:lvlJc w:val="left"/>
      <w:pPr>
        <w:tabs>
          <w:tab w:val="num" w:pos="3672"/>
        </w:tabs>
        <w:ind w:left="3456" w:hanging="1224"/>
      </w:pPr>
      <w:rPr>
        <w:rFonts w:ascii="Times New Roman" w:hAnsi="Times New Roman" w:cs="Times New Roman" w:hint="default"/>
      </w:rPr>
    </w:lvl>
    <w:lvl w:ilvl="8">
      <w:start w:val="1"/>
      <w:numFmt w:val="decimal"/>
      <w:lvlText w:val="%1.%2.%3.%4.%5.%6.%7.%8.%9."/>
      <w:lvlJc w:val="left"/>
      <w:pPr>
        <w:tabs>
          <w:tab w:val="num" w:pos="4392"/>
        </w:tabs>
        <w:ind w:left="4032" w:hanging="1440"/>
      </w:pPr>
      <w:rPr>
        <w:rFonts w:ascii="Times New Roman" w:hAnsi="Times New Roman" w:cs="Times New Roman" w:hint="default"/>
      </w:rPr>
    </w:lvl>
  </w:abstractNum>
  <w:abstractNum w:abstractNumId="14">
    <w:nsid w:val="7ADF14B0"/>
    <w:multiLevelType w:val="hybridMultilevel"/>
    <w:tmpl w:val="C9B83E1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5">
    <w:nsid w:val="7B165B2F"/>
    <w:multiLevelType w:val="hybridMultilevel"/>
    <w:tmpl w:val="D91A3D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11"/>
  </w:num>
  <w:num w:numId="4">
    <w:abstractNumId w:val="0"/>
  </w:num>
  <w:num w:numId="5">
    <w:abstractNumId w:val="2"/>
  </w:num>
  <w:num w:numId="6">
    <w:abstractNumId w:val="1"/>
  </w:num>
  <w:num w:numId="7">
    <w:abstractNumId w:val="3"/>
  </w:num>
  <w:num w:numId="8">
    <w:abstractNumId w:val="15"/>
  </w:num>
  <w:num w:numId="9">
    <w:abstractNumId w:val="12"/>
  </w:num>
  <w:num w:numId="10">
    <w:abstractNumId w:val="6"/>
  </w:num>
  <w:num w:numId="11">
    <w:abstractNumId w:val="4"/>
  </w:num>
  <w:num w:numId="12">
    <w:abstractNumId w:val="14"/>
  </w:num>
  <w:num w:numId="13">
    <w:abstractNumId w:val="5"/>
  </w:num>
  <w:num w:numId="14">
    <w:abstractNumId w:val="10"/>
  </w:num>
  <w:num w:numId="15">
    <w:abstractNumId w:val="13"/>
  </w:num>
  <w:num w:numId="16">
    <w:abstractNumId w:val="8"/>
  </w:num>
  <w:num w:numId="17">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BD"/>
    <w:rsid w:val="00001A13"/>
    <w:rsid w:val="000021E2"/>
    <w:rsid w:val="00003169"/>
    <w:rsid w:val="000031DD"/>
    <w:rsid w:val="00005C50"/>
    <w:rsid w:val="000066D5"/>
    <w:rsid w:val="00007C2C"/>
    <w:rsid w:val="000110DA"/>
    <w:rsid w:val="0001213A"/>
    <w:rsid w:val="00012816"/>
    <w:rsid w:val="00012D70"/>
    <w:rsid w:val="00012D83"/>
    <w:rsid w:val="00015141"/>
    <w:rsid w:val="000166ED"/>
    <w:rsid w:val="000175A5"/>
    <w:rsid w:val="0001761F"/>
    <w:rsid w:val="00017C6B"/>
    <w:rsid w:val="00021E35"/>
    <w:rsid w:val="00021F18"/>
    <w:rsid w:val="00021FA9"/>
    <w:rsid w:val="000260AC"/>
    <w:rsid w:val="00026412"/>
    <w:rsid w:val="000308C0"/>
    <w:rsid w:val="000320A4"/>
    <w:rsid w:val="000332B4"/>
    <w:rsid w:val="00037190"/>
    <w:rsid w:val="00040357"/>
    <w:rsid w:val="000448BB"/>
    <w:rsid w:val="00045D39"/>
    <w:rsid w:val="00045D7E"/>
    <w:rsid w:val="00046979"/>
    <w:rsid w:val="000473EF"/>
    <w:rsid w:val="00047851"/>
    <w:rsid w:val="00047F6A"/>
    <w:rsid w:val="0005126E"/>
    <w:rsid w:val="00052F63"/>
    <w:rsid w:val="0005328F"/>
    <w:rsid w:val="000540FD"/>
    <w:rsid w:val="00056317"/>
    <w:rsid w:val="00060D07"/>
    <w:rsid w:val="00061E4F"/>
    <w:rsid w:val="00061EF6"/>
    <w:rsid w:val="00062008"/>
    <w:rsid w:val="00065C84"/>
    <w:rsid w:val="000660CF"/>
    <w:rsid w:val="00067229"/>
    <w:rsid w:val="000672A0"/>
    <w:rsid w:val="000675DF"/>
    <w:rsid w:val="000676CF"/>
    <w:rsid w:val="00070748"/>
    <w:rsid w:val="0007077C"/>
    <w:rsid w:val="00072EC4"/>
    <w:rsid w:val="000735B1"/>
    <w:rsid w:val="00073C27"/>
    <w:rsid w:val="00075876"/>
    <w:rsid w:val="00075E3A"/>
    <w:rsid w:val="000760D0"/>
    <w:rsid w:val="00077345"/>
    <w:rsid w:val="000778FE"/>
    <w:rsid w:val="00077EBF"/>
    <w:rsid w:val="000820BD"/>
    <w:rsid w:val="000821DE"/>
    <w:rsid w:val="00082D20"/>
    <w:rsid w:val="000839E1"/>
    <w:rsid w:val="00083FFB"/>
    <w:rsid w:val="000849E7"/>
    <w:rsid w:val="00084A8E"/>
    <w:rsid w:val="00086967"/>
    <w:rsid w:val="00087147"/>
    <w:rsid w:val="000903C4"/>
    <w:rsid w:val="0009055C"/>
    <w:rsid w:val="00091276"/>
    <w:rsid w:val="00091DEA"/>
    <w:rsid w:val="00092A15"/>
    <w:rsid w:val="00093BC7"/>
    <w:rsid w:val="0009495F"/>
    <w:rsid w:val="00095853"/>
    <w:rsid w:val="00095FBB"/>
    <w:rsid w:val="000968C6"/>
    <w:rsid w:val="00096F39"/>
    <w:rsid w:val="000A0A43"/>
    <w:rsid w:val="000A1062"/>
    <w:rsid w:val="000A32E4"/>
    <w:rsid w:val="000A7D7C"/>
    <w:rsid w:val="000B14DA"/>
    <w:rsid w:val="000B2ADC"/>
    <w:rsid w:val="000B385E"/>
    <w:rsid w:val="000B44CC"/>
    <w:rsid w:val="000B4FB5"/>
    <w:rsid w:val="000B5F1D"/>
    <w:rsid w:val="000B6F97"/>
    <w:rsid w:val="000B7461"/>
    <w:rsid w:val="000B7725"/>
    <w:rsid w:val="000B786F"/>
    <w:rsid w:val="000B7ABD"/>
    <w:rsid w:val="000C04D2"/>
    <w:rsid w:val="000C0B20"/>
    <w:rsid w:val="000C0B33"/>
    <w:rsid w:val="000C17B4"/>
    <w:rsid w:val="000C50A3"/>
    <w:rsid w:val="000C73F7"/>
    <w:rsid w:val="000C7445"/>
    <w:rsid w:val="000D05FA"/>
    <w:rsid w:val="000D2368"/>
    <w:rsid w:val="000D2F4C"/>
    <w:rsid w:val="000D4248"/>
    <w:rsid w:val="000D6D12"/>
    <w:rsid w:val="000D7040"/>
    <w:rsid w:val="000D79C2"/>
    <w:rsid w:val="000E0142"/>
    <w:rsid w:val="000E4DCC"/>
    <w:rsid w:val="000E660A"/>
    <w:rsid w:val="000E790F"/>
    <w:rsid w:val="000F0EFC"/>
    <w:rsid w:val="000F1178"/>
    <w:rsid w:val="000F43ED"/>
    <w:rsid w:val="000F5538"/>
    <w:rsid w:val="000F558C"/>
    <w:rsid w:val="000F55F2"/>
    <w:rsid w:val="000F5F35"/>
    <w:rsid w:val="000F6019"/>
    <w:rsid w:val="000F6787"/>
    <w:rsid w:val="000F6EF7"/>
    <w:rsid w:val="000F7071"/>
    <w:rsid w:val="000F7975"/>
    <w:rsid w:val="000F7A26"/>
    <w:rsid w:val="000F7DB4"/>
    <w:rsid w:val="00101C02"/>
    <w:rsid w:val="00101D6F"/>
    <w:rsid w:val="001024BB"/>
    <w:rsid w:val="00104DF3"/>
    <w:rsid w:val="0011195E"/>
    <w:rsid w:val="00115D74"/>
    <w:rsid w:val="0011703C"/>
    <w:rsid w:val="00117865"/>
    <w:rsid w:val="00117EDF"/>
    <w:rsid w:val="00120382"/>
    <w:rsid w:val="001207D7"/>
    <w:rsid w:val="00120EC3"/>
    <w:rsid w:val="00121576"/>
    <w:rsid w:val="00121F0F"/>
    <w:rsid w:val="001223AD"/>
    <w:rsid w:val="00122C15"/>
    <w:rsid w:val="00122DBB"/>
    <w:rsid w:val="00122ECA"/>
    <w:rsid w:val="001255F9"/>
    <w:rsid w:val="00125741"/>
    <w:rsid w:val="001260C5"/>
    <w:rsid w:val="00126427"/>
    <w:rsid w:val="00126B57"/>
    <w:rsid w:val="001311B9"/>
    <w:rsid w:val="001318C0"/>
    <w:rsid w:val="001321D3"/>
    <w:rsid w:val="00132FDB"/>
    <w:rsid w:val="0013316E"/>
    <w:rsid w:val="00133E44"/>
    <w:rsid w:val="00134349"/>
    <w:rsid w:val="00136E7E"/>
    <w:rsid w:val="0014153B"/>
    <w:rsid w:val="001418C2"/>
    <w:rsid w:val="001419AC"/>
    <w:rsid w:val="00141F9D"/>
    <w:rsid w:val="00142FAD"/>
    <w:rsid w:val="00144A39"/>
    <w:rsid w:val="00145052"/>
    <w:rsid w:val="00146A07"/>
    <w:rsid w:val="00146B81"/>
    <w:rsid w:val="001477B0"/>
    <w:rsid w:val="00151D73"/>
    <w:rsid w:val="001521E5"/>
    <w:rsid w:val="00153057"/>
    <w:rsid w:val="00154244"/>
    <w:rsid w:val="0015451A"/>
    <w:rsid w:val="00154F4D"/>
    <w:rsid w:val="001607A6"/>
    <w:rsid w:val="001633EF"/>
    <w:rsid w:val="0016411B"/>
    <w:rsid w:val="00164D7D"/>
    <w:rsid w:val="00164E63"/>
    <w:rsid w:val="00165A88"/>
    <w:rsid w:val="001664CE"/>
    <w:rsid w:val="00166FB4"/>
    <w:rsid w:val="00167308"/>
    <w:rsid w:val="00167725"/>
    <w:rsid w:val="001716C8"/>
    <w:rsid w:val="00171D2F"/>
    <w:rsid w:val="00172D73"/>
    <w:rsid w:val="001741EE"/>
    <w:rsid w:val="00174A8A"/>
    <w:rsid w:val="00177642"/>
    <w:rsid w:val="00177E57"/>
    <w:rsid w:val="00182A24"/>
    <w:rsid w:val="00182D23"/>
    <w:rsid w:val="00183213"/>
    <w:rsid w:val="00183A1B"/>
    <w:rsid w:val="00183BCB"/>
    <w:rsid w:val="00184214"/>
    <w:rsid w:val="0018497F"/>
    <w:rsid w:val="001901B4"/>
    <w:rsid w:val="00190713"/>
    <w:rsid w:val="00190DE0"/>
    <w:rsid w:val="001912AF"/>
    <w:rsid w:val="00192BE8"/>
    <w:rsid w:val="001930EA"/>
    <w:rsid w:val="00193F2F"/>
    <w:rsid w:val="0019430B"/>
    <w:rsid w:val="00195184"/>
    <w:rsid w:val="00195DE7"/>
    <w:rsid w:val="001A08C3"/>
    <w:rsid w:val="001A0A71"/>
    <w:rsid w:val="001A3048"/>
    <w:rsid w:val="001B093D"/>
    <w:rsid w:val="001B0D7F"/>
    <w:rsid w:val="001B1093"/>
    <w:rsid w:val="001B1533"/>
    <w:rsid w:val="001B1881"/>
    <w:rsid w:val="001B264A"/>
    <w:rsid w:val="001B463D"/>
    <w:rsid w:val="001B4E1E"/>
    <w:rsid w:val="001B7F45"/>
    <w:rsid w:val="001C0345"/>
    <w:rsid w:val="001C155D"/>
    <w:rsid w:val="001C1A58"/>
    <w:rsid w:val="001C2010"/>
    <w:rsid w:val="001C21B7"/>
    <w:rsid w:val="001C2DD3"/>
    <w:rsid w:val="001C3C8E"/>
    <w:rsid w:val="001C5088"/>
    <w:rsid w:val="001C57BD"/>
    <w:rsid w:val="001C7D80"/>
    <w:rsid w:val="001D0F10"/>
    <w:rsid w:val="001D2CCF"/>
    <w:rsid w:val="001D3CBF"/>
    <w:rsid w:val="001D6A47"/>
    <w:rsid w:val="001D6EAB"/>
    <w:rsid w:val="001D7862"/>
    <w:rsid w:val="001D7CF6"/>
    <w:rsid w:val="001E0322"/>
    <w:rsid w:val="001E0853"/>
    <w:rsid w:val="001E11D9"/>
    <w:rsid w:val="001E18B9"/>
    <w:rsid w:val="001E3CFC"/>
    <w:rsid w:val="001E48C6"/>
    <w:rsid w:val="001E49A2"/>
    <w:rsid w:val="001E5702"/>
    <w:rsid w:val="001E5A47"/>
    <w:rsid w:val="001E7D5D"/>
    <w:rsid w:val="001F282A"/>
    <w:rsid w:val="001F51B4"/>
    <w:rsid w:val="001F71E3"/>
    <w:rsid w:val="001F7A06"/>
    <w:rsid w:val="00200BC3"/>
    <w:rsid w:val="00200CAB"/>
    <w:rsid w:val="00202853"/>
    <w:rsid w:val="00202E5B"/>
    <w:rsid w:val="00204C95"/>
    <w:rsid w:val="00204CF8"/>
    <w:rsid w:val="00205C9F"/>
    <w:rsid w:val="00205EBD"/>
    <w:rsid w:val="00206FEF"/>
    <w:rsid w:val="002076AE"/>
    <w:rsid w:val="002102D2"/>
    <w:rsid w:val="0021129F"/>
    <w:rsid w:val="002115C3"/>
    <w:rsid w:val="002143FA"/>
    <w:rsid w:val="002147C5"/>
    <w:rsid w:val="002154C9"/>
    <w:rsid w:val="00215899"/>
    <w:rsid w:val="00216AF4"/>
    <w:rsid w:val="002210B4"/>
    <w:rsid w:val="0022201D"/>
    <w:rsid w:val="00224923"/>
    <w:rsid w:val="002269FF"/>
    <w:rsid w:val="0022788A"/>
    <w:rsid w:val="002300FA"/>
    <w:rsid w:val="002306C3"/>
    <w:rsid w:val="00230A1D"/>
    <w:rsid w:val="002321F2"/>
    <w:rsid w:val="0023249B"/>
    <w:rsid w:val="00232661"/>
    <w:rsid w:val="00232B03"/>
    <w:rsid w:val="00233DCF"/>
    <w:rsid w:val="00233EB2"/>
    <w:rsid w:val="00236077"/>
    <w:rsid w:val="00236769"/>
    <w:rsid w:val="00237297"/>
    <w:rsid w:val="002417D4"/>
    <w:rsid w:val="0024212B"/>
    <w:rsid w:val="00243DB0"/>
    <w:rsid w:val="00244514"/>
    <w:rsid w:val="00245000"/>
    <w:rsid w:val="0024689A"/>
    <w:rsid w:val="00247FE8"/>
    <w:rsid w:val="00250EEF"/>
    <w:rsid w:val="00253017"/>
    <w:rsid w:val="002556E6"/>
    <w:rsid w:val="0026039B"/>
    <w:rsid w:val="00260F84"/>
    <w:rsid w:val="00261994"/>
    <w:rsid w:val="00262485"/>
    <w:rsid w:val="002630BB"/>
    <w:rsid w:val="00267771"/>
    <w:rsid w:val="00267D5D"/>
    <w:rsid w:val="002734C8"/>
    <w:rsid w:val="002739AB"/>
    <w:rsid w:val="00273E86"/>
    <w:rsid w:val="0027554A"/>
    <w:rsid w:val="00275558"/>
    <w:rsid w:val="002763E6"/>
    <w:rsid w:val="002764EC"/>
    <w:rsid w:val="002765B9"/>
    <w:rsid w:val="00281B8E"/>
    <w:rsid w:val="00283143"/>
    <w:rsid w:val="002848F4"/>
    <w:rsid w:val="00285FC5"/>
    <w:rsid w:val="0028627F"/>
    <w:rsid w:val="0028709C"/>
    <w:rsid w:val="002909C4"/>
    <w:rsid w:val="002912FC"/>
    <w:rsid w:val="002923A1"/>
    <w:rsid w:val="00294527"/>
    <w:rsid w:val="00294C28"/>
    <w:rsid w:val="00294CAB"/>
    <w:rsid w:val="0029507B"/>
    <w:rsid w:val="002951EF"/>
    <w:rsid w:val="00297A9A"/>
    <w:rsid w:val="002A11D3"/>
    <w:rsid w:val="002A1E0E"/>
    <w:rsid w:val="002A1E99"/>
    <w:rsid w:val="002A2FCD"/>
    <w:rsid w:val="002A4292"/>
    <w:rsid w:val="002A4C1F"/>
    <w:rsid w:val="002A513F"/>
    <w:rsid w:val="002A514E"/>
    <w:rsid w:val="002A64C0"/>
    <w:rsid w:val="002B0734"/>
    <w:rsid w:val="002B07DA"/>
    <w:rsid w:val="002B1F64"/>
    <w:rsid w:val="002B2F70"/>
    <w:rsid w:val="002B3B5C"/>
    <w:rsid w:val="002B3EBA"/>
    <w:rsid w:val="002B54A6"/>
    <w:rsid w:val="002B5887"/>
    <w:rsid w:val="002B60DB"/>
    <w:rsid w:val="002B665E"/>
    <w:rsid w:val="002C0629"/>
    <w:rsid w:val="002C48D0"/>
    <w:rsid w:val="002C57C9"/>
    <w:rsid w:val="002C5902"/>
    <w:rsid w:val="002C6541"/>
    <w:rsid w:val="002C6CC3"/>
    <w:rsid w:val="002C6F03"/>
    <w:rsid w:val="002C7296"/>
    <w:rsid w:val="002C7E61"/>
    <w:rsid w:val="002D017B"/>
    <w:rsid w:val="002D080D"/>
    <w:rsid w:val="002D0DB9"/>
    <w:rsid w:val="002D13E1"/>
    <w:rsid w:val="002D2826"/>
    <w:rsid w:val="002D2E35"/>
    <w:rsid w:val="002D35A0"/>
    <w:rsid w:val="002D3AA9"/>
    <w:rsid w:val="002D46C3"/>
    <w:rsid w:val="002D4B21"/>
    <w:rsid w:val="002D5C0F"/>
    <w:rsid w:val="002D5C1F"/>
    <w:rsid w:val="002D68E6"/>
    <w:rsid w:val="002D7BAD"/>
    <w:rsid w:val="002D7E4D"/>
    <w:rsid w:val="002E0073"/>
    <w:rsid w:val="002E1A69"/>
    <w:rsid w:val="002E3DDE"/>
    <w:rsid w:val="002E4C25"/>
    <w:rsid w:val="002E7757"/>
    <w:rsid w:val="002F1BE1"/>
    <w:rsid w:val="002F1FE9"/>
    <w:rsid w:val="002F2C11"/>
    <w:rsid w:val="002F5126"/>
    <w:rsid w:val="002F6A2A"/>
    <w:rsid w:val="002F6CE9"/>
    <w:rsid w:val="002F7694"/>
    <w:rsid w:val="002F7974"/>
    <w:rsid w:val="00300150"/>
    <w:rsid w:val="0030098B"/>
    <w:rsid w:val="00302D2D"/>
    <w:rsid w:val="00302DC9"/>
    <w:rsid w:val="003034CD"/>
    <w:rsid w:val="003054FA"/>
    <w:rsid w:val="003116DB"/>
    <w:rsid w:val="00312F1A"/>
    <w:rsid w:val="00314326"/>
    <w:rsid w:val="003146AE"/>
    <w:rsid w:val="0031680E"/>
    <w:rsid w:val="00316CD1"/>
    <w:rsid w:val="00316F13"/>
    <w:rsid w:val="00323BDF"/>
    <w:rsid w:val="00325F46"/>
    <w:rsid w:val="00326986"/>
    <w:rsid w:val="003271F6"/>
    <w:rsid w:val="00330699"/>
    <w:rsid w:val="003333A4"/>
    <w:rsid w:val="0033353E"/>
    <w:rsid w:val="00334BE4"/>
    <w:rsid w:val="003353AA"/>
    <w:rsid w:val="0033568C"/>
    <w:rsid w:val="00337D8B"/>
    <w:rsid w:val="00340F33"/>
    <w:rsid w:val="00341C8F"/>
    <w:rsid w:val="00343ACB"/>
    <w:rsid w:val="0034432C"/>
    <w:rsid w:val="003472D4"/>
    <w:rsid w:val="003531A8"/>
    <w:rsid w:val="00354640"/>
    <w:rsid w:val="00354809"/>
    <w:rsid w:val="0035489B"/>
    <w:rsid w:val="00354D4B"/>
    <w:rsid w:val="003556ED"/>
    <w:rsid w:val="0035683E"/>
    <w:rsid w:val="00356F8D"/>
    <w:rsid w:val="00360659"/>
    <w:rsid w:val="00360706"/>
    <w:rsid w:val="00363225"/>
    <w:rsid w:val="00363C3E"/>
    <w:rsid w:val="0036502E"/>
    <w:rsid w:val="0036706B"/>
    <w:rsid w:val="003700D6"/>
    <w:rsid w:val="003707B1"/>
    <w:rsid w:val="00370BF0"/>
    <w:rsid w:val="00371489"/>
    <w:rsid w:val="003724EC"/>
    <w:rsid w:val="00374DED"/>
    <w:rsid w:val="00375B41"/>
    <w:rsid w:val="003769EF"/>
    <w:rsid w:val="00376B73"/>
    <w:rsid w:val="0038160A"/>
    <w:rsid w:val="003819B0"/>
    <w:rsid w:val="00382D3D"/>
    <w:rsid w:val="00384EA6"/>
    <w:rsid w:val="003905EF"/>
    <w:rsid w:val="00390AD7"/>
    <w:rsid w:val="00390D6A"/>
    <w:rsid w:val="00393911"/>
    <w:rsid w:val="003946FB"/>
    <w:rsid w:val="003A00D4"/>
    <w:rsid w:val="003A0CD5"/>
    <w:rsid w:val="003A122B"/>
    <w:rsid w:val="003A1771"/>
    <w:rsid w:val="003A1919"/>
    <w:rsid w:val="003A21A4"/>
    <w:rsid w:val="003A56B0"/>
    <w:rsid w:val="003A5A35"/>
    <w:rsid w:val="003A6B5B"/>
    <w:rsid w:val="003A74C3"/>
    <w:rsid w:val="003B06AA"/>
    <w:rsid w:val="003B1209"/>
    <w:rsid w:val="003B3061"/>
    <w:rsid w:val="003B43C2"/>
    <w:rsid w:val="003B6004"/>
    <w:rsid w:val="003B66EB"/>
    <w:rsid w:val="003C0B54"/>
    <w:rsid w:val="003C2158"/>
    <w:rsid w:val="003C58F5"/>
    <w:rsid w:val="003C6BB6"/>
    <w:rsid w:val="003D0A58"/>
    <w:rsid w:val="003D116A"/>
    <w:rsid w:val="003D327E"/>
    <w:rsid w:val="003D34AB"/>
    <w:rsid w:val="003D3E61"/>
    <w:rsid w:val="003D5632"/>
    <w:rsid w:val="003E080B"/>
    <w:rsid w:val="003E12A8"/>
    <w:rsid w:val="003E2650"/>
    <w:rsid w:val="003E2848"/>
    <w:rsid w:val="003E2CD2"/>
    <w:rsid w:val="003E3182"/>
    <w:rsid w:val="003E3C8A"/>
    <w:rsid w:val="003E4599"/>
    <w:rsid w:val="003E4922"/>
    <w:rsid w:val="003F02C9"/>
    <w:rsid w:val="003F055F"/>
    <w:rsid w:val="003F1279"/>
    <w:rsid w:val="003F38C3"/>
    <w:rsid w:val="003F571F"/>
    <w:rsid w:val="003F5F2D"/>
    <w:rsid w:val="0040256F"/>
    <w:rsid w:val="00402DE6"/>
    <w:rsid w:val="004032A7"/>
    <w:rsid w:val="00403940"/>
    <w:rsid w:val="0040465F"/>
    <w:rsid w:val="004055E0"/>
    <w:rsid w:val="00406B05"/>
    <w:rsid w:val="00406EC0"/>
    <w:rsid w:val="00407AB5"/>
    <w:rsid w:val="00411E56"/>
    <w:rsid w:val="004130DA"/>
    <w:rsid w:val="004157AB"/>
    <w:rsid w:val="00415F67"/>
    <w:rsid w:val="0041624C"/>
    <w:rsid w:val="004168C9"/>
    <w:rsid w:val="00417291"/>
    <w:rsid w:val="004172DF"/>
    <w:rsid w:val="004173C8"/>
    <w:rsid w:val="00417ACD"/>
    <w:rsid w:val="00417ECF"/>
    <w:rsid w:val="00421D29"/>
    <w:rsid w:val="004220B9"/>
    <w:rsid w:val="00423B8D"/>
    <w:rsid w:val="00423D1C"/>
    <w:rsid w:val="00426DD7"/>
    <w:rsid w:val="00430841"/>
    <w:rsid w:val="00431C69"/>
    <w:rsid w:val="00431D03"/>
    <w:rsid w:val="004328A9"/>
    <w:rsid w:val="004351B1"/>
    <w:rsid w:val="004351B6"/>
    <w:rsid w:val="004364AE"/>
    <w:rsid w:val="00436FC0"/>
    <w:rsid w:val="00437150"/>
    <w:rsid w:val="0044168F"/>
    <w:rsid w:val="004450BC"/>
    <w:rsid w:val="00445779"/>
    <w:rsid w:val="00445AD4"/>
    <w:rsid w:val="00446C62"/>
    <w:rsid w:val="004474E3"/>
    <w:rsid w:val="0045002A"/>
    <w:rsid w:val="00452616"/>
    <w:rsid w:val="004537DA"/>
    <w:rsid w:val="00454B85"/>
    <w:rsid w:val="0045533F"/>
    <w:rsid w:val="00456293"/>
    <w:rsid w:val="004563C1"/>
    <w:rsid w:val="00457765"/>
    <w:rsid w:val="00457CD8"/>
    <w:rsid w:val="00457D16"/>
    <w:rsid w:val="00457E81"/>
    <w:rsid w:val="004602AD"/>
    <w:rsid w:val="00460493"/>
    <w:rsid w:val="00460B29"/>
    <w:rsid w:val="00461636"/>
    <w:rsid w:val="00463A97"/>
    <w:rsid w:val="00463FDD"/>
    <w:rsid w:val="004653F0"/>
    <w:rsid w:val="00467BD9"/>
    <w:rsid w:val="0047197B"/>
    <w:rsid w:val="004731F8"/>
    <w:rsid w:val="00473ACB"/>
    <w:rsid w:val="00473B09"/>
    <w:rsid w:val="00474840"/>
    <w:rsid w:val="004772C4"/>
    <w:rsid w:val="0048048B"/>
    <w:rsid w:val="004807FB"/>
    <w:rsid w:val="004827C1"/>
    <w:rsid w:val="00482966"/>
    <w:rsid w:val="00483556"/>
    <w:rsid w:val="00483A4D"/>
    <w:rsid w:val="00484024"/>
    <w:rsid w:val="00484326"/>
    <w:rsid w:val="00484A8A"/>
    <w:rsid w:val="00485BEB"/>
    <w:rsid w:val="00490143"/>
    <w:rsid w:val="00490313"/>
    <w:rsid w:val="00490B82"/>
    <w:rsid w:val="00492E23"/>
    <w:rsid w:val="004939D2"/>
    <w:rsid w:val="00494726"/>
    <w:rsid w:val="00494A2D"/>
    <w:rsid w:val="00494B60"/>
    <w:rsid w:val="00495BE1"/>
    <w:rsid w:val="00496AC7"/>
    <w:rsid w:val="004A04E3"/>
    <w:rsid w:val="004A0AA9"/>
    <w:rsid w:val="004A3263"/>
    <w:rsid w:val="004A3492"/>
    <w:rsid w:val="004A3927"/>
    <w:rsid w:val="004A41D9"/>
    <w:rsid w:val="004A5458"/>
    <w:rsid w:val="004A646D"/>
    <w:rsid w:val="004A6544"/>
    <w:rsid w:val="004B05B1"/>
    <w:rsid w:val="004B1445"/>
    <w:rsid w:val="004B2ACE"/>
    <w:rsid w:val="004B34BD"/>
    <w:rsid w:val="004B3C7D"/>
    <w:rsid w:val="004B6485"/>
    <w:rsid w:val="004C09CC"/>
    <w:rsid w:val="004C2541"/>
    <w:rsid w:val="004C3C1C"/>
    <w:rsid w:val="004D18E3"/>
    <w:rsid w:val="004D2808"/>
    <w:rsid w:val="004D5988"/>
    <w:rsid w:val="004D5CCC"/>
    <w:rsid w:val="004D754A"/>
    <w:rsid w:val="004D79B1"/>
    <w:rsid w:val="004E4813"/>
    <w:rsid w:val="004E6388"/>
    <w:rsid w:val="004E73FC"/>
    <w:rsid w:val="004E7540"/>
    <w:rsid w:val="004F367E"/>
    <w:rsid w:val="004F36B5"/>
    <w:rsid w:val="004F4716"/>
    <w:rsid w:val="004F4DD8"/>
    <w:rsid w:val="004F53AB"/>
    <w:rsid w:val="004F59CA"/>
    <w:rsid w:val="004F6303"/>
    <w:rsid w:val="004F6805"/>
    <w:rsid w:val="00502363"/>
    <w:rsid w:val="00502DD4"/>
    <w:rsid w:val="00504C69"/>
    <w:rsid w:val="005052D6"/>
    <w:rsid w:val="00505C28"/>
    <w:rsid w:val="00506F15"/>
    <w:rsid w:val="00507235"/>
    <w:rsid w:val="005076E6"/>
    <w:rsid w:val="00510833"/>
    <w:rsid w:val="00510F33"/>
    <w:rsid w:val="00510F70"/>
    <w:rsid w:val="005112A6"/>
    <w:rsid w:val="00511367"/>
    <w:rsid w:val="005124AB"/>
    <w:rsid w:val="00513C97"/>
    <w:rsid w:val="00514779"/>
    <w:rsid w:val="0051519E"/>
    <w:rsid w:val="005158FA"/>
    <w:rsid w:val="005168B8"/>
    <w:rsid w:val="00516D59"/>
    <w:rsid w:val="00516DE3"/>
    <w:rsid w:val="00521D69"/>
    <w:rsid w:val="0052256C"/>
    <w:rsid w:val="00525FBB"/>
    <w:rsid w:val="0052608D"/>
    <w:rsid w:val="005275E2"/>
    <w:rsid w:val="005301F1"/>
    <w:rsid w:val="00532F49"/>
    <w:rsid w:val="0053739E"/>
    <w:rsid w:val="0054085C"/>
    <w:rsid w:val="00540D09"/>
    <w:rsid w:val="00542466"/>
    <w:rsid w:val="0054353F"/>
    <w:rsid w:val="005437CF"/>
    <w:rsid w:val="00547086"/>
    <w:rsid w:val="00547255"/>
    <w:rsid w:val="00552F3E"/>
    <w:rsid w:val="00554593"/>
    <w:rsid w:val="005546E7"/>
    <w:rsid w:val="0055516A"/>
    <w:rsid w:val="00556DC5"/>
    <w:rsid w:val="00557600"/>
    <w:rsid w:val="00561D70"/>
    <w:rsid w:val="00561D76"/>
    <w:rsid w:val="00562146"/>
    <w:rsid w:val="00562657"/>
    <w:rsid w:val="00563EFB"/>
    <w:rsid w:val="00565DAA"/>
    <w:rsid w:val="005660B4"/>
    <w:rsid w:val="0056677C"/>
    <w:rsid w:val="00571977"/>
    <w:rsid w:val="005723FA"/>
    <w:rsid w:val="00573129"/>
    <w:rsid w:val="00575C0A"/>
    <w:rsid w:val="00576550"/>
    <w:rsid w:val="00576C48"/>
    <w:rsid w:val="00577EE6"/>
    <w:rsid w:val="0058087B"/>
    <w:rsid w:val="00581843"/>
    <w:rsid w:val="00581D34"/>
    <w:rsid w:val="00585964"/>
    <w:rsid w:val="005875AC"/>
    <w:rsid w:val="00587D88"/>
    <w:rsid w:val="00587F22"/>
    <w:rsid w:val="00590524"/>
    <w:rsid w:val="0059120C"/>
    <w:rsid w:val="00592CD6"/>
    <w:rsid w:val="005930BF"/>
    <w:rsid w:val="0059318A"/>
    <w:rsid w:val="0059320B"/>
    <w:rsid w:val="00593A15"/>
    <w:rsid w:val="00594B94"/>
    <w:rsid w:val="005952A4"/>
    <w:rsid w:val="00597751"/>
    <w:rsid w:val="00597C57"/>
    <w:rsid w:val="005A1E52"/>
    <w:rsid w:val="005A1F7D"/>
    <w:rsid w:val="005A3C99"/>
    <w:rsid w:val="005A488F"/>
    <w:rsid w:val="005A54B4"/>
    <w:rsid w:val="005A7718"/>
    <w:rsid w:val="005A7A9B"/>
    <w:rsid w:val="005B1267"/>
    <w:rsid w:val="005B1943"/>
    <w:rsid w:val="005B20C5"/>
    <w:rsid w:val="005B273E"/>
    <w:rsid w:val="005B5ED8"/>
    <w:rsid w:val="005B60C1"/>
    <w:rsid w:val="005B6D06"/>
    <w:rsid w:val="005B7C6B"/>
    <w:rsid w:val="005C19A4"/>
    <w:rsid w:val="005C20A0"/>
    <w:rsid w:val="005C22CD"/>
    <w:rsid w:val="005C248A"/>
    <w:rsid w:val="005C2743"/>
    <w:rsid w:val="005C329C"/>
    <w:rsid w:val="005C41B8"/>
    <w:rsid w:val="005C5433"/>
    <w:rsid w:val="005C56C5"/>
    <w:rsid w:val="005C6C2B"/>
    <w:rsid w:val="005D1934"/>
    <w:rsid w:val="005D2415"/>
    <w:rsid w:val="005D24E2"/>
    <w:rsid w:val="005D46A3"/>
    <w:rsid w:val="005D5283"/>
    <w:rsid w:val="005D562A"/>
    <w:rsid w:val="005D5A5D"/>
    <w:rsid w:val="005D6221"/>
    <w:rsid w:val="005D62F9"/>
    <w:rsid w:val="005D6C69"/>
    <w:rsid w:val="005D7E25"/>
    <w:rsid w:val="005E28C9"/>
    <w:rsid w:val="005E5892"/>
    <w:rsid w:val="005E5A5B"/>
    <w:rsid w:val="005E715E"/>
    <w:rsid w:val="005F1C73"/>
    <w:rsid w:val="005F24BE"/>
    <w:rsid w:val="005F289C"/>
    <w:rsid w:val="005F5500"/>
    <w:rsid w:val="005F578C"/>
    <w:rsid w:val="005F5ED0"/>
    <w:rsid w:val="005F640D"/>
    <w:rsid w:val="005F651F"/>
    <w:rsid w:val="005F6844"/>
    <w:rsid w:val="006040C4"/>
    <w:rsid w:val="00605B9D"/>
    <w:rsid w:val="0060607F"/>
    <w:rsid w:val="006062D7"/>
    <w:rsid w:val="00606BB7"/>
    <w:rsid w:val="006076BB"/>
    <w:rsid w:val="00607A99"/>
    <w:rsid w:val="006112CE"/>
    <w:rsid w:val="00612F70"/>
    <w:rsid w:val="00613D11"/>
    <w:rsid w:val="0061490A"/>
    <w:rsid w:val="00615B1D"/>
    <w:rsid w:val="00621D9D"/>
    <w:rsid w:val="00623B41"/>
    <w:rsid w:val="00623E35"/>
    <w:rsid w:val="00624577"/>
    <w:rsid w:val="0062491D"/>
    <w:rsid w:val="006249E9"/>
    <w:rsid w:val="00624F88"/>
    <w:rsid w:val="00625851"/>
    <w:rsid w:val="00625EB6"/>
    <w:rsid w:val="006264E9"/>
    <w:rsid w:val="00626942"/>
    <w:rsid w:val="0063079D"/>
    <w:rsid w:val="006309C1"/>
    <w:rsid w:val="00633F00"/>
    <w:rsid w:val="00635226"/>
    <w:rsid w:val="00636E7F"/>
    <w:rsid w:val="0063758E"/>
    <w:rsid w:val="0064014F"/>
    <w:rsid w:val="006417F1"/>
    <w:rsid w:val="00641FB9"/>
    <w:rsid w:val="0064295A"/>
    <w:rsid w:val="00643863"/>
    <w:rsid w:val="00645146"/>
    <w:rsid w:val="00646397"/>
    <w:rsid w:val="00646B6B"/>
    <w:rsid w:val="006476D4"/>
    <w:rsid w:val="00652948"/>
    <w:rsid w:val="006529DE"/>
    <w:rsid w:val="00655F29"/>
    <w:rsid w:val="00656745"/>
    <w:rsid w:val="00656D73"/>
    <w:rsid w:val="00657571"/>
    <w:rsid w:val="00661BFF"/>
    <w:rsid w:val="00663236"/>
    <w:rsid w:val="00663DA5"/>
    <w:rsid w:val="006644D2"/>
    <w:rsid w:val="00665ECB"/>
    <w:rsid w:val="006701B3"/>
    <w:rsid w:val="006705B5"/>
    <w:rsid w:val="00671293"/>
    <w:rsid w:val="0067291B"/>
    <w:rsid w:val="00673179"/>
    <w:rsid w:val="006740AE"/>
    <w:rsid w:val="00674BFC"/>
    <w:rsid w:val="00675C18"/>
    <w:rsid w:val="00676090"/>
    <w:rsid w:val="00680B62"/>
    <w:rsid w:val="00680CB3"/>
    <w:rsid w:val="0068152B"/>
    <w:rsid w:val="006829F1"/>
    <w:rsid w:val="006850A1"/>
    <w:rsid w:val="00686418"/>
    <w:rsid w:val="006902F2"/>
    <w:rsid w:val="00691243"/>
    <w:rsid w:val="00691601"/>
    <w:rsid w:val="006932B8"/>
    <w:rsid w:val="006932BF"/>
    <w:rsid w:val="00694237"/>
    <w:rsid w:val="00696D96"/>
    <w:rsid w:val="0069783E"/>
    <w:rsid w:val="006A18B0"/>
    <w:rsid w:val="006A513C"/>
    <w:rsid w:val="006A5E1F"/>
    <w:rsid w:val="006A68E0"/>
    <w:rsid w:val="006A6D0A"/>
    <w:rsid w:val="006A7524"/>
    <w:rsid w:val="006B0066"/>
    <w:rsid w:val="006B043D"/>
    <w:rsid w:val="006B0CCF"/>
    <w:rsid w:val="006B3012"/>
    <w:rsid w:val="006B3521"/>
    <w:rsid w:val="006B6C06"/>
    <w:rsid w:val="006B7A16"/>
    <w:rsid w:val="006C1762"/>
    <w:rsid w:val="006C2DA2"/>
    <w:rsid w:val="006C33E2"/>
    <w:rsid w:val="006C54D0"/>
    <w:rsid w:val="006C781C"/>
    <w:rsid w:val="006D0453"/>
    <w:rsid w:val="006D1235"/>
    <w:rsid w:val="006D1734"/>
    <w:rsid w:val="006D1A65"/>
    <w:rsid w:val="006D25FA"/>
    <w:rsid w:val="006D2B34"/>
    <w:rsid w:val="006D391E"/>
    <w:rsid w:val="006D4727"/>
    <w:rsid w:val="006D6865"/>
    <w:rsid w:val="006D7903"/>
    <w:rsid w:val="006D7A6B"/>
    <w:rsid w:val="006E037B"/>
    <w:rsid w:val="006E0B01"/>
    <w:rsid w:val="006E0BC4"/>
    <w:rsid w:val="006E3731"/>
    <w:rsid w:val="006E3919"/>
    <w:rsid w:val="006E5C5B"/>
    <w:rsid w:val="006E721E"/>
    <w:rsid w:val="006F12C6"/>
    <w:rsid w:val="006F2311"/>
    <w:rsid w:val="006F2EDF"/>
    <w:rsid w:val="006F2F65"/>
    <w:rsid w:val="00702504"/>
    <w:rsid w:val="00703A1B"/>
    <w:rsid w:val="00704A70"/>
    <w:rsid w:val="00704D5F"/>
    <w:rsid w:val="0070722B"/>
    <w:rsid w:val="00707657"/>
    <w:rsid w:val="007079C9"/>
    <w:rsid w:val="007118C8"/>
    <w:rsid w:val="00712878"/>
    <w:rsid w:val="00712D97"/>
    <w:rsid w:val="00713A31"/>
    <w:rsid w:val="007219A9"/>
    <w:rsid w:val="007225E0"/>
    <w:rsid w:val="0072284A"/>
    <w:rsid w:val="00723D04"/>
    <w:rsid w:val="00723EC5"/>
    <w:rsid w:val="00724628"/>
    <w:rsid w:val="00724F99"/>
    <w:rsid w:val="00725B76"/>
    <w:rsid w:val="00727DE6"/>
    <w:rsid w:val="00730F02"/>
    <w:rsid w:val="00730FC5"/>
    <w:rsid w:val="007321D4"/>
    <w:rsid w:val="007326F1"/>
    <w:rsid w:val="00735717"/>
    <w:rsid w:val="00737B67"/>
    <w:rsid w:val="00737E08"/>
    <w:rsid w:val="00741F3B"/>
    <w:rsid w:val="007424E3"/>
    <w:rsid w:val="00742B21"/>
    <w:rsid w:val="00747CA3"/>
    <w:rsid w:val="00747D01"/>
    <w:rsid w:val="007520B4"/>
    <w:rsid w:val="00752AF7"/>
    <w:rsid w:val="0075307A"/>
    <w:rsid w:val="007532B3"/>
    <w:rsid w:val="007536A3"/>
    <w:rsid w:val="007540B8"/>
    <w:rsid w:val="0075458A"/>
    <w:rsid w:val="00755477"/>
    <w:rsid w:val="00756301"/>
    <w:rsid w:val="0075759F"/>
    <w:rsid w:val="00760625"/>
    <w:rsid w:val="00761517"/>
    <w:rsid w:val="0076311B"/>
    <w:rsid w:val="00763175"/>
    <w:rsid w:val="00764F15"/>
    <w:rsid w:val="00766F01"/>
    <w:rsid w:val="0077000B"/>
    <w:rsid w:val="00770F6B"/>
    <w:rsid w:val="007729CE"/>
    <w:rsid w:val="00774B15"/>
    <w:rsid w:val="00774E46"/>
    <w:rsid w:val="0077663E"/>
    <w:rsid w:val="007775DE"/>
    <w:rsid w:val="00782AA3"/>
    <w:rsid w:val="007842AE"/>
    <w:rsid w:val="00784AAA"/>
    <w:rsid w:val="00785417"/>
    <w:rsid w:val="00785960"/>
    <w:rsid w:val="00786796"/>
    <w:rsid w:val="00786B07"/>
    <w:rsid w:val="00786DAF"/>
    <w:rsid w:val="00791141"/>
    <w:rsid w:val="007915C2"/>
    <w:rsid w:val="00793905"/>
    <w:rsid w:val="007962B3"/>
    <w:rsid w:val="007969E7"/>
    <w:rsid w:val="00796F44"/>
    <w:rsid w:val="00796F47"/>
    <w:rsid w:val="00797214"/>
    <w:rsid w:val="007A004A"/>
    <w:rsid w:val="007A050E"/>
    <w:rsid w:val="007A0A00"/>
    <w:rsid w:val="007A24C2"/>
    <w:rsid w:val="007A2B29"/>
    <w:rsid w:val="007A3C2C"/>
    <w:rsid w:val="007A4396"/>
    <w:rsid w:val="007A4E01"/>
    <w:rsid w:val="007A566E"/>
    <w:rsid w:val="007A63A8"/>
    <w:rsid w:val="007A6B38"/>
    <w:rsid w:val="007A6BB8"/>
    <w:rsid w:val="007A7491"/>
    <w:rsid w:val="007B055D"/>
    <w:rsid w:val="007B44DF"/>
    <w:rsid w:val="007B6623"/>
    <w:rsid w:val="007B6C92"/>
    <w:rsid w:val="007B79B6"/>
    <w:rsid w:val="007C0E89"/>
    <w:rsid w:val="007C2F6C"/>
    <w:rsid w:val="007C306D"/>
    <w:rsid w:val="007C3078"/>
    <w:rsid w:val="007C35FD"/>
    <w:rsid w:val="007C388F"/>
    <w:rsid w:val="007C414D"/>
    <w:rsid w:val="007C4EBA"/>
    <w:rsid w:val="007C5309"/>
    <w:rsid w:val="007C5478"/>
    <w:rsid w:val="007D023E"/>
    <w:rsid w:val="007D15A0"/>
    <w:rsid w:val="007D6B7E"/>
    <w:rsid w:val="007E0033"/>
    <w:rsid w:val="007E0510"/>
    <w:rsid w:val="007E0968"/>
    <w:rsid w:val="007E145D"/>
    <w:rsid w:val="007E1B39"/>
    <w:rsid w:val="007E3299"/>
    <w:rsid w:val="007E3BBF"/>
    <w:rsid w:val="007E5B52"/>
    <w:rsid w:val="007E7714"/>
    <w:rsid w:val="007F11BF"/>
    <w:rsid w:val="007F264D"/>
    <w:rsid w:val="007F2D5C"/>
    <w:rsid w:val="007F59A8"/>
    <w:rsid w:val="007F78FE"/>
    <w:rsid w:val="00800B70"/>
    <w:rsid w:val="00801636"/>
    <w:rsid w:val="00801E4C"/>
    <w:rsid w:val="00801EBE"/>
    <w:rsid w:val="0080244B"/>
    <w:rsid w:val="0080275F"/>
    <w:rsid w:val="00802BCB"/>
    <w:rsid w:val="00803989"/>
    <w:rsid w:val="00804593"/>
    <w:rsid w:val="00805883"/>
    <w:rsid w:val="00806C53"/>
    <w:rsid w:val="008118F8"/>
    <w:rsid w:val="00812188"/>
    <w:rsid w:val="00813B0D"/>
    <w:rsid w:val="0081459C"/>
    <w:rsid w:val="008151F5"/>
    <w:rsid w:val="00816618"/>
    <w:rsid w:val="0081731B"/>
    <w:rsid w:val="008205E8"/>
    <w:rsid w:val="00820FEE"/>
    <w:rsid w:val="00821054"/>
    <w:rsid w:val="00821366"/>
    <w:rsid w:val="008214D4"/>
    <w:rsid w:val="00821A7C"/>
    <w:rsid w:val="008247BF"/>
    <w:rsid w:val="00827CE5"/>
    <w:rsid w:val="00827E90"/>
    <w:rsid w:val="0083121E"/>
    <w:rsid w:val="008329E0"/>
    <w:rsid w:val="00833183"/>
    <w:rsid w:val="00834E60"/>
    <w:rsid w:val="0083559B"/>
    <w:rsid w:val="0084058D"/>
    <w:rsid w:val="008413A8"/>
    <w:rsid w:val="00841802"/>
    <w:rsid w:val="00842417"/>
    <w:rsid w:val="00843293"/>
    <w:rsid w:val="00843B7A"/>
    <w:rsid w:val="008451A0"/>
    <w:rsid w:val="0084557F"/>
    <w:rsid w:val="00845C0B"/>
    <w:rsid w:val="00846599"/>
    <w:rsid w:val="00846FAC"/>
    <w:rsid w:val="00850325"/>
    <w:rsid w:val="00851DEE"/>
    <w:rsid w:val="00854101"/>
    <w:rsid w:val="008541F8"/>
    <w:rsid w:val="00856504"/>
    <w:rsid w:val="0086008E"/>
    <w:rsid w:val="00860B93"/>
    <w:rsid w:val="00861744"/>
    <w:rsid w:val="00862222"/>
    <w:rsid w:val="00863661"/>
    <w:rsid w:val="00863988"/>
    <w:rsid w:val="00863EC9"/>
    <w:rsid w:val="008657DE"/>
    <w:rsid w:val="008710FC"/>
    <w:rsid w:val="00872C3B"/>
    <w:rsid w:val="0087448C"/>
    <w:rsid w:val="00874831"/>
    <w:rsid w:val="00874FF2"/>
    <w:rsid w:val="00876525"/>
    <w:rsid w:val="00882388"/>
    <w:rsid w:val="00882721"/>
    <w:rsid w:val="00882884"/>
    <w:rsid w:val="00882F81"/>
    <w:rsid w:val="00883549"/>
    <w:rsid w:val="0088379B"/>
    <w:rsid w:val="00884FEA"/>
    <w:rsid w:val="0088509A"/>
    <w:rsid w:val="00885E75"/>
    <w:rsid w:val="00885F8D"/>
    <w:rsid w:val="00887352"/>
    <w:rsid w:val="008907A3"/>
    <w:rsid w:val="008912BC"/>
    <w:rsid w:val="008922D7"/>
    <w:rsid w:val="00893342"/>
    <w:rsid w:val="0089362C"/>
    <w:rsid w:val="00895E11"/>
    <w:rsid w:val="0089658B"/>
    <w:rsid w:val="00896936"/>
    <w:rsid w:val="00896F3F"/>
    <w:rsid w:val="008A24C8"/>
    <w:rsid w:val="008A4B57"/>
    <w:rsid w:val="008A4B88"/>
    <w:rsid w:val="008A5FBA"/>
    <w:rsid w:val="008A799D"/>
    <w:rsid w:val="008B0A8E"/>
    <w:rsid w:val="008B1280"/>
    <w:rsid w:val="008B24AB"/>
    <w:rsid w:val="008B2C37"/>
    <w:rsid w:val="008B2DBD"/>
    <w:rsid w:val="008B347A"/>
    <w:rsid w:val="008B5E5A"/>
    <w:rsid w:val="008B608A"/>
    <w:rsid w:val="008B7946"/>
    <w:rsid w:val="008C2034"/>
    <w:rsid w:val="008C2A8B"/>
    <w:rsid w:val="008C2ADF"/>
    <w:rsid w:val="008C3144"/>
    <w:rsid w:val="008C32C0"/>
    <w:rsid w:val="008C3E00"/>
    <w:rsid w:val="008C47F6"/>
    <w:rsid w:val="008C5D9D"/>
    <w:rsid w:val="008C69A2"/>
    <w:rsid w:val="008C6D8E"/>
    <w:rsid w:val="008D193C"/>
    <w:rsid w:val="008D280E"/>
    <w:rsid w:val="008D2832"/>
    <w:rsid w:val="008D409E"/>
    <w:rsid w:val="008D447D"/>
    <w:rsid w:val="008D5065"/>
    <w:rsid w:val="008D644D"/>
    <w:rsid w:val="008E1E59"/>
    <w:rsid w:val="008E30AB"/>
    <w:rsid w:val="008E4B77"/>
    <w:rsid w:val="008E5EB3"/>
    <w:rsid w:val="008E7641"/>
    <w:rsid w:val="008F04F1"/>
    <w:rsid w:val="008F194F"/>
    <w:rsid w:val="008F249D"/>
    <w:rsid w:val="008F3E72"/>
    <w:rsid w:val="008F5F98"/>
    <w:rsid w:val="008F60F0"/>
    <w:rsid w:val="008F700D"/>
    <w:rsid w:val="008F709D"/>
    <w:rsid w:val="008F7D9B"/>
    <w:rsid w:val="00900C53"/>
    <w:rsid w:val="0090155A"/>
    <w:rsid w:val="00901DA8"/>
    <w:rsid w:val="009035FF"/>
    <w:rsid w:val="0090421B"/>
    <w:rsid w:val="00906E60"/>
    <w:rsid w:val="009075A3"/>
    <w:rsid w:val="00910AA5"/>
    <w:rsid w:val="009120B2"/>
    <w:rsid w:val="00913675"/>
    <w:rsid w:val="009142CE"/>
    <w:rsid w:val="00916299"/>
    <w:rsid w:val="0091703E"/>
    <w:rsid w:val="00917657"/>
    <w:rsid w:val="00920454"/>
    <w:rsid w:val="00924FF5"/>
    <w:rsid w:val="00925905"/>
    <w:rsid w:val="00926C75"/>
    <w:rsid w:val="009279EB"/>
    <w:rsid w:val="00927A9A"/>
    <w:rsid w:val="00934495"/>
    <w:rsid w:val="00935393"/>
    <w:rsid w:val="009374C9"/>
    <w:rsid w:val="00941241"/>
    <w:rsid w:val="00941A8A"/>
    <w:rsid w:val="009427B3"/>
    <w:rsid w:val="00942F1E"/>
    <w:rsid w:val="00942FD0"/>
    <w:rsid w:val="00943B98"/>
    <w:rsid w:val="009455DB"/>
    <w:rsid w:val="00946356"/>
    <w:rsid w:val="0095089F"/>
    <w:rsid w:val="00951F32"/>
    <w:rsid w:val="009522E8"/>
    <w:rsid w:val="009528C0"/>
    <w:rsid w:val="0095295A"/>
    <w:rsid w:val="00953D03"/>
    <w:rsid w:val="00953E2A"/>
    <w:rsid w:val="009608DA"/>
    <w:rsid w:val="0096423C"/>
    <w:rsid w:val="00964E10"/>
    <w:rsid w:val="00970A78"/>
    <w:rsid w:val="009733C6"/>
    <w:rsid w:val="00973B80"/>
    <w:rsid w:val="00973F3E"/>
    <w:rsid w:val="009751BB"/>
    <w:rsid w:val="0097620C"/>
    <w:rsid w:val="00976B57"/>
    <w:rsid w:val="00981046"/>
    <w:rsid w:val="009811A9"/>
    <w:rsid w:val="00981779"/>
    <w:rsid w:val="0098269D"/>
    <w:rsid w:val="00982761"/>
    <w:rsid w:val="0098604A"/>
    <w:rsid w:val="00986168"/>
    <w:rsid w:val="009867C8"/>
    <w:rsid w:val="00987B67"/>
    <w:rsid w:val="00992593"/>
    <w:rsid w:val="0099403F"/>
    <w:rsid w:val="00994357"/>
    <w:rsid w:val="009943A9"/>
    <w:rsid w:val="0099496A"/>
    <w:rsid w:val="00997042"/>
    <w:rsid w:val="009A2063"/>
    <w:rsid w:val="009A25B3"/>
    <w:rsid w:val="009A2672"/>
    <w:rsid w:val="009A4EC8"/>
    <w:rsid w:val="009B029F"/>
    <w:rsid w:val="009B25A0"/>
    <w:rsid w:val="009B503A"/>
    <w:rsid w:val="009B51B9"/>
    <w:rsid w:val="009C009C"/>
    <w:rsid w:val="009C0D6D"/>
    <w:rsid w:val="009C1E3B"/>
    <w:rsid w:val="009C33EF"/>
    <w:rsid w:val="009C598A"/>
    <w:rsid w:val="009C5ECA"/>
    <w:rsid w:val="009C7CD6"/>
    <w:rsid w:val="009D028C"/>
    <w:rsid w:val="009D0548"/>
    <w:rsid w:val="009D11B3"/>
    <w:rsid w:val="009D2A6A"/>
    <w:rsid w:val="009D36BA"/>
    <w:rsid w:val="009D373B"/>
    <w:rsid w:val="009D4E97"/>
    <w:rsid w:val="009D55C4"/>
    <w:rsid w:val="009D7A21"/>
    <w:rsid w:val="009D7CE2"/>
    <w:rsid w:val="009E184E"/>
    <w:rsid w:val="009E1DF3"/>
    <w:rsid w:val="009E29E9"/>
    <w:rsid w:val="009E37AD"/>
    <w:rsid w:val="009E3D64"/>
    <w:rsid w:val="009E408B"/>
    <w:rsid w:val="009E6692"/>
    <w:rsid w:val="009E7784"/>
    <w:rsid w:val="009E7F4F"/>
    <w:rsid w:val="009F15BF"/>
    <w:rsid w:val="009F25EA"/>
    <w:rsid w:val="009F3B5D"/>
    <w:rsid w:val="009F50E8"/>
    <w:rsid w:val="009F5B7F"/>
    <w:rsid w:val="009F78DB"/>
    <w:rsid w:val="00A017EC"/>
    <w:rsid w:val="00A056F2"/>
    <w:rsid w:val="00A05FA6"/>
    <w:rsid w:val="00A06110"/>
    <w:rsid w:val="00A0645A"/>
    <w:rsid w:val="00A0748C"/>
    <w:rsid w:val="00A07B3E"/>
    <w:rsid w:val="00A1125A"/>
    <w:rsid w:val="00A11D2C"/>
    <w:rsid w:val="00A11F93"/>
    <w:rsid w:val="00A127D9"/>
    <w:rsid w:val="00A143AC"/>
    <w:rsid w:val="00A159AE"/>
    <w:rsid w:val="00A15C5F"/>
    <w:rsid w:val="00A166EF"/>
    <w:rsid w:val="00A173A9"/>
    <w:rsid w:val="00A173BF"/>
    <w:rsid w:val="00A227AF"/>
    <w:rsid w:val="00A23531"/>
    <w:rsid w:val="00A24054"/>
    <w:rsid w:val="00A2430C"/>
    <w:rsid w:val="00A26663"/>
    <w:rsid w:val="00A33329"/>
    <w:rsid w:val="00A35178"/>
    <w:rsid w:val="00A37EEA"/>
    <w:rsid w:val="00A40641"/>
    <w:rsid w:val="00A40DA2"/>
    <w:rsid w:val="00A40E4F"/>
    <w:rsid w:val="00A44BB9"/>
    <w:rsid w:val="00A47839"/>
    <w:rsid w:val="00A47D0C"/>
    <w:rsid w:val="00A47FBC"/>
    <w:rsid w:val="00A507E5"/>
    <w:rsid w:val="00A511BC"/>
    <w:rsid w:val="00A519BF"/>
    <w:rsid w:val="00A51D42"/>
    <w:rsid w:val="00A51FAF"/>
    <w:rsid w:val="00A52A72"/>
    <w:rsid w:val="00A53C68"/>
    <w:rsid w:val="00A5537C"/>
    <w:rsid w:val="00A564E6"/>
    <w:rsid w:val="00A56D6C"/>
    <w:rsid w:val="00A5739A"/>
    <w:rsid w:val="00A61458"/>
    <w:rsid w:val="00A63243"/>
    <w:rsid w:val="00A634AD"/>
    <w:rsid w:val="00A64FB0"/>
    <w:rsid w:val="00A65207"/>
    <w:rsid w:val="00A65441"/>
    <w:rsid w:val="00A66B81"/>
    <w:rsid w:val="00A66E66"/>
    <w:rsid w:val="00A67578"/>
    <w:rsid w:val="00A7017D"/>
    <w:rsid w:val="00A70A4A"/>
    <w:rsid w:val="00A70D8D"/>
    <w:rsid w:val="00A711ED"/>
    <w:rsid w:val="00A71322"/>
    <w:rsid w:val="00A72BA8"/>
    <w:rsid w:val="00A73E4B"/>
    <w:rsid w:val="00A74D0A"/>
    <w:rsid w:val="00A7519E"/>
    <w:rsid w:val="00A76A54"/>
    <w:rsid w:val="00A76DA5"/>
    <w:rsid w:val="00A7775B"/>
    <w:rsid w:val="00A77F01"/>
    <w:rsid w:val="00A8126B"/>
    <w:rsid w:val="00A82600"/>
    <w:rsid w:val="00A83053"/>
    <w:rsid w:val="00A833BC"/>
    <w:rsid w:val="00A83B0B"/>
    <w:rsid w:val="00A8434B"/>
    <w:rsid w:val="00A8460A"/>
    <w:rsid w:val="00A849B7"/>
    <w:rsid w:val="00A84AF7"/>
    <w:rsid w:val="00A84C6E"/>
    <w:rsid w:val="00A877D3"/>
    <w:rsid w:val="00A87BD3"/>
    <w:rsid w:val="00A93B12"/>
    <w:rsid w:val="00A95ABB"/>
    <w:rsid w:val="00A979DA"/>
    <w:rsid w:val="00AA0C1B"/>
    <w:rsid w:val="00AA3903"/>
    <w:rsid w:val="00AA3CA2"/>
    <w:rsid w:val="00AA4C70"/>
    <w:rsid w:val="00AA4ED5"/>
    <w:rsid w:val="00AA60B6"/>
    <w:rsid w:val="00AA62AD"/>
    <w:rsid w:val="00AA668B"/>
    <w:rsid w:val="00AB087C"/>
    <w:rsid w:val="00AB0AEA"/>
    <w:rsid w:val="00AB0EE5"/>
    <w:rsid w:val="00AB10A4"/>
    <w:rsid w:val="00AB20CD"/>
    <w:rsid w:val="00AB5A11"/>
    <w:rsid w:val="00AB5FB5"/>
    <w:rsid w:val="00AB6059"/>
    <w:rsid w:val="00AC04A7"/>
    <w:rsid w:val="00AC308E"/>
    <w:rsid w:val="00AC4659"/>
    <w:rsid w:val="00AC4B81"/>
    <w:rsid w:val="00AC6B8A"/>
    <w:rsid w:val="00AC6D86"/>
    <w:rsid w:val="00AD0BEF"/>
    <w:rsid w:val="00AD2FD2"/>
    <w:rsid w:val="00AD3ECC"/>
    <w:rsid w:val="00AD3F8C"/>
    <w:rsid w:val="00AD526F"/>
    <w:rsid w:val="00AD6468"/>
    <w:rsid w:val="00AD64FF"/>
    <w:rsid w:val="00AD65CF"/>
    <w:rsid w:val="00AD7E12"/>
    <w:rsid w:val="00AE0247"/>
    <w:rsid w:val="00AE16CB"/>
    <w:rsid w:val="00AE16ED"/>
    <w:rsid w:val="00AE1B58"/>
    <w:rsid w:val="00AE2367"/>
    <w:rsid w:val="00AE2D88"/>
    <w:rsid w:val="00AE3742"/>
    <w:rsid w:val="00AE418B"/>
    <w:rsid w:val="00AE6274"/>
    <w:rsid w:val="00AE77C0"/>
    <w:rsid w:val="00AF07D7"/>
    <w:rsid w:val="00AF1833"/>
    <w:rsid w:val="00AF506C"/>
    <w:rsid w:val="00AF784A"/>
    <w:rsid w:val="00B02D6A"/>
    <w:rsid w:val="00B02F92"/>
    <w:rsid w:val="00B04B5F"/>
    <w:rsid w:val="00B04F2F"/>
    <w:rsid w:val="00B063AB"/>
    <w:rsid w:val="00B07B4E"/>
    <w:rsid w:val="00B10A4D"/>
    <w:rsid w:val="00B129A8"/>
    <w:rsid w:val="00B14335"/>
    <w:rsid w:val="00B14A11"/>
    <w:rsid w:val="00B15E19"/>
    <w:rsid w:val="00B2048E"/>
    <w:rsid w:val="00B20E30"/>
    <w:rsid w:val="00B21785"/>
    <w:rsid w:val="00B21C5B"/>
    <w:rsid w:val="00B2234F"/>
    <w:rsid w:val="00B22BA2"/>
    <w:rsid w:val="00B2349B"/>
    <w:rsid w:val="00B245C6"/>
    <w:rsid w:val="00B2530E"/>
    <w:rsid w:val="00B255AE"/>
    <w:rsid w:val="00B255DF"/>
    <w:rsid w:val="00B2639C"/>
    <w:rsid w:val="00B307D8"/>
    <w:rsid w:val="00B30EEB"/>
    <w:rsid w:val="00B30FDA"/>
    <w:rsid w:val="00B31D9B"/>
    <w:rsid w:val="00B334D5"/>
    <w:rsid w:val="00B338FE"/>
    <w:rsid w:val="00B340D3"/>
    <w:rsid w:val="00B35FBE"/>
    <w:rsid w:val="00B40747"/>
    <w:rsid w:val="00B407B1"/>
    <w:rsid w:val="00B424A8"/>
    <w:rsid w:val="00B43BB9"/>
    <w:rsid w:val="00B44B3E"/>
    <w:rsid w:val="00B46285"/>
    <w:rsid w:val="00B47DD8"/>
    <w:rsid w:val="00B50A0B"/>
    <w:rsid w:val="00B51BED"/>
    <w:rsid w:val="00B5279F"/>
    <w:rsid w:val="00B527B0"/>
    <w:rsid w:val="00B53349"/>
    <w:rsid w:val="00B53756"/>
    <w:rsid w:val="00B54E6A"/>
    <w:rsid w:val="00B55125"/>
    <w:rsid w:val="00B5536C"/>
    <w:rsid w:val="00B5631D"/>
    <w:rsid w:val="00B56422"/>
    <w:rsid w:val="00B56A78"/>
    <w:rsid w:val="00B57CFA"/>
    <w:rsid w:val="00B6015D"/>
    <w:rsid w:val="00B6055F"/>
    <w:rsid w:val="00B615C9"/>
    <w:rsid w:val="00B61902"/>
    <w:rsid w:val="00B62695"/>
    <w:rsid w:val="00B64208"/>
    <w:rsid w:val="00B643A1"/>
    <w:rsid w:val="00B661F4"/>
    <w:rsid w:val="00B67112"/>
    <w:rsid w:val="00B67A79"/>
    <w:rsid w:val="00B7251F"/>
    <w:rsid w:val="00B7417B"/>
    <w:rsid w:val="00B77BEE"/>
    <w:rsid w:val="00B8052E"/>
    <w:rsid w:val="00B80931"/>
    <w:rsid w:val="00B81FD5"/>
    <w:rsid w:val="00B837EE"/>
    <w:rsid w:val="00B838E4"/>
    <w:rsid w:val="00B83A7E"/>
    <w:rsid w:val="00B84FC4"/>
    <w:rsid w:val="00B85D28"/>
    <w:rsid w:val="00B860C4"/>
    <w:rsid w:val="00B862C3"/>
    <w:rsid w:val="00B87A1C"/>
    <w:rsid w:val="00B87C21"/>
    <w:rsid w:val="00B87EBF"/>
    <w:rsid w:val="00B87F60"/>
    <w:rsid w:val="00B90BA0"/>
    <w:rsid w:val="00B94677"/>
    <w:rsid w:val="00BA0853"/>
    <w:rsid w:val="00BA3787"/>
    <w:rsid w:val="00BA5462"/>
    <w:rsid w:val="00BA73E3"/>
    <w:rsid w:val="00BA77C3"/>
    <w:rsid w:val="00BB150F"/>
    <w:rsid w:val="00BB19EA"/>
    <w:rsid w:val="00BB2797"/>
    <w:rsid w:val="00BB3380"/>
    <w:rsid w:val="00BB4F41"/>
    <w:rsid w:val="00BB7613"/>
    <w:rsid w:val="00BB7B10"/>
    <w:rsid w:val="00BC15D6"/>
    <w:rsid w:val="00BC22AE"/>
    <w:rsid w:val="00BC24DC"/>
    <w:rsid w:val="00BC40CE"/>
    <w:rsid w:val="00BC575A"/>
    <w:rsid w:val="00BC600C"/>
    <w:rsid w:val="00BC6EF8"/>
    <w:rsid w:val="00BC7D12"/>
    <w:rsid w:val="00BD0E6F"/>
    <w:rsid w:val="00BD276E"/>
    <w:rsid w:val="00BD4774"/>
    <w:rsid w:val="00BE1136"/>
    <w:rsid w:val="00BE38FB"/>
    <w:rsid w:val="00BE480B"/>
    <w:rsid w:val="00BE5512"/>
    <w:rsid w:val="00BE5D30"/>
    <w:rsid w:val="00BE7654"/>
    <w:rsid w:val="00BE7B81"/>
    <w:rsid w:val="00BE7F92"/>
    <w:rsid w:val="00BF0D9A"/>
    <w:rsid w:val="00BF13D3"/>
    <w:rsid w:val="00BF1A4B"/>
    <w:rsid w:val="00BF1E55"/>
    <w:rsid w:val="00BF2ED4"/>
    <w:rsid w:val="00BF325D"/>
    <w:rsid w:val="00BF4866"/>
    <w:rsid w:val="00BF4ADC"/>
    <w:rsid w:val="00BF6239"/>
    <w:rsid w:val="00BF7159"/>
    <w:rsid w:val="00C007E0"/>
    <w:rsid w:val="00C00E08"/>
    <w:rsid w:val="00C017E9"/>
    <w:rsid w:val="00C01E84"/>
    <w:rsid w:val="00C02F07"/>
    <w:rsid w:val="00C05A9F"/>
    <w:rsid w:val="00C1025B"/>
    <w:rsid w:val="00C13201"/>
    <w:rsid w:val="00C13E01"/>
    <w:rsid w:val="00C1421A"/>
    <w:rsid w:val="00C142EF"/>
    <w:rsid w:val="00C20332"/>
    <w:rsid w:val="00C20DA6"/>
    <w:rsid w:val="00C217E0"/>
    <w:rsid w:val="00C2409D"/>
    <w:rsid w:val="00C25321"/>
    <w:rsid w:val="00C263FE"/>
    <w:rsid w:val="00C27A9E"/>
    <w:rsid w:val="00C27DED"/>
    <w:rsid w:val="00C301CD"/>
    <w:rsid w:val="00C3214B"/>
    <w:rsid w:val="00C3215D"/>
    <w:rsid w:val="00C325F1"/>
    <w:rsid w:val="00C32E92"/>
    <w:rsid w:val="00C330AB"/>
    <w:rsid w:val="00C33DE9"/>
    <w:rsid w:val="00C348B0"/>
    <w:rsid w:val="00C34A83"/>
    <w:rsid w:val="00C34ADD"/>
    <w:rsid w:val="00C37546"/>
    <w:rsid w:val="00C401D0"/>
    <w:rsid w:val="00C41EAB"/>
    <w:rsid w:val="00C43A46"/>
    <w:rsid w:val="00C43A7A"/>
    <w:rsid w:val="00C447AE"/>
    <w:rsid w:val="00C44B2A"/>
    <w:rsid w:val="00C45C22"/>
    <w:rsid w:val="00C468A9"/>
    <w:rsid w:val="00C50B83"/>
    <w:rsid w:val="00C50FE4"/>
    <w:rsid w:val="00C516E2"/>
    <w:rsid w:val="00C51A4E"/>
    <w:rsid w:val="00C52367"/>
    <w:rsid w:val="00C52A0E"/>
    <w:rsid w:val="00C531B6"/>
    <w:rsid w:val="00C57AAD"/>
    <w:rsid w:val="00C605C2"/>
    <w:rsid w:val="00C613A1"/>
    <w:rsid w:val="00C619BD"/>
    <w:rsid w:val="00C61F93"/>
    <w:rsid w:val="00C63ADF"/>
    <w:rsid w:val="00C64FF9"/>
    <w:rsid w:val="00C651D5"/>
    <w:rsid w:val="00C65452"/>
    <w:rsid w:val="00C6562A"/>
    <w:rsid w:val="00C66055"/>
    <w:rsid w:val="00C66EC8"/>
    <w:rsid w:val="00C71241"/>
    <w:rsid w:val="00C7258B"/>
    <w:rsid w:val="00C72B00"/>
    <w:rsid w:val="00C73A28"/>
    <w:rsid w:val="00C753FB"/>
    <w:rsid w:val="00C77C56"/>
    <w:rsid w:val="00C82423"/>
    <w:rsid w:val="00C859F7"/>
    <w:rsid w:val="00C861DA"/>
    <w:rsid w:val="00C86E2F"/>
    <w:rsid w:val="00C954CE"/>
    <w:rsid w:val="00C96C06"/>
    <w:rsid w:val="00C978DD"/>
    <w:rsid w:val="00CA0CC7"/>
    <w:rsid w:val="00CA23D8"/>
    <w:rsid w:val="00CA27F4"/>
    <w:rsid w:val="00CA3EF1"/>
    <w:rsid w:val="00CA417F"/>
    <w:rsid w:val="00CA41BC"/>
    <w:rsid w:val="00CA42A9"/>
    <w:rsid w:val="00CA4B06"/>
    <w:rsid w:val="00CA58CE"/>
    <w:rsid w:val="00CA5982"/>
    <w:rsid w:val="00CA7178"/>
    <w:rsid w:val="00CA769F"/>
    <w:rsid w:val="00CB1E8C"/>
    <w:rsid w:val="00CB3680"/>
    <w:rsid w:val="00CB39A8"/>
    <w:rsid w:val="00CB3A47"/>
    <w:rsid w:val="00CB4CAF"/>
    <w:rsid w:val="00CB577C"/>
    <w:rsid w:val="00CB70E9"/>
    <w:rsid w:val="00CB7C6F"/>
    <w:rsid w:val="00CB7DFE"/>
    <w:rsid w:val="00CC15FB"/>
    <w:rsid w:val="00CC23C1"/>
    <w:rsid w:val="00CC2442"/>
    <w:rsid w:val="00CC2547"/>
    <w:rsid w:val="00CC31D4"/>
    <w:rsid w:val="00CC392E"/>
    <w:rsid w:val="00CC4D49"/>
    <w:rsid w:val="00CC7AD2"/>
    <w:rsid w:val="00CC7B76"/>
    <w:rsid w:val="00CD04B7"/>
    <w:rsid w:val="00CD0B9A"/>
    <w:rsid w:val="00CD0EAD"/>
    <w:rsid w:val="00CD2CA5"/>
    <w:rsid w:val="00CD4535"/>
    <w:rsid w:val="00CD5069"/>
    <w:rsid w:val="00CD5D96"/>
    <w:rsid w:val="00CD5DD8"/>
    <w:rsid w:val="00CD60C7"/>
    <w:rsid w:val="00CD6132"/>
    <w:rsid w:val="00CE10BF"/>
    <w:rsid w:val="00CE225E"/>
    <w:rsid w:val="00CE577E"/>
    <w:rsid w:val="00CE629C"/>
    <w:rsid w:val="00CE7D61"/>
    <w:rsid w:val="00CF05D9"/>
    <w:rsid w:val="00CF0A63"/>
    <w:rsid w:val="00CF0B8D"/>
    <w:rsid w:val="00CF33AE"/>
    <w:rsid w:val="00CF360A"/>
    <w:rsid w:val="00CF54D4"/>
    <w:rsid w:val="00CF63D1"/>
    <w:rsid w:val="00D02BDA"/>
    <w:rsid w:val="00D033AE"/>
    <w:rsid w:val="00D03860"/>
    <w:rsid w:val="00D06719"/>
    <w:rsid w:val="00D06F1F"/>
    <w:rsid w:val="00D07704"/>
    <w:rsid w:val="00D119ED"/>
    <w:rsid w:val="00D11E07"/>
    <w:rsid w:val="00D201A7"/>
    <w:rsid w:val="00D2107A"/>
    <w:rsid w:val="00D21337"/>
    <w:rsid w:val="00D21404"/>
    <w:rsid w:val="00D2151B"/>
    <w:rsid w:val="00D234CD"/>
    <w:rsid w:val="00D23BD1"/>
    <w:rsid w:val="00D24F21"/>
    <w:rsid w:val="00D25475"/>
    <w:rsid w:val="00D254BB"/>
    <w:rsid w:val="00D27369"/>
    <w:rsid w:val="00D32566"/>
    <w:rsid w:val="00D32D10"/>
    <w:rsid w:val="00D32D65"/>
    <w:rsid w:val="00D3348A"/>
    <w:rsid w:val="00D3532B"/>
    <w:rsid w:val="00D353B2"/>
    <w:rsid w:val="00D40957"/>
    <w:rsid w:val="00D40F88"/>
    <w:rsid w:val="00D41221"/>
    <w:rsid w:val="00D414F7"/>
    <w:rsid w:val="00D42839"/>
    <w:rsid w:val="00D42BA0"/>
    <w:rsid w:val="00D43D7A"/>
    <w:rsid w:val="00D44279"/>
    <w:rsid w:val="00D44AD6"/>
    <w:rsid w:val="00D4564C"/>
    <w:rsid w:val="00D45F8F"/>
    <w:rsid w:val="00D4692C"/>
    <w:rsid w:val="00D47A85"/>
    <w:rsid w:val="00D5031F"/>
    <w:rsid w:val="00D51E50"/>
    <w:rsid w:val="00D52365"/>
    <w:rsid w:val="00D53EDC"/>
    <w:rsid w:val="00D624CE"/>
    <w:rsid w:val="00D62D06"/>
    <w:rsid w:val="00D63BEC"/>
    <w:rsid w:val="00D63E55"/>
    <w:rsid w:val="00D64145"/>
    <w:rsid w:val="00D648B8"/>
    <w:rsid w:val="00D653F4"/>
    <w:rsid w:val="00D66DEA"/>
    <w:rsid w:val="00D721EE"/>
    <w:rsid w:val="00D72840"/>
    <w:rsid w:val="00D72C32"/>
    <w:rsid w:val="00D736A8"/>
    <w:rsid w:val="00D7385C"/>
    <w:rsid w:val="00D739DA"/>
    <w:rsid w:val="00D74410"/>
    <w:rsid w:val="00D74D8E"/>
    <w:rsid w:val="00D7601B"/>
    <w:rsid w:val="00D76064"/>
    <w:rsid w:val="00D76D6C"/>
    <w:rsid w:val="00D77694"/>
    <w:rsid w:val="00D806D9"/>
    <w:rsid w:val="00D817D4"/>
    <w:rsid w:val="00D84E1F"/>
    <w:rsid w:val="00D87050"/>
    <w:rsid w:val="00D87900"/>
    <w:rsid w:val="00D90201"/>
    <w:rsid w:val="00D91BA1"/>
    <w:rsid w:val="00D92206"/>
    <w:rsid w:val="00D935FE"/>
    <w:rsid w:val="00D944D0"/>
    <w:rsid w:val="00D9539F"/>
    <w:rsid w:val="00D95CFF"/>
    <w:rsid w:val="00D963D5"/>
    <w:rsid w:val="00D9713E"/>
    <w:rsid w:val="00D974A6"/>
    <w:rsid w:val="00D976F1"/>
    <w:rsid w:val="00D97F63"/>
    <w:rsid w:val="00DA0939"/>
    <w:rsid w:val="00DA19B6"/>
    <w:rsid w:val="00DA29A1"/>
    <w:rsid w:val="00DA370A"/>
    <w:rsid w:val="00DA3F9A"/>
    <w:rsid w:val="00DB0B99"/>
    <w:rsid w:val="00DB10A6"/>
    <w:rsid w:val="00DB1DC2"/>
    <w:rsid w:val="00DB3A92"/>
    <w:rsid w:val="00DB5AC9"/>
    <w:rsid w:val="00DB5B93"/>
    <w:rsid w:val="00DC0B9D"/>
    <w:rsid w:val="00DC15CE"/>
    <w:rsid w:val="00DC1665"/>
    <w:rsid w:val="00DC38DE"/>
    <w:rsid w:val="00DC4019"/>
    <w:rsid w:val="00DC50B0"/>
    <w:rsid w:val="00DC5E15"/>
    <w:rsid w:val="00DC6092"/>
    <w:rsid w:val="00DC6B1D"/>
    <w:rsid w:val="00DD0198"/>
    <w:rsid w:val="00DD0A1B"/>
    <w:rsid w:val="00DD7C4A"/>
    <w:rsid w:val="00DE1248"/>
    <w:rsid w:val="00DE2F88"/>
    <w:rsid w:val="00DE3237"/>
    <w:rsid w:val="00DE4294"/>
    <w:rsid w:val="00DE46E4"/>
    <w:rsid w:val="00DE7D76"/>
    <w:rsid w:val="00DF05B3"/>
    <w:rsid w:val="00DF0EBA"/>
    <w:rsid w:val="00DF6651"/>
    <w:rsid w:val="00DF73AF"/>
    <w:rsid w:val="00DF7C3D"/>
    <w:rsid w:val="00E02ACA"/>
    <w:rsid w:val="00E034C4"/>
    <w:rsid w:val="00E041F6"/>
    <w:rsid w:val="00E0472E"/>
    <w:rsid w:val="00E04AA4"/>
    <w:rsid w:val="00E04BAE"/>
    <w:rsid w:val="00E06478"/>
    <w:rsid w:val="00E071CB"/>
    <w:rsid w:val="00E0733F"/>
    <w:rsid w:val="00E0749A"/>
    <w:rsid w:val="00E07688"/>
    <w:rsid w:val="00E1115C"/>
    <w:rsid w:val="00E1324F"/>
    <w:rsid w:val="00E14269"/>
    <w:rsid w:val="00E16D84"/>
    <w:rsid w:val="00E17AE2"/>
    <w:rsid w:val="00E17DCC"/>
    <w:rsid w:val="00E22C83"/>
    <w:rsid w:val="00E2352E"/>
    <w:rsid w:val="00E252C9"/>
    <w:rsid w:val="00E26E96"/>
    <w:rsid w:val="00E27181"/>
    <w:rsid w:val="00E27EDF"/>
    <w:rsid w:val="00E3066C"/>
    <w:rsid w:val="00E309AB"/>
    <w:rsid w:val="00E30BFA"/>
    <w:rsid w:val="00E30F62"/>
    <w:rsid w:val="00E31E67"/>
    <w:rsid w:val="00E328CB"/>
    <w:rsid w:val="00E335FF"/>
    <w:rsid w:val="00E34327"/>
    <w:rsid w:val="00E3706A"/>
    <w:rsid w:val="00E37D33"/>
    <w:rsid w:val="00E402B7"/>
    <w:rsid w:val="00E427E4"/>
    <w:rsid w:val="00E42A90"/>
    <w:rsid w:val="00E44109"/>
    <w:rsid w:val="00E444FC"/>
    <w:rsid w:val="00E44547"/>
    <w:rsid w:val="00E45511"/>
    <w:rsid w:val="00E46E68"/>
    <w:rsid w:val="00E46EAB"/>
    <w:rsid w:val="00E4704B"/>
    <w:rsid w:val="00E4708B"/>
    <w:rsid w:val="00E47484"/>
    <w:rsid w:val="00E4775F"/>
    <w:rsid w:val="00E47A61"/>
    <w:rsid w:val="00E50B3D"/>
    <w:rsid w:val="00E50D4A"/>
    <w:rsid w:val="00E51CDF"/>
    <w:rsid w:val="00E5273C"/>
    <w:rsid w:val="00E52A1C"/>
    <w:rsid w:val="00E541DD"/>
    <w:rsid w:val="00E544FC"/>
    <w:rsid w:val="00E56C66"/>
    <w:rsid w:val="00E5762C"/>
    <w:rsid w:val="00E60836"/>
    <w:rsid w:val="00E615FB"/>
    <w:rsid w:val="00E61DF5"/>
    <w:rsid w:val="00E62D94"/>
    <w:rsid w:val="00E62F35"/>
    <w:rsid w:val="00E630F8"/>
    <w:rsid w:val="00E66811"/>
    <w:rsid w:val="00E7008C"/>
    <w:rsid w:val="00E7079B"/>
    <w:rsid w:val="00E713E7"/>
    <w:rsid w:val="00E7157F"/>
    <w:rsid w:val="00E72886"/>
    <w:rsid w:val="00E75571"/>
    <w:rsid w:val="00E76026"/>
    <w:rsid w:val="00E76C85"/>
    <w:rsid w:val="00E778D8"/>
    <w:rsid w:val="00E812FF"/>
    <w:rsid w:val="00E81432"/>
    <w:rsid w:val="00E82788"/>
    <w:rsid w:val="00E83F65"/>
    <w:rsid w:val="00E844AA"/>
    <w:rsid w:val="00E8456E"/>
    <w:rsid w:val="00E85EFE"/>
    <w:rsid w:val="00E863BF"/>
    <w:rsid w:val="00E87E27"/>
    <w:rsid w:val="00E87E2C"/>
    <w:rsid w:val="00E91B90"/>
    <w:rsid w:val="00E91D62"/>
    <w:rsid w:val="00E92145"/>
    <w:rsid w:val="00E92832"/>
    <w:rsid w:val="00E92F69"/>
    <w:rsid w:val="00E93A62"/>
    <w:rsid w:val="00E93B14"/>
    <w:rsid w:val="00E93B9F"/>
    <w:rsid w:val="00E94362"/>
    <w:rsid w:val="00E94ADF"/>
    <w:rsid w:val="00E94B96"/>
    <w:rsid w:val="00E95008"/>
    <w:rsid w:val="00E96187"/>
    <w:rsid w:val="00E97B4E"/>
    <w:rsid w:val="00EA0242"/>
    <w:rsid w:val="00EA133E"/>
    <w:rsid w:val="00EA16B6"/>
    <w:rsid w:val="00EA36EF"/>
    <w:rsid w:val="00EA5708"/>
    <w:rsid w:val="00EA5BC9"/>
    <w:rsid w:val="00EA6713"/>
    <w:rsid w:val="00EA736F"/>
    <w:rsid w:val="00EB0609"/>
    <w:rsid w:val="00EB1654"/>
    <w:rsid w:val="00EB27E8"/>
    <w:rsid w:val="00EB544E"/>
    <w:rsid w:val="00EB5D4E"/>
    <w:rsid w:val="00EB69C1"/>
    <w:rsid w:val="00EC2AAD"/>
    <w:rsid w:val="00EC4791"/>
    <w:rsid w:val="00EC59D5"/>
    <w:rsid w:val="00EC6F30"/>
    <w:rsid w:val="00EC7B5C"/>
    <w:rsid w:val="00ED008F"/>
    <w:rsid w:val="00ED0FC6"/>
    <w:rsid w:val="00ED1003"/>
    <w:rsid w:val="00ED237A"/>
    <w:rsid w:val="00ED7A8A"/>
    <w:rsid w:val="00EE2699"/>
    <w:rsid w:val="00EE501D"/>
    <w:rsid w:val="00EE768B"/>
    <w:rsid w:val="00EF458A"/>
    <w:rsid w:val="00EF45D3"/>
    <w:rsid w:val="00EF49E3"/>
    <w:rsid w:val="00F0040C"/>
    <w:rsid w:val="00F03A1E"/>
    <w:rsid w:val="00F0524F"/>
    <w:rsid w:val="00F05618"/>
    <w:rsid w:val="00F06D51"/>
    <w:rsid w:val="00F07361"/>
    <w:rsid w:val="00F07CD1"/>
    <w:rsid w:val="00F10711"/>
    <w:rsid w:val="00F11D81"/>
    <w:rsid w:val="00F1230B"/>
    <w:rsid w:val="00F13848"/>
    <w:rsid w:val="00F15497"/>
    <w:rsid w:val="00F206EC"/>
    <w:rsid w:val="00F21B16"/>
    <w:rsid w:val="00F222E8"/>
    <w:rsid w:val="00F223FA"/>
    <w:rsid w:val="00F22471"/>
    <w:rsid w:val="00F22AA9"/>
    <w:rsid w:val="00F26526"/>
    <w:rsid w:val="00F30ED9"/>
    <w:rsid w:val="00F31B65"/>
    <w:rsid w:val="00F33560"/>
    <w:rsid w:val="00F339DD"/>
    <w:rsid w:val="00F33A95"/>
    <w:rsid w:val="00F34475"/>
    <w:rsid w:val="00F345B4"/>
    <w:rsid w:val="00F35F36"/>
    <w:rsid w:val="00F36F7E"/>
    <w:rsid w:val="00F3753C"/>
    <w:rsid w:val="00F40936"/>
    <w:rsid w:val="00F412B5"/>
    <w:rsid w:val="00F42794"/>
    <w:rsid w:val="00F42D74"/>
    <w:rsid w:val="00F46432"/>
    <w:rsid w:val="00F47C77"/>
    <w:rsid w:val="00F52C3E"/>
    <w:rsid w:val="00F52CD0"/>
    <w:rsid w:val="00F52E54"/>
    <w:rsid w:val="00F530BB"/>
    <w:rsid w:val="00F56519"/>
    <w:rsid w:val="00F56A50"/>
    <w:rsid w:val="00F56C17"/>
    <w:rsid w:val="00F61323"/>
    <w:rsid w:val="00F616D7"/>
    <w:rsid w:val="00F61890"/>
    <w:rsid w:val="00F6697F"/>
    <w:rsid w:val="00F672BA"/>
    <w:rsid w:val="00F67E1E"/>
    <w:rsid w:val="00F70BC7"/>
    <w:rsid w:val="00F7107C"/>
    <w:rsid w:val="00F7244C"/>
    <w:rsid w:val="00F729CE"/>
    <w:rsid w:val="00F74EED"/>
    <w:rsid w:val="00F7588F"/>
    <w:rsid w:val="00F8082D"/>
    <w:rsid w:val="00F82732"/>
    <w:rsid w:val="00F82B74"/>
    <w:rsid w:val="00F86D32"/>
    <w:rsid w:val="00F90661"/>
    <w:rsid w:val="00F9076E"/>
    <w:rsid w:val="00F90F0C"/>
    <w:rsid w:val="00F921DB"/>
    <w:rsid w:val="00F924FB"/>
    <w:rsid w:val="00F93924"/>
    <w:rsid w:val="00F945F2"/>
    <w:rsid w:val="00F946BE"/>
    <w:rsid w:val="00F9478A"/>
    <w:rsid w:val="00F956B9"/>
    <w:rsid w:val="00F967EF"/>
    <w:rsid w:val="00F97C33"/>
    <w:rsid w:val="00FA1615"/>
    <w:rsid w:val="00FA3D80"/>
    <w:rsid w:val="00FA5D6F"/>
    <w:rsid w:val="00FA62AF"/>
    <w:rsid w:val="00FB4EFD"/>
    <w:rsid w:val="00FB740E"/>
    <w:rsid w:val="00FC0B41"/>
    <w:rsid w:val="00FC1E41"/>
    <w:rsid w:val="00FC2519"/>
    <w:rsid w:val="00FC43E7"/>
    <w:rsid w:val="00FC4E03"/>
    <w:rsid w:val="00FC6CCE"/>
    <w:rsid w:val="00FD02FA"/>
    <w:rsid w:val="00FD0A52"/>
    <w:rsid w:val="00FD3377"/>
    <w:rsid w:val="00FD4A84"/>
    <w:rsid w:val="00FD4E61"/>
    <w:rsid w:val="00FD7958"/>
    <w:rsid w:val="00FD7D2D"/>
    <w:rsid w:val="00FE1D17"/>
    <w:rsid w:val="00FE2592"/>
    <w:rsid w:val="00FE2C1F"/>
    <w:rsid w:val="00FE3F15"/>
    <w:rsid w:val="00FE4597"/>
    <w:rsid w:val="00FE5E11"/>
    <w:rsid w:val="00FE7482"/>
    <w:rsid w:val="00FE76C4"/>
    <w:rsid w:val="00FF03B7"/>
    <w:rsid w:val="00FF05D1"/>
    <w:rsid w:val="00FF220F"/>
    <w:rsid w:val="00FF38F3"/>
    <w:rsid w:val="00FF3F53"/>
    <w:rsid w:val="00FF5208"/>
    <w:rsid w:val="00FF5F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C0F0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annotation reference" w:uiPriority="0" w:qFormat="1"/>
    <w:lsdException w:name="Title" w:semiHidden="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744"/>
    <w:rPr>
      <w:sz w:val="24"/>
      <w:szCs w:val="24"/>
    </w:rPr>
  </w:style>
  <w:style w:type="paragraph" w:styleId="Ttulo1">
    <w:name w:val="heading 1"/>
    <w:aliases w:val="H1,Título 1 (com numeração),Título 1;Título 1 (com numeração)"/>
    <w:basedOn w:val="Normal"/>
    <w:next w:val="Normal"/>
    <w:link w:val="Ttulo1Char"/>
    <w:uiPriority w:val="9"/>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uiPriority w:val="99"/>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uiPriority w:val="99"/>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uiPriority w:val="99"/>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uiPriority w:val="9"/>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semiHidden/>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uiPriority w:val="99"/>
    <w:rsid w:val="003E3C8A"/>
    <w:rPr>
      <w:rFonts w:ascii="Times New Roman" w:hAnsi="Times New Roman" w:cs="Times New Roman"/>
    </w:rPr>
  </w:style>
  <w:style w:type="paragraph" w:styleId="Cabealho">
    <w:name w:val="header"/>
    <w:basedOn w:val="Normal"/>
    <w:link w:val="CabealhoChar"/>
    <w:rsid w:val="003E3C8A"/>
    <w:pPr>
      <w:tabs>
        <w:tab w:val="center" w:pos="4419"/>
        <w:tab w:val="right" w:pos="8838"/>
      </w:tabs>
      <w:autoSpaceDE w:val="0"/>
      <w:autoSpaceDN w:val="0"/>
    </w:pPr>
    <w:rPr>
      <w:sz w:val="20"/>
      <w:szCs w:val="20"/>
    </w:rPr>
  </w:style>
  <w:style w:type="character" w:customStyle="1" w:styleId="CabealhoChar">
    <w:name w:val="Cabeçalho Char"/>
    <w:link w:val="Cabealho"/>
    <w:locked/>
    <w:rsid w:val="003E3C8A"/>
    <w:rPr>
      <w:rFonts w:cs="Times New Roman"/>
      <w:color w:val="000000"/>
      <w:sz w:val="24"/>
      <w:szCs w:val="24"/>
    </w:rPr>
  </w:style>
  <w:style w:type="paragraph" w:styleId="Rodap">
    <w:name w:val="footer"/>
    <w:basedOn w:val="Normal"/>
    <w:link w:val="RodapChar"/>
    <w:uiPriority w:val="99"/>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uiPriority w:val="99"/>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basedOn w:val="Normal"/>
    <w:link w:val="TtuloChar"/>
    <w:uiPriority w:val="99"/>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link w:val="Ttulo"/>
    <w:uiPriority w:val="99"/>
    <w:locked/>
    <w:rsid w:val="003E3C8A"/>
    <w:rPr>
      <w:rFonts w:ascii="Cambria" w:eastAsia="Times New Roman" w:hAnsi="Cambria" w:cs="Times New Roman"/>
      <w:b/>
      <w:bCs/>
      <w:color w:val="000000"/>
      <w:kern w:val="28"/>
      <w:sz w:val="32"/>
      <w:szCs w:val="32"/>
    </w:rPr>
  </w:style>
  <w:style w:type="paragraph" w:customStyle="1" w:styleId="Corpo">
    <w:name w:val="Corpo"/>
    <w:uiPriority w:val="99"/>
    <w:rsid w:val="003E3C8A"/>
    <w:pPr>
      <w:autoSpaceDE w:val="0"/>
      <w:autoSpaceDN w:val="0"/>
    </w:pPr>
    <w:rPr>
      <w:color w:val="000000"/>
      <w:sz w:val="24"/>
      <w:szCs w:val="24"/>
    </w:rPr>
  </w:style>
  <w:style w:type="paragraph" w:styleId="Corpodetexto3">
    <w:name w:val="Body Text 3"/>
    <w:basedOn w:val="Normal"/>
    <w:link w:val="Corpodetexto3Char"/>
    <w:uiPriority w:val="99"/>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uiPriority w:val="99"/>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uiPriority w:val="99"/>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uiPriority w:val="99"/>
    <w:rsid w:val="003E3C8A"/>
    <w:pPr>
      <w:autoSpaceDE w:val="0"/>
      <w:autoSpaceDN w:val="0"/>
    </w:pPr>
    <w:rPr>
      <w:color w:val="000000"/>
      <w:sz w:val="20"/>
      <w:szCs w:val="20"/>
      <w:lang w:val="en-US"/>
    </w:rPr>
  </w:style>
  <w:style w:type="character" w:customStyle="1" w:styleId="TextodecomentrioChar">
    <w:name w:val="Texto de comentário Char"/>
    <w:link w:val="Textodecomentrio"/>
    <w:uiPriority w:val="99"/>
    <w:semiHidden/>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semiHidden/>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uiPriority w:val="99"/>
    <w:rsid w:val="003E3C8A"/>
    <w:pPr>
      <w:numPr>
        <w:numId w:val="1"/>
      </w:numPr>
      <w:tabs>
        <w:tab w:val="clear" w:pos="360"/>
        <w:tab w:val="num" w:pos="284"/>
      </w:tabs>
      <w:autoSpaceDE/>
      <w:autoSpaceDN/>
      <w:spacing w:after="120"/>
      <w:ind w:left="1418" w:hanging="284"/>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1"/>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uiPriority w:val="99"/>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4"/>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2909C4"/>
    <w:pPr>
      <w:spacing w:before="120" w:after="240"/>
      <w:jc w:val="both"/>
    </w:p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table" w:styleId="Tabelacomgrade">
    <w:name w:val="Table Grid"/>
    <w:basedOn w:val="Tabelanormal"/>
    <w:uiPriority w:val="59"/>
    <w:rsid w:val="00704A7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annotation reference" w:uiPriority="0" w:qFormat="1"/>
    <w:lsdException w:name="Title" w:semiHidden="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744"/>
    <w:rPr>
      <w:sz w:val="24"/>
      <w:szCs w:val="24"/>
    </w:rPr>
  </w:style>
  <w:style w:type="paragraph" w:styleId="Ttulo1">
    <w:name w:val="heading 1"/>
    <w:aliases w:val="H1,Título 1 (com numeração),Título 1;Título 1 (com numeração)"/>
    <w:basedOn w:val="Normal"/>
    <w:next w:val="Normal"/>
    <w:link w:val="Ttulo1Char"/>
    <w:uiPriority w:val="9"/>
    <w:qFormat/>
    <w:rsid w:val="003E3C8A"/>
    <w:pPr>
      <w:keepNext/>
      <w:autoSpaceDE w:val="0"/>
      <w:autoSpaceDN w:val="0"/>
      <w:outlineLvl w:val="0"/>
    </w:pPr>
    <w:rPr>
      <w:rFonts w:ascii="Tahoma" w:hAnsi="Tahoma" w:cs="Tahoma"/>
      <w:b/>
      <w:bCs/>
      <w:sz w:val="18"/>
      <w:szCs w:val="18"/>
    </w:rPr>
  </w:style>
  <w:style w:type="paragraph" w:styleId="Ttulo2">
    <w:name w:val="heading 2"/>
    <w:basedOn w:val="Normal"/>
    <w:next w:val="Normal"/>
    <w:link w:val="Ttulo2Char"/>
    <w:uiPriority w:val="99"/>
    <w:qFormat/>
    <w:rsid w:val="003E3C8A"/>
    <w:pPr>
      <w:keepNext/>
      <w:autoSpaceDE w:val="0"/>
      <w:autoSpaceDN w:val="0"/>
      <w:outlineLvl w:val="1"/>
    </w:pPr>
    <w:rPr>
      <w:rFonts w:ascii="Bookman Old Style" w:hAnsi="Bookman Old Style" w:cs="Bookman Old Style"/>
      <w:b/>
      <w:bCs/>
      <w:sz w:val="22"/>
      <w:szCs w:val="22"/>
    </w:rPr>
  </w:style>
  <w:style w:type="paragraph" w:styleId="Ttulo3">
    <w:name w:val="heading 3"/>
    <w:basedOn w:val="Normal"/>
    <w:next w:val="Normal"/>
    <w:link w:val="Ttulo3Char"/>
    <w:qFormat/>
    <w:rsid w:val="003E3C8A"/>
    <w:pPr>
      <w:keepNext/>
      <w:autoSpaceDE w:val="0"/>
      <w:autoSpaceDN w:val="0"/>
      <w:jc w:val="center"/>
      <w:outlineLvl w:val="2"/>
    </w:pPr>
    <w:rPr>
      <w:rFonts w:ascii="Arial" w:hAnsi="Arial" w:cs="Arial"/>
    </w:rPr>
  </w:style>
  <w:style w:type="paragraph" w:styleId="Ttulo4">
    <w:name w:val="heading 4"/>
    <w:basedOn w:val="Normal"/>
    <w:next w:val="Normal"/>
    <w:link w:val="Ttulo4Char"/>
    <w:uiPriority w:val="99"/>
    <w:qFormat/>
    <w:rsid w:val="003E3C8A"/>
    <w:pPr>
      <w:keepNext/>
      <w:autoSpaceDE w:val="0"/>
      <w:autoSpaceDN w:val="0"/>
      <w:jc w:val="center"/>
      <w:outlineLvl w:val="3"/>
    </w:pPr>
    <w:rPr>
      <w:rFonts w:ascii="Arial" w:hAnsi="Arial" w:cs="Arial"/>
      <w:b/>
      <w:bCs/>
    </w:rPr>
  </w:style>
  <w:style w:type="paragraph" w:styleId="Ttulo5">
    <w:name w:val="heading 5"/>
    <w:basedOn w:val="Normal"/>
    <w:next w:val="Normal"/>
    <w:link w:val="Ttulo5Char"/>
    <w:uiPriority w:val="99"/>
    <w:qFormat/>
    <w:rsid w:val="003E3C8A"/>
    <w:pPr>
      <w:keepNext/>
      <w:autoSpaceDE w:val="0"/>
      <w:autoSpaceDN w:val="0"/>
      <w:jc w:val="center"/>
      <w:outlineLvl w:val="4"/>
    </w:pPr>
    <w:rPr>
      <w:b/>
      <w:bCs/>
      <w:color w:val="000000"/>
    </w:rPr>
  </w:style>
  <w:style w:type="paragraph" w:styleId="Ttulo6">
    <w:name w:val="heading 6"/>
    <w:basedOn w:val="Normal"/>
    <w:next w:val="Normal"/>
    <w:link w:val="Ttulo6Char"/>
    <w:uiPriority w:val="99"/>
    <w:qFormat/>
    <w:rsid w:val="003E3C8A"/>
    <w:pPr>
      <w:keepNext/>
      <w:autoSpaceDE w:val="0"/>
      <w:autoSpaceDN w:val="0"/>
      <w:outlineLvl w:val="5"/>
    </w:pPr>
    <w:rPr>
      <w:b/>
      <w:bCs/>
      <w:color w:val="000000"/>
    </w:rPr>
  </w:style>
  <w:style w:type="paragraph" w:styleId="Ttulo7">
    <w:name w:val="heading 7"/>
    <w:basedOn w:val="Normal"/>
    <w:next w:val="Normal"/>
    <w:link w:val="Ttulo7Char"/>
    <w:uiPriority w:val="99"/>
    <w:qFormat/>
    <w:rsid w:val="003E3C8A"/>
    <w:pPr>
      <w:keepNext/>
      <w:autoSpaceDE w:val="0"/>
      <w:autoSpaceDN w:val="0"/>
      <w:ind w:right="-30"/>
      <w:jc w:val="center"/>
      <w:outlineLvl w:val="6"/>
    </w:pPr>
    <w:rPr>
      <w:b/>
      <w:bCs/>
      <w:color w:val="000000"/>
    </w:rPr>
  </w:style>
  <w:style w:type="paragraph" w:styleId="Ttulo8">
    <w:name w:val="heading 8"/>
    <w:basedOn w:val="Normal"/>
    <w:next w:val="Normal"/>
    <w:link w:val="Ttulo8Char"/>
    <w:uiPriority w:val="99"/>
    <w:qFormat/>
    <w:rsid w:val="003E3C8A"/>
    <w:pPr>
      <w:keepNext/>
      <w:autoSpaceDE w:val="0"/>
      <w:autoSpaceDN w:val="0"/>
      <w:ind w:right="-30"/>
      <w:outlineLvl w:val="7"/>
    </w:pPr>
    <w:rPr>
      <w:b/>
      <w:bCs/>
      <w:color w:val="000000"/>
    </w:rPr>
  </w:style>
  <w:style w:type="paragraph" w:styleId="Ttulo9">
    <w:name w:val="heading 9"/>
    <w:basedOn w:val="Normal"/>
    <w:next w:val="Normal"/>
    <w:link w:val="Ttulo9Char"/>
    <w:uiPriority w:val="99"/>
    <w:qFormat/>
    <w:rsid w:val="003E3C8A"/>
    <w:pPr>
      <w:keepNext/>
      <w:spacing w:line="240" w:lineRule="atLeast"/>
      <w:jc w:val="center"/>
      <w:outlineLvl w:val="8"/>
    </w:pPr>
    <w:rPr>
      <w:rFonts w:ascii="Tahoma" w:hAnsi="Tahoma" w:cs="Tahoma"/>
      <w:b/>
      <w:bCs/>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H1 Char,Título 1 (com numeração) Char,Título 1;Título 1 (com numeração) Char"/>
    <w:link w:val="Ttulo1"/>
    <w:locked/>
    <w:rsid w:val="003E3C8A"/>
    <w:rPr>
      <w:rFonts w:ascii="Cambria" w:eastAsia="Times New Roman" w:hAnsi="Cambria" w:cs="Times New Roman"/>
      <w:b/>
      <w:bCs/>
      <w:color w:val="000000"/>
      <w:kern w:val="32"/>
      <w:sz w:val="32"/>
      <w:szCs w:val="32"/>
    </w:rPr>
  </w:style>
  <w:style w:type="character" w:customStyle="1" w:styleId="Ttulo2Char">
    <w:name w:val="Título 2 Char"/>
    <w:link w:val="Ttulo2"/>
    <w:uiPriority w:val="9"/>
    <w:semiHidden/>
    <w:locked/>
    <w:rsid w:val="003E3C8A"/>
    <w:rPr>
      <w:rFonts w:ascii="Cambria" w:eastAsia="Times New Roman" w:hAnsi="Cambria" w:cs="Times New Roman"/>
      <w:b/>
      <w:bCs/>
      <w:i/>
      <w:iCs/>
      <w:color w:val="000000"/>
      <w:sz w:val="28"/>
      <w:szCs w:val="28"/>
    </w:rPr>
  </w:style>
  <w:style w:type="character" w:customStyle="1" w:styleId="Ttulo3Char">
    <w:name w:val="Título 3 Char"/>
    <w:link w:val="Ttulo3"/>
    <w:uiPriority w:val="9"/>
    <w:semiHidden/>
    <w:locked/>
    <w:rsid w:val="003E3C8A"/>
    <w:rPr>
      <w:rFonts w:ascii="Cambria" w:eastAsia="Times New Roman" w:hAnsi="Cambria" w:cs="Times New Roman"/>
      <w:b/>
      <w:bCs/>
      <w:color w:val="000000"/>
      <w:sz w:val="26"/>
      <w:szCs w:val="26"/>
    </w:rPr>
  </w:style>
  <w:style w:type="character" w:customStyle="1" w:styleId="Ttulo4Char">
    <w:name w:val="Título 4 Char"/>
    <w:link w:val="Ttulo4"/>
    <w:uiPriority w:val="9"/>
    <w:semiHidden/>
    <w:locked/>
    <w:rsid w:val="003E3C8A"/>
    <w:rPr>
      <w:rFonts w:ascii="Calibri" w:eastAsia="Times New Roman" w:hAnsi="Calibri" w:cs="Times New Roman"/>
      <w:b/>
      <w:bCs/>
      <w:color w:val="000000"/>
      <w:sz w:val="28"/>
      <w:szCs w:val="28"/>
    </w:rPr>
  </w:style>
  <w:style w:type="character" w:customStyle="1" w:styleId="Ttulo5Char">
    <w:name w:val="Título 5 Char"/>
    <w:link w:val="Ttulo5"/>
    <w:uiPriority w:val="9"/>
    <w:semiHidden/>
    <w:locked/>
    <w:rsid w:val="003E3C8A"/>
    <w:rPr>
      <w:rFonts w:ascii="Calibri" w:eastAsia="Times New Roman" w:hAnsi="Calibri" w:cs="Times New Roman"/>
      <w:b/>
      <w:bCs/>
      <w:i/>
      <w:iCs/>
      <w:color w:val="000000"/>
      <w:sz w:val="26"/>
      <w:szCs w:val="26"/>
    </w:rPr>
  </w:style>
  <w:style w:type="character" w:customStyle="1" w:styleId="Ttulo6Char">
    <w:name w:val="Título 6 Char"/>
    <w:link w:val="Ttulo6"/>
    <w:uiPriority w:val="9"/>
    <w:semiHidden/>
    <w:locked/>
    <w:rsid w:val="003E3C8A"/>
    <w:rPr>
      <w:rFonts w:ascii="Calibri" w:eastAsia="Times New Roman" w:hAnsi="Calibri" w:cs="Times New Roman"/>
      <w:b/>
      <w:bCs/>
      <w:color w:val="000000"/>
    </w:rPr>
  </w:style>
  <w:style w:type="character" w:customStyle="1" w:styleId="Ttulo7Char">
    <w:name w:val="Título 7 Char"/>
    <w:link w:val="Ttulo7"/>
    <w:uiPriority w:val="9"/>
    <w:semiHidden/>
    <w:locked/>
    <w:rsid w:val="003E3C8A"/>
    <w:rPr>
      <w:rFonts w:ascii="Calibri" w:eastAsia="Times New Roman" w:hAnsi="Calibri" w:cs="Times New Roman"/>
      <w:color w:val="000000"/>
      <w:sz w:val="24"/>
      <w:szCs w:val="24"/>
    </w:rPr>
  </w:style>
  <w:style w:type="character" w:customStyle="1" w:styleId="Ttulo8Char">
    <w:name w:val="Título 8 Char"/>
    <w:link w:val="Ttulo8"/>
    <w:uiPriority w:val="9"/>
    <w:semiHidden/>
    <w:locked/>
    <w:rsid w:val="003E3C8A"/>
    <w:rPr>
      <w:rFonts w:ascii="Calibri" w:eastAsia="Times New Roman" w:hAnsi="Calibri" w:cs="Times New Roman"/>
      <w:i/>
      <w:iCs/>
      <w:color w:val="000000"/>
      <w:sz w:val="24"/>
      <w:szCs w:val="24"/>
    </w:rPr>
  </w:style>
  <w:style w:type="character" w:customStyle="1" w:styleId="Ttulo9Char">
    <w:name w:val="Título 9 Char"/>
    <w:link w:val="Ttulo9"/>
    <w:uiPriority w:val="9"/>
    <w:semiHidden/>
    <w:locked/>
    <w:rsid w:val="003E3C8A"/>
    <w:rPr>
      <w:rFonts w:ascii="Cambria" w:eastAsia="Times New Roman" w:hAnsi="Cambria" w:cs="Times New Roman"/>
      <w:color w:val="000000"/>
    </w:rPr>
  </w:style>
  <w:style w:type="character" w:styleId="Nmerodepgina">
    <w:name w:val="page number"/>
    <w:uiPriority w:val="99"/>
    <w:rsid w:val="003E3C8A"/>
    <w:rPr>
      <w:rFonts w:ascii="Times New Roman" w:hAnsi="Times New Roman" w:cs="Times New Roman"/>
    </w:rPr>
  </w:style>
  <w:style w:type="paragraph" w:styleId="Cabealho">
    <w:name w:val="header"/>
    <w:basedOn w:val="Normal"/>
    <w:link w:val="CabealhoChar"/>
    <w:rsid w:val="003E3C8A"/>
    <w:pPr>
      <w:tabs>
        <w:tab w:val="center" w:pos="4419"/>
        <w:tab w:val="right" w:pos="8838"/>
      </w:tabs>
      <w:autoSpaceDE w:val="0"/>
      <w:autoSpaceDN w:val="0"/>
    </w:pPr>
    <w:rPr>
      <w:sz w:val="20"/>
      <w:szCs w:val="20"/>
    </w:rPr>
  </w:style>
  <w:style w:type="character" w:customStyle="1" w:styleId="CabealhoChar">
    <w:name w:val="Cabeçalho Char"/>
    <w:link w:val="Cabealho"/>
    <w:locked/>
    <w:rsid w:val="003E3C8A"/>
    <w:rPr>
      <w:rFonts w:cs="Times New Roman"/>
      <w:color w:val="000000"/>
      <w:sz w:val="24"/>
      <w:szCs w:val="24"/>
    </w:rPr>
  </w:style>
  <w:style w:type="paragraph" w:styleId="Rodap">
    <w:name w:val="footer"/>
    <w:basedOn w:val="Normal"/>
    <w:link w:val="RodapChar"/>
    <w:uiPriority w:val="99"/>
    <w:rsid w:val="003E3C8A"/>
    <w:pPr>
      <w:tabs>
        <w:tab w:val="center" w:pos="4419"/>
        <w:tab w:val="right" w:pos="8838"/>
      </w:tabs>
      <w:autoSpaceDE w:val="0"/>
      <w:autoSpaceDN w:val="0"/>
    </w:pPr>
    <w:rPr>
      <w:sz w:val="20"/>
      <w:szCs w:val="20"/>
    </w:rPr>
  </w:style>
  <w:style w:type="character" w:customStyle="1" w:styleId="RodapChar">
    <w:name w:val="Rodapé Char"/>
    <w:link w:val="Rodap"/>
    <w:uiPriority w:val="99"/>
    <w:locked/>
    <w:rsid w:val="003E3C8A"/>
    <w:rPr>
      <w:rFonts w:cs="Times New Roman"/>
      <w:color w:val="000000"/>
      <w:sz w:val="24"/>
      <w:szCs w:val="24"/>
    </w:rPr>
  </w:style>
  <w:style w:type="character" w:styleId="Hyperlink">
    <w:name w:val="Hyperlink"/>
    <w:uiPriority w:val="99"/>
    <w:rsid w:val="003E3C8A"/>
    <w:rPr>
      <w:rFonts w:ascii="Times New Roman" w:hAnsi="Times New Roman" w:cs="Times New Roman"/>
      <w:color w:val="0000FF"/>
      <w:u w:val="single"/>
    </w:rPr>
  </w:style>
  <w:style w:type="paragraph" w:styleId="Recuodecorpodetexto3">
    <w:name w:val="Body Text Indent 3"/>
    <w:basedOn w:val="Normal"/>
    <w:link w:val="Recuodecorpodetexto3Char"/>
    <w:uiPriority w:val="99"/>
    <w:rsid w:val="003E3C8A"/>
    <w:pPr>
      <w:autoSpaceDE w:val="0"/>
      <w:autoSpaceDN w:val="0"/>
      <w:ind w:firstLine="567"/>
      <w:jc w:val="both"/>
    </w:pPr>
    <w:rPr>
      <w:rFonts w:ascii="Arial" w:hAnsi="Arial" w:cs="Arial"/>
    </w:rPr>
  </w:style>
  <w:style w:type="character" w:customStyle="1" w:styleId="Recuodecorpodetexto3Char">
    <w:name w:val="Recuo de corpo de texto 3 Char"/>
    <w:link w:val="Recuodecorpodetexto3"/>
    <w:uiPriority w:val="99"/>
    <w:semiHidden/>
    <w:locked/>
    <w:rsid w:val="003E3C8A"/>
    <w:rPr>
      <w:rFonts w:cs="Times New Roman"/>
      <w:color w:val="000000"/>
      <w:sz w:val="16"/>
      <w:szCs w:val="16"/>
    </w:rPr>
  </w:style>
  <w:style w:type="paragraph" w:styleId="TextosemFormatao">
    <w:name w:val="Plain Text"/>
    <w:basedOn w:val="Normal"/>
    <w:link w:val="TextosemFormataoChar"/>
    <w:uiPriority w:val="99"/>
    <w:rsid w:val="003E3C8A"/>
    <w:pPr>
      <w:autoSpaceDE w:val="0"/>
      <w:autoSpaceDN w:val="0"/>
    </w:pPr>
    <w:rPr>
      <w:rFonts w:ascii="Courier New" w:hAnsi="Courier New" w:cs="Courier New"/>
      <w:sz w:val="20"/>
      <w:szCs w:val="20"/>
    </w:rPr>
  </w:style>
  <w:style w:type="character" w:customStyle="1" w:styleId="TextosemFormataoChar">
    <w:name w:val="Texto sem Formatação Char"/>
    <w:link w:val="TextosemFormatao"/>
    <w:uiPriority w:val="99"/>
    <w:locked/>
    <w:rsid w:val="003E3C8A"/>
    <w:rPr>
      <w:rFonts w:ascii="Courier New" w:hAnsi="Courier New" w:cs="Courier New"/>
      <w:color w:val="000000"/>
      <w:sz w:val="20"/>
      <w:szCs w:val="20"/>
    </w:rPr>
  </w:style>
  <w:style w:type="paragraph" w:styleId="Corpodetexto">
    <w:name w:val="Body Text"/>
    <w:basedOn w:val="Normal"/>
    <w:link w:val="CorpodetextoChar"/>
    <w:uiPriority w:val="99"/>
    <w:rsid w:val="003E3C8A"/>
    <w:pPr>
      <w:autoSpaceDE w:val="0"/>
      <w:autoSpaceDN w:val="0"/>
    </w:pPr>
    <w:rPr>
      <w:rFonts w:ascii="Tahoma" w:hAnsi="Tahoma" w:cs="Tahoma"/>
      <w:color w:val="FF0000"/>
      <w:sz w:val="16"/>
      <w:szCs w:val="16"/>
    </w:rPr>
  </w:style>
  <w:style w:type="character" w:customStyle="1" w:styleId="CorpodetextoChar">
    <w:name w:val="Corpo de texto Char"/>
    <w:link w:val="Corpodetexto"/>
    <w:uiPriority w:val="99"/>
    <w:locked/>
    <w:rsid w:val="003E3C8A"/>
    <w:rPr>
      <w:rFonts w:cs="Times New Roman"/>
      <w:color w:val="000000"/>
      <w:sz w:val="24"/>
      <w:szCs w:val="24"/>
    </w:rPr>
  </w:style>
  <w:style w:type="paragraph" w:styleId="Corpodetexto2">
    <w:name w:val="Body Text 2"/>
    <w:basedOn w:val="Normal"/>
    <w:link w:val="Corpodetexto2Char"/>
    <w:uiPriority w:val="99"/>
    <w:rsid w:val="003E3C8A"/>
    <w:pPr>
      <w:autoSpaceDE w:val="0"/>
      <w:autoSpaceDN w:val="0"/>
      <w:jc w:val="both"/>
    </w:pPr>
    <w:rPr>
      <w:color w:val="000000"/>
    </w:rPr>
  </w:style>
  <w:style w:type="character" w:customStyle="1" w:styleId="Corpodetexto2Char">
    <w:name w:val="Corpo de texto 2 Char"/>
    <w:link w:val="Corpodetexto2"/>
    <w:uiPriority w:val="99"/>
    <w:semiHidden/>
    <w:locked/>
    <w:rsid w:val="003E3C8A"/>
    <w:rPr>
      <w:rFonts w:cs="Times New Roman"/>
      <w:color w:val="000000"/>
      <w:sz w:val="24"/>
      <w:szCs w:val="24"/>
    </w:rPr>
  </w:style>
  <w:style w:type="character" w:styleId="HiperlinkVisitado">
    <w:name w:val="FollowedHyperlink"/>
    <w:uiPriority w:val="99"/>
    <w:rsid w:val="003E3C8A"/>
    <w:rPr>
      <w:rFonts w:ascii="Times New Roman" w:hAnsi="Times New Roman" w:cs="Times New Roman"/>
      <w:color w:val="800080"/>
      <w:u w:val="single"/>
    </w:rPr>
  </w:style>
  <w:style w:type="paragraph" w:customStyle="1" w:styleId="Textotabela">
    <w:name w:val="Texto tabela"/>
    <w:basedOn w:val="Normal"/>
    <w:rsid w:val="003E3C8A"/>
    <w:pPr>
      <w:autoSpaceDE w:val="0"/>
      <w:autoSpaceDN w:val="0"/>
      <w:jc w:val="center"/>
    </w:pPr>
  </w:style>
  <w:style w:type="paragraph" w:customStyle="1" w:styleId="WW-Corpodetexto2">
    <w:name w:val="WW-Corpo de texto 2"/>
    <w:basedOn w:val="Normal"/>
    <w:rsid w:val="003E3C8A"/>
    <w:pPr>
      <w:suppressAutoHyphens/>
      <w:autoSpaceDE w:val="0"/>
      <w:autoSpaceDN w:val="0"/>
      <w:jc w:val="both"/>
    </w:pPr>
    <w:rPr>
      <w:rFonts w:ascii="Arial Narrow" w:hAnsi="Arial Narrow" w:cs="Arial Narrow"/>
    </w:rPr>
  </w:style>
  <w:style w:type="paragraph" w:styleId="Recuodecorpodetexto2">
    <w:name w:val="Body Text Indent 2"/>
    <w:basedOn w:val="Normal"/>
    <w:link w:val="Recuodecorpodetexto2Char"/>
    <w:uiPriority w:val="99"/>
    <w:rsid w:val="003E3C8A"/>
    <w:pPr>
      <w:autoSpaceDE w:val="0"/>
      <w:autoSpaceDN w:val="0"/>
      <w:ind w:left="540"/>
    </w:pPr>
    <w:rPr>
      <w:color w:val="000000"/>
    </w:rPr>
  </w:style>
  <w:style w:type="character" w:customStyle="1" w:styleId="Recuodecorpodetexto2Char">
    <w:name w:val="Recuo de corpo de texto 2 Char"/>
    <w:link w:val="Recuodecorpodetexto2"/>
    <w:uiPriority w:val="99"/>
    <w:semiHidden/>
    <w:locked/>
    <w:rsid w:val="003E3C8A"/>
    <w:rPr>
      <w:rFonts w:cs="Times New Roman"/>
      <w:color w:val="000000"/>
      <w:sz w:val="24"/>
      <w:szCs w:val="24"/>
    </w:rPr>
  </w:style>
  <w:style w:type="paragraph" w:styleId="Ttulo">
    <w:name w:val="Title"/>
    <w:basedOn w:val="Normal"/>
    <w:link w:val="TtuloChar"/>
    <w:uiPriority w:val="99"/>
    <w:qFormat/>
    <w:rsid w:val="003E3C8A"/>
    <w:pPr>
      <w:autoSpaceDE w:val="0"/>
      <w:autoSpaceDN w:val="0"/>
      <w:jc w:val="center"/>
    </w:pPr>
    <w:rPr>
      <w:rFonts w:ascii="Tahoma" w:hAnsi="Tahoma" w:cs="Tahoma"/>
      <w:b/>
      <w:bCs/>
      <w:color w:val="000000"/>
      <w:sz w:val="28"/>
      <w:szCs w:val="28"/>
    </w:rPr>
  </w:style>
  <w:style w:type="character" w:customStyle="1" w:styleId="TtuloChar">
    <w:name w:val="Título Char"/>
    <w:link w:val="Ttulo"/>
    <w:uiPriority w:val="99"/>
    <w:locked/>
    <w:rsid w:val="003E3C8A"/>
    <w:rPr>
      <w:rFonts w:ascii="Cambria" w:eastAsia="Times New Roman" w:hAnsi="Cambria" w:cs="Times New Roman"/>
      <w:b/>
      <w:bCs/>
      <w:color w:val="000000"/>
      <w:kern w:val="28"/>
      <w:sz w:val="32"/>
      <w:szCs w:val="32"/>
    </w:rPr>
  </w:style>
  <w:style w:type="paragraph" w:customStyle="1" w:styleId="Corpo">
    <w:name w:val="Corpo"/>
    <w:uiPriority w:val="99"/>
    <w:rsid w:val="003E3C8A"/>
    <w:pPr>
      <w:autoSpaceDE w:val="0"/>
      <w:autoSpaceDN w:val="0"/>
    </w:pPr>
    <w:rPr>
      <w:color w:val="000000"/>
      <w:sz w:val="24"/>
      <w:szCs w:val="24"/>
    </w:rPr>
  </w:style>
  <w:style w:type="paragraph" w:styleId="Corpodetexto3">
    <w:name w:val="Body Text 3"/>
    <w:basedOn w:val="Normal"/>
    <w:link w:val="Corpodetexto3Char"/>
    <w:uiPriority w:val="99"/>
    <w:rsid w:val="003E3C8A"/>
    <w:pPr>
      <w:autoSpaceDE w:val="0"/>
      <w:autoSpaceDN w:val="0"/>
      <w:jc w:val="both"/>
    </w:pPr>
    <w:rPr>
      <w:rFonts w:ascii="Comic Sans MS" w:hAnsi="Comic Sans MS" w:cs="Comic Sans MS"/>
    </w:rPr>
  </w:style>
  <w:style w:type="character" w:customStyle="1" w:styleId="Corpodetexto3Char">
    <w:name w:val="Corpo de texto 3 Char"/>
    <w:link w:val="Corpodetexto3"/>
    <w:uiPriority w:val="99"/>
    <w:semiHidden/>
    <w:locked/>
    <w:rsid w:val="003E3C8A"/>
    <w:rPr>
      <w:rFonts w:cs="Times New Roman"/>
      <w:color w:val="000000"/>
      <w:sz w:val="16"/>
      <w:szCs w:val="16"/>
    </w:rPr>
  </w:style>
  <w:style w:type="paragraph" w:customStyle="1" w:styleId="Ttulo2H2">
    <w:name w:val="Título 2.H2"/>
    <w:basedOn w:val="Normal"/>
    <w:next w:val="Normal"/>
    <w:uiPriority w:val="99"/>
    <w:rsid w:val="003E3C8A"/>
    <w:pPr>
      <w:keepNext/>
      <w:jc w:val="both"/>
      <w:outlineLvl w:val="1"/>
    </w:pPr>
    <w:rPr>
      <w:rFonts w:ascii="Tahoma" w:hAnsi="Tahoma" w:cs="Tahoma"/>
      <w:color w:val="000000"/>
    </w:rPr>
  </w:style>
  <w:style w:type="paragraph" w:customStyle="1" w:styleId="Textopadro">
    <w:name w:val="Texto padrão"/>
    <w:basedOn w:val="Normal"/>
    <w:uiPriority w:val="99"/>
    <w:rsid w:val="003E3C8A"/>
    <w:pPr>
      <w:widowControl w:val="0"/>
      <w:autoSpaceDE w:val="0"/>
      <w:autoSpaceDN w:val="0"/>
    </w:pPr>
    <w:rPr>
      <w:lang w:val="en-US"/>
    </w:rPr>
  </w:style>
  <w:style w:type="paragraph" w:styleId="Lista">
    <w:name w:val="List"/>
    <w:basedOn w:val="Normal"/>
    <w:uiPriority w:val="99"/>
    <w:rsid w:val="003E3C8A"/>
    <w:pPr>
      <w:autoSpaceDE w:val="0"/>
      <w:autoSpaceDN w:val="0"/>
      <w:spacing w:line="240" w:lineRule="exact"/>
      <w:jc w:val="both"/>
    </w:pPr>
    <w:rPr>
      <w:rFonts w:ascii="Arial" w:hAnsi="Arial" w:cs="Arial"/>
      <w:color w:val="000000"/>
      <w:sz w:val="22"/>
      <w:szCs w:val="22"/>
      <w:lang w:val="en-US"/>
    </w:rPr>
  </w:style>
  <w:style w:type="paragraph" w:customStyle="1" w:styleId="carac">
    <w:name w:val="carac"/>
    <w:basedOn w:val="Normal"/>
    <w:uiPriority w:val="99"/>
    <w:rsid w:val="003E3C8A"/>
    <w:pPr>
      <w:autoSpaceDE w:val="0"/>
      <w:autoSpaceDN w:val="0"/>
    </w:pPr>
    <w:rPr>
      <w:b/>
      <w:bCs/>
      <w:color w:val="000000"/>
      <w:sz w:val="28"/>
      <w:szCs w:val="28"/>
      <w:lang w:val="en-US"/>
    </w:rPr>
  </w:style>
  <w:style w:type="paragraph" w:customStyle="1" w:styleId="WW-Recuodecorpodetexto2">
    <w:name w:val="WW-Recuo de corpo de texto 2"/>
    <w:basedOn w:val="Normal"/>
    <w:uiPriority w:val="99"/>
    <w:rsid w:val="003E3C8A"/>
    <w:pPr>
      <w:tabs>
        <w:tab w:val="left" w:pos="284"/>
      </w:tabs>
      <w:autoSpaceDE w:val="0"/>
      <w:autoSpaceDN w:val="0"/>
      <w:ind w:left="284" w:hanging="284"/>
    </w:pPr>
    <w:rPr>
      <w:color w:val="000000"/>
      <w:lang w:val="en-US"/>
    </w:rPr>
  </w:style>
  <w:style w:type="paragraph" w:customStyle="1" w:styleId="p10">
    <w:name w:val="p10"/>
    <w:basedOn w:val="Normal"/>
    <w:uiPriority w:val="99"/>
    <w:rsid w:val="003E3C8A"/>
    <w:pPr>
      <w:tabs>
        <w:tab w:val="left" w:pos="720"/>
      </w:tabs>
      <w:autoSpaceDE w:val="0"/>
      <w:autoSpaceDN w:val="0"/>
      <w:jc w:val="both"/>
    </w:pPr>
    <w:rPr>
      <w:color w:val="000000"/>
    </w:rPr>
  </w:style>
  <w:style w:type="paragraph" w:customStyle="1" w:styleId="Numeraodetpicos">
    <w:name w:val="Numeração de tópicos"/>
    <w:basedOn w:val="Normal"/>
    <w:uiPriority w:val="99"/>
    <w:rsid w:val="003E3C8A"/>
    <w:pPr>
      <w:autoSpaceDE w:val="0"/>
      <w:autoSpaceDN w:val="0"/>
    </w:pPr>
    <w:rPr>
      <w:color w:val="000000"/>
      <w:lang w:val="en-US"/>
    </w:rPr>
  </w:style>
  <w:style w:type="paragraph" w:customStyle="1" w:styleId="Recuodaprimeiralinha">
    <w:name w:val="Recuo da primeira linha"/>
    <w:basedOn w:val="Normal"/>
    <w:uiPriority w:val="99"/>
    <w:rsid w:val="003E3C8A"/>
    <w:pPr>
      <w:autoSpaceDE w:val="0"/>
      <w:autoSpaceDN w:val="0"/>
      <w:ind w:firstLine="720"/>
    </w:pPr>
    <w:rPr>
      <w:color w:val="000000"/>
      <w:lang w:val="en-US"/>
    </w:rPr>
  </w:style>
  <w:style w:type="paragraph" w:customStyle="1" w:styleId="Listanumerada">
    <w:name w:val="Lista numerada"/>
    <w:basedOn w:val="Normal"/>
    <w:uiPriority w:val="99"/>
    <w:rsid w:val="003E3C8A"/>
    <w:pPr>
      <w:autoSpaceDE w:val="0"/>
      <w:autoSpaceDN w:val="0"/>
    </w:pPr>
    <w:rPr>
      <w:color w:val="000000"/>
      <w:lang w:val="en-US"/>
    </w:rPr>
  </w:style>
  <w:style w:type="paragraph" w:customStyle="1" w:styleId="Marcador2">
    <w:name w:val="Marcador 2"/>
    <w:basedOn w:val="Normal"/>
    <w:uiPriority w:val="99"/>
    <w:rsid w:val="003E3C8A"/>
    <w:pPr>
      <w:autoSpaceDE w:val="0"/>
      <w:autoSpaceDN w:val="0"/>
    </w:pPr>
    <w:rPr>
      <w:color w:val="000000"/>
      <w:lang w:val="en-US"/>
    </w:rPr>
  </w:style>
  <w:style w:type="paragraph" w:customStyle="1" w:styleId="Marcador1">
    <w:name w:val="Marcador 1"/>
    <w:basedOn w:val="Normal"/>
    <w:uiPriority w:val="99"/>
    <w:rsid w:val="003E3C8A"/>
    <w:pPr>
      <w:autoSpaceDE w:val="0"/>
      <w:autoSpaceDN w:val="0"/>
    </w:pPr>
    <w:rPr>
      <w:color w:val="000000"/>
      <w:lang w:val="en-US"/>
    </w:rPr>
  </w:style>
  <w:style w:type="paragraph" w:customStyle="1" w:styleId="Corpodotexto">
    <w:name w:val="Corpo do texto"/>
    <w:basedOn w:val="Normal"/>
    <w:uiPriority w:val="99"/>
    <w:rsid w:val="003E3C8A"/>
    <w:pPr>
      <w:autoSpaceDE w:val="0"/>
      <w:autoSpaceDN w:val="0"/>
    </w:pPr>
    <w:rPr>
      <w:color w:val="000000"/>
      <w:lang w:val="en-US"/>
    </w:rPr>
  </w:style>
  <w:style w:type="character" w:styleId="Refdecomentrio">
    <w:name w:val="annotation reference"/>
    <w:qFormat/>
    <w:rsid w:val="003E3C8A"/>
    <w:rPr>
      <w:rFonts w:ascii="Times New Roman" w:hAnsi="Times New Roman" w:cs="Times New Roman"/>
      <w:sz w:val="16"/>
      <w:szCs w:val="16"/>
    </w:rPr>
  </w:style>
  <w:style w:type="paragraph" w:styleId="Textodecomentrio">
    <w:name w:val="annotation text"/>
    <w:basedOn w:val="Normal"/>
    <w:link w:val="TextodecomentrioChar"/>
    <w:uiPriority w:val="99"/>
    <w:rsid w:val="003E3C8A"/>
    <w:pPr>
      <w:autoSpaceDE w:val="0"/>
      <w:autoSpaceDN w:val="0"/>
    </w:pPr>
    <w:rPr>
      <w:color w:val="000000"/>
      <w:sz w:val="20"/>
      <w:szCs w:val="20"/>
      <w:lang w:val="en-US"/>
    </w:rPr>
  </w:style>
  <w:style w:type="character" w:customStyle="1" w:styleId="TextodecomentrioChar">
    <w:name w:val="Texto de comentário Char"/>
    <w:link w:val="Textodecomentrio"/>
    <w:uiPriority w:val="99"/>
    <w:semiHidden/>
    <w:locked/>
    <w:rsid w:val="003E3C8A"/>
    <w:rPr>
      <w:rFonts w:cs="Times New Roman"/>
      <w:color w:val="000000"/>
      <w:sz w:val="20"/>
      <w:szCs w:val="20"/>
    </w:rPr>
  </w:style>
  <w:style w:type="paragraph" w:styleId="Textodebalo">
    <w:name w:val="Balloon Text"/>
    <w:basedOn w:val="Normal"/>
    <w:link w:val="TextodebaloChar"/>
    <w:uiPriority w:val="99"/>
    <w:rsid w:val="003E3C8A"/>
    <w:pPr>
      <w:autoSpaceDE w:val="0"/>
      <w:autoSpaceDN w:val="0"/>
    </w:pPr>
    <w:rPr>
      <w:rFonts w:ascii="Tahoma" w:hAnsi="Tahoma" w:cs="Tahoma"/>
      <w:color w:val="000000"/>
      <w:sz w:val="16"/>
      <w:szCs w:val="16"/>
      <w:lang w:val="en-US"/>
    </w:rPr>
  </w:style>
  <w:style w:type="character" w:customStyle="1" w:styleId="TextodebaloChar">
    <w:name w:val="Texto de balão Char"/>
    <w:link w:val="Textodebalo"/>
    <w:uiPriority w:val="99"/>
    <w:semiHidden/>
    <w:locked/>
    <w:rsid w:val="003E3C8A"/>
    <w:rPr>
      <w:rFonts w:ascii="Tahoma" w:hAnsi="Tahoma" w:cs="Tahoma"/>
      <w:color w:val="000000"/>
      <w:sz w:val="16"/>
      <w:szCs w:val="16"/>
    </w:rPr>
  </w:style>
  <w:style w:type="paragraph" w:customStyle="1" w:styleId="A190363">
    <w:name w:val="_A190363"/>
    <w:basedOn w:val="Normal"/>
    <w:uiPriority w:val="99"/>
    <w:rsid w:val="003E3C8A"/>
    <w:pPr>
      <w:autoSpaceDE w:val="0"/>
      <w:autoSpaceDN w:val="0"/>
      <w:ind w:left="288" w:right="432" w:firstLine="2592"/>
      <w:jc w:val="both"/>
    </w:pPr>
  </w:style>
  <w:style w:type="paragraph" w:customStyle="1" w:styleId="A100363">
    <w:name w:val="_A100363"/>
    <w:basedOn w:val="Normal"/>
    <w:uiPriority w:val="99"/>
    <w:rsid w:val="003E3C8A"/>
    <w:pPr>
      <w:autoSpaceDE w:val="0"/>
      <w:autoSpaceDN w:val="0"/>
      <w:ind w:left="288" w:right="432" w:firstLine="1296"/>
      <w:jc w:val="both"/>
    </w:pPr>
  </w:style>
  <w:style w:type="paragraph" w:customStyle="1" w:styleId="Corponico">
    <w:name w:val="Corpo Único"/>
    <w:rsid w:val="003E3C8A"/>
    <w:rPr>
      <w:color w:val="000000"/>
    </w:rPr>
  </w:style>
  <w:style w:type="paragraph" w:customStyle="1" w:styleId="Tabela">
    <w:name w:val="Tabela"/>
    <w:uiPriority w:val="99"/>
    <w:rsid w:val="003E3C8A"/>
    <w:pPr>
      <w:widowControl w:val="0"/>
    </w:pPr>
    <w:rPr>
      <w:rFonts w:ascii="Arial" w:hAnsi="Arial" w:cs="Arial"/>
      <w:color w:val="000000"/>
      <w:sz w:val="24"/>
      <w:szCs w:val="24"/>
    </w:rPr>
  </w:style>
  <w:style w:type="paragraph" w:styleId="NormalWeb">
    <w:name w:val="Normal (Web)"/>
    <w:basedOn w:val="Normal"/>
    <w:uiPriority w:val="99"/>
    <w:rsid w:val="003E3C8A"/>
    <w:pPr>
      <w:spacing w:before="100" w:beforeAutospacing="1" w:after="100" w:afterAutospacing="1"/>
    </w:pPr>
    <w:rPr>
      <w:rFonts w:ascii="Arial Unicode MS" w:eastAsia="Arial Unicode MS" w:cs="Arial Unicode MS"/>
    </w:rPr>
  </w:style>
  <w:style w:type="paragraph" w:customStyle="1" w:styleId="Style4">
    <w:name w:val="Style4"/>
    <w:basedOn w:val="Normal"/>
    <w:autoRedefine/>
    <w:rsid w:val="00A227AF"/>
    <w:pPr>
      <w:jc w:val="both"/>
    </w:pPr>
    <w:rPr>
      <w:b/>
    </w:rPr>
  </w:style>
  <w:style w:type="paragraph" w:customStyle="1" w:styleId="vermelho">
    <w:name w:val="vermelho"/>
    <w:basedOn w:val="Corpodetexto"/>
    <w:autoRedefine/>
    <w:rsid w:val="002951EF"/>
    <w:pPr>
      <w:autoSpaceDE/>
      <w:autoSpaceDN/>
      <w:jc w:val="both"/>
    </w:pPr>
    <w:rPr>
      <w:rFonts w:ascii="Times New Roman" w:hAnsi="Times New Roman" w:cs="Times New Roman"/>
      <w:b/>
      <w:color w:val="auto"/>
      <w:sz w:val="24"/>
      <w:szCs w:val="24"/>
    </w:rPr>
  </w:style>
  <w:style w:type="paragraph" w:customStyle="1" w:styleId="LetrasMultinvel">
    <w:name w:val="Letras Multinível"/>
    <w:basedOn w:val="Corpodetexto"/>
    <w:uiPriority w:val="99"/>
    <w:rsid w:val="003E3C8A"/>
    <w:pPr>
      <w:numPr>
        <w:numId w:val="1"/>
      </w:numPr>
      <w:tabs>
        <w:tab w:val="clear" w:pos="360"/>
        <w:tab w:val="num" w:pos="284"/>
      </w:tabs>
      <w:autoSpaceDE/>
      <w:autoSpaceDN/>
      <w:spacing w:after="120"/>
      <w:ind w:left="1418" w:hanging="284"/>
      <w:jc w:val="both"/>
    </w:pPr>
    <w:rPr>
      <w:rFonts w:ascii="Times New Roman" w:hAnsi="Times New Roman" w:cs="Times New Roman"/>
      <w:color w:val="auto"/>
      <w:sz w:val="24"/>
      <w:szCs w:val="24"/>
    </w:rPr>
  </w:style>
  <w:style w:type="paragraph" w:customStyle="1" w:styleId="LetrascomRecuo">
    <w:name w:val="Letras com Recuo"/>
    <w:basedOn w:val="Normal"/>
    <w:link w:val="LetrascomRecuoChar"/>
    <w:uiPriority w:val="99"/>
    <w:rsid w:val="003E3C8A"/>
    <w:pPr>
      <w:spacing w:after="120"/>
      <w:ind w:left="283" w:hanging="283"/>
      <w:jc w:val="both"/>
    </w:pPr>
  </w:style>
  <w:style w:type="paragraph" w:customStyle="1" w:styleId="NmerosPrincipais">
    <w:name w:val="Números Principais"/>
    <w:basedOn w:val="Normal"/>
    <w:uiPriority w:val="99"/>
    <w:rsid w:val="003E3C8A"/>
    <w:pPr>
      <w:numPr>
        <w:numId w:val="2"/>
      </w:numPr>
      <w:spacing w:before="120" w:after="240"/>
      <w:jc w:val="both"/>
    </w:pPr>
  </w:style>
  <w:style w:type="paragraph" w:customStyle="1" w:styleId="Estilo">
    <w:name w:val="Estilo"/>
    <w:uiPriority w:val="99"/>
    <w:rsid w:val="003E3C8A"/>
    <w:pPr>
      <w:widowControl w:val="0"/>
      <w:autoSpaceDE w:val="0"/>
      <w:autoSpaceDN w:val="0"/>
      <w:adjustRightInd w:val="0"/>
    </w:pPr>
    <w:rPr>
      <w:rFonts w:ascii="Arial" w:hAnsi="Arial" w:cs="Arial"/>
    </w:rPr>
  </w:style>
  <w:style w:type="paragraph" w:customStyle="1" w:styleId="Pargrafomultinvel">
    <w:name w:val="Parágrafo multinível"/>
    <w:basedOn w:val="Normal"/>
    <w:rsid w:val="006F2EDF"/>
    <w:pPr>
      <w:tabs>
        <w:tab w:val="num" w:pos="851"/>
      </w:tabs>
      <w:spacing w:after="120"/>
      <w:ind w:left="851"/>
      <w:jc w:val="both"/>
    </w:pPr>
  </w:style>
  <w:style w:type="paragraph" w:styleId="PargrafodaLista">
    <w:name w:val="List Paragraph"/>
    <w:basedOn w:val="Normal"/>
    <w:uiPriority w:val="34"/>
    <w:qFormat/>
    <w:rsid w:val="006E3731"/>
    <w:pPr>
      <w:autoSpaceDE w:val="0"/>
      <w:autoSpaceDN w:val="0"/>
      <w:ind w:left="708"/>
    </w:pPr>
    <w:rPr>
      <w:color w:val="000000"/>
    </w:rPr>
  </w:style>
  <w:style w:type="paragraph" w:customStyle="1" w:styleId="Nomedorgo">
    <w:name w:val="Nome do Órgão"/>
    <w:basedOn w:val="Normal"/>
    <w:uiPriority w:val="99"/>
    <w:rsid w:val="007775DE"/>
    <w:pPr>
      <w:autoSpaceDE w:val="0"/>
      <w:autoSpaceDN w:val="0"/>
      <w:adjustRightInd w:val="0"/>
      <w:spacing w:after="240"/>
      <w:ind w:left="142"/>
      <w:jc w:val="center"/>
    </w:pPr>
    <w:rPr>
      <w:b/>
      <w:bCs/>
    </w:rPr>
  </w:style>
  <w:style w:type="paragraph" w:customStyle="1" w:styleId="TtulodoAnexo">
    <w:name w:val="Título do Anex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customStyle="1" w:styleId="SubttulodoAnexo">
    <w:name w:val="Subtítulo do Anexo"/>
    <w:basedOn w:val="Normal"/>
    <w:uiPriority w:val="99"/>
    <w:rsid w:val="007775DE"/>
    <w:pPr>
      <w:autoSpaceDE w:val="0"/>
      <w:autoSpaceDN w:val="0"/>
      <w:adjustRightInd w:val="0"/>
      <w:spacing w:before="120" w:after="480"/>
      <w:ind w:left="142"/>
      <w:jc w:val="center"/>
    </w:pPr>
    <w:rPr>
      <w:b/>
      <w:bCs/>
    </w:rPr>
  </w:style>
  <w:style w:type="paragraph" w:customStyle="1" w:styleId="ANEXO-Ttulo">
    <w:name w:val="ANEXO - Título"/>
    <w:basedOn w:val="Ttulo1"/>
    <w:uiPriority w:val="99"/>
    <w:rsid w:val="007775DE"/>
    <w:pPr>
      <w:adjustRightInd w:val="0"/>
      <w:spacing w:before="120" w:after="240"/>
      <w:ind w:left="142"/>
      <w:jc w:val="center"/>
    </w:pPr>
    <w:rPr>
      <w:rFonts w:ascii="Times New Roman" w:hAnsi="Times New Roman" w:cs="Times New Roman"/>
      <w:i/>
      <w:iCs/>
      <w:sz w:val="32"/>
      <w:szCs w:val="32"/>
    </w:rPr>
  </w:style>
  <w:style w:type="paragraph" w:styleId="SemEspaamento">
    <w:name w:val="No Spacing"/>
    <w:uiPriority w:val="1"/>
    <w:qFormat/>
    <w:rsid w:val="007775DE"/>
    <w:pPr>
      <w:autoSpaceDE w:val="0"/>
      <w:autoSpaceDN w:val="0"/>
      <w:adjustRightInd w:val="0"/>
      <w:ind w:left="142"/>
      <w:jc w:val="both"/>
    </w:pPr>
    <w:rPr>
      <w:sz w:val="24"/>
      <w:szCs w:val="24"/>
    </w:rPr>
  </w:style>
  <w:style w:type="paragraph" w:customStyle="1" w:styleId="Anexo-Subttulo">
    <w:name w:val="Anexo - Subtítulo"/>
    <w:basedOn w:val="Normal"/>
    <w:uiPriority w:val="99"/>
    <w:rsid w:val="007775DE"/>
    <w:pPr>
      <w:autoSpaceDE w:val="0"/>
      <w:autoSpaceDN w:val="0"/>
      <w:adjustRightInd w:val="0"/>
      <w:spacing w:before="120" w:after="480"/>
      <w:ind w:left="142"/>
      <w:jc w:val="center"/>
    </w:pPr>
    <w:rPr>
      <w:b/>
      <w:bCs/>
    </w:rPr>
  </w:style>
  <w:style w:type="paragraph" w:customStyle="1" w:styleId="Itemxxx">
    <w:name w:val="Item x.x.x"/>
    <w:basedOn w:val="Normal"/>
    <w:uiPriority w:val="99"/>
    <w:rsid w:val="00092A15"/>
    <w:pPr>
      <w:widowControl w:val="0"/>
      <w:tabs>
        <w:tab w:val="left" w:pos="720"/>
        <w:tab w:val="left" w:pos="1416"/>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1417"/>
      <w:jc w:val="both"/>
    </w:pPr>
    <w:rPr>
      <w:rFonts w:ascii="Arial" w:hAnsi="Arial" w:cs="Arial"/>
    </w:rPr>
  </w:style>
  <w:style w:type="paragraph" w:customStyle="1" w:styleId="Itemxx">
    <w:name w:val="Item x.x"/>
    <w:basedOn w:val="Normal"/>
    <w:uiPriority w:val="99"/>
    <w:rsid w:val="00092A15"/>
    <w:pPr>
      <w:widowControl w:val="0"/>
      <w:tabs>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ind w:left="680"/>
      <w:jc w:val="both"/>
    </w:pPr>
    <w:rPr>
      <w:rFonts w:ascii="Arial" w:hAnsi="Arial" w:cs="Arial"/>
    </w:rPr>
  </w:style>
  <w:style w:type="paragraph" w:customStyle="1" w:styleId="Style1">
    <w:name w:val="Style #1"/>
    <w:basedOn w:val="Normal"/>
    <w:uiPriority w:val="99"/>
    <w:rsid w:val="00092A15"/>
    <w:pPr>
      <w:widowControl w:val="0"/>
      <w:autoSpaceDE w:val="0"/>
      <w:autoSpaceDN w:val="0"/>
      <w:adjustRightInd w:val="0"/>
      <w:jc w:val="both"/>
    </w:pPr>
  </w:style>
  <w:style w:type="paragraph" w:styleId="Textoembloco">
    <w:name w:val="Block Text"/>
    <w:basedOn w:val="Normal"/>
    <w:uiPriority w:val="99"/>
    <w:semiHidden/>
    <w:rsid w:val="00C13E01"/>
    <w:pPr>
      <w:spacing w:line="440" w:lineRule="atLeast"/>
      <w:ind w:left="214" w:right="355"/>
      <w:jc w:val="both"/>
    </w:pPr>
    <w:rPr>
      <w:rFonts w:ascii="Arial" w:hAnsi="Arial"/>
      <w:sz w:val="22"/>
      <w:szCs w:val="20"/>
    </w:rPr>
  </w:style>
  <w:style w:type="character" w:styleId="nfaseIntensa">
    <w:name w:val="Intense Emphasis"/>
    <w:uiPriority w:val="21"/>
    <w:qFormat/>
    <w:rsid w:val="00402DE6"/>
    <w:rPr>
      <w:rFonts w:cs="Times New Roman"/>
      <w:b/>
      <w:bCs/>
      <w:i/>
      <w:iCs/>
      <w:color w:val="4F81BD"/>
    </w:rPr>
  </w:style>
  <w:style w:type="character" w:styleId="Forte">
    <w:name w:val="Strong"/>
    <w:uiPriority w:val="22"/>
    <w:qFormat/>
    <w:rsid w:val="00402DE6"/>
    <w:rPr>
      <w:rFonts w:cs="Times New Roman"/>
      <w:b/>
      <w:bCs/>
    </w:rPr>
  </w:style>
  <w:style w:type="paragraph" w:styleId="Recuodecorpodetexto">
    <w:name w:val="Body Text Indent"/>
    <w:basedOn w:val="Normal"/>
    <w:link w:val="RecuodecorpodetextoChar"/>
    <w:uiPriority w:val="99"/>
    <w:semiHidden/>
    <w:unhideWhenUsed/>
    <w:rsid w:val="00417ACD"/>
    <w:pPr>
      <w:autoSpaceDE w:val="0"/>
      <w:autoSpaceDN w:val="0"/>
      <w:spacing w:after="120"/>
      <w:ind w:left="283"/>
    </w:pPr>
    <w:rPr>
      <w:color w:val="000000"/>
    </w:rPr>
  </w:style>
  <w:style w:type="character" w:customStyle="1" w:styleId="RecuodecorpodetextoChar">
    <w:name w:val="Recuo de corpo de texto Char"/>
    <w:link w:val="Recuodecorpodetexto"/>
    <w:uiPriority w:val="99"/>
    <w:semiHidden/>
    <w:locked/>
    <w:rsid w:val="00417ACD"/>
    <w:rPr>
      <w:rFonts w:cs="Times New Roman"/>
      <w:color w:val="000000"/>
      <w:sz w:val="24"/>
      <w:szCs w:val="24"/>
    </w:rPr>
  </w:style>
  <w:style w:type="paragraph" w:customStyle="1" w:styleId="PargrafoNormalChar">
    <w:name w:val="Parágrafo Normal Char"/>
    <w:basedOn w:val="Normal"/>
    <w:uiPriority w:val="99"/>
    <w:rsid w:val="00DE2F88"/>
    <w:pPr>
      <w:spacing w:after="120"/>
      <w:jc w:val="both"/>
    </w:pPr>
  </w:style>
  <w:style w:type="paragraph" w:customStyle="1" w:styleId="Dataeassinatura">
    <w:name w:val="Data e assinatura"/>
    <w:basedOn w:val="Normal"/>
    <w:uiPriority w:val="99"/>
    <w:rsid w:val="00DE2F88"/>
    <w:pPr>
      <w:spacing w:before="720" w:after="720"/>
      <w:jc w:val="both"/>
    </w:pPr>
  </w:style>
  <w:style w:type="paragraph" w:styleId="Subttulo">
    <w:name w:val="Subtitle"/>
    <w:basedOn w:val="Normal"/>
    <w:link w:val="SubttuloChar"/>
    <w:qFormat/>
    <w:rsid w:val="00E844AA"/>
    <w:pPr>
      <w:ind w:left="7080" w:hanging="7080"/>
      <w:jc w:val="both"/>
    </w:pPr>
    <w:rPr>
      <w:rFonts w:ascii="Arial" w:hAnsi="Arial"/>
      <w:szCs w:val="20"/>
    </w:rPr>
  </w:style>
  <w:style w:type="character" w:customStyle="1" w:styleId="SubttuloChar">
    <w:name w:val="Subtítulo Char"/>
    <w:link w:val="Subttulo"/>
    <w:rsid w:val="00E844AA"/>
    <w:rPr>
      <w:rFonts w:ascii="Arial" w:hAnsi="Arial"/>
      <w:sz w:val="24"/>
      <w:szCs w:val="20"/>
    </w:rPr>
  </w:style>
  <w:style w:type="paragraph" w:customStyle="1" w:styleId="PargrafoNormal">
    <w:name w:val="Parágrafo Normal"/>
    <w:basedOn w:val="Normal"/>
    <w:uiPriority w:val="99"/>
    <w:rsid w:val="00415F67"/>
    <w:pPr>
      <w:spacing w:after="120"/>
      <w:jc w:val="both"/>
    </w:pPr>
  </w:style>
  <w:style w:type="paragraph" w:styleId="Textodenotaderodap">
    <w:name w:val="footnote text"/>
    <w:basedOn w:val="Normal"/>
    <w:link w:val="TextodenotaderodapChar"/>
    <w:uiPriority w:val="99"/>
    <w:rsid w:val="00E92145"/>
    <w:rPr>
      <w:sz w:val="20"/>
      <w:szCs w:val="20"/>
    </w:rPr>
  </w:style>
  <w:style w:type="character" w:customStyle="1" w:styleId="TextodenotaderodapChar">
    <w:name w:val="Texto de nota de rodapé Char"/>
    <w:link w:val="Textodenotaderodap"/>
    <w:uiPriority w:val="99"/>
    <w:rsid w:val="00E92145"/>
    <w:rPr>
      <w:rFonts w:eastAsia="Times New Roman"/>
    </w:rPr>
  </w:style>
  <w:style w:type="character" w:styleId="Refdenotaderodap">
    <w:name w:val="footnote reference"/>
    <w:uiPriority w:val="99"/>
    <w:rsid w:val="00E92145"/>
    <w:rPr>
      <w:vertAlign w:val="superscript"/>
    </w:rPr>
  </w:style>
  <w:style w:type="paragraph" w:styleId="Commarcadores">
    <w:name w:val="List Bullet"/>
    <w:basedOn w:val="Normal"/>
    <w:uiPriority w:val="99"/>
    <w:unhideWhenUsed/>
    <w:rsid w:val="001E11D9"/>
    <w:pPr>
      <w:numPr>
        <w:numId w:val="4"/>
      </w:numPr>
      <w:contextualSpacing/>
    </w:pPr>
    <w:rPr>
      <w:szCs w:val="20"/>
    </w:rPr>
  </w:style>
  <w:style w:type="character" w:customStyle="1" w:styleId="LetrascomRecuoChar">
    <w:name w:val="Letras com Recuo Char"/>
    <w:link w:val="LetrascomRecuo"/>
    <w:uiPriority w:val="99"/>
    <w:locked/>
    <w:rsid w:val="00D06F1F"/>
    <w:rPr>
      <w:sz w:val="24"/>
      <w:szCs w:val="24"/>
    </w:rPr>
  </w:style>
  <w:style w:type="paragraph" w:customStyle="1" w:styleId="SemEspaamento1">
    <w:name w:val="Sem Espaçamento1"/>
    <w:rsid w:val="00077EBF"/>
    <w:rPr>
      <w:rFonts w:ascii="Calibri" w:eastAsia="Calibri" w:hAnsi="Calibri" w:cs="Calibri"/>
      <w:sz w:val="22"/>
      <w:szCs w:val="22"/>
      <w:lang w:eastAsia="en-US"/>
    </w:rPr>
  </w:style>
  <w:style w:type="paragraph" w:styleId="Legenda">
    <w:name w:val="caption"/>
    <w:basedOn w:val="Normal"/>
    <w:next w:val="Normal"/>
    <w:qFormat/>
    <w:rsid w:val="003E2CD2"/>
    <w:pPr>
      <w:jc w:val="center"/>
    </w:pPr>
    <w:rPr>
      <w:rFonts w:ascii="Verdana" w:hAnsi="Verdana"/>
      <w:b/>
      <w:bCs/>
      <w:sz w:val="18"/>
    </w:rPr>
  </w:style>
  <w:style w:type="paragraph" w:customStyle="1" w:styleId="ANEXO-Rtulo">
    <w:name w:val="ANEXO - Rótulo"/>
    <w:basedOn w:val="Normal"/>
    <w:uiPriority w:val="99"/>
    <w:rsid w:val="00863661"/>
    <w:pPr>
      <w:autoSpaceDE w:val="0"/>
      <w:autoSpaceDN w:val="0"/>
      <w:adjustRightInd w:val="0"/>
      <w:spacing w:before="120" w:after="240"/>
      <w:jc w:val="center"/>
    </w:pPr>
    <w:rPr>
      <w:b/>
      <w:bCs/>
    </w:rPr>
  </w:style>
  <w:style w:type="paragraph" w:customStyle="1" w:styleId="EspritoSanto">
    <w:name w:val="Espírito Santo"/>
    <w:basedOn w:val="Nomedorgo"/>
    <w:uiPriority w:val="99"/>
    <w:rsid w:val="00510833"/>
    <w:pPr>
      <w:autoSpaceDE/>
      <w:autoSpaceDN/>
      <w:adjustRightInd/>
      <w:spacing w:after="0"/>
      <w:ind w:left="0"/>
    </w:pPr>
  </w:style>
  <w:style w:type="paragraph" w:customStyle="1" w:styleId="PargrafocomRecuopsnumerao">
    <w:name w:val="Parágrafo com Recuo pós numeração"/>
    <w:basedOn w:val="Normal"/>
    <w:autoRedefine/>
    <w:uiPriority w:val="99"/>
    <w:rsid w:val="002909C4"/>
    <w:pPr>
      <w:spacing w:before="120" w:after="240"/>
      <w:jc w:val="both"/>
    </w:pPr>
  </w:style>
  <w:style w:type="paragraph" w:customStyle="1" w:styleId="ANEXO">
    <w:name w:val="ANEXO"/>
    <w:basedOn w:val="Normal"/>
    <w:uiPriority w:val="99"/>
    <w:rsid w:val="006850A1"/>
    <w:pPr>
      <w:spacing w:before="120"/>
      <w:jc w:val="center"/>
    </w:pPr>
    <w:rPr>
      <w:b/>
      <w:bCs/>
    </w:rPr>
  </w:style>
  <w:style w:type="paragraph" w:customStyle="1" w:styleId="TOMADA">
    <w:name w:val="TOMADA"/>
    <w:basedOn w:val="Normal"/>
    <w:uiPriority w:val="99"/>
    <w:rsid w:val="006850A1"/>
    <w:pPr>
      <w:ind w:left="964" w:hanging="964"/>
      <w:jc w:val="both"/>
    </w:pPr>
    <w:rPr>
      <w:rFonts w:ascii="Arial" w:hAnsi="Arial" w:cs="Arial"/>
      <w:sz w:val="18"/>
      <w:szCs w:val="18"/>
      <w:lang w:val="pt-PT"/>
    </w:rPr>
  </w:style>
  <w:style w:type="paragraph" w:customStyle="1" w:styleId="anexI">
    <w:name w:val="anexI"/>
    <w:basedOn w:val="Normal"/>
    <w:uiPriority w:val="99"/>
    <w:rsid w:val="006850A1"/>
    <w:pPr>
      <w:ind w:left="1304" w:hanging="170"/>
      <w:jc w:val="both"/>
    </w:pPr>
    <w:rPr>
      <w:rFonts w:ascii="Arial" w:hAnsi="Arial" w:cs="Arial"/>
      <w:sz w:val="20"/>
      <w:szCs w:val="20"/>
      <w:lang w:val="pt-PT"/>
    </w:rPr>
  </w:style>
  <w:style w:type="paragraph" w:customStyle="1" w:styleId="Default">
    <w:name w:val="Default"/>
    <w:rsid w:val="00562657"/>
    <w:pPr>
      <w:autoSpaceDE w:val="0"/>
      <w:autoSpaceDN w:val="0"/>
      <w:adjustRightInd w:val="0"/>
    </w:pPr>
    <w:rPr>
      <w:color w:val="000000"/>
      <w:sz w:val="24"/>
      <w:szCs w:val="24"/>
    </w:rPr>
  </w:style>
  <w:style w:type="paragraph" w:styleId="Assuntodocomentrio">
    <w:name w:val="annotation subject"/>
    <w:basedOn w:val="Textodecomentrio"/>
    <w:next w:val="Textodecomentrio"/>
    <w:link w:val="AssuntodocomentrioChar"/>
    <w:uiPriority w:val="99"/>
    <w:semiHidden/>
    <w:unhideWhenUsed/>
    <w:rsid w:val="00C301CD"/>
    <w:rPr>
      <w:b/>
      <w:bCs/>
      <w:lang w:val="pt-BR"/>
    </w:rPr>
  </w:style>
  <w:style w:type="character" w:customStyle="1" w:styleId="AssuntodocomentrioChar">
    <w:name w:val="Assunto do comentário Char"/>
    <w:basedOn w:val="TextodecomentrioChar"/>
    <w:link w:val="Assuntodocomentrio"/>
    <w:uiPriority w:val="99"/>
    <w:semiHidden/>
    <w:rsid w:val="00C301CD"/>
    <w:rPr>
      <w:rFonts w:cs="Times New Roman"/>
      <w:b/>
      <w:bCs/>
      <w:color w:val="000000"/>
      <w:sz w:val="20"/>
      <w:szCs w:val="20"/>
    </w:rPr>
  </w:style>
  <w:style w:type="paragraph" w:customStyle="1" w:styleId="PGE-Normal">
    <w:name w:val="PGE-Normal"/>
    <w:basedOn w:val="Normal"/>
    <w:qFormat/>
    <w:rsid w:val="00C978DD"/>
    <w:pPr>
      <w:spacing w:before="240" w:after="240"/>
      <w:jc w:val="both"/>
    </w:pPr>
    <w:rPr>
      <w:rFonts w:ascii="Arial" w:eastAsiaTheme="minorHAnsi" w:hAnsi="Arial" w:cstheme="minorBidi"/>
      <w:szCs w:val="22"/>
      <w:lang w:eastAsia="en-US"/>
    </w:rPr>
  </w:style>
  <w:style w:type="paragraph" w:customStyle="1" w:styleId="N11">
    <w:name w:val="N 1.1"/>
    <w:basedOn w:val="Normal"/>
    <w:link w:val="N11Char"/>
    <w:qFormat/>
    <w:rsid w:val="003946FB"/>
    <w:pPr>
      <w:spacing w:before="240" w:after="240"/>
      <w:jc w:val="both"/>
    </w:pPr>
    <w:rPr>
      <w:rFonts w:ascii="Arial" w:eastAsiaTheme="minorHAnsi" w:hAnsi="Arial" w:cstheme="minorBidi"/>
      <w:szCs w:val="22"/>
      <w:lang w:eastAsia="en-US"/>
    </w:rPr>
  </w:style>
  <w:style w:type="paragraph" w:customStyle="1" w:styleId="N111">
    <w:name w:val="N 1.1.1"/>
    <w:basedOn w:val="N11"/>
    <w:qFormat/>
    <w:rsid w:val="003946FB"/>
    <w:pPr>
      <w:tabs>
        <w:tab w:val="num" w:pos="1310"/>
      </w:tabs>
      <w:ind w:hanging="180"/>
    </w:pPr>
  </w:style>
  <w:style w:type="paragraph" w:customStyle="1" w:styleId="N1111">
    <w:name w:val="N 1.1.1.1"/>
    <w:basedOn w:val="N111"/>
    <w:qFormat/>
    <w:rsid w:val="003946FB"/>
    <w:pPr>
      <w:tabs>
        <w:tab w:val="clear" w:pos="1310"/>
        <w:tab w:val="num" w:pos="2030"/>
      </w:tabs>
      <w:ind w:left="2030" w:hanging="360"/>
    </w:pPr>
  </w:style>
  <w:style w:type="character" w:customStyle="1" w:styleId="N11Char">
    <w:name w:val="N 1.1 Char"/>
    <w:basedOn w:val="Fontepargpadro"/>
    <w:link w:val="N11"/>
    <w:rsid w:val="003946FB"/>
    <w:rPr>
      <w:rFonts w:ascii="Arial" w:eastAsiaTheme="minorHAnsi" w:hAnsi="Arial" w:cstheme="minorBidi"/>
      <w:sz w:val="24"/>
      <w:szCs w:val="22"/>
      <w:lang w:eastAsia="en-US"/>
    </w:rPr>
  </w:style>
  <w:style w:type="paragraph" w:customStyle="1" w:styleId="Nabc">
    <w:name w:val="N abc"/>
    <w:basedOn w:val="Normal"/>
    <w:qFormat/>
    <w:rsid w:val="003946FB"/>
    <w:pPr>
      <w:spacing w:before="240" w:after="240"/>
      <w:jc w:val="both"/>
    </w:pPr>
    <w:rPr>
      <w:rFonts w:ascii="Arial" w:eastAsiaTheme="minorHAnsi" w:hAnsi="Arial" w:cstheme="minorBidi"/>
      <w:szCs w:val="22"/>
      <w:lang w:val="it-IT" w:eastAsia="en-US"/>
    </w:rPr>
  </w:style>
  <w:style w:type="paragraph" w:customStyle="1" w:styleId="PGE-NotaExplicativa">
    <w:name w:val="PGE-NotaExplicativa"/>
    <w:basedOn w:val="Normal"/>
    <w:link w:val="PGE-NotaExplicativaChar"/>
    <w:qFormat/>
    <w:rsid w:val="003D116A"/>
    <w:pPr>
      <w:pBdr>
        <w:top w:val="dashed" w:sz="4" w:space="1" w:color="auto"/>
        <w:left w:val="dashed" w:sz="4" w:space="4" w:color="auto"/>
        <w:bottom w:val="dashed" w:sz="4" w:space="1" w:color="auto"/>
        <w:right w:val="dashed" w:sz="4" w:space="4" w:color="auto"/>
      </w:pBdr>
      <w:shd w:val="clear" w:color="auto" w:fill="FFFF00"/>
      <w:spacing w:before="240" w:after="240"/>
      <w:jc w:val="both"/>
    </w:pPr>
    <w:rPr>
      <w:rFonts w:ascii="Consolas" w:eastAsia="Calibri" w:hAnsi="Consolas"/>
      <w:szCs w:val="22"/>
      <w:lang w:eastAsia="en-US"/>
    </w:rPr>
  </w:style>
  <w:style w:type="character" w:customStyle="1" w:styleId="PGE-NotaExplicativaChar">
    <w:name w:val="PGE-NotaExplicativa Char"/>
    <w:link w:val="PGE-NotaExplicativa"/>
    <w:rsid w:val="003D116A"/>
    <w:rPr>
      <w:rFonts w:ascii="Consolas" w:eastAsia="Calibri" w:hAnsi="Consolas"/>
      <w:sz w:val="24"/>
      <w:szCs w:val="22"/>
      <w:shd w:val="clear" w:color="auto" w:fill="FFFF00"/>
      <w:lang w:eastAsia="en-US"/>
    </w:rPr>
  </w:style>
  <w:style w:type="paragraph" w:styleId="Citao">
    <w:name w:val="Quote"/>
    <w:basedOn w:val="Normal"/>
    <w:next w:val="Normal"/>
    <w:link w:val="CitaoChar"/>
    <w:qFormat/>
    <w:rsid w:val="005D7E2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rsid w:val="005D7E25"/>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40465F"/>
  </w:style>
  <w:style w:type="character" w:customStyle="1" w:styleId="citao2Char">
    <w:name w:val="citação 2 Char"/>
    <w:basedOn w:val="CitaoChar"/>
    <w:link w:val="citao2"/>
    <w:rsid w:val="0040465F"/>
    <w:rPr>
      <w:rFonts w:ascii="Arial" w:eastAsia="Calibri" w:hAnsi="Arial" w:cs="Tahoma"/>
      <w:i/>
      <w:iCs/>
      <w:color w:val="000000"/>
      <w:szCs w:val="24"/>
      <w:shd w:val="clear" w:color="auto" w:fill="FFFFCC"/>
      <w:lang w:eastAsia="en-US"/>
    </w:rPr>
  </w:style>
  <w:style w:type="paragraph" w:customStyle="1" w:styleId="Nvel3-R">
    <w:name w:val="Nível 3-R"/>
    <w:basedOn w:val="Normal"/>
    <w:qFormat/>
    <w:rsid w:val="00A74D0A"/>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A74D0A"/>
    <w:pPr>
      <w:tabs>
        <w:tab w:val="num" w:pos="0"/>
      </w:tabs>
      <w:spacing w:before="120" w:after="120" w:line="276" w:lineRule="auto"/>
      <w:ind w:left="567"/>
      <w:jc w:val="both"/>
    </w:pPr>
    <w:rPr>
      <w:rFonts w:ascii="Arial" w:eastAsiaTheme="minorEastAsia" w:hAnsi="Arial" w:cs="Arial"/>
      <w:i/>
      <w:iCs/>
      <w:color w:val="FF0000"/>
      <w:sz w:val="20"/>
      <w:szCs w:val="20"/>
    </w:rPr>
  </w:style>
  <w:style w:type="table" w:styleId="Tabelacomgrade">
    <w:name w:val="Table Grid"/>
    <w:basedOn w:val="Tabelanormal"/>
    <w:uiPriority w:val="59"/>
    <w:rsid w:val="00704A7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19857">
      <w:bodyDiv w:val="1"/>
      <w:marLeft w:val="0"/>
      <w:marRight w:val="0"/>
      <w:marTop w:val="0"/>
      <w:marBottom w:val="0"/>
      <w:divBdr>
        <w:top w:val="none" w:sz="0" w:space="0" w:color="auto"/>
        <w:left w:val="none" w:sz="0" w:space="0" w:color="auto"/>
        <w:bottom w:val="none" w:sz="0" w:space="0" w:color="auto"/>
        <w:right w:val="none" w:sz="0" w:space="0" w:color="auto"/>
      </w:divBdr>
    </w:div>
    <w:div w:id="331683473">
      <w:bodyDiv w:val="1"/>
      <w:marLeft w:val="0"/>
      <w:marRight w:val="0"/>
      <w:marTop w:val="0"/>
      <w:marBottom w:val="0"/>
      <w:divBdr>
        <w:top w:val="none" w:sz="0" w:space="0" w:color="auto"/>
        <w:left w:val="none" w:sz="0" w:space="0" w:color="auto"/>
        <w:bottom w:val="none" w:sz="0" w:space="0" w:color="auto"/>
        <w:right w:val="none" w:sz="0" w:space="0" w:color="auto"/>
      </w:divBdr>
    </w:div>
    <w:div w:id="523520459">
      <w:bodyDiv w:val="1"/>
      <w:marLeft w:val="0"/>
      <w:marRight w:val="0"/>
      <w:marTop w:val="0"/>
      <w:marBottom w:val="0"/>
      <w:divBdr>
        <w:top w:val="none" w:sz="0" w:space="0" w:color="auto"/>
        <w:left w:val="none" w:sz="0" w:space="0" w:color="auto"/>
        <w:bottom w:val="none" w:sz="0" w:space="0" w:color="auto"/>
        <w:right w:val="none" w:sz="0" w:space="0" w:color="auto"/>
      </w:divBdr>
    </w:div>
    <w:div w:id="538860069">
      <w:bodyDiv w:val="1"/>
      <w:marLeft w:val="0"/>
      <w:marRight w:val="0"/>
      <w:marTop w:val="0"/>
      <w:marBottom w:val="0"/>
      <w:divBdr>
        <w:top w:val="none" w:sz="0" w:space="0" w:color="auto"/>
        <w:left w:val="none" w:sz="0" w:space="0" w:color="auto"/>
        <w:bottom w:val="none" w:sz="0" w:space="0" w:color="auto"/>
        <w:right w:val="none" w:sz="0" w:space="0" w:color="auto"/>
      </w:divBdr>
    </w:div>
    <w:div w:id="625502987">
      <w:bodyDiv w:val="1"/>
      <w:marLeft w:val="0"/>
      <w:marRight w:val="0"/>
      <w:marTop w:val="0"/>
      <w:marBottom w:val="0"/>
      <w:divBdr>
        <w:top w:val="none" w:sz="0" w:space="0" w:color="auto"/>
        <w:left w:val="none" w:sz="0" w:space="0" w:color="auto"/>
        <w:bottom w:val="none" w:sz="0" w:space="0" w:color="auto"/>
        <w:right w:val="none" w:sz="0" w:space="0" w:color="auto"/>
      </w:divBdr>
    </w:div>
    <w:div w:id="858086674">
      <w:bodyDiv w:val="1"/>
      <w:marLeft w:val="0"/>
      <w:marRight w:val="0"/>
      <w:marTop w:val="0"/>
      <w:marBottom w:val="0"/>
      <w:divBdr>
        <w:top w:val="none" w:sz="0" w:space="0" w:color="auto"/>
        <w:left w:val="none" w:sz="0" w:space="0" w:color="auto"/>
        <w:bottom w:val="none" w:sz="0" w:space="0" w:color="auto"/>
        <w:right w:val="none" w:sz="0" w:space="0" w:color="auto"/>
      </w:divBdr>
    </w:div>
    <w:div w:id="944313476">
      <w:bodyDiv w:val="1"/>
      <w:marLeft w:val="0"/>
      <w:marRight w:val="0"/>
      <w:marTop w:val="0"/>
      <w:marBottom w:val="0"/>
      <w:divBdr>
        <w:top w:val="none" w:sz="0" w:space="0" w:color="auto"/>
        <w:left w:val="none" w:sz="0" w:space="0" w:color="auto"/>
        <w:bottom w:val="none" w:sz="0" w:space="0" w:color="auto"/>
        <w:right w:val="none" w:sz="0" w:space="0" w:color="auto"/>
      </w:divBdr>
    </w:div>
    <w:div w:id="1064182467">
      <w:bodyDiv w:val="1"/>
      <w:marLeft w:val="0"/>
      <w:marRight w:val="0"/>
      <w:marTop w:val="0"/>
      <w:marBottom w:val="0"/>
      <w:divBdr>
        <w:top w:val="none" w:sz="0" w:space="0" w:color="auto"/>
        <w:left w:val="none" w:sz="0" w:space="0" w:color="auto"/>
        <w:bottom w:val="none" w:sz="0" w:space="0" w:color="auto"/>
        <w:right w:val="none" w:sz="0" w:space="0" w:color="auto"/>
      </w:divBdr>
    </w:div>
    <w:div w:id="1071925013">
      <w:bodyDiv w:val="1"/>
      <w:marLeft w:val="0"/>
      <w:marRight w:val="0"/>
      <w:marTop w:val="0"/>
      <w:marBottom w:val="0"/>
      <w:divBdr>
        <w:top w:val="none" w:sz="0" w:space="0" w:color="auto"/>
        <w:left w:val="none" w:sz="0" w:space="0" w:color="auto"/>
        <w:bottom w:val="none" w:sz="0" w:space="0" w:color="auto"/>
        <w:right w:val="none" w:sz="0" w:space="0" w:color="auto"/>
      </w:divBdr>
    </w:div>
    <w:div w:id="1082723451">
      <w:bodyDiv w:val="1"/>
      <w:marLeft w:val="0"/>
      <w:marRight w:val="0"/>
      <w:marTop w:val="0"/>
      <w:marBottom w:val="0"/>
      <w:divBdr>
        <w:top w:val="none" w:sz="0" w:space="0" w:color="auto"/>
        <w:left w:val="none" w:sz="0" w:space="0" w:color="auto"/>
        <w:bottom w:val="none" w:sz="0" w:space="0" w:color="auto"/>
        <w:right w:val="none" w:sz="0" w:space="0" w:color="auto"/>
      </w:divBdr>
    </w:div>
    <w:div w:id="1112362433">
      <w:bodyDiv w:val="1"/>
      <w:marLeft w:val="0"/>
      <w:marRight w:val="0"/>
      <w:marTop w:val="0"/>
      <w:marBottom w:val="0"/>
      <w:divBdr>
        <w:top w:val="none" w:sz="0" w:space="0" w:color="auto"/>
        <w:left w:val="none" w:sz="0" w:space="0" w:color="auto"/>
        <w:bottom w:val="none" w:sz="0" w:space="0" w:color="auto"/>
        <w:right w:val="none" w:sz="0" w:space="0" w:color="auto"/>
      </w:divBdr>
    </w:div>
    <w:div w:id="1167860798">
      <w:bodyDiv w:val="1"/>
      <w:marLeft w:val="0"/>
      <w:marRight w:val="0"/>
      <w:marTop w:val="0"/>
      <w:marBottom w:val="0"/>
      <w:divBdr>
        <w:top w:val="none" w:sz="0" w:space="0" w:color="auto"/>
        <w:left w:val="none" w:sz="0" w:space="0" w:color="auto"/>
        <w:bottom w:val="none" w:sz="0" w:space="0" w:color="auto"/>
        <w:right w:val="none" w:sz="0" w:space="0" w:color="auto"/>
      </w:divBdr>
    </w:div>
    <w:div w:id="1178495715">
      <w:bodyDiv w:val="1"/>
      <w:marLeft w:val="0"/>
      <w:marRight w:val="0"/>
      <w:marTop w:val="0"/>
      <w:marBottom w:val="0"/>
      <w:divBdr>
        <w:top w:val="none" w:sz="0" w:space="0" w:color="auto"/>
        <w:left w:val="none" w:sz="0" w:space="0" w:color="auto"/>
        <w:bottom w:val="none" w:sz="0" w:space="0" w:color="auto"/>
        <w:right w:val="none" w:sz="0" w:space="0" w:color="auto"/>
      </w:divBdr>
    </w:div>
    <w:div w:id="1248660497">
      <w:bodyDiv w:val="1"/>
      <w:marLeft w:val="0"/>
      <w:marRight w:val="0"/>
      <w:marTop w:val="0"/>
      <w:marBottom w:val="0"/>
      <w:divBdr>
        <w:top w:val="none" w:sz="0" w:space="0" w:color="auto"/>
        <w:left w:val="none" w:sz="0" w:space="0" w:color="auto"/>
        <w:bottom w:val="none" w:sz="0" w:space="0" w:color="auto"/>
        <w:right w:val="none" w:sz="0" w:space="0" w:color="auto"/>
      </w:divBdr>
    </w:div>
    <w:div w:id="1252082855">
      <w:bodyDiv w:val="1"/>
      <w:marLeft w:val="0"/>
      <w:marRight w:val="0"/>
      <w:marTop w:val="0"/>
      <w:marBottom w:val="0"/>
      <w:divBdr>
        <w:top w:val="none" w:sz="0" w:space="0" w:color="auto"/>
        <w:left w:val="none" w:sz="0" w:space="0" w:color="auto"/>
        <w:bottom w:val="none" w:sz="0" w:space="0" w:color="auto"/>
        <w:right w:val="none" w:sz="0" w:space="0" w:color="auto"/>
      </w:divBdr>
    </w:div>
    <w:div w:id="1252085727">
      <w:bodyDiv w:val="1"/>
      <w:marLeft w:val="0"/>
      <w:marRight w:val="0"/>
      <w:marTop w:val="0"/>
      <w:marBottom w:val="0"/>
      <w:divBdr>
        <w:top w:val="none" w:sz="0" w:space="0" w:color="auto"/>
        <w:left w:val="none" w:sz="0" w:space="0" w:color="auto"/>
        <w:bottom w:val="none" w:sz="0" w:space="0" w:color="auto"/>
        <w:right w:val="none" w:sz="0" w:space="0" w:color="auto"/>
      </w:divBdr>
    </w:div>
    <w:div w:id="1255745878">
      <w:bodyDiv w:val="1"/>
      <w:marLeft w:val="0"/>
      <w:marRight w:val="0"/>
      <w:marTop w:val="0"/>
      <w:marBottom w:val="0"/>
      <w:divBdr>
        <w:top w:val="none" w:sz="0" w:space="0" w:color="auto"/>
        <w:left w:val="none" w:sz="0" w:space="0" w:color="auto"/>
        <w:bottom w:val="none" w:sz="0" w:space="0" w:color="auto"/>
        <w:right w:val="none" w:sz="0" w:space="0" w:color="auto"/>
      </w:divBdr>
    </w:div>
    <w:div w:id="1270623543">
      <w:bodyDiv w:val="1"/>
      <w:marLeft w:val="0"/>
      <w:marRight w:val="0"/>
      <w:marTop w:val="0"/>
      <w:marBottom w:val="0"/>
      <w:divBdr>
        <w:top w:val="none" w:sz="0" w:space="0" w:color="auto"/>
        <w:left w:val="none" w:sz="0" w:space="0" w:color="auto"/>
        <w:bottom w:val="none" w:sz="0" w:space="0" w:color="auto"/>
        <w:right w:val="none" w:sz="0" w:space="0" w:color="auto"/>
      </w:divBdr>
    </w:div>
    <w:div w:id="1404985505">
      <w:bodyDiv w:val="1"/>
      <w:marLeft w:val="0"/>
      <w:marRight w:val="0"/>
      <w:marTop w:val="0"/>
      <w:marBottom w:val="0"/>
      <w:divBdr>
        <w:top w:val="none" w:sz="0" w:space="0" w:color="auto"/>
        <w:left w:val="none" w:sz="0" w:space="0" w:color="auto"/>
        <w:bottom w:val="none" w:sz="0" w:space="0" w:color="auto"/>
        <w:right w:val="none" w:sz="0" w:space="0" w:color="auto"/>
      </w:divBdr>
    </w:div>
    <w:div w:id="1432048491">
      <w:bodyDiv w:val="1"/>
      <w:marLeft w:val="0"/>
      <w:marRight w:val="0"/>
      <w:marTop w:val="0"/>
      <w:marBottom w:val="0"/>
      <w:divBdr>
        <w:top w:val="none" w:sz="0" w:space="0" w:color="auto"/>
        <w:left w:val="none" w:sz="0" w:space="0" w:color="auto"/>
        <w:bottom w:val="none" w:sz="0" w:space="0" w:color="auto"/>
        <w:right w:val="none" w:sz="0" w:space="0" w:color="auto"/>
      </w:divBdr>
    </w:div>
    <w:div w:id="1444959864">
      <w:bodyDiv w:val="1"/>
      <w:marLeft w:val="0"/>
      <w:marRight w:val="0"/>
      <w:marTop w:val="0"/>
      <w:marBottom w:val="0"/>
      <w:divBdr>
        <w:top w:val="none" w:sz="0" w:space="0" w:color="auto"/>
        <w:left w:val="none" w:sz="0" w:space="0" w:color="auto"/>
        <w:bottom w:val="none" w:sz="0" w:space="0" w:color="auto"/>
        <w:right w:val="none" w:sz="0" w:space="0" w:color="auto"/>
      </w:divBdr>
    </w:div>
    <w:div w:id="1588466378">
      <w:bodyDiv w:val="1"/>
      <w:marLeft w:val="0"/>
      <w:marRight w:val="0"/>
      <w:marTop w:val="0"/>
      <w:marBottom w:val="0"/>
      <w:divBdr>
        <w:top w:val="none" w:sz="0" w:space="0" w:color="auto"/>
        <w:left w:val="none" w:sz="0" w:space="0" w:color="auto"/>
        <w:bottom w:val="none" w:sz="0" w:space="0" w:color="auto"/>
        <w:right w:val="none" w:sz="0" w:space="0" w:color="auto"/>
      </w:divBdr>
    </w:div>
    <w:div w:id="1894346849">
      <w:bodyDiv w:val="1"/>
      <w:marLeft w:val="0"/>
      <w:marRight w:val="0"/>
      <w:marTop w:val="0"/>
      <w:marBottom w:val="0"/>
      <w:divBdr>
        <w:top w:val="none" w:sz="0" w:space="0" w:color="auto"/>
        <w:left w:val="none" w:sz="0" w:space="0" w:color="auto"/>
        <w:bottom w:val="none" w:sz="0" w:space="0" w:color="auto"/>
        <w:right w:val="none" w:sz="0" w:space="0" w:color="auto"/>
      </w:divBdr>
    </w:div>
    <w:div w:id="1938294629">
      <w:bodyDiv w:val="1"/>
      <w:marLeft w:val="0"/>
      <w:marRight w:val="0"/>
      <w:marTop w:val="0"/>
      <w:marBottom w:val="0"/>
      <w:divBdr>
        <w:top w:val="none" w:sz="0" w:space="0" w:color="auto"/>
        <w:left w:val="none" w:sz="0" w:space="0" w:color="auto"/>
        <w:bottom w:val="none" w:sz="0" w:space="0" w:color="auto"/>
        <w:right w:val="none" w:sz="0" w:space="0" w:color="auto"/>
      </w:divBdr>
    </w:div>
    <w:div w:id="1954314345">
      <w:bodyDiv w:val="1"/>
      <w:marLeft w:val="0"/>
      <w:marRight w:val="0"/>
      <w:marTop w:val="0"/>
      <w:marBottom w:val="0"/>
      <w:divBdr>
        <w:top w:val="none" w:sz="0" w:space="0" w:color="auto"/>
        <w:left w:val="none" w:sz="0" w:space="0" w:color="auto"/>
        <w:bottom w:val="none" w:sz="0" w:space="0" w:color="auto"/>
        <w:right w:val="none" w:sz="0" w:space="0" w:color="auto"/>
      </w:divBdr>
    </w:div>
    <w:div w:id="20816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br/compras/pt-br" TargetMode="External"/><Relationship Id="rId18" Type="http://schemas.openxmlformats.org/officeDocument/2006/relationships/hyperlink" Target="https://www.tcees.tc.br/portal-da-transparencia/consultas/lista-de-responsaveis/empresas-inidoneas/"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siades.es.gov.br/efornecedor-pub/"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ertidoes-apf.apps.tcu.gov.br/" TargetMode="External"/><Relationship Id="rId20" Type="http://schemas.openxmlformats.org/officeDocument/2006/relationships/hyperlink" Target="https://portaldatransparencia.gov.br/sancoes/consulta?cadastro=1&amp;ordenarPor=nomeSancionado&amp;direcao=asc"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pncp.gov.br/app/editais?pagina=1"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certidoes.apps.tcu.gov.br/emitir-certidao-inidoneos"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s://www.al.es.gov.br/Transparencia/DispensasInexigibilidade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62DCE-A81A-4447-B95B-8657146B58A4}">
  <ds:schemaRefs>
    <ds:schemaRef ds:uri="http://schemas.openxmlformats.org/officeDocument/2006/bibliography"/>
  </ds:schemaRefs>
</ds:datastoreItem>
</file>

<file path=customXml/itemProps2.xml><?xml version="1.0" encoding="utf-8"?>
<ds:datastoreItem xmlns:ds="http://schemas.openxmlformats.org/officeDocument/2006/customXml" ds:itemID="{703C973C-5FC0-4A07-BB4C-07A947DB4E0D}">
  <ds:schemaRefs>
    <ds:schemaRef ds:uri="http://schemas.openxmlformats.org/officeDocument/2006/bibliography"/>
  </ds:schemaRefs>
</ds:datastoreItem>
</file>

<file path=customXml/itemProps3.xml><?xml version="1.0" encoding="utf-8"?>
<ds:datastoreItem xmlns:ds="http://schemas.openxmlformats.org/officeDocument/2006/customXml" ds:itemID="{F5F3138A-2C1F-4E27-A23C-477FB2615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55</Pages>
  <Words>20615</Words>
  <Characters>116408</Characters>
  <Application>Microsoft Office Word</Application>
  <DocSecurity>0</DocSecurity>
  <Lines>970</Lines>
  <Paragraphs>273</Paragraphs>
  <ScaleCrop>false</ScaleCrop>
  <HeadingPairs>
    <vt:vector size="2" baseType="variant">
      <vt:variant>
        <vt:lpstr>Título</vt:lpstr>
      </vt:variant>
      <vt:variant>
        <vt:i4>1</vt:i4>
      </vt:variant>
    </vt:vector>
  </HeadingPairs>
  <TitlesOfParts>
    <vt:vector size="1" baseType="lpstr">
      <vt:lpstr/>
    </vt:vector>
  </TitlesOfParts>
  <Company>ALES</Company>
  <LinksUpToDate>false</LinksUpToDate>
  <CharactersWithSpaces>136750</CharactersWithSpaces>
  <SharedDoc>false</SharedDoc>
  <HLinks>
    <vt:vector size="18" baseType="variant">
      <vt:variant>
        <vt:i4>4522019</vt:i4>
      </vt:variant>
      <vt:variant>
        <vt:i4>6</vt:i4>
      </vt:variant>
      <vt:variant>
        <vt:i4>0</vt:i4>
      </vt:variant>
      <vt:variant>
        <vt:i4>5</vt:i4>
      </vt:variant>
      <vt:variant>
        <vt:lpwstr>http://www.planalto.gov.br/ccivil_03/Decreto-Lei/Del5452.htm</vt:lpwstr>
      </vt:variant>
      <vt:variant>
        <vt:lpwstr>tituloviia</vt:lpwstr>
      </vt:variant>
      <vt:variant>
        <vt:i4>4915268</vt:i4>
      </vt:variant>
      <vt:variant>
        <vt:i4>3</vt:i4>
      </vt:variant>
      <vt:variant>
        <vt:i4>0</vt:i4>
      </vt:variant>
      <vt:variant>
        <vt:i4>5</vt:i4>
      </vt:variant>
      <vt:variant>
        <vt:lpwstr>http://www.al.es.gov.br/</vt:lpwstr>
      </vt:variant>
      <vt:variant>
        <vt:lpwstr/>
      </vt:variant>
      <vt:variant>
        <vt:i4>12583039</vt:i4>
      </vt:variant>
      <vt:variant>
        <vt:i4>0</vt:i4>
      </vt:variant>
      <vt:variant>
        <vt:i4>0</vt:i4>
      </vt:variant>
      <vt:variant>
        <vt:i4>5</vt:i4>
      </vt:variant>
      <vt:variant>
        <vt:lpwstr>mailto:pregão@al.es.gov.br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Denadai Cassaro</dc:creator>
  <cp:lastModifiedBy>Renato Denadai Cassaro</cp:lastModifiedBy>
  <cp:revision>139</cp:revision>
  <cp:lastPrinted>2026-09-18T17:05:00Z</cp:lastPrinted>
  <dcterms:created xsi:type="dcterms:W3CDTF">2024-04-01T19:33:00Z</dcterms:created>
  <dcterms:modified xsi:type="dcterms:W3CDTF">2026-10-16T16:42:00Z</dcterms:modified>
</cp:coreProperties>
</file>