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C9720" w14:textId="77777777" w:rsidR="0098375A" w:rsidRPr="003827CD" w:rsidRDefault="0098375A" w:rsidP="0098375A">
      <w:pPr>
        <w:pStyle w:val="SemEspaamen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27CD">
        <w:rPr>
          <w:rFonts w:ascii="Arial" w:hAnsi="Arial" w:cs="Arial"/>
          <w:b/>
          <w:bCs/>
          <w:sz w:val="24"/>
          <w:szCs w:val="24"/>
        </w:rPr>
        <w:t>ANEXO III - FORMULÁRIO DE IDENTIFICAÇÃO DA CAPACIDADE TÉCNICO-ASSISTENCIAL E DAS ESPECIALIDADES REQUERIDAS</w:t>
      </w:r>
    </w:p>
    <w:p w14:paraId="37CE5767" w14:textId="77777777" w:rsidR="0098375A" w:rsidRPr="003827CD" w:rsidRDefault="0098375A" w:rsidP="0098375A">
      <w:pPr>
        <w:rPr>
          <w:rFonts w:ascii="Arial" w:hAnsi="Arial" w:cs="Arial"/>
          <w:sz w:val="24"/>
          <w:szCs w:val="24"/>
        </w:rPr>
      </w:pPr>
    </w:p>
    <w:p w14:paraId="01FBEDC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Documento destinado à identificação das especialidades, estrutura assistencial e classificações ASA para as quais o estabelecimento requer habilitação, bem como das eventuais limitações de sua capacidade técnico-assistencial.</w:t>
      </w:r>
    </w:p>
    <w:p w14:paraId="38DD993A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1. IDENTIFICAÇÃO DO ESTABELECIMENTO</w:t>
      </w:r>
    </w:p>
    <w:p w14:paraId="284C06D0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Razão Social:</w:t>
      </w:r>
    </w:p>
    <w:p w14:paraId="07AE21A6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Nome Fantasia:</w:t>
      </w:r>
    </w:p>
    <w:p w14:paraId="3E4D86BE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CNPJ:</w:t>
      </w:r>
    </w:p>
    <w:p w14:paraId="3F36EBA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CNES:</w:t>
      </w:r>
      <w:r w:rsidRPr="003827CD">
        <w:rPr>
          <w:rFonts w:ascii="Arial" w:hAnsi="Arial" w:cs="Arial"/>
        </w:rPr>
        <w:t xml:space="preserve"> </w:t>
      </w:r>
    </w:p>
    <w:p w14:paraId="38FB748F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Endereço completo:</w:t>
      </w:r>
    </w:p>
    <w:p w14:paraId="21B3545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Município/UF:</w:t>
      </w:r>
      <w:r w:rsidRPr="003827CD">
        <w:rPr>
          <w:rFonts w:ascii="Arial" w:hAnsi="Arial" w:cs="Arial"/>
        </w:rPr>
        <w:t xml:space="preserve"> </w:t>
      </w:r>
    </w:p>
    <w:p w14:paraId="77B73E8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CEP:</w:t>
      </w:r>
      <w:r w:rsidRPr="003827CD">
        <w:rPr>
          <w:rFonts w:ascii="Arial" w:hAnsi="Arial" w:cs="Arial"/>
        </w:rPr>
        <w:t xml:space="preserve"> </w:t>
      </w:r>
    </w:p>
    <w:p w14:paraId="4BE6D8B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Telefone:</w:t>
      </w:r>
      <w:r w:rsidRPr="003827CD">
        <w:rPr>
          <w:rFonts w:ascii="Arial" w:hAnsi="Arial" w:cs="Arial"/>
        </w:rPr>
        <w:t xml:space="preserve"> </w:t>
      </w:r>
    </w:p>
    <w:p w14:paraId="7214171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E-mail:</w:t>
      </w:r>
      <w:r w:rsidRPr="003827CD">
        <w:rPr>
          <w:rFonts w:ascii="Arial" w:hAnsi="Arial" w:cs="Arial"/>
        </w:rPr>
        <w:t xml:space="preserve"> </w:t>
      </w:r>
    </w:p>
    <w:p w14:paraId="07C6421F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Responsável Legal:</w:t>
      </w:r>
    </w:p>
    <w:p w14:paraId="5BE3497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CPF:</w:t>
      </w:r>
      <w:r w:rsidRPr="003827CD">
        <w:rPr>
          <w:rFonts w:ascii="Arial" w:hAnsi="Arial" w:cs="Arial"/>
        </w:rPr>
        <w:t xml:space="preserve"> </w:t>
      </w:r>
    </w:p>
    <w:p w14:paraId="39857E5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Cargo/Função:</w:t>
      </w:r>
      <w:r w:rsidRPr="003827CD">
        <w:rPr>
          <w:rFonts w:ascii="Arial" w:hAnsi="Arial" w:cs="Arial"/>
        </w:rPr>
        <w:t xml:space="preserve"> </w:t>
      </w:r>
    </w:p>
    <w:p w14:paraId="514DC1D3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Responsável Técnico pelo Estabelecimento:</w:t>
      </w:r>
    </w:p>
    <w:p w14:paraId="2F11A826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Conselho Profissional/UF:</w:t>
      </w:r>
    </w:p>
    <w:p w14:paraId="536C943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Registro nº:</w:t>
      </w:r>
      <w:r w:rsidRPr="003827CD">
        <w:rPr>
          <w:rFonts w:ascii="Arial" w:hAnsi="Arial" w:cs="Arial"/>
        </w:rPr>
        <w:t xml:space="preserve"> </w:t>
      </w:r>
    </w:p>
    <w:p w14:paraId="077FF19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  <w:b/>
          <w:bCs/>
        </w:rPr>
      </w:pPr>
      <w:r w:rsidRPr="003827CD">
        <w:rPr>
          <w:rFonts w:ascii="Arial" w:hAnsi="Arial" w:cs="Arial"/>
          <w:b/>
          <w:bCs/>
        </w:rPr>
        <w:t>2. OBJETO DO REQUERIMENTO</w:t>
      </w:r>
    </w:p>
    <w:p w14:paraId="5263998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O estabelecimento acima identificado requer sua habilitação para as especialidades e classificações ASA assinaladas neste formulário, declarando possuir capacidade técnico-assistencial, estrutura física, equipamentos, recursos humanos e serviços de apoio necessários à realização dos procedimentos abrangidos pelas especialidades requeridas, observadas as exceções, limitações e demais condições assistenciais expressamente declaradas neste Anexo.</w:t>
      </w:r>
    </w:p>
    <w:p w14:paraId="5206877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O preenchimento deste formulário não implica habilitação automática, ficando o deferimento condicionado à análise da documentação apresentada e à comprovação do atendimento às exigências técnicas estabelecidas no Edital, no Termo de Referência e em seus anexos.</w:t>
      </w:r>
    </w:p>
    <w:p w14:paraId="5F86F65B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lastRenderedPageBreak/>
        <w:t>A habilitação concedida observará a efetiva capacidade técnico-assistencial do estabelecimento, inclusive quanto às classificações ASA declaradas, à estrutura assistencial disponível e aos procedimentos eventualmente indicados como não realizados pelo estabelecimento.</w:t>
      </w:r>
    </w:p>
    <w:p w14:paraId="57A5E802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3. ESPECIALIDADES PARA AS QUAIS REQUER HABILITAÇÃO</w:t>
      </w:r>
    </w:p>
    <w:p w14:paraId="12C28499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O estabelecimento deverá assinalar as especialidades para as quais requer habilitação, indicando sua capacidade técnico-assistencial quanto às classificações ASA.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63"/>
        <w:gridCol w:w="1380"/>
        <w:gridCol w:w="1238"/>
        <w:gridCol w:w="1238"/>
        <w:gridCol w:w="1238"/>
        <w:gridCol w:w="1238"/>
      </w:tblGrid>
      <w:tr w:rsidR="0098375A" w:rsidRPr="003827CD" w14:paraId="198295B2" w14:textId="77777777" w:rsidTr="00270738">
        <w:tc>
          <w:tcPr>
            <w:tcW w:w="2163" w:type="dxa"/>
            <w:vAlign w:val="center"/>
          </w:tcPr>
          <w:p w14:paraId="4B659C5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Especialidade</w:t>
            </w:r>
          </w:p>
        </w:tc>
        <w:tc>
          <w:tcPr>
            <w:tcW w:w="1380" w:type="dxa"/>
            <w:vAlign w:val="center"/>
          </w:tcPr>
          <w:p w14:paraId="142B0594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Requer habilitação</w:t>
            </w:r>
          </w:p>
        </w:tc>
        <w:tc>
          <w:tcPr>
            <w:tcW w:w="1238" w:type="dxa"/>
            <w:vAlign w:val="center"/>
          </w:tcPr>
          <w:p w14:paraId="5181C80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ASA I</w:t>
            </w:r>
          </w:p>
        </w:tc>
        <w:tc>
          <w:tcPr>
            <w:tcW w:w="1238" w:type="dxa"/>
            <w:vAlign w:val="center"/>
          </w:tcPr>
          <w:p w14:paraId="7AE4408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ASA II</w:t>
            </w:r>
          </w:p>
        </w:tc>
        <w:tc>
          <w:tcPr>
            <w:tcW w:w="1238" w:type="dxa"/>
            <w:vAlign w:val="center"/>
          </w:tcPr>
          <w:p w14:paraId="218DA3B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ASA III</w:t>
            </w:r>
          </w:p>
        </w:tc>
        <w:tc>
          <w:tcPr>
            <w:tcW w:w="1238" w:type="dxa"/>
            <w:vAlign w:val="center"/>
          </w:tcPr>
          <w:p w14:paraId="51CF51D1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ASA IV*</w:t>
            </w:r>
          </w:p>
        </w:tc>
      </w:tr>
      <w:tr w:rsidR="0098375A" w:rsidRPr="003827CD" w14:paraId="70DB39BA" w14:textId="77777777" w:rsidTr="00270738">
        <w:tc>
          <w:tcPr>
            <w:tcW w:w="2163" w:type="dxa"/>
            <w:vAlign w:val="center"/>
          </w:tcPr>
          <w:p w14:paraId="41B58E2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Angiologia/Cirurgia Vascular</w:t>
            </w:r>
          </w:p>
        </w:tc>
        <w:tc>
          <w:tcPr>
            <w:tcW w:w="1380" w:type="dxa"/>
            <w:vAlign w:val="center"/>
          </w:tcPr>
          <w:p w14:paraId="6D1C3D3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F667F1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A2764A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44D7B3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B7DB6D1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4E9628F0" w14:textId="77777777" w:rsidTr="00270738">
        <w:tc>
          <w:tcPr>
            <w:tcW w:w="2163" w:type="dxa"/>
            <w:vAlign w:val="center"/>
          </w:tcPr>
          <w:p w14:paraId="2542918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Cardiologia</w:t>
            </w:r>
          </w:p>
        </w:tc>
        <w:tc>
          <w:tcPr>
            <w:tcW w:w="1380" w:type="dxa"/>
            <w:vAlign w:val="center"/>
          </w:tcPr>
          <w:p w14:paraId="05D6A72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16D7C10A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E155AB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447417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CA7DB54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14F2483E" w14:textId="77777777" w:rsidTr="00270738">
        <w:tc>
          <w:tcPr>
            <w:tcW w:w="2163" w:type="dxa"/>
            <w:vAlign w:val="center"/>
          </w:tcPr>
          <w:p w14:paraId="71AD701A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Cirurgia Geral</w:t>
            </w:r>
          </w:p>
        </w:tc>
        <w:tc>
          <w:tcPr>
            <w:tcW w:w="1380" w:type="dxa"/>
            <w:vAlign w:val="center"/>
          </w:tcPr>
          <w:p w14:paraId="25B28B6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D9A04D8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8B8AEE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501BBFD8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539BA41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6E248958" w14:textId="77777777" w:rsidTr="00270738">
        <w:tc>
          <w:tcPr>
            <w:tcW w:w="2163" w:type="dxa"/>
            <w:vAlign w:val="center"/>
          </w:tcPr>
          <w:p w14:paraId="2DCA361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Cirurgia Pediátrica</w:t>
            </w:r>
          </w:p>
        </w:tc>
        <w:tc>
          <w:tcPr>
            <w:tcW w:w="1380" w:type="dxa"/>
            <w:vAlign w:val="center"/>
          </w:tcPr>
          <w:p w14:paraId="418AA3DE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EBD515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3FE7553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8BC351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574E33C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7EA29996" w14:textId="77777777" w:rsidTr="00270738">
        <w:tc>
          <w:tcPr>
            <w:tcW w:w="2163" w:type="dxa"/>
            <w:vAlign w:val="center"/>
          </w:tcPr>
          <w:p w14:paraId="0AB5D614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Cirurgia Plástica/Reparadora</w:t>
            </w:r>
          </w:p>
        </w:tc>
        <w:tc>
          <w:tcPr>
            <w:tcW w:w="1380" w:type="dxa"/>
            <w:vAlign w:val="center"/>
          </w:tcPr>
          <w:p w14:paraId="7CE2805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1861DFC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DD3617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314EC93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368A9C80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28F9EEE7" w14:textId="77777777" w:rsidTr="00270738">
        <w:tc>
          <w:tcPr>
            <w:tcW w:w="2163" w:type="dxa"/>
            <w:vAlign w:val="center"/>
          </w:tcPr>
          <w:p w14:paraId="3EEB0D7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Dermatologia/Cirurgia Dermatológica</w:t>
            </w:r>
          </w:p>
        </w:tc>
        <w:tc>
          <w:tcPr>
            <w:tcW w:w="1380" w:type="dxa"/>
            <w:vAlign w:val="center"/>
          </w:tcPr>
          <w:p w14:paraId="5A6FB54A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A8AC0C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8129DE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D3FD02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42134F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5834C702" w14:textId="77777777" w:rsidTr="00270738">
        <w:tc>
          <w:tcPr>
            <w:tcW w:w="2163" w:type="dxa"/>
            <w:vAlign w:val="center"/>
          </w:tcPr>
          <w:p w14:paraId="174EE17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Ginecologia</w:t>
            </w:r>
          </w:p>
        </w:tc>
        <w:tc>
          <w:tcPr>
            <w:tcW w:w="1380" w:type="dxa"/>
            <w:vAlign w:val="center"/>
          </w:tcPr>
          <w:p w14:paraId="482C925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0F79E1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67A0F2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3A37F90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261ACF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3AD02E29" w14:textId="77777777" w:rsidTr="00270738">
        <w:tc>
          <w:tcPr>
            <w:tcW w:w="2163" w:type="dxa"/>
            <w:vAlign w:val="center"/>
          </w:tcPr>
          <w:p w14:paraId="7BC384A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Neurocirurgia</w:t>
            </w:r>
          </w:p>
        </w:tc>
        <w:tc>
          <w:tcPr>
            <w:tcW w:w="1380" w:type="dxa"/>
            <w:vAlign w:val="center"/>
          </w:tcPr>
          <w:p w14:paraId="16C5985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35733EE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1417F0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8B24E0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1B69899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39645DB4" w14:textId="77777777" w:rsidTr="00270738">
        <w:tc>
          <w:tcPr>
            <w:tcW w:w="2163" w:type="dxa"/>
            <w:vAlign w:val="center"/>
          </w:tcPr>
          <w:p w14:paraId="5F87BF9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Oftalmologia</w:t>
            </w:r>
          </w:p>
        </w:tc>
        <w:tc>
          <w:tcPr>
            <w:tcW w:w="1380" w:type="dxa"/>
            <w:vAlign w:val="center"/>
          </w:tcPr>
          <w:p w14:paraId="75CE2F3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1F63AA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5E3410D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E763C6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8F92744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2D008598" w14:textId="77777777" w:rsidTr="00270738">
        <w:tc>
          <w:tcPr>
            <w:tcW w:w="2163" w:type="dxa"/>
            <w:vAlign w:val="center"/>
          </w:tcPr>
          <w:p w14:paraId="5A6BA1D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Ortopedia e Traumatologia</w:t>
            </w:r>
          </w:p>
        </w:tc>
        <w:tc>
          <w:tcPr>
            <w:tcW w:w="1380" w:type="dxa"/>
            <w:vAlign w:val="center"/>
          </w:tcPr>
          <w:p w14:paraId="6E2CEB6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C4FCBF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C51DFF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5C09B08A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AC6859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48B2AF3A" w14:textId="77777777" w:rsidTr="00270738">
        <w:tc>
          <w:tcPr>
            <w:tcW w:w="2163" w:type="dxa"/>
            <w:vAlign w:val="center"/>
          </w:tcPr>
          <w:p w14:paraId="0811DC7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Otorrinolaringologia</w:t>
            </w:r>
          </w:p>
        </w:tc>
        <w:tc>
          <w:tcPr>
            <w:tcW w:w="1380" w:type="dxa"/>
            <w:vAlign w:val="center"/>
          </w:tcPr>
          <w:p w14:paraId="3044205E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409A8D24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4257380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BCCABA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65E2CBD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488807DC" w14:textId="77777777" w:rsidTr="00270738">
        <w:tc>
          <w:tcPr>
            <w:tcW w:w="2163" w:type="dxa"/>
            <w:vAlign w:val="center"/>
          </w:tcPr>
          <w:p w14:paraId="09F91FC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Urologia</w:t>
            </w:r>
          </w:p>
        </w:tc>
        <w:tc>
          <w:tcPr>
            <w:tcW w:w="1380" w:type="dxa"/>
            <w:vAlign w:val="center"/>
          </w:tcPr>
          <w:p w14:paraId="3545221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3839651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CE7AE3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2F13812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1A4E4A60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98375A" w:rsidRPr="003827CD" w14:paraId="0B6825E0" w14:textId="77777777" w:rsidTr="00270738">
        <w:tc>
          <w:tcPr>
            <w:tcW w:w="2163" w:type="dxa"/>
            <w:vAlign w:val="center"/>
          </w:tcPr>
          <w:p w14:paraId="25A26B99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Arial" w:hAnsi="Arial" w:cs="Arial"/>
                <w:sz w:val="20"/>
                <w:szCs w:val="20"/>
              </w:rPr>
              <w:t>Outra: ___________</w:t>
            </w:r>
          </w:p>
        </w:tc>
        <w:tc>
          <w:tcPr>
            <w:tcW w:w="1380" w:type="dxa"/>
            <w:vAlign w:val="center"/>
          </w:tcPr>
          <w:p w14:paraId="63069CE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FBE3F5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10906B8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0F7B11F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38" w:type="dxa"/>
            <w:vAlign w:val="center"/>
          </w:tcPr>
          <w:p w14:paraId="7F6CC901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27CD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</w:tbl>
    <w:p w14:paraId="4C133EE7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4. ABRANGÊNCIA DA HABILITAÇÃO POR ESPECIALIDADE</w:t>
      </w:r>
    </w:p>
    <w:p w14:paraId="1960F7E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 xml:space="preserve">Ao requerer habilitação para determinada especialidade, o estabelecimento declara possuir capacidade técnico-assistencial para realização dos procedimentos constantes do </w:t>
      </w:r>
      <w:r w:rsidRPr="003827CD">
        <w:rPr>
          <w:rStyle w:val="Forte"/>
          <w:rFonts w:ascii="Arial" w:hAnsi="Arial" w:cs="Arial"/>
        </w:rPr>
        <w:t>Grupo A</w:t>
      </w:r>
      <w:r w:rsidRPr="003827CD">
        <w:rPr>
          <w:rFonts w:ascii="Arial" w:hAnsi="Arial" w:cs="Arial"/>
        </w:rPr>
        <w:t xml:space="preserve"> vinculados à respectiva especialidade, </w:t>
      </w:r>
      <w:r w:rsidRPr="003827CD">
        <w:rPr>
          <w:rStyle w:val="Forte"/>
          <w:rFonts w:ascii="Arial" w:hAnsi="Arial" w:cs="Arial"/>
        </w:rPr>
        <w:t>exceto aqueles expressamente relacionados no item 5 deste formulário</w:t>
      </w:r>
      <w:r w:rsidRPr="003827CD">
        <w:rPr>
          <w:rFonts w:ascii="Arial" w:hAnsi="Arial" w:cs="Arial"/>
        </w:rPr>
        <w:t>.</w:t>
      </w:r>
    </w:p>
    <w:p w14:paraId="3813973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A habilitação por especialidade não autoriza automaticamente a realização de todo e qualquer procedimento nela compreendido, permanecendo cada encaminhamento condicionado à compatibilidade entre:</w:t>
      </w:r>
    </w:p>
    <w:p w14:paraId="629DC0B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o</w:t>
      </w:r>
      <w:proofErr w:type="gramEnd"/>
      <w:r w:rsidRPr="003827CD">
        <w:rPr>
          <w:rFonts w:ascii="Arial" w:hAnsi="Arial" w:cs="Arial"/>
        </w:rPr>
        <w:t xml:space="preserve"> procedimento solicitado;</w:t>
      </w:r>
    </w:p>
    <w:p w14:paraId="58F7509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a</w:t>
      </w:r>
      <w:proofErr w:type="gramEnd"/>
      <w:r w:rsidRPr="003827CD">
        <w:rPr>
          <w:rFonts w:ascii="Arial" w:hAnsi="Arial" w:cs="Arial"/>
        </w:rPr>
        <w:t xml:space="preserve"> classificação ASA e as condições clínicas do paciente;</w:t>
      </w:r>
    </w:p>
    <w:p w14:paraId="22DAE94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III –</w:t>
      </w:r>
      <w:r w:rsidRPr="003827CD">
        <w:rPr>
          <w:rFonts w:ascii="Arial" w:hAnsi="Arial" w:cs="Arial"/>
        </w:rPr>
        <w:t xml:space="preserve"> a capacidade técnico-assistencial declarada pelo estabelecimento;</w:t>
      </w:r>
    </w:p>
    <w:p w14:paraId="4334F6E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IV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a</w:t>
      </w:r>
      <w:proofErr w:type="gramEnd"/>
      <w:r w:rsidRPr="003827CD">
        <w:rPr>
          <w:rFonts w:ascii="Arial" w:hAnsi="Arial" w:cs="Arial"/>
        </w:rPr>
        <w:t xml:space="preserve"> estrutura hospitalar e os serviços de apoio necessários ao caso;</w:t>
      </w:r>
    </w:p>
    <w:p w14:paraId="61F0E42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a</w:t>
      </w:r>
      <w:proofErr w:type="gramEnd"/>
      <w:r w:rsidRPr="003827CD">
        <w:rPr>
          <w:rFonts w:ascii="Arial" w:hAnsi="Arial" w:cs="Arial"/>
        </w:rPr>
        <w:t xml:space="preserve"> disponibilidade de equipe profissional habilitada;</w:t>
      </w:r>
    </w:p>
    <w:p w14:paraId="716D2C5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lastRenderedPageBreak/>
        <w:t>VI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a</w:t>
      </w:r>
      <w:proofErr w:type="gramEnd"/>
      <w:r w:rsidRPr="003827CD">
        <w:rPr>
          <w:rFonts w:ascii="Arial" w:hAnsi="Arial" w:cs="Arial"/>
        </w:rPr>
        <w:t xml:space="preserve"> necessidade de internação, suporte intensivo ou UTI, quando aplicável; e</w:t>
      </w:r>
    </w:p>
    <w:p w14:paraId="044A073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VII –</w:t>
      </w:r>
      <w:r w:rsidRPr="003827CD">
        <w:rPr>
          <w:rFonts w:ascii="Arial" w:hAnsi="Arial" w:cs="Arial"/>
        </w:rPr>
        <w:t xml:space="preserve"> as demais condições estabelecidas no Termo de Referência.</w:t>
      </w:r>
    </w:p>
    <w:p w14:paraId="27031F6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  <w:b/>
          <w:bCs/>
        </w:rPr>
        <w:t>Obs.:</w:t>
      </w:r>
      <w:r w:rsidRPr="003827CD">
        <w:rPr>
          <w:rFonts w:ascii="Arial" w:hAnsi="Arial" w:cs="Arial"/>
        </w:rPr>
        <w:t xml:space="preserve"> A Administração poderá, mediante análise documental, diligência ou avaliação técnica, restringir a habilitação do estabelecimento para determinado procedimento ou condição assistencial quando sua execução demandar estrutura, equipamento, equipe ou suporte não comprovadamente disponível.</w:t>
      </w:r>
    </w:p>
    <w:p w14:paraId="3DD846CD" w14:textId="77777777" w:rsidR="0098375A" w:rsidRPr="003827CD" w:rsidRDefault="0098375A" w:rsidP="0098375A">
      <w:pPr>
        <w:pStyle w:val="Ttulo3"/>
        <w:spacing w:line="276" w:lineRule="auto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5. PROCEDIMENTOS NÃO REALIZADOS PELO ESTABELECIMENTO</w:t>
      </w:r>
    </w:p>
    <w:p w14:paraId="2D20E989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 xml:space="preserve">O estabelecimento deverá informar, dentre os procedimentos constantes do Grupo A relacionados às especialidades para as quais requer habilitação, aqueles que </w:t>
      </w:r>
      <w:r w:rsidRPr="003827CD">
        <w:rPr>
          <w:rStyle w:val="Forte"/>
          <w:rFonts w:ascii="Arial" w:hAnsi="Arial" w:cs="Arial"/>
        </w:rPr>
        <w:t>não possui capacidade ou não pretende realizar</w:t>
      </w:r>
      <w:r w:rsidRPr="003827CD">
        <w:rPr>
          <w:rFonts w:ascii="Arial" w:hAnsi="Arial" w:cs="Arial"/>
        </w:rPr>
        <w:t>.</w:t>
      </w:r>
    </w:p>
    <w:tbl>
      <w:tblPr>
        <w:tblStyle w:val="Tabelacomgrade"/>
        <w:tblW w:w="9000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550"/>
        <w:gridCol w:w="1550"/>
        <w:gridCol w:w="3495"/>
      </w:tblGrid>
      <w:tr w:rsidR="0098375A" w:rsidRPr="003827CD" w14:paraId="6E148B82" w14:textId="77777777" w:rsidTr="00270738">
        <w:trPr>
          <w:jc w:val="center"/>
        </w:trPr>
        <w:tc>
          <w:tcPr>
            <w:tcW w:w="2405" w:type="dxa"/>
            <w:vAlign w:val="center"/>
          </w:tcPr>
          <w:p w14:paraId="62ABF60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Código SIGTAP/TUSS</w:t>
            </w:r>
          </w:p>
        </w:tc>
        <w:tc>
          <w:tcPr>
            <w:tcW w:w="1550" w:type="dxa"/>
            <w:vAlign w:val="center"/>
          </w:tcPr>
          <w:p w14:paraId="7A0B1CE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</w:p>
        </w:tc>
        <w:tc>
          <w:tcPr>
            <w:tcW w:w="1550" w:type="dxa"/>
            <w:vAlign w:val="center"/>
          </w:tcPr>
          <w:p w14:paraId="17617F8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Especialidade</w:t>
            </w:r>
          </w:p>
        </w:tc>
        <w:tc>
          <w:tcPr>
            <w:tcW w:w="3495" w:type="dxa"/>
            <w:vAlign w:val="center"/>
          </w:tcPr>
          <w:p w14:paraId="1265FFD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27CD">
              <w:rPr>
                <w:rFonts w:ascii="Arial" w:hAnsi="Arial" w:cs="Arial"/>
                <w:b/>
                <w:bCs/>
                <w:sz w:val="20"/>
                <w:szCs w:val="20"/>
              </w:rPr>
              <w:t>Motivo/observação, se pertinente</w:t>
            </w:r>
          </w:p>
        </w:tc>
      </w:tr>
      <w:tr w:rsidR="0098375A" w:rsidRPr="003827CD" w14:paraId="084AF9FD" w14:textId="77777777" w:rsidTr="00270738">
        <w:trPr>
          <w:jc w:val="center"/>
        </w:trPr>
        <w:tc>
          <w:tcPr>
            <w:tcW w:w="2405" w:type="dxa"/>
            <w:vAlign w:val="center"/>
          </w:tcPr>
          <w:p w14:paraId="2538E11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12208B6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05917412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14:paraId="381E951B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75A" w:rsidRPr="003827CD" w14:paraId="0304D980" w14:textId="77777777" w:rsidTr="00270738">
        <w:trPr>
          <w:jc w:val="center"/>
        </w:trPr>
        <w:tc>
          <w:tcPr>
            <w:tcW w:w="2405" w:type="dxa"/>
            <w:vAlign w:val="center"/>
          </w:tcPr>
          <w:p w14:paraId="3F6515D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24036BB1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32471A93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14:paraId="6CD358DC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75A" w:rsidRPr="003827CD" w14:paraId="69BB1293" w14:textId="77777777" w:rsidTr="00270738">
        <w:trPr>
          <w:jc w:val="center"/>
        </w:trPr>
        <w:tc>
          <w:tcPr>
            <w:tcW w:w="2405" w:type="dxa"/>
            <w:vAlign w:val="center"/>
          </w:tcPr>
          <w:p w14:paraId="6C18B46D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0ACEAAE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357ECFF6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14:paraId="5CFCCFC1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75A" w:rsidRPr="003827CD" w14:paraId="70BD00E6" w14:textId="77777777" w:rsidTr="00270738">
        <w:trPr>
          <w:jc w:val="center"/>
        </w:trPr>
        <w:tc>
          <w:tcPr>
            <w:tcW w:w="2405" w:type="dxa"/>
            <w:vAlign w:val="center"/>
          </w:tcPr>
          <w:p w14:paraId="48C48E15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378B9F0F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14:paraId="0261DDB7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  <w:vAlign w:val="center"/>
          </w:tcPr>
          <w:p w14:paraId="7F837218" w14:textId="77777777" w:rsidR="0098375A" w:rsidRPr="003827CD" w:rsidRDefault="0098375A" w:rsidP="00270738">
            <w:pPr>
              <w:pStyle w:val="NormalWeb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DD863FA" w14:textId="77777777" w:rsidR="0098375A" w:rsidRPr="003827CD" w:rsidRDefault="0098375A" w:rsidP="0098375A">
      <w:pPr>
        <w:pStyle w:val="NormalWeb"/>
        <w:spacing w:line="276" w:lineRule="auto"/>
        <w:rPr>
          <w:rFonts w:ascii="Arial" w:hAnsi="Arial" w:cs="Arial"/>
          <w:sz w:val="4"/>
          <w:szCs w:val="4"/>
        </w:rPr>
      </w:pPr>
    </w:p>
    <w:p w14:paraId="1180415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  <w:b/>
          <w:bCs/>
        </w:rPr>
      </w:pPr>
      <w:r w:rsidRPr="003827CD">
        <w:rPr>
          <w:rFonts w:ascii="Segoe UI Symbol" w:hAnsi="Segoe UI Symbol" w:cs="Segoe UI Symbol"/>
          <w:b/>
          <w:bCs/>
        </w:rPr>
        <w:t>☐</w:t>
      </w:r>
      <w:r w:rsidRPr="003827CD">
        <w:rPr>
          <w:rFonts w:ascii="Arial" w:hAnsi="Arial" w:cs="Arial"/>
          <w:b/>
          <w:bCs/>
        </w:rPr>
        <w:t xml:space="preserve"> </w:t>
      </w:r>
      <w:r w:rsidRPr="003827CD">
        <w:rPr>
          <w:rStyle w:val="Forte"/>
          <w:rFonts w:ascii="Arial" w:hAnsi="Arial" w:cs="Arial"/>
        </w:rPr>
        <w:t>Não há procedimentos a excluir das especialidades para as quais foi requerida habilitação.</w:t>
      </w:r>
    </w:p>
    <w:p w14:paraId="00587AEF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6. ESTRUTURA ASSISTENCIAL DISPONÍVEL</w:t>
      </w:r>
    </w:p>
    <w:p w14:paraId="5D70D6C0" w14:textId="77777777" w:rsidR="0098375A" w:rsidRPr="003827CD" w:rsidRDefault="0098375A" w:rsidP="0098375A">
      <w:pPr>
        <w:pStyle w:val="Ttulo4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6.1. Estrutura hospitalar</w:t>
      </w:r>
    </w:p>
    <w:p w14:paraId="4CEB58D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Assinalar a estrutura efetivamente disponível:</w:t>
      </w:r>
    </w:p>
    <w:p w14:paraId="7BBD320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Centro cirúrgico</w:t>
      </w:r>
    </w:p>
    <w:p w14:paraId="24365B7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Sala de recuperação pós-anestésica – RPA</w:t>
      </w:r>
    </w:p>
    <w:p w14:paraId="5460B5E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Internação em clínica cirúrgica</w:t>
      </w:r>
    </w:p>
    <w:p w14:paraId="1D305E6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Internação em clínica médica</w:t>
      </w:r>
    </w:p>
    <w:p w14:paraId="63A2615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Internação pediátrica</w:t>
      </w:r>
    </w:p>
    <w:p w14:paraId="677C60B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Atendimento ambulatorial</w:t>
      </w:r>
    </w:p>
    <w:p w14:paraId="2996B20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urgência/emergência</w:t>
      </w:r>
    </w:p>
    <w:p w14:paraId="1538B22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Laboratório de análises clínicas próprio</w:t>
      </w:r>
    </w:p>
    <w:p w14:paraId="3B1836F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Laboratório de análises clínicas terceirizado</w:t>
      </w:r>
    </w:p>
    <w:p w14:paraId="2B00D08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diagnóstico por imagem próprio</w:t>
      </w:r>
    </w:p>
    <w:p w14:paraId="594BE8F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diagnóstico por imagem terceirizado</w:t>
      </w:r>
    </w:p>
    <w:p w14:paraId="5035081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hemoterapia/agência transfusional próprio</w:t>
      </w:r>
    </w:p>
    <w:p w14:paraId="1D85768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lastRenderedPageBreak/>
        <w:t>☐</w:t>
      </w:r>
      <w:r w:rsidRPr="003827CD">
        <w:rPr>
          <w:rFonts w:ascii="Arial" w:hAnsi="Arial" w:cs="Arial"/>
        </w:rPr>
        <w:t xml:space="preserve"> Serviço de hemoterapia/agência transfusional contratado/referenciado</w:t>
      </w:r>
    </w:p>
    <w:p w14:paraId="2421477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Farmácia hospitalar</w:t>
      </w:r>
    </w:p>
    <w:p w14:paraId="2BBFE7C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Central de Material e Esterilização – CME</w:t>
      </w:r>
    </w:p>
    <w:p w14:paraId="7C2B18E0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remoção/transporte de pacientes</w:t>
      </w:r>
    </w:p>
    <w:p w14:paraId="1C663EF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Outros: </w:t>
      </w:r>
    </w:p>
    <w:p w14:paraId="198956E1" w14:textId="77777777" w:rsidR="0098375A" w:rsidRPr="003827CD" w:rsidRDefault="0098375A" w:rsidP="0098375A">
      <w:pPr>
        <w:pStyle w:val="Ttulo4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6.2. Unidade de Terapia Intensiva – UTI</w:t>
      </w:r>
    </w:p>
    <w:p w14:paraId="44D6B979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UTI Adulto:</w:t>
      </w:r>
    </w:p>
    <w:p w14:paraId="7C96389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Própria</w:t>
      </w:r>
      <w:r w:rsidRPr="003827CD">
        <w:rPr>
          <w:rFonts w:ascii="Arial" w:hAnsi="Arial" w:cs="Arial"/>
        </w:rPr>
        <w:t> 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Contratada/Referenciada</w:t>
      </w:r>
      <w:r w:rsidRPr="003827CD">
        <w:rPr>
          <w:rFonts w:ascii="Arial" w:hAnsi="Arial" w:cs="Arial"/>
        </w:rPr>
        <w:t> 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Não disponível</w:t>
      </w:r>
    </w:p>
    <w:p w14:paraId="2A05C655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UTI Pediátrica:</w:t>
      </w:r>
    </w:p>
    <w:p w14:paraId="3A967DD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Própria</w:t>
      </w:r>
      <w:r w:rsidRPr="003827CD">
        <w:rPr>
          <w:rFonts w:ascii="Arial" w:hAnsi="Arial" w:cs="Arial"/>
        </w:rPr>
        <w:t> 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Contratada/Referenciada</w:t>
      </w:r>
      <w:r w:rsidRPr="003827CD">
        <w:rPr>
          <w:rFonts w:ascii="Arial" w:hAnsi="Arial" w:cs="Arial"/>
        </w:rPr>
        <w:t> 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Não disponível</w:t>
      </w:r>
    </w:p>
    <w:p w14:paraId="3A65E46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Quando a UTI não estiver localizada no mesmo estabelecimento, informar:</w:t>
      </w:r>
    </w:p>
    <w:p w14:paraId="71F88B66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Estabelecimento de referência:</w:t>
      </w:r>
    </w:p>
    <w:p w14:paraId="6708C08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CNES:</w:t>
      </w:r>
      <w:r w:rsidRPr="003827CD">
        <w:rPr>
          <w:rFonts w:ascii="Arial" w:hAnsi="Arial" w:cs="Arial"/>
        </w:rPr>
        <w:t xml:space="preserve"> </w:t>
      </w:r>
    </w:p>
    <w:p w14:paraId="55CF4AF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Município/UF:</w:t>
      </w:r>
    </w:p>
    <w:p w14:paraId="0C7BE7F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Distância aproximada em quilômetros rodoviários:</w:t>
      </w:r>
      <w:r w:rsidRPr="003827CD">
        <w:rPr>
          <w:rFonts w:ascii="Arial" w:hAnsi="Arial" w:cs="Arial"/>
        </w:rPr>
        <w:t xml:space="preserve"> </w:t>
      </w:r>
    </w:p>
    <w:p w14:paraId="087E700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Instrumento que formaliza a disponibilidade do serviço:</w:t>
      </w:r>
      <w:r w:rsidRPr="003827CD">
        <w:rPr>
          <w:rFonts w:ascii="Arial" w:hAnsi="Arial" w:cs="Arial"/>
        </w:rPr>
        <w:t xml:space="preserve"> </w:t>
      </w:r>
    </w:p>
    <w:p w14:paraId="759BB39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  <w:b/>
          <w:bCs/>
        </w:rPr>
        <w:t xml:space="preserve">Obs.: </w:t>
      </w:r>
      <w:r w:rsidRPr="003827CD">
        <w:rPr>
          <w:rFonts w:ascii="Arial" w:hAnsi="Arial" w:cs="Arial"/>
        </w:rPr>
        <w:t xml:space="preserve">O mero cadastramento ou indicação de unidade, serviço ou estrutura de referência neste formulário não implica seu reconhecimento automático como substitutivo da estrutura assistencial própria eventualmente exigida para a realização dos procedimentos. A possibilidade de utilização da estrutura indicada será objeto de análise técnico-assistencial pela Administração, considerando, entre outros aspectos, o procedimento a ser realizado, a classificação ASA e as condições clínicas do paciente, a necessidade de disponibilidade imediata do recurso, a distância e o tempo de acesso, a segurança da transferência, quando aplicável, e a efetiva comprovação da disponibilidade e do vínculo assistencial informado. </w:t>
      </w:r>
    </w:p>
    <w:p w14:paraId="7144E6B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A aceitação da estrutura referenciada dependerá de manifestação favorável da área técnica competente e poderá resultar em limitação da habilitação do estabelecimento quanto a determinados procedimentos, classificações ASA ou condições assistenciais.</w:t>
      </w:r>
    </w:p>
    <w:p w14:paraId="7B54E6DA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7. EQUIPE ASSISTENCIAL</w:t>
      </w:r>
    </w:p>
    <w:p w14:paraId="032945B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O estabelecimento declara possuir ou disponibilizar, de acordo com os procedimentos para os quais requer habilitação:</w:t>
      </w:r>
    </w:p>
    <w:p w14:paraId="61633A9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lastRenderedPageBreak/>
        <w:t>☐</w:t>
      </w:r>
      <w:r w:rsidRPr="003827CD">
        <w:rPr>
          <w:rFonts w:ascii="Arial" w:hAnsi="Arial" w:cs="Arial"/>
        </w:rPr>
        <w:t xml:space="preserve"> Médico(s) da(s) especialidade(s) correspondente(s)</w:t>
      </w:r>
    </w:p>
    <w:p w14:paraId="36CBA1E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Médico anestesiologista</w:t>
      </w:r>
    </w:p>
    <w:p w14:paraId="3D0EECBD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Equipe de enfermagem</w:t>
      </w:r>
    </w:p>
    <w:p w14:paraId="009CF5F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Enfermeiro responsável</w:t>
      </w:r>
    </w:p>
    <w:p w14:paraId="2095B0E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Fisioterapia hospitalar, quando necessária</w:t>
      </w:r>
    </w:p>
    <w:p w14:paraId="29B00DB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Serviço de apoio diagnóstico</w:t>
      </w:r>
    </w:p>
    <w:p w14:paraId="620A3619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Equipe para atendimento de intercorrências e emergências</w:t>
      </w:r>
    </w:p>
    <w:p w14:paraId="3CCA49C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Outros profissionais necessários à execução dos procedimentos indicados</w:t>
      </w:r>
    </w:p>
    <w:p w14:paraId="377CBCEB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  <w:b/>
          <w:bCs/>
        </w:rPr>
      </w:pPr>
      <w:r w:rsidRPr="003827CD">
        <w:rPr>
          <w:rStyle w:val="Forte"/>
          <w:rFonts w:ascii="Arial" w:hAnsi="Arial" w:cs="Arial"/>
        </w:rPr>
        <w:t>Observações sobre a equipe assistencial:</w:t>
      </w:r>
    </w:p>
    <w:p w14:paraId="47685F9C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8. CAPACIDADE PARA PROCEDIMENTOS DO GRUPO B</w:t>
      </w:r>
    </w:p>
    <w:p w14:paraId="0A28AE2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 xml:space="preserve">O estabelecimento manifesta interesse em executar, quando solicitado e previamente autorizado pela Secretaria Municipal de Saúde, procedimentos enquadráveis no </w:t>
      </w:r>
      <w:r w:rsidRPr="003827CD">
        <w:rPr>
          <w:rStyle w:val="Forte"/>
          <w:rFonts w:ascii="Arial" w:hAnsi="Arial" w:cs="Arial"/>
        </w:rPr>
        <w:t>Grupo B</w:t>
      </w:r>
      <w:r w:rsidRPr="003827CD">
        <w:rPr>
          <w:rFonts w:ascii="Arial" w:hAnsi="Arial" w:cs="Arial"/>
        </w:rPr>
        <w:t>, observadas as condições estabelecidas no Termo de Referência?</w:t>
      </w:r>
    </w:p>
    <w:p w14:paraId="55ADD6C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SIM</w:t>
      </w:r>
    </w:p>
    <w:p w14:paraId="0915442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NÃO</w:t>
      </w:r>
    </w:p>
    <w:p w14:paraId="0FE40D9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Em caso positivo, indicar as especialidades nas quais possui capacidade:</w:t>
      </w:r>
    </w:p>
    <w:p w14:paraId="3AEA450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  <w:b/>
          <w:bCs/>
        </w:rPr>
        <w:t>Obs.:</w:t>
      </w:r>
      <w:r w:rsidRPr="003827CD">
        <w:rPr>
          <w:rFonts w:ascii="Arial" w:hAnsi="Arial" w:cs="Arial"/>
        </w:rPr>
        <w:t xml:space="preserve"> A manifestação acima não representa habilitação genérica ou automática para qualquer procedimento do Grupo B. Cada atendimento dependerá da compatibilidade do procedimento com a especialidade, capacidade técnico-assistencial do estabelecimento, classificação ASA e condição clínica do paciente, além da prévia autorização da Secretaria Municipal de Saúde.</w:t>
      </w:r>
    </w:p>
    <w:p w14:paraId="48660776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9. INFORMAÇÕES SOBRE A CAPACIDADE OPERACIONAL</w:t>
      </w:r>
    </w:p>
    <w:p w14:paraId="0D391A61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Número de salas cirúrgicas disponíveis:</w:t>
      </w:r>
    </w:p>
    <w:p w14:paraId="62B5ACEA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Número de leitos de internação disponíveis para atendimento do objeto:</w:t>
      </w:r>
    </w:p>
    <w:p w14:paraId="6EB77741" w14:textId="77777777" w:rsidR="0098375A" w:rsidRPr="003827CD" w:rsidRDefault="0098375A" w:rsidP="0098375A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Número de leitos de UTI Adulto:</w:t>
      </w:r>
    </w:p>
    <w:p w14:paraId="0F66E82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Número de leitos de UTI Pediátrica:</w:t>
      </w:r>
    </w:p>
    <w:p w14:paraId="79E6186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Dias da semana em que realiza cirurgias eletivas:</w:t>
      </w:r>
    </w:p>
    <w:p w14:paraId="0B42421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Segunda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Terça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Quarta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Quinta</w:t>
      </w:r>
    </w:p>
    <w:p w14:paraId="07EF3C90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Sexta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Sábado</w:t>
      </w:r>
      <w:r w:rsidRPr="003827CD">
        <w:rPr>
          <w:rFonts w:ascii="Arial" w:hAnsi="Arial" w:cs="Arial"/>
        </w:rPr>
        <w:t> </w:t>
      </w: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Domingo</w:t>
      </w:r>
    </w:p>
    <w:p w14:paraId="7FF3149C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lastRenderedPageBreak/>
        <w:t xml:space="preserve">Capacidade mensal estimada para realização dos procedimentos objeto do credenciamento (quantidade de </w:t>
      </w:r>
      <w:r w:rsidRPr="003827CD">
        <w:rPr>
          <w:rFonts w:ascii="Arial" w:hAnsi="Arial" w:cs="Arial"/>
          <w:b/>
          <w:bCs/>
        </w:rPr>
        <w:t>procedimentos/mês)</w:t>
      </w:r>
      <w:r w:rsidRPr="003827CD">
        <w:rPr>
          <w:rStyle w:val="Forte"/>
          <w:rFonts w:ascii="Arial" w:hAnsi="Arial" w:cs="Arial"/>
        </w:rPr>
        <w:t>:</w:t>
      </w:r>
    </w:p>
    <w:p w14:paraId="2B6A9CA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  <w:b/>
          <w:bCs/>
        </w:rPr>
        <w:t xml:space="preserve">Obs.: </w:t>
      </w:r>
      <w:r w:rsidRPr="003827CD">
        <w:rPr>
          <w:rFonts w:ascii="Arial" w:hAnsi="Arial" w:cs="Arial"/>
        </w:rPr>
        <w:t xml:space="preserve">A capacidade mensal informada possui caráter declaratório e será utilizada para conhecimento da capacidade operacional do estabelecimento, </w:t>
      </w:r>
      <w:r w:rsidRPr="003827CD">
        <w:rPr>
          <w:rStyle w:val="Forte"/>
          <w:rFonts w:ascii="Arial" w:hAnsi="Arial" w:cs="Arial"/>
        </w:rPr>
        <w:t>não constituindo reserva de demanda nem obrigação do Município de encaminhar quantitativo mínimo de pacientes</w:t>
      </w:r>
      <w:r w:rsidRPr="003827CD">
        <w:rPr>
          <w:rFonts w:ascii="Arial" w:hAnsi="Arial" w:cs="Arial"/>
        </w:rPr>
        <w:t>.</w:t>
      </w:r>
    </w:p>
    <w:p w14:paraId="3407C559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10. DISTÂNCIA DO ESTABELECIMENTO</w:t>
      </w:r>
    </w:p>
    <w:p w14:paraId="292AC0A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Para aplicação dos critérios de distribuição da demanda previstos no Termo de Referência:</w:t>
      </w:r>
    </w:p>
    <w:p w14:paraId="682D678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Endereço do estabelecimento onde os procedimentos serão efetivamente realizados:</w:t>
      </w:r>
    </w:p>
    <w:p w14:paraId="30EACF30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Município/UF:</w:t>
      </w:r>
      <w:r w:rsidRPr="003827CD">
        <w:rPr>
          <w:rFonts w:ascii="Arial" w:hAnsi="Arial" w:cs="Arial"/>
        </w:rPr>
        <w:t xml:space="preserve"> </w:t>
      </w:r>
    </w:p>
    <w:p w14:paraId="3B1B300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 xml:space="preserve">Ao apresentar este documento, o estabelecimento declara ciência de que, quando necessária a utilização da distância como critério de desempate, será considerada a </w:t>
      </w:r>
      <w:r w:rsidRPr="003827CD">
        <w:rPr>
          <w:rStyle w:val="Forte"/>
          <w:rFonts w:ascii="Arial" w:hAnsi="Arial" w:cs="Arial"/>
        </w:rPr>
        <w:t>menor distância rodoviária</w:t>
      </w:r>
      <w:r w:rsidRPr="003827CD">
        <w:rPr>
          <w:rFonts w:ascii="Arial" w:hAnsi="Arial" w:cs="Arial"/>
        </w:rPr>
        <w:t xml:space="preserve"> entre o estabelecimento de execução e o ponto de origem definido no Termo de Referência: </w:t>
      </w:r>
      <w:r w:rsidRPr="003827CD">
        <w:rPr>
          <w:rStyle w:val="Forte"/>
          <w:rFonts w:ascii="Arial" w:hAnsi="Arial" w:cs="Arial"/>
        </w:rPr>
        <w:t xml:space="preserve">Rua Dona Amélia, nº 71, Centro, Santana do Paraíso/MG, CEP 35.179-000. </w:t>
      </w:r>
      <w:r w:rsidRPr="003827CD">
        <w:rPr>
          <w:rFonts w:ascii="Arial" w:hAnsi="Arial" w:cs="Arial"/>
        </w:rPr>
        <w:t>A aferição será realizada pela Administração mediante ferramenta pública de rotas, observada metodologia uniforme entre os estabelecimentos comparados.</w:t>
      </w:r>
    </w:p>
    <w:p w14:paraId="1D0ED40A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11. DOCUMENTOS COMPROBATÓRIOS DA CAPACIDADE DECLARADA</w:t>
      </w:r>
    </w:p>
    <w:p w14:paraId="5CE9466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Integram ou acompanham este formulário, conforme aplicável:</w:t>
      </w:r>
    </w:p>
    <w:p w14:paraId="7C3E647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Comprovante de inscrição no CNES</w:t>
      </w:r>
    </w:p>
    <w:p w14:paraId="00A0DF8F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Licença/Alvará Sanitário vigente</w:t>
      </w:r>
    </w:p>
    <w:p w14:paraId="36AD189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Alvará de funcionamento, quando aplicável</w:t>
      </w:r>
    </w:p>
    <w:p w14:paraId="29950FB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AVCB/CLCB ou documento equivalente, quando exigível</w:t>
      </w:r>
    </w:p>
    <w:p w14:paraId="56885032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Comprovação do responsável técnico</w:t>
      </w:r>
    </w:p>
    <w:p w14:paraId="467965E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Relação dos profissionais integrantes da equipe</w:t>
      </w:r>
    </w:p>
    <w:p w14:paraId="3A4743A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Registros profissionais correspondentes</w:t>
      </w:r>
    </w:p>
    <w:p w14:paraId="5AFB5DB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Comprovação da estrutura hospitalar declarada</w:t>
      </w:r>
    </w:p>
    <w:p w14:paraId="784745F0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Comprovação da disponibilidade de UTI, quando aplicável</w:t>
      </w:r>
    </w:p>
    <w:p w14:paraId="6153102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Instrumento de referência/contratação de UTI, quando não própria</w:t>
      </w:r>
    </w:p>
    <w:p w14:paraId="4AA0A8A0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t>☐</w:t>
      </w:r>
      <w:r w:rsidRPr="003827CD">
        <w:rPr>
          <w:rFonts w:ascii="Arial" w:hAnsi="Arial" w:cs="Arial"/>
        </w:rPr>
        <w:t xml:space="preserve"> Documentação referente aos equipamentos necessários</w:t>
      </w:r>
    </w:p>
    <w:p w14:paraId="1071DBE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Segoe UI Symbol" w:hAnsi="Segoe UI Symbol" w:cs="Segoe UI Symbol"/>
        </w:rPr>
        <w:lastRenderedPageBreak/>
        <w:t>☐</w:t>
      </w:r>
      <w:r w:rsidRPr="003827CD">
        <w:rPr>
          <w:rFonts w:ascii="Arial" w:hAnsi="Arial" w:cs="Arial"/>
        </w:rPr>
        <w:t xml:space="preserve"> Outros documentos exigidos pelo Edital/Termo de Referência</w:t>
      </w:r>
    </w:p>
    <w:p w14:paraId="7B0D8487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t>12. DECLARAÇÕES DO ESTABELECIMENTO</w:t>
      </w:r>
    </w:p>
    <w:p w14:paraId="50A232EB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O estabelecimento, por seu representante legal e responsável técnico, declara, sob as penas da legislação aplicável, que:</w:t>
      </w:r>
    </w:p>
    <w:p w14:paraId="79882F38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as</w:t>
      </w:r>
      <w:proofErr w:type="gramEnd"/>
      <w:r w:rsidRPr="003827CD">
        <w:rPr>
          <w:rFonts w:ascii="Arial" w:hAnsi="Arial" w:cs="Arial"/>
        </w:rPr>
        <w:t xml:space="preserve"> informações prestadas neste formulário correspondem à sua efetiva capacidade técnico-assistencial;</w:t>
      </w:r>
    </w:p>
    <w:p w14:paraId="78886CFA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possui e manterá</w:t>
      </w:r>
      <w:proofErr w:type="gramEnd"/>
      <w:r w:rsidRPr="003827CD">
        <w:rPr>
          <w:rFonts w:ascii="Arial" w:hAnsi="Arial" w:cs="Arial"/>
        </w:rPr>
        <w:t xml:space="preserve"> disponíveis, durante toda a execução contratual, a estrutura física, os equipamentos, os recursos humanos, os serviços de apoio e as demais condições necessárias aos procedimentos para os quais vier a ser habilitado, observada a extensão da habilitação concedida pela Administração;</w:t>
      </w:r>
    </w:p>
    <w:p w14:paraId="24C9B9EB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III –</w:t>
      </w:r>
      <w:r w:rsidRPr="003827CD">
        <w:rPr>
          <w:rFonts w:ascii="Arial" w:hAnsi="Arial" w:cs="Arial"/>
        </w:rPr>
        <w:t xml:space="preserve"> somente realizará procedimentos compatíveis com sua habilitação, capacidade técnico-assistencial e classificação ASA autorizada;</w:t>
      </w:r>
    </w:p>
    <w:p w14:paraId="69EE3307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IV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comunicará</w:t>
      </w:r>
      <w:proofErr w:type="gramEnd"/>
      <w:r w:rsidRPr="003827CD">
        <w:rPr>
          <w:rFonts w:ascii="Arial" w:hAnsi="Arial" w:cs="Arial"/>
        </w:rPr>
        <w:t xml:space="preserve"> imediatamente à Secretaria Municipal de Saúde qualquer alteração que reduza ou modifique sua capacidade técnico-assistencial;</w:t>
      </w:r>
    </w:p>
    <w:p w14:paraId="72287865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reconhece</w:t>
      </w:r>
      <w:proofErr w:type="gramEnd"/>
      <w:r w:rsidRPr="003827CD">
        <w:rPr>
          <w:rFonts w:ascii="Arial" w:hAnsi="Arial" w:cs="Arial"/>
        </w:rPr>
        <w:t xml:space="preserve"> que a habilitação para determinada especialidade abrange os procedimentos do Grupo A </w:t>
      </w:r>
      <w:proofErr w:type="spellStart"/>
      <w:r w:rsidRPr="003827CD">
        <w:rPr>
          <w:rFonts w:ascii="Arial" w:hAnsi="Arial" w:cs="Arial"/>
        </w:rPr>
        <w:t>a</w:t>
      </w:r>
      <w:proofErr w:type="spellEnd"/>
      <w:r w:rsidRPr="003827CD">
        <w:rPr>
          <w:rFonts w:ascii="Arial" w:hAnsi="Arial" w:cs="Arial"/>
        </w:rPr>
        <w:t xml:space="preserve"> ela vinculados, ressalvadas as exceções e limitações expressamente registradas, não constituindo, contudo, autorização automática para execução de qualquer procedimento sem a prévia verificação das condições técnico-assistenciais exigidas para o caso concreto;</w:t>
      </w:r>
    </w:p>
    <w:p w14:paraId="159FA74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VI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reconhece</w:t>
      </w:r>
      <w:proofErr w:type="gramEnd"/>
      <w:r w:rsidRPr="003827CD">
        <w:rPr>
          <w:rFonts w:ascii="Arial" w:hAnsi="Arial" w:cs="Arial"/>
        </w:rPr>
        <w:t xml:space="preserve"> que a indicação de capacidade para determinada classificação ASA não autoriza, isoladamente, a execução de qualquer procedimento em paciente dessa classificação, devendo ser considerada a combinação entre procedimento, condição clínica, técnica anestésica e estrutura assistencial necessária;</w:t>
      </w:r>
    </w:p>
    <w:p w14:paraId="28E096D3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VII –</w:t>
      </w:r>
      <w:r w:rsidRPr="003827CD">
        <w:rPr>
          <w:rFonts w:ascii="Arial" w:hAnsi="Arial" w:cs="Arial"/>
        </w:rPr>
        <w:t xml:space="preserve"> permitirá, quando solicitado, vistoria, diligência ou verificação documental destinada à confirmação das informações declaradas;</w:t>
      </w:r>
    </w:p>
    <w:p w14:paraId="4B06DC31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Style w:val="Forte"/>
          <w:rFonts w:ascii="Arial" w:hAnsi="Arial" w:cs="Arial"/>
        </w:rPr>
        <w:t>VIII –</w:t>
      </w:r>
      <w:r w:rsidRPr="003827CD">
        <w:rPr>
          <w:rFonts w:ascii="Arial" w:hAnsi="Arial" w:cs="Arial"/>
        </w:rPr>
        <w:t xml:space="preserve"> tem ciência de que a constatação de informação falsa, inexata ou incompatível com a estrutura efetivamente disponível poderá acarretar, conforme o caso, o indeferimento total ou parcial do requerimento, a restrição ou revisão da extensão da habilitação, a suspensão de novos encaminhamentos, o descredenciamento e a aplicação das demais consequências previstas no Edital e na legislação aplicável.</w:t>
      </w:r>
    </w:p>
    <w:p w14:paraId="613A1ED6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  <w:b/>
          <w:bCs/>
        </w:rPr>
        <w:t>IX –</w:t>
      </w:r>
      <w:r w:rsidRPr="003827CD">
        <w:rPr>
          <w:rFonts w:ascii="Arial" w:hAnsi="Arial" w:cs="Arial"/>
        </w:rPr>
        <w:t xml:space="preserve"> </w:t>
      </w:r>
      <w:proofErr w:type="gramStart"/>
      <w:r w:rsidRPr="003827CD">
        <w:rPr>
          <w:rFonts w:ascii="Arial" w:hAnsi="Arial" w:cs="Arial"/>
        </w:rPr>
        <w:t>reconhece</w:t>
      </w:r>
      <w:proofErr w:type="gramEnd"/>
      <w:r w:rsidRPr="003827CD">
        <w:rPr>
          <w:rFonts w:ascii="Arial" w:hAnsi="Arial" w:cs="Arial"/>
        </w:rPr>
        <w:t xml:space="preserve"> que a indicação de UTI, serviço diagnóstico, laboratório, hemoterapia ou outro serviço de apoio próprio, contratado ou referenciado não implica seu reconhecimento automático pela Administração como suficiente para a habilitação requerida, permanecendo sua adequação sujeita à análise técnico-assistencial nos termos do Edital e do Termo de Referência.</w:t>
      </w:r>
    </w:p>
    <w:p w14:paraId="0DBDEC2F" w14:textId="77777777" w:rsidR="0098375A" w:rsidRPr="003827CD" w:rsidRDefault="0098375A" w:rsidP="0098375A">
      <w:pPr>
        <w:pStyle w:val="Ttulo3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3827CD">
        <w:rPr>
          <w:rFonts w:ascii="Arial" w:hAnsi="Arial" w:cs="Arial"/>
          <w:bCs/>
          <w:sz w:val="24"/>
          <w:szCs w:val="24"/>
        </w:rPr>
        <w:lastRenderedPageBreak/>
        <w:t>13. REQUERIMENTO</w:t>
      </w:r>
    </w:p>
    <w:p w14:paraId="4A1A84E4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Diante das informações e documentos apresentados, o estabelecimento requer sua habilitação exclusivamente para as especialidades e classificações ASA indicadas neste formulário, observadas as limitações, exceções de procedimentos e condições assistenciais declaradas, comprometendo-se a manter as condições informadas durante todo o período em que permanecer credenciado.</w:t>
      </w:r>
    </w:p>
    <w:p w14:paraId="7668F30B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3340F37E" w14:textId="77777777" w:rsidR="0098375A" w:rsidRPr="003827CD" w:rsidRDefault="0098375A" w:rsidP="0098375A">
      <w:pPr>
        <w:pStyle w:val="NormalWeb"/>
        <w:spacing w:line="276" w:lineRule="auto"/>
        <w:jc w:val="both"/>
        <w:rPr>
          <w:rFonts w:ascii="Arial" w:hAnsi="Arial" w:cs="Arial"/>
        </w:rPr>
      </w:pPr>
      <w:r w:rsidRPr="003827CD">
        <w:rPr>
          <w:rFonts w:ascii="Arial" w:hAnsi="Arial" w:cs="Arial"/>
        </w:rPr>
        <w:t>__________________</w:t>
      </w:r>
      <w:r w:rsidRPr="003827CD">
        <w:rPr>
          <w:rStyle w:val="nfase"/>
          <w:rFonts w:ascii="Arial" w:hAnsi="Arial" w:cs="Arial"/>
          <w:b/>
          <w:bCs/>
        </w:rPr>
        <w:t xml:space="preserve">, ______ de ________ </w:t>
      </w:r>
      <w:proofErr w:type="spellStart"/>
      <w:r w:rsidRPr="003827CD">
        <w:rPr>
          <w:rStyle w:val="nfase"/>
          <w:rFonts w:ascii="Arial" w:hAnsi="Arial" w:cs="Arial"/>
          <w:b/>
          <w:bCs/>
        </w:rPr>
        <w:t>de</w:t>
      </w:r>
      <w:proofErr w:type="spellEnd"/>
      <w:r w:rsidRPr="003827CD">
        <w:rPr>
          <w:rStyle w:val="nfase"/>
          <w:rFonts w:ascii="Arial" w:hAnsi="Arial" w:cs="Arial"/>
          <w:b/>
          <w:bCs/>
        </w:rPr>
        <w:t xml:space="preserve"> 20____</w:t>
      </w:r>
      <w:r w:rsidRPr="003827CD">
        <w:rPr>
          <w:rFonts w:ascii="Arial" w:hAnsi="Arial" w:cs="Arial"/>
        </w:rPr>
        <w:t>.</w:t>
      </w:r>
    </w:p>
    <w:p w14:paraId="5DCA0469" w14:textId="77777777" w:rsidR="0098375A" w:rsidRPr="003827CD" w:rsidRDefault="0098375A" w:rsidP="0098375A">
      <w:pPr>
        <w:pStyle w:val="NormalWeb"/>
        <w:spacing w:line="276" w:lineRule="auto"/>
        <w:jc w:val="center"/>
        <w:rPr>
          <w:rFonts w:ascii="Arial" w:hAnsi="Arial" w:cs="Arial"/>
        </w:rPr>
      </w:pPr>
      <w:r w:rsidRPr="003827CD">
        <w:rPr>
          <w:rFonts w:ascii="Arial" w:hAnsi="Arial" w:cs="Arial"/>
        </w:rPr>
        <w:br/>
      </w:r>
    </w:p>
    <w:p w14:paraId="2A180F9B" w14:textId="77777777" w:rsidR="0098375A" w:rsidRPr="003827CD" w:rsidRDefault="0098375A" w:rsidP="0098375A">
      <w:pPr>
        <w:pStyle w:val="NormalWeb"/>
        <w:spacing w:line="276" w:lineRule="auto"/>
        <w:jc w:val="center"/>
        <w:rPr>
          <w:rFonts w:ascii="Arial" w:hAnsi="Arial" w:cs="Arial"/>
        </w:rPr>
      </w:pPr>
      <w:r w:rsidRPr="003827CD">
        <w:rPr>
          <w:rFonts w:ascii="Arial" w:hAnsi="Arial" w:cs="Arial"/>
        </w:rPr>
        <w:t>Assinatura do Representante Legal</w:t>
      </w:r>
    </w:p>
    <w:p w14:paraId="781B7084" w14:textId="77777777" w:rsidR="0098375A" w:rsidRPr="003827CD" w:rsidRDefault="0098375A" w:rsidP="0098375A">
      <w:pPr>
        <w:pStyle w:val="NormalWeb"/>
        <w:spacing w:line="276" w:lineRule="auto"/>
        <w:jc w:val="center"/>
        <w:rPr>
          <w:rFonts w:ascii="Arial" w:hAnsi="Arial" w:cs="Arial"/>
        </w:rPr>
      </w:pPr>
      <w:r w:rsidRPr="003827CD">
        <w:rPr>
          <w:rFonts w:ascii="Arial" w:hAnsi="Arial" w:cs="Arial"/>
        </w:rPr>
        <w:t>Nome:</w:t>
      </w:r>
      <w:r w:rsidRPr="003827CD">
        <w:rPr>
          <w:rFonts w:ascii="Arial" w:hAnsi="Arial" w:cs="Arial"/>
        </w:rPr>
        <w:br/>
        <w:t>CPF:</w:t>
      </w:r>
    </w:p>
    <w:p w14:paraId="18C8ACA0" w14:textId="40D97841" w:rsidR="00C14960" w:rsidRPr="003827CD" w:rsidRDefault="00C14960" w:rsidP="003827CD">
      <w:pPr>
        <w:rPr>
          <w:rFonts w:ascii="Arial" w:hAnsi="Arial" w:cs="Arial"/>
          <w:sz w:val="24"/>
          <w:szCs w:val="24"/>
        </w:rPr>
      </w:pPr>
    </w:p>
    <w:sectPr w:rsidR="00C14960" w:rsidRPr="003827CD" w:rsidSect="00DD2458">
      <w:headerReference w:type="default" r:id="rId9"/>
      <w:footerReference w:type="default" r:id="rId10"/>
      <w:pgSz w:w="11910" w:h="16840"/>
      <w:pgMar w:top="1701" w:right="1704" w:bottom="851" w:left="1701" w:header="39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42DE0" w14:textId="77777777" w:rsidR="00D9757D" w:rsidRDefault="00D9757D" w:rsidP="00787A06">
      <w:pPr>
        <w:spacing w:after="0" w:line="240" w:lineRule="auto"/>
      </w:pPr>
      <w:r>
        <w:separator/>
      </w:r>
    </w:p>
  </w:endnote>
  <w:endnote w:type="continuationSeparator" w:id="0">
    <w:p w14:paraId="3DDFE43E" w14:textId="77777777" w:rsidR="00D9757D" w:rsidRDefault="00D9757D" w:rsidP="00787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6094835"/>
      <w:docPartObj>
        <w:docPartGallery w:val="Page Numbers (Bottom of Page)"/>
        <w:docPartUnique/>
      </w:docPartObj>
    </w:sdtPr>
    <w:sdtEndPr/>
    <w:sdtContent>
      <w:sdt>
        <w:sdtPr>
          <w:id w:val="-1837843129"/>
          <w:docPartObj>
            <w:docPartGallery w:val="Page Numbers (Top of Page)"/>
            <w:docPartUnique/>
          </w:docPartObj>
        </w:sdtPr>
        <w:sdtEndPr/>
        <w:sdtContent>
          <w:p w14:paraId="5E2EC367" w14:textId="77777777" w:rsidR="00556464" w:rsidRDefault="00556464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30B1CA9" w14:textId="77777777" w:rsidR="00556464" w:rsidRDefault="005564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C057E" w14:textId="77777777" w:rsidR="00D9757D" w:rsidRDefault="00D9757D" w:rsidP="00787A06">
      <w:pPr>
        <w:spacing w:after="0" w:line="240" w:lineRule="auto"/>
      </w:pPr>
      <w:r>
        <w:separator/>
      </w:r>
    </w:p>
  </w:footnote>
  <w:footnote w:type="continuationSeparator" w:id="0">
    <w:p w14:paraId="3D967F33" w14:textId="77777777" w:rsidR="00D9757D" w:rsidRDefault="00D9757D" w:rsidP="00787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D23D" w14:textId="77777777" w:rsidR="00DD2458" w:rsidRPr="00E41C5B" w:rsidRDefault="00DD2458" w:rsidP="00DD2458">
    <w:pPr>
      <w:spacing w:after="0"/>
      <w:jc w:val="center"/>
      <w:rPr>
        <w:sz w:val="24"/>
        <w:szCs w:val="24"/>
      </w:rPr>
    </w:pPr>
    <w:r>
      <w:rPr>
        <w:noProof/>
        <w:sz w:val="21"/>
        <w:szCs w:val="21"/>
      </w:rPr>
      <w:drawing>
        <wp:anchor distT="0" distB="0" distL="114300" distR="114300" simplePos="0" relativeHeight="251660288" behindDoc="1" locked="0" layoutInCell="1" allowOverlap="1" wp14:anchorId="4A165827" wp14:editId="5640AB5B">
          <wp:simplePos x="0" y="0"/>
          <wp:positionH relativeFrom="margin">
            <wp:align>right</wp:align>
          </wp:positionH>
          <wp:positionV relativeFrom="paragraph">
            <wp:posOffset>-99695</wp:posOffset>
          </wp:positionV>
          <wp:extent cx="695325" cy="818515"/>
          <wp:effectExtent l="0" t="0" r="9525" b="63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9FA9E13" wp14:editId="6E8EF479">
          <wp:simplePos x="0" y="0"/>
          <wp:positionH relativeFrom="column">
            <wp:posOffset>24130</wp:posOffset>
          </wp:positionH>
          <wp:positionV relativeFrom="paragraph">
            <wp:posOffset>-23495</wp:posOffset>
          </wp:positionV>
          <wp:extent cx="667385" cy="676275"/>
          <wp:effectExtent l="0" t="0" r="0" b="952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1C5B">
      <w:rPr>
        <w:rFonts w:ascii="Arial" w:hAnsi="Arial" w:cs="Arial"/>
        <w:b/>
        <w:bCs/>
        <w:color w:val="000000"/>
      </w:rPr>
      <w:t>PREFEITURA MUNICIPAL DE SANTANA DO PARAÍSO</w:t>
    </w:r>
    <w:r>
      <w:rPr>
        <w:rFonts w:ascii="Arial" w:hAnsi="Arial" w:cs="Arial"/>
        <w:b/>
        <w:bCs/>
        <w:color w:val="000000"/>
      </w:rPr>
      <w:t xml:space="preserve">   </w:t>
    </w:r>
  </w:p>
  <w:p w14:paraId="0F052636" w14:textId="77777777" w:rsidR="00DD2458" w:rsidRPr="0034012F" w:rsidRDefault="00DD2458" w:rsidP="00DD2458">
    <w:pPr>
      <w:spacing w:after="0"/>
      <w:jc w:val="center"/>
      <w:rPr>
        <w:sz w:val="20"/>
        <w:szCs w:val="20"/>
      </w:rPr>
    </w:pPr>
    <w:r w:rsidRPr="0034012F">
      <w:rPr>
        <w:rFonts w:ascii="Arial" w:hAnsi="Arial" w:cs="Arial"/>
        <w:color w:val="000000"/>
        <w:sz w:val="20"/>
        <w:szCs w:val="20"/>
      </w:rPr>
      <w:t>CNPJ 38.515.573/0001-20 - Inscrição Estadual: Isenta</w:t>
    </w:r>
  </w:p>
  <w:p w14:paraId="539793FF" w14:textId="77777777" w:rsidR="00DD2458" w:rsidRPr="0034012F" w:rsidRDefault="00DD2458" w:rsidP="00DD2458">
    <w:pPr>
      <w:spacing w:after="0"/>
      <w:ind w:hanging="284"/>
      <w:jc w:val="center"/>
      <w:rPr>
        <w:sz w:val="20"/>
        <w:szCs w:val="20"/>
      </w:rPr>
    </w:pPr>
    <w:r w:rsidRPr="0034012F">
      <w:rPr>
        <w:rFonts w:ascii="Arial" w:hAnsi="Arial" w:cs="Arial"/>
        <w:color w:val="000000"/>
        <w:sz w:val="20"/>
        <w:szCs w:val="20"/>
      </w:rPr>
      <w:t xml:space="preserve">            Rua Dona Amélia, 71, Centro, Santana do Paraíso - MG</w:t>
    </w:r>
  </w:p>
  <w:p w14:paraId="513DE85F" w14:textId="5AA544FD" w:rsidR="00DD2458" w:rsidRPr="00DD2458" w:rsidRDefault="00DD2458" w:rsidP="00DD2458">
    <w:pPr>
      <w:pBdr>
        <w:bottom w:val="single" w:sz="4" w:space="9" w:color="000000"/>
      </w:pBdr>
      <w:spacing w:after="0"/>
      <w:jc w:val="center"/>
      <w:rPr>
        <w:rFonts w:ascii="Arial" w:hAnsi="Arial" w:cs="Arial"/>
        <w:color w:val="000000"/>
        <w:sz w:val="21"/>
        <w:szCs w:val="21"/>
      </w:rPr>
    </w:pPr>
    <w:r w:rsidRPr="0034012F">
      <w:rPr>
        <w:rFonts w:ascii="Arial" w:hAnsi="Arial" w:cs="Arial"/>
        <w:color w:val="000000"/>
        <w:sz w:val="20"/>
        <w:szCs w:val="20"/>
      </w:rPr>
      <w:t>CEP 35179000 - Fone (31) 3251-7500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AD"/>
    <w:multiLevelType w:val="multilevel"/>
    <w:tmpl w:val="E24E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95CCF"/>
    <w:multiLevelType w:val="multilevel"/>
    <w:tmpl w:val="456E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666B6D"/>
    <w:multiLevelType w:val="hybridMultilevel"/>
    <w:tmpl w:val="4E1632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14847"/>
    <w:multiLevelType w:val="hybridMultilevel"/>
    <w:tmpl w:val="35404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D48D7"/>
    <w:multiLevelType w:val="hybridMultilevel"/>
    <w:tmpl w:val="236651CC"/>
    <w:lvl w:ilvl="0" w:tplc="5FB87102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E6D6F"/>
    <w:multiLevelType w:val="hybridMultilevel"/>
    <w:tmpl w:val="F0C66DC0"/>
    <w:lvl w:ilvl="0" w:tplc="5FB87102">
      <w:start w:val="7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8C10C90"/>
    <w:multiLevelType w:val="hybridMultilevel"/>
    <w:tmpl w:val="35404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D2EE5"/>
    <w:multiLevelType w:val="multilevel"/>
    <w:tmpl w:val="8422A54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DB17A6E"/>
    <w:multiLevelType w:val="multilevel"/>
    <w:tmpl w:val="539CE5D8"/>
    <w:lvl w:ilvl="0">
      <w:start w:val="1"/>
      <w:numFmt w:val="lowerLetter"/>
      <w:lvlText w:val="%1)"/>
      <w:lvlJc w:val="left"/>
      <w:pPr>
        <w:ind w:left="1779" w:hanging="360"/>
      </w:pPr>
    </w:lvl>
    <w:lvl w:ilvl="1">
      <w:start w:val="1"/>
      <w:numFmt w:val="lowerLetter"/>
      <w:lvlText w:val="%2."/>
      <w:lvlJc w:val="left"/>
      <w:pPr>
        <w:ind w:left="2499" w:hanging="360"/>
      </w:pPr>
    </w:lvl>
    <w:lvl w:ilvl="2">
      <w:start w:val="1"/>
      <w:numFmt w:val="lowerRoman"/>
      <w:lvlText w:val="%3."/>
      <w:lvlJc w:val="right"/>
      <w:pPr>
        <w:ind w:left="3219" w:hanging="180"/>
      </w:pPr>
    </w:lvl>
    <w:lvl w:ilvl="3">
      <w:start w:val="1"/>
      <w:numFmt w:val="decimal"/>
      <w:lvlText w:val="%4."/>
      <w:lvlJc w:val="left"/>
      <w:pPr>
        <w:ind w:left="3939" w:hanging="360"/>
      </w:pPr>
    </w:lvl>
    <w:lvl w:ilvl="4">
      <w:start w:val="1"/>
      <w:numFmt w:val="lowerLetter"/>
      <w:lvlText w:val="%5."/>
      <w:lvlJc w:val="left"/>
      <w:pPr>
        <w:ind w:left="4659" w:hanging="360"/>
      </w:pPr>
    </w:lvl>
    <w:lvl w:ilvl="5">
      <w:start w:val="1"/>
      <w:numFmt w:val="lowerRoman"/>
      <w:lvlText w:val="%6."/>
      <w:lvlJc w:val="right"/>
      <w:pPr>
        <w:ind w:left="5379" w:hanging="180"/>
      </w:pPr>
    </w:lvl>
    <w:lvl w:ilvl="6">
      <w:start w:val="1"/>
      <w:numFmt w:val="decimal"/>
      <w:lvlText w:val="%7."/>
      <w:lvlJc w:val="left"/>
      <w:pPr>
        <w:ind w:left="6099" w:hanging="360"/>
      </w:pPr>
    </w:lvl>
    <w:lvl w:ilvl="7">
      <w:start w:val="1"/>
      <w:numFmt w:val="lowerLetter"/>
      <w:lvlText w:val="%8."/>
      <w:lvlJc w:val="left"/>
      <w:pPr>
        <w:ind w:left="6819" w:hanging="360"/>
      </w:pPr>
    </w:lvl>
    <w:lvl w:ilvl="8">
      <w:start w:val="1"/>
      <w:numFmt w:val="lowerRoman"/>
      <w:lvlText w:val="%9."/>
      <w:lvlJc w:val="right"/>
      <w:pPr>
        <w:ind w:left="7539" w:hanging="180"/>
      </w:pPr>
    </w:lvl>
  </w:abstractNum>
  <w:abstractNum w:abstractNumId="9" w15:restartNumberingAfterBreak="0">
    <w:nsid w:val="41E709F8"/>
    <w:multiLevelType w:val="hybridMultilevel"/>
    <w:tmpl w:val="E9724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26D18"/>
    <w:multiLevelType w:val="multilevel"/>
    <w:tmpl w:val="FDAE9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F56C45"/>
    <w:multiLevelType w:val="multilevel"/>
    <w:tmpl w:val="539CE5D8"/>
    <w:lvl w:ilvl="0">
      <w:start w:val="1"/>
      <w:numFmt w:val="lowerLetter"/>
      <w:lvlText w:val="%1)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50BF07D6"/>
    <w:multiLevelType w:val="hybridMultilevel"/>
    <w:tmpl w:val="2CE82D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056C39"/>
    <w:multiLevelType w:val="hybridMultilevel"/>
    <w:tmpl w:val="98E05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76B1F"/>
    <w:multiLevelType w:val="multilevel"/>
    <w:tmpl w:val="C9FAF1F6"/>
    <w:lvl w:ilvl="0">
      <w:start w:val="1"/>
      <w:numFmt w:val="decimal"/>
      <w:lvlText w:val="%1."/>
      <w:lvlJc w:val="left"/>
      <w:pPr>
        <w:ind w:left="405" w:hanging="405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1.%2."/>
      <w:lvlJc w:val="left"/>
      <w:pPr>
        <w:ind w:left="1174" w:hanging="405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asciiTheme="minorHAnsi" w:hAnsiTheme="minorHAnsi" w:cstheme="minorHAnsi" w:hint="default"/>
      </w:rPr>
    </w:lvl>
  </w:abstractNum>
  <w:abstractNum w:abstractNumId="15" w15:restartNumberingAfterBreak="0">
    <w:nsid w:val="5F016F41"/>
    <w:multiLevelType w:val="multilevel"/>
    <w:tmpl w:val="ACA0088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="Calibr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  <w:b w:val="0"/>
        <w:sz w:val="22"/>
      </w:rPr>
    </w:lvl>
  </w:abstractNum>
  <w:abstractNum w:abstractNumId="16" w15:restartNumberingAfterBreak="0">
    <w:nsid w:val="60BF4196"/>
    <w:multiLevelType w:val="hybridMultilevel"/>
    <w:tmpl w:val="90883AC6"/>
    <w:lvl w:ilvl="0" w:tplc="04160017">
      <w:start w:val="1"/>
      <w:numFmt w:val="lowerLetter"/>
      <w:lvlText w:val="%1)"/>
      <w:lvlJc w:val="left"/>
      <w:pPr>
        <w:ind w:left="2847" w:hanging="360"/>
      </w:p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7" w15:restartNumberingAfterBreak="0">
    <w:nsid w:val="718F39A8"/>
    <w:multiLevelType w:val="hybridMultilevel"/>
    <w:tmpl w:val="69622E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5"/>
  </w:num>
  <w:num w:numId="5">
    <w:abstractNumId w:val="16"/>
  </w:num>
  <w:num w:numId="6">
    <w:abstractNumId w:val="2"/>
  </w:num>
  <w:num w:numId="7">
    <w:abstractNumId w:val="3"/>
  </w:num>
  <w:num w:numId="8">
    <w:abstractNumId w:val="14"/>
  </w:num>
  <w:num w:numId="9">
    <w:abstractNumId w:val="4"/>
  </w:num>
  <w:num w:numId="10">
    <w:abstractNumId w:val="13"/>
  </w:num>
  <w:num w:numId="11">
    <w:abstractNumId w:val="9"/>
  </w:num>
  <w:num w:numId="12">
    <w:abstractNumId w:val="7"/>
  </w:num>
  <w:num w:numId="13">
    <w:abstractNumId w:val="15"/>
  </w:num>
  <w:num w:numId="14">
    <w:abstractNumId w:val="17"/>
  </w:num>
  <w:num w:numId="15">
    <w:abstractNumId w:val="12"/>
  </w:num>
  <w:num w:numId="16">
    <w:abstractNumId w:val="0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561"/>
    <w:rsid w:val="0000309E"/>
    <w:rsid w:val="00015A92"/>
    <w:rsid w:val="0002159E"/>
    <w:rsid w:val="000432F5"/>
    <w:rsid w:val="00066C29"/>
    <w:rsid w:val="00066FD2"/>
    <w:rsid w:val="00073F07"/>
    <w:rsid w:val="00076561"/>
    <w:rsid w:val="00077BD6"/>
    <w:rsid w:val="0009400A"/>
    <w:rsid w:val="000B2EEE"/>
    <w:rsid w:val="000B545E"/>
    <w:rsid w:val="000C5544"/>
    <w:rsid w:val="000D3463"/>
    <w:rsid w:val="000F7054"/>
    <w:rsid w:val="00120D7C"/>
    <w:rsid w:val="001328E6"/>
    <w:rsid w:val="00155245"/>
    <w:rsid w:val="001562AD"/>
    <w:rsid w:val="00156C86"/>
    <w:rsid w:val="00172F26"/>
    <w:rsid w:val="00174C03"/>
    <w:rsid w:val="00177863"/>
    <w:rsid w:val="00182DE5"/>
    <w:rsid w:val="0019609A"/>
    <w:rsid w:val="001B073A"/>
    <w:rsid w:val="001B6922"/>
    <w:rsid w:val="001C0A12"/>
    <w:rsid w:val="001F5852"/>
    <w:rsid w:val="001F5901"/>
    <w:rsid w:val="002230A8"/>
    <w:rsid w:val="00246481"/>
    <w:rsid w:val="00262D66"/>
    <w:rsid w:val="00275A73"/>
    <w:rsid w:val="00275BA7"/>
    <w:rsid w:val="00276204"/>
    <w:rsid w:val="002B45CC"/>
    <w:rsid w:val="002C31E7"/>
    <w:rsid w:val="002D274F"/>
    <w:rsid w:val="002D61F5"/>
    <w:rsid w:val="002E7D3E"/>
    <w:rsid w:val="00326CB1"/>
    <w:rsid w:val="00335611"/>
    <w:rsid w:val="0034012F"/>
    <w:rsid w:val="0034298C"/>
    <w:rsid w:val="003602FF"/>
    <w:rsid w:val="003817FC"/>
    <w:rsid w:val="003827CD"/>
    <w:rsid w:val="00395051"/>
    <w:rsid w:val="00397DF2"/>
    <w:rsid w:val="003B6425"/>
    <w:rsid w:val="003E00B2"/>
    <w:rsid w:val="003E6985"/>
    <w:rsid w:val="00422FDE"/>
    <w:rsid w:val="004349CC"/>
    <w:rsid w:val="0047778D"/>
    <w:rsid w:val="004924D1"/>
    <w:rsid w:val="004A2454"/>
    <w:rsid w:val="004A2C59"/>
    <w:rsid w:val="004A4D47"/>
    <w:rsid w:val="004A7193"/>
    <w:rsid w:val="004E4C9E"/>
    <w:rsid w:val="004E6CCF"/>
    <w:rsid w:val="0050468A"/>
    <w:rsid w:val="005262DD"/>
    <w:rsid w:val="005431E7"/>
    <w:rsid w:val="00543A4C"/>
    <w:rsid w:val="00543DF2"/>
    <w:rsid w:val="00544031"/>
    <w:rsid w:val="00544D17"/>
    <w:rsid w:val="005516A6"/>
    <w:rsid w:val="00556464"/>
    <w:rsid w:val="005641F8"/>
    <w:rsid w:val="0057617C"/>
    <w:rsid w:val="005813D2"/>
    <w:rsid w:val="005879DF"/>
    <w:rsid w:val="005927C6"/>
    <w:rsid w:val="005D5DE3"/>
    <w:rsid w:val="005E390C"/>
    <w:rsid w:val="006167C0"/>
    <w:rsid w:val="0062548A"/>
    <w:rsid w:val="006324C8"/>
    <w:rsid w:val="006410CA"/>
    <w:rsid w:val="00656DB8"/>
    <w:rsid w:val="00685995"/>
    <w:rsid w:val="006D6935"/>
    <w:rsid w:val="006F259E"/>
    <w:rsid w:val="00703243"/>
    <w:rsid w:val="00721490"/>
    <w:rsid w:val="00735EFC"/>
    <w:rsid w:val="00745966"/>
    <w:rsid w:val="00763776"/>
    <w:rsid w:val="00764E61"/>
    <w:rsid w:val="00787A06"/>
    <w:rsid w:val="007916DC"/>
    <w:rsid w:val="00794D92"/>
    <w:rsid w:val="007B4AB4"/>
    <w:rsid w:val="007B67A5"/>
    <w:rsid w:val="007D076B"/>
    <w:rsid w:val="007D102A"/>
    <w:rsid w:val="007E1B82"/>
    <w:rsid w:val="00823F67"/>
    <w:rsid w:val="00834904"/>
    <w:rsid w:val="00840B20"/>
    <w:rsid w:val="00853CC1"/>
    <w:rsid w:val="00862E98"/>
    <w:rsid w:val="008A3961"/>
    <w:rsid w:val="008A6067"/>
    <w:rsid w:val="008A6EB8"/>
    <w:rsid w:val="008B4E41"/>
    <w:rsid w:val="008B6D42"/>
    <w:rsid w:val="008C0F17"/>
    <w:rsid w:val="008D601E"/>
    <w:rsid w:val="008F1590"/>
    <w:rsid w:val="008F3928"/>
    <w:rsid w:val="00901D11"/>
    <w:rsid w:val="00904A4E"/>
    <w:rsid w:val="00906D13"/>
    <w:rsid w:val="00912296"/>
    <w:rsid w:val="0093108D"/>
    <w:rsid w:val="00936719"/>
    <w:rsid w:val="00942529"/>
    <w:rsid w:val="00947943"/>
    <w:rsid w:val="00963569"/>
    <w:rsid w:val="009679FE"/>
    <w:rsid w:val="0098375A"/>
    <w:rsid w:val="00990F16"/>
    <w:rsid w:val="00996117"/>
    <w:rsid w:val="009F2565"/>
    <w:rsid w:val="009F5684"/>
    <w:rsid w:val="00A10D85"/>
    <w:rsid w:val="00A27F8D"/>
    <w:rsid w:val="00A3466E"/>
    <w:rsid w:val="00A36AA7"/>
    <w:rsid w:val="00A47A3F"/>
    <w:rsid w:val="00A85227"/>
    <w:rsid w:val="00A96B24"/>
    <w:rsid w:val="00AA7362"/>
    <w:rsid w:val="00AB2865"/>
    <w:rsid w:val="00AD0AF6"/>
    <w:rsid w:val="00B233F4"/>
    <w:rsid w:val="00B26A7F"/>
    <w:rsid w:val="00B34EE5"/>
    <w:rsid w:val="00B44177"/>
    <w:rsid w:val="00B947BE"/>
    <w:rsid w:val="00BA45DF"/>
    <w:rsid w:val="00BA74D9"/>
    <w:rsid w:val="00BB0317"/>
    <w:rsid w:val="00BB44D4"/>
    <w:rsid w:val="00BC1C6D"/>
    <w:rsid w:val="00BD26AC"/>
    <w:rsid w:val="00BD32F0"/>
    <w:rsid w:val="00BD332F"/>
    <w:rsid w:val="00BD4643"/>
    <w:rsid w:val="00BE0D87"/>
    <w:rsid w:val="00BE251F"/>
    <w:rsid w:val="00BE3C42"/>
    <w:rsid w:val="00BE66BB"/>
    <w:rsid w:val="00C01317"/>
    <w:rsid w:val="00C02639"/>
    <w:rsid w:val="00C03AA7"/>
    <w:rsid w:val="00C14960"/>
    <w:rsid w:val="00C21CAE"/>
    <w:rsid w:val="00C276D2"/>
    <w:rsid w:val="00C348E8"/>
    <w:rsid w:val="00C6484F"/>
    <w:rsid w:val="00CA1E27"/>
    <w:rsid w:val="00CB2639"/>
    <w:rsid w:val="00CB798C"/>
    <w:rsid w:val="00CD2EC5"/>
    <w:rsid w:val="00CD5126"/>
    <w:rsid w:val="00CF3B7C"/>
    <w:rsid w:val="00D1439B"/>
    <w:rsid w:val="00D20102"/>
    <w:rsid w:val="00D237CE"/>
    <w:rsid w:val="00D2565D"/>
    <w:rsid w:val="00D60106"/>
    <w:rsid w:val="00D73DD5"/>
    <w:rsid w:val="00D945BB"/>
    <w:rsid w:val="00D9757D"/>
    <w:rsid w:val="00DA12A2"/>
    <w:rsid w:val="00DA2506"/>
    <w:rsid w:val="00DB4ADA"/>
    <w:rsid w:val="00DC1A11"/>
    <w:rsid w:val="00DD2458"/>
    <w:rsid w:val="00DD3D70"/>
    <w:rsid w:val="00DD4181"/>
    <w:rsid w:val="00DF2E92"/>
    <w:rsid w:val="00E00A68"/>
    <w:rsid w:val="00E04AB4"/>
    <w:rsid w:val="00E31A36"/>
    <w:rsid w:val="00E40AA9"/>
    <w:rsid w:val="00E752D8"/>
    <w:rsid w:val="00E75328"/>
    <w:rsid w:val="00E82DD1"/>
    <w:rsid w:val="00E9127B"/>
    <w:rsid w:val="00EA16D4"/>
    <w:rsid w:val="00EC0C4D"/>
    <w:rsid w:val="00EC4D93"/>
    <w:rsid w:val="00EF6CC6"/>
    <w:rsid w:val="00F07C2B"/>
    <w:rsid w:val="00F568A6"/>
    <w:rsid w:val="00F90B87"/>
    <w:rsid w:val="00FD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F9D85CE"/>
  <w15:docId w15:val="{3BFAFF6C-A4C3-45B8-B5B1-CF1C5E2B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F8D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1F484E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1482C"/>
    <w:pPr>
      <w:ind w:left="720"/>
      <w:contextualSpacing/>
    </w:pPr>
  </w:style>
  <w:style w:type="table" w:styleId="TabeladeGradeClara">
    <w:name w:val="Grid Table Light"/>
    <w:basedOn w:val="Tabelanormal"/>
    <w:uiPriority w:val="40"/>
    <w:rsid w:val="00BD6C4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54B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BC3"/>
    <w:rPr>
      <w:b/>
      <w:bCs/>
    </w:rPr>
  </w:style>
  <w:style w:type="table" w:customStyle="1" w:styleId="TableNormal0">
    <w:name w:val="Table Normal"/>
    <w:uiPriority w:val="2"/>
    <w:semiHidden/>
    <w:unhideWhenUsed/>
    <w:qFormat/>
    <w:rsid w:val="009A3A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3A9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u w:val="single" w:color="000000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787A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A06"/>
  </w:style>
  <w:style w:type="paragraph" w:styleId="Rodap">
    <w:name w:val="footer"/>
    <w:basedOn w:val="Normal"/>
    <w:link w:val="RodapChar"/>
    <w:uiPriority w:val="99"/>
    <w:unhideWhenUsed/>
    <w:rsid w:val="00787A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A06"/>
  </w:style>
  <w:style w:type="character" w:customStyle="1" w:styleId="hgkelc">
    <w:name w:val="hgkelc"/>
    <w:basedOn w:val="Fontepargpadro"/>
    <w:rsid w:val="004A7193"/>
  </w:style>
  <w:style w:type="table" w:styleId="Tabelacomgrade">
    <w:name w:val="Table Grid"/>
    <w:basedOn w:val="Tabelanormal"/>
    <w:uiPriority w:val="39"/>
    <w:rsid w:val="004A2C5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6F259E"/>
    <w:pPr>
      <w:spacing w:after="0" w:line="240" w:lineRule="auto"/>
    </w:pPr>
  </w:style>
  <w:style w:type="character" w:styleId="Hyperlink">
    <w:name w:val="Hyperlink"/>
    <w:basedOn w:val="Fontepargpadro"/>
    <w:uiPriority w:val="99"/>
    <w:semiHidden/>
    <w:unhideWhenUsed/>
    <w:rsid w:val="00155245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21C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42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72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7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41060">
          <w:marLeft w:val="12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6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4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7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0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ewU/PZDoxVRVK6g7l8OaTKpLDPA==">AMUW2mUMs7Gt4Sbk32VJdQnLm6++LbvEkurZtbSbdnImSYWU5OJoSWV8LwAbwLpZ6zq9nO1Wf0fCqL/NdIQM9sYTXF4PRCV1rTQmini/+yaE9E62l6pefs9GBUX8S6T2EUt14X47oerY</go:docsCustomData>
</go:gDocsCustomXmlDataStorage>
</file>

<file path=customXml/itemProps1.xml><?xml version="1.0" encoding="utf-8"?>
<ds:datastoreItem xmlns:ds="http://schemas.openxmlformats.org/officeDocument/2006/customXml" ds:itemID="{5FC3A82C-9CE2-44FF-BDA6-9461386C8F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1937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Luís Gustavo Andrade Duarte</cp:lastModifiedBy>
  <cp:revision>2</cp:revision>
  <cp:lastPrinted>2026-10-05T16:28:00Z</cp:lastPrinted>
  <dcterms:created xsi:type="dcterms:W3CDTF">2026-10-05T16:33:00Z</dcterms:created>
  <dcterms:modified xsi:type="dcterms:W3CDTF">2026-10-05T16:33:00Z</dcterms:modified>
</cp:coreProperties>
</file>