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C6" w:rsidRPr="00A81CEE" w:rsidRDefault="00D944C6" w:rsidP="00D944C6">
      <w:pPr>
        <w:keepLines/>
        <w:spacing w:after="120" w:line="36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A81CEE">
        <w:rPr>
          <w:rFonts w:ascii="Arial" w:hAnsi="Arial" w:cs="Arial"/>
          <w:b/>
          <w:sz w:val="24"/>
          <w:szCs w:val="24"/>
        </w:rPr>
        <w:t>ANEXO II -</w:t>
      </w:r>
      <w:r w:rsidRPr="00A81CEE">
        <w:rPr>
          <w:rFonts w:ascii="Arial" w:hAnsi="Arial" w:cs="Arial"/>
          <w:sz w:val="24"/>
          <w:szCs w:val="24"/>
        </w:rPr>
        <w:t xml:space="preserve"> </w:t>
      </w:r>
      <w:r w:rsidRPr="00A81CEE">
        <w:rPr>
          <w:rFonts w:ascii="Arial" w:hAnsi="Arial" w:cs="Arial"/>
          <w:b/>
          <w:sz w:val="24"/>
          <w:szCs w:val="24"/>
        </w:rPr>
        <w:t>TERMO DE REFERÊNCIA</w:t>
      </w:r>
    </w:p>
    <w:p w:rsidR="00D944C6" w:rsidRPr="00BF624B" w:rsidRDefault="00D944C6" w:rsidP="00D944C6">
      <w:pPr>
        <w:pBdr>
          <w:top w:val="single" w:sz="4" w:space="1" w:color="000000"/>
          <w:left w:val="single" w:sz="4" w:space="12" w:color="000000"/>
          <w:bottom w:val="single" w:sz="4" w:space="1" w:color="000000"/>
          <w:right w:val="single" w:sz="4" w:space="0" w:color="000000"/>
        </w:pBdr>
        <w:shd w:val="clear" w:color="auto" w:fill="CCCCCC"/>
        <w:ind w:left="284"/>
        <w:jc w:val="center"/>
        <w:rPr>
          <w:rFonts w:ascii="Arial" w:hAnsi="Arial" w:cs="Arial"/>
          <w:b/>
        </w:rPr>
      </w:pPr>
      <w:r w:rsidRPr="00BF624B">
        <w:rPr>
          <w:rFonts w:ascii="Arial" w:hAnsi="Arial" w:cs="Arial"/>
          <w:b/>
        </w:rPr>
        <w:t>1 - CARACTERÍSTICA</w:t>
      </w:r>
      <w:r w:rsidR="00A8546E">
        <w:rPr>
          <w:rFonts w:ascii="Arial" w:hAnsi="Arial" w:cs="Arial"/>
          <w:b/>
        </w:rPr>
        <w:t xml:space="preserve"> DO PROCESSO DE COMPRA</w:t>
      </w:r>
    </w:p>
    <w:p w:rsidR="00D944C6" w:rsidRPr="00BF624B" w:rsidRDefault="00D944C6" w:rsidP="000E2592">
      <w:pPr>
        <w:spacing w:before="120" w:after="240" w:line="360" w:lineRule="auto"/>
        <w:ind w:left="284"/>
        <w:jc w:val="both"/>
        <w:rPr>
          <w:rFonts w:ascii="Arial" w:hAnsi="Arial" w:cs="Arial"/>
        </w:rPr>
      </w:pPr>
      <w:proofErr w:type="gramStart"/>
      <w:r w:rsidRPr="00BF624B">
        <w:rPr>
          <w:rFonts w:ascii="Arial" w:hAnsi="Arial" w:cs="Arial"/>
          <w:b/>
        </w:rPr>
        <w:t xml:space="preserve">1.1 </w:t>
      </w:r>
      <w:r>
        <w:rPr>
          <w:rFonts w:ascii="Arial" w:hAnsi="Arial" w:cs="Arial"/>
          <w:b/>
        </w:rPr>
        <w:t>Órgão</w:t>
      </w:r>
      <w:proofErr w:type="gramEnd"/>
      <w:r>
        <w:rPr>
          <w:rFonts w:ascii="Arial" w:hAnsi="Arial" w:cs="Arial"/>
          <w:b/>
        </w:rPr>
        <w:t xml:space="preserve"> </w:t>
      </w:r>
      <w:r w:rsidRPr="00BF624B">
        <w:rPr>
          <w:rFonts w:ascii="Arial" w:hAnsi="Arial" w:cs="Arial"/>
          <w:b/>
        </w:rPr>
        <w:t>Requisitante</w:t>
      </w:r>
      <w:r w:rsidRPr="00BF624B">
        <w:rPr>
          <w:rFonts w:ascii="Arial" w:hAnsi="Arial" w:cs="Arial"/>
          <w:bCs/>
          <w:kern w:val="16"/>
        </w:rPr>
        <w:t>: S/SUBHUE/</w:t>
      </w:r>
      <w:r w:rsidR="00E405A7">
        <w:rPr>
          <w:rFonts w:ascii="Arial" w:hAnsi="Arial" w:cs="Arial"/>
          <w:bCs/>
          <w:kern w:val="16"/>
        </w:rPr>
        <w:t>CGE-</w:t>
      </w:r>
      <w:r w:rsidR="007F2985">
        <w:rPr>
          <w:rFonts w:ascii="Arial" w:hAnsi="Arial" w:cs="Arial"/>
          <w:bCs/>
          <w:kern w:val="16"/>
        </w:rPr>
        <w:t>2.1/</w:t>
      </w:r>
      <w:r w:rsidRPr="00BF624B">
        <w:rPr>
          <w:rFonts w:ascii="Arial" w:hAnsi="Arial" w:cs="Arial"/>
          <w:bCs/>
          <w:kern w:val="16"/>
        </w:rPr>
        <w:t>HOSPITAL MUNICIPAL MIGUEL COUTO</w:t>
      </w:r>
      <w:r>
        <w:rPr>
          <w:rFonts w:ascii="Arial" w:hAnsi="Arial" w:cs="Arial"/>
          <w:bCs/>
          <w:kern w:val="16"/>
        </w:rPr>
        <w:t>.</w:t>
      </w:r>
    </w:p>
    <w:p w:rsidR="00153F6E" w:rsidRDefault="00D944C6" w:rsidP="000E2592">
      <w:pPr>
        <w:spacing w:line="360" w:lineRule="auto"/>
        <w:ind w:left="284"/>
        <w:jc w:val="both"/>
        <w:rPr>
          <w:rFonts w:ascii="Arial" w:hAnsi="Arial" w:cs="Arial"/>
          <w:bCs/>
          <w:kern w:val="16"/>
        </w:rPr>
      </w:pPr>
      <w:r w:rsidRPr="00BF624B">
        <w:rPr>
          <w:rFonts w:ascii="Arial" w:hAnsi="Arial" w:cs="Arial"/>
          <w:b/>
        </w:rPr>
        <w:t>1.2</w:t>
      </w:r>
      <w:proofErr w:type="gramStart"/>
      <w:r w:rsidRPr="00BF624B">
        <w:rPr>
          <w:rFonts w:ascii="Arial" w:hAnsi="Arial" w:cs="Arial"/>
          <w:b/>
        </w:rPr>
        <w:t xml:space="preserve"> </w:t>
      </w:r>
      <w:r w:rsidR="00153F6E">
        <w:rPr>
          <w:rFonts w:ascii="Arial" w:hAnsi="Arial" w:cs="Arial"/>
        </w:rPr>
        <w:t xml:space="preserve"> </w:t>
      </w:r>
      <w:proofErr w:type="gramEnd"/>
      <w:r w:rsidR="00153F6E">
        <w:rPr>
          <w:rFonts w:ascii="Arial" w:hAnsi="Arial" w:cs="Arial"/>
        </w:rPr>
        <w:t xml:space="preserve">A presente aquisição trata de </w:t>
      </w:r>
      <w:r w:rsidR="00153F6E">
        <w:rPr>
          <w:rFonts w:ascii="Arial" w:hAnsi="Arial" w:cs="Arial"/>
          <w:bCs/>
          <w:kern w:val="16"/>
        </w:rPr>
        <w:t xml:space="preserve">Contratação Direta - </w:t>
      </w:r>
      <w:r w:rsidRPr="00BF624B">
        <w:rPr>
          <w:rFonts w:ascii="Arial" w:hAnsi="Arial" w:cs="Arial"/>
          <w:bCs/>
          <w:kern w:val="16"/>
        </w:rPr>
        <w:t>Dispensa de Licitação</w:t>
      </w:r>
      <w:r w:rsidR="00153F6E">
        <w:rPr>
          <w:rFonts w:ascii="Arial" w:hAnsi="Arial" w:cs="Arial"/>
          <w:bCs/>
          <w:kern w:val="16"/>
        </w:rPr>
        <w:t>, com fulcro no Decreto RIO nº 50.797 de 13 de maio de 2022, Art. 75. II, da Lei Federal nº 14.133/21</w:t>
      </w:r>
      <w:r w:rsidR="007544A4">
        <w:rPr>
          <w:rFonts w:ascii="Arial" w:hAnsi="Arial" w:cs="Arial"/>
          <w:bCs/>
          <w:kern w:val="16"/>
        </w:rPr>
        <w:t>.</w:t>
      </w:r>
    </w:p>
    <w:p w:rsidR="00D944C6" w:rsidRPr="00056BF6" w:rsidRDefault="00D944C6" w:rsidP="000E2592">
      <w:pPr>
        <w:spacing w:after="120" w:line="360" w:lineRule="auto"/>
        <w:ind w:left="284"/>
        <w:jc w:val="both"/>
        <w:rPr>
          <w:rFonts w:ascii="Arial" w:hAnsi="Arial" w:cs="Arial"/>
          <w:kern w:val="16"/>
        </w:rPr>
      </w:pPr>
      <w:r w:rsidRPr="00BF624B">
        <w:rPr>
          <w:rFonts w:ascii="Arial" w:hAnsi="Arial" w:cs="Arial"/>
          <w:b/>
        </w:rPr>
        <w:t>1</w:t>
      </w:r>
      <w:r w:rsidRPr="00BF624B">
        <w:rPr>
          <w:rFonts w:ascii="Arial" w:hAnsi="Arial" w:cs="Arial"/>
          <w:b/>
          <w:bCs/>
          <w:kern w:val="16"/>
        </w:rPr>
        <w:t xml:space="preserve">.3 </w:t>
      </w:r>
      <w:r w:rsidR="007544A4">
        <w:rPr>
          <w:rFonts w:ascii="Arial" w:hAnsi="Arial" w:cs="Arial"/>
          <w:bCs/>
          <w:kern w:val="16"/>
        </w:rPr>
        <w:t xml:space="preserve">O objeto do presente Termo de Referência é a aquisição de material hospitalar, para abastecimento do Hospital Municipal Miguel Couto, </w:t>
      </w:r>
      <w:r w:rsidRPr="00DC765F">
        <w:rPr>
          <w:rFonts w:ascii="Arial" w:hAnsi="Arial" w:cs="Arial"/>
          <w:color w:val="000000"/>
        </w:rPr>
        <w:t>conforme condições, quantidades e exigênc</w:t>
      </w:r>
      <w:r>
        <w:rPr>
          <w:rFonts w:ascii="Arial" w:hAnsi="Arial" w:cs="Arial"/>
          <w:color w:val="000000"/>
        </w:rPr>
        <w:t xml:space="preserve">ias estabelecidas neste Edital, </w:t>
      </w:r>
      <w:r w:rsidRPr="00DC765F">
        <w:rPr>
          <w:rFonts w:ascii="Arial" w:hAnsi="Arial" w:cs="Arial"/>
          <w:color w:val="000000"/>
        </w:rPr>
        <w:t>seus anexos</w:t>
      </w:r>
      <w:r w:rsidRPr="00DC765F">
        <w:rPr>
          <w:rFonts w:ascii="Arial" w:hAnsi="Arial" w:cs="Arial"/>
          <w:kern w:val="16"/>
        </w:rPr>
        <w:t xml:space="preserve"> e o que consta </w:t>
      </w:r>
      <w:r w:rsidR="0032363B">
        <w:rPr>
          <w:rFonts w:ascii="Arial" w:hAnsi="Arial" w:cs="Arial"/>
          <w:kern w:val="16"/>
        </w:rPr>
        <w:t>na DFD</w:t>
      </w:r>
      <w:r w:rsidRPr="00DC765F">
        <w:rPr>
          <w:rFonts w:ascii="Arial" w:hAnsi="Arial" w:cs="Arial"/>
          <w:kern w:val="16"/>
        </w:rPr>
        <w:t xml:space="preserve"> datad</w:t>
      </w:r>
      <w:r w:rsidR="0032363B">
        <w:rPr>
          <w:rFonts w:ascii="Arial" w:hAnsi="Arial" w:cs="Arial"/>
          <w:kern w:val="16"/>
        </w:rPr>
        <w:t xml:space="preserve">a de </w:t>
      </w:r>
      <w:r w:rsidR="002D55E4">
        <w:rPr>
          <w:rFonts w:ascii="Arial" w:hAnsi="Arial" w:cs="Arial"/>
          <w:kern w:val="16"/>
        </w:rPr>
        <w:t>03/05</w:t>
      </w:r>
      <w:r w:rsidRPr="00DC765F">
        <w:rPr>
          <w:rFonts w:ascii="Arial" w:hAnsi="Arial" w:cs="Arial"/>
          <w:kern w:val="16"/>
        </w:rPr>
        <w:t>/202</w:t>
      </w:r>
      <w:r>
        <w:rPr>
          <w:rFonts w:ascii="Arial" w:hAnsi="Arial" w:cs="Arial"/>
          <w:kern w:val="16"/>
        </w:rPr>
        <w:t>3</w:t>
      </w:r>
      <w:r w:rsidRPr="00DC765F">
        <w:rPr>
          <w:rFonts w:ascii="Arial" w:hAnsi="Arial" w:cs="Arial"/>
          <w:kern w:val="16"/>
        </w:rPr>
        <w:t xml:space="preserve"> do Serviço </w:t>
      </w:r>
      <w:r w:rsidR="00FC0AF5">
        <w:rPr>
          <w:rFonts w:ascii="Arial" w:hAnsi="Arial" w:cs="Arial"/>
          <w:kern w:val="16"/>
        </w:rPr>
        <w:t xml:space="preserve">de </w:t>
      </w:r>
      <w:r w:rsidR="002D55E4">
        <w:rPr>
          <w:rFonts w:ascii="Arial" w:hAnsi="Arial" w:cs="Arial"/>
          <w:kern w:val="16"/>
        </w:rPr>
        <w:t>Hemoterapia</w:t>
      </w:r>
      <w:r w:rsidR="00FC0AF5">
        <w:rPr>
          <w:rFonts w:ascii="Arial" w:hAnsi="Arial" w:cs="Arial"/>
          <w:kern w:val="16"/>
        </w:rPr>
        <w:t xml:space="preserve"> do HMMC.</w:t>
      </w:r>
    </w:p>
    <w:p w:rsidR="00D944C6" w:rsidRDefault="00D944C6" w:rsidP="000E2592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color w:val="000000"/>
        </w:rPr>
      </w:pPr>
      <w:r w:rsidRPr="00DC765F">
        <w:rPr>
          <w:rFonts w:ascii="Arial" w:hAnsi="Arial" w:cs="Arial"/>
          <w:color w:val="000000"/>
        </w:rPr>
        <w:t>O critério de julgamento adotado será o menor preço do item, observadas as exigênci</w:t>
      </w:r>
      <w:r>
        <w:rPr>
          <w:rFonts w:ascii="Arial" w:hAnsi="Arial" w:cs="Arial"/>
          <w:color w:val="000000"/>
        </w:rPr>
        <w:t>as contidas neste termo e seus a</w:t>
      </w:r>
      <w:r w:rsidRPr="00DC765F">
        <w:rPr>
          <w:rFonts w:ascii="Arial" w:hAnsi="Arial" w:cs="Arial"/>
          <w:color w:val="000000"/>
        </w:rPr>
        <w:t>nexos quanto às especificações do objeto.</w:t>
      </w:r>
    </w:p>
    <w:p w:rsidR="00FC3048" w:rsidRDefault="00D944C6" w:rsidP="000E2592">
      <w:pPr>
        <w:pStyle w:val="Ttulo5"/>
        <w:spacing w:line="360" w:lineRule="auto"/>
        <w:ind w:left="284"/>
        <w:jc w:val="both"/>
        <w:rPr>
          <w:rFonts w:ascii="Arial" w:hAnsi="Arial" w:cs="Arial"/>
          <w:b w:val="0"/>
          <w:bCs w:val="0"/>
          <w:kern w:val="16"/>
        </w:rPr>
      </w:pPr>
      <w:r w:rsidRPr="00A81CEE">
        <w:rPr>
          <w:rFonts w:ascii="Arial" w:hAnsi="Arial" w:cs="Arial"/>
          <w:kern w:val="16"/>
          <w:sz w:val="22"/>
          <w:szCs w:val="22"/>
        </w:rPr>
        <w:t xml:space="preserve">1.5 </w:t>
      </w:r>
      <w:r w:rsidRPr="008114B8">
        <w:rPr>
          <w:rFonts w:ascii="Arial" w:hAnsi="Arial" w:cs="Arial"/>
          <w:b w:val="0"/>
          <w:kern w:val="16"/>
          <w:sz w:val="22"/>
          <w:szCs w:val="22"/>
        </w:rPr>
        <w:t>Quantitativos</w:t>
      </w:r>
      <w:r w:rsidRPr="00A81CEE">
        <w:rPr>
          <w:rFonts w:ascii="Arial" w:hAnsi="Arial" w:cs="Arial"/>
          <w:b w:val="0"/>
          <w:kern w:val="16"/>
          <w:sz w:val="22"/>
          <w:szCs w:val="22"/>
        </w:rPr>
        <w:t xml:space="preserve">: </w:t>
      </w:r>
      <w:r w:rsidRPr="00056BF6">
        <w:rPr>
          <w:rFonts w:ascii="Arial" w:hAnsi="Arial" w:cs="Arial"/>
          <w:b w:val="0"/>
          <w:kern w:val="16"/>
          <w:sz w:val="22"/>
          <w:szCs w:val="22"/>
        </w:rPr>
        <w:t xml:space="preserve">Os quantitativos a serem adquiridos deverão suprir a Unidade durante </w:t>
      </w:r>
      <w:r w:rsidR="00646179">
        <w:rPr>
          <w:rFonts w:ascii="Arial" w:hAnsi="Arial" w:cs="Arial"/>
          <w:b w:val="0"/>
          <w:kern w:val="16"/>
          <w:sz w:val="22"/>
          <w:szCs w:val="22"/>
        </w:rPr>
        <w:t>1</w:t>
      </w:r>
      <w:r w:rsidR="002D55E4">
        <w:rPr>
          <w:rFonts w:ascii="Arial" w:hAnsi="Arial" w:cs="Arial"/>
          <w:b w:val="0"/>
          <w:kern w:val="16"/>
          <w:sz w:val="22"/>
          <w:szCs w:val="22"/>
        </w:rPr>
        <w:t>8</w:t>
      </w:r>
      <w:r w:rsidR="00646179">
        <w:rPr>
          <w:rFonts w:ascii="Arial" w:hAnsi="Arial" w:cs="Arial"/>
          <w:b w:val="0"/>
          <w:kern w:val="16"/>
          <w:sz w:val="22"/>
          <w:szCs w:val="22"/>
        </w:rPr>
        <w:t>0</w:t>
      </w:r>
      <w:r w:rsidRPr="00056BF6">
        <w:rPr>
          <w:rFonts w:ascii="Arial" w:hAnsi="Arial" w:cs="Arial"/>
          <w:b w:val="0"/>
          <w:kern w:val="16"/>
          <w:sz w:val="22"/>
          <w:szCs w:val="22"/>
        </w:rPr>
        <w:t xml:space="preserve"> dias.</w:t>
      </w:r>
    </w:p>
    <w:p w:rsidR="002D55E4" w:rsidRDefault="00FC3048" w:rsidP="00AC3E16">
      <w:pPr>
        <w:pStyle w:val="Ttulo5"/>
        <w:spacing w:before="120" w:line="360" w:lineRule="auto"/>
        <w:ind w:left="284"/>
        <w:jc w:val="both"/>
        <w:rPr>
          <w:rFonts w:ascii="Arial" w:hAnsi="Arial" w:cs="Arial"/>
          <w:b w:val="0"/>
          <w:kern w:val="16"/>
          <w:sz w:val="22"/>
          <w:szCs w:val="22"/>
        </w:rPr>
      </w:pPr>
      <w:r>
        <w:rPr>
          <w:rFonts w:ascii="Arial" w:hAnsi="Arial" w:cs="Arial"/>
          <w:kern w:val="16"/>
          <w:sz w:val="22"/>
          <w:szCs w:val="22"/>
        </w:rPr>
        <w:t>1</w:t>
      </w:r>
      <w:r w:rsidR="00D944C6" w:rsidRPr="00A81CEE">
        <w:rPr>
          <w:rFonts w:ascii="Arial" w:hAnsi="Arial" w:cs="Arial"/>
          <w:kern w:val="16"/>
          <w:sz w:val="22"/>
          <w:szCs w:val="22"/>
        </w:rPr>
        <w:t xml:space="preserve">.6 </w:t>
      </w:r>
      <w:r>
        <w:rPr>
          <w:rFonts w:ascii="Arial" w:hAnsi="Arial" w:cs="Arial"/>
          <w:b w:val="0"/>
          <w:kern w:val="16"/>
          <w:sz w:val="22"/>
          <w:szCs w:val="22"/>
        </w:rPr>
        <w:t>Por tratar-se de contratação direta, que visa à aquisição de bem cuja entrega ocorrerá de forma imediata e integral, não resultando obrigações futuras, inclusive assistência t</w:t>
      </w:r>
      <w:r w:rsidR="00782D99">
        <w:rPr>
          <w:rFonts w:ascii="Arial" w:hAnsi="Arial" w:cs="Arial"/>
          <w:b w:val="0"/>
          <w:kern w:val="16"/>
          <w:sz w:val="22"/>
          <w:szCs w:val="22"/>
        </w:rPr>
        <w:t>écnica, será dispensável o contrato formal conforme previsto no Art. 95, II, da lei nº 14.133/21, que será substituído pela Nota de Empenho e respectiva Autorização de Fornecimento.</w:t>
      </w:r>
    </w:p>
    <w:p w:rsidR="00AC3E16" w:rsidRPr="00AC3E16" w:rsidRDefault="00AC3E16" w:rsidP="00AC3E16"/>
    <w:p w:rsidR="00D944C6" w:rsidRPr="00BF624B" w:rsidRDefault="00D944C6" w:rsidP="00D944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ind w:left="142" w:firstLine="142"/>
        <w:jc w:val="center"/>
        <w:rPr>
          <w:rFonts w:ascii="Arial" w:hAnsi="Arial" w:cs="Arial"/>
          <w:b/>
        </w:rPr>
      </w:pPr>
      <w:r w:rsidRPr="00BF624B">
        <w:rPr>
          <w:rFonts w:ascii="Arial" w:hAnsi="Arial" w:cs="Arial"/>
          <w:b/>
        </w:rPr>
        <w:t>2 - JUSTIFICATIVA DA AQUISIÇÃO:</w:t>
      </w:r>
    </w:p>
    <w:p w:rsidR="00E41E4F" w:rsidRDefault="00E41E4F" w:rsidP="0032363B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2.1 Trata a referida Dispensa de Licitação de aquisição de material hospitalar para atender ao Hospital Municipal Miguel Couto. </w:t>
      </w:r>
    </w:p>
    <w:p w:rsidR="00D944C6" w:rsidRDefault="00E41E4F" w:rsidP="0032363B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2.2 </w:t>
      </w:r>
      <w:r w:rsidR="00D944C6">
        <w:rPr>
          <w:rFonts w:ascii="Arial" w:hAnsi="Arial"/>
        </w:rPr>
        <w:t xml:space="preserve">Tendo em vista a inexistência de registro de preço vigente para aquisição do insumo, conforme informado pelo </w:t>
      </w:r>
      <w:r w:rsidR="002D55E4">
        <w:rPr>
          <w:rFonts w:ascii="Arial" w:hAnsi="Arial"/>
        </w:rPr>
        <w:t>setor de hemoterapia</w:t>
      </w:r>
      <w:r w:rsidR="00D944C6">
        <w:rPr>
          <w:rFonts w:ascii="Arial" w:hAnsi="Arial"/>
        </w:rPr>
        <w:t xml:space="preserve"> do Hospital Municipal Miguel </w:t>
      </w:r>
      <w:r w:rsidR="007A678B">
        <w:rPr>
          <w:rFonts w:ascii="Arial" w:hAnsi="Arial"/>
        </w:rPr>
        <w:t xml:space="preserve">Couto através </w:t>
      </w:r>
      <w:r w:rsidR="00AB7CC1">
        <w:rPr>
          <w:rFonts w:ascii="Arial" w:hAnsi="Arial"/>
        </w:rPr>
        <w:t xml:space="preserve">da DFD datada </w:t>
      </w:r>
      <w:r w:rsidR="002543C6">
        <w:rPr>
          <w:rFonts w:ascii="Arial" w:hAnsi="Arial"/>
        </w:rPr>
        <w:t xml:space="preserve">de </w:t>
      </w:r>
      <w:r w:rsidR="002D55E4">
        <w:rPr>
          <w:rFonts w:ascii="Arial" w:hAnsi="Arial"/>
        </w:rPr>
        <w:t>03/05</w:t>
      </w:r>
      <w:r w:rsidR="00AB7CC1">
        <w:rPr>
          <w:rFonts w:ascii="Arial" w:hAnsi="Arial"/>
        </w:rPr>
        <w:t>/2023.</w:t>
      </w:r>
    </w:p>
    <w:p w:rsidR="00D944C6" w:rsidRDefault="00E41E4F" w:rsidP="000E175C">
      <w:pPr>
        <w:jc w:val="both"/>
        <w:rPr>
          <w:rFonts w:ascii="Arial" w:hAnsi="Arial" w:cs="Arial"/>
          <w:color w:val="000000" w:themeColor="text1"/>
        </w:rPr>
      </w:pPr>
      <w:r w:rsidRPr="006D68E8">
        <w:rPr>
          <w:rFonts w:ascii="Arial" w:hAnsi="Arial"/>
          <w:b/>
        </w:rPr>
        <w:t>2.3</w:t>
      </w:r>
      <w:r w:rsidR="00646179">
        <w:rPr>
          <w:rFonts w:ascii="Arial" w:hAnsi="Arial"/>
        </w:rPr>
        <w:t xml:space="preserve"> </w:t>
      </w:r>
      <w:r w:rsidR="00D944C6" w:rsidRPr="000E175C">
        <w:rPr>
          <w:rFonts w:ascii="Arial" w:hAnsi="Arial"/>
        </w:rPr>
        <w:t>Considerando que a utilização de</w:t>
      </w:r>
      <w:r w:rsidR="000E175C" w:rsidRPr="000E175C">
        <w:rPr>
          <w:rFonts w:ascii="Arial" w:hAnsi="Arial"/>
        </w:rPr>
        <w:t>ste</w:t>
      </w:r>
      <w:r w:rsidR="00D944C6" w:rsidRPr="000E175C">
        <w:rPr>
          <w:rFonts w:ascii="Arial" w:hAnsi="Arial"/>
        </w:rPr>
        <w:t xml:space="preserve"> material </w:t>
      </w:r>
      <w:r w:rsidR="000E175C" w:rsidRPr="000E175C">
        <w:rPr>
          <w:rFonts w:ascii="Arial" w:hAnsi="Arial"/>
        </w:rPr>
        <w:t>s</w:t>
      </w:r>
      <w:r w:rsidR="000E175C">
        <w:rPr>
          <w:rFonts w:ascii="Arial" w:hAnsi="Arial"/>
        </w:rPr>
        <w:t>e faz necessária</w:t>
      </w:r>
      <w:r w:rsidR="00D944C6" w:rsidRPr="000E175C">
        <w:rPr>
          <w:rFonts w:ascii="Arial" w:hAnsi="Arial"/>
        </w:rPr>
        <w:t xml:space="preserve"> para que os procedimentos sejam realizados, </w:t>
      </w:r>
      <w:r w:rsidR="000E175C" w:rsidRPr="000E175C">
        <w:rPr>
          <w:rFonts w:ascii="Arial" w:hAnsi="Arial"/>
        </w:rPr>
        <w:t>assegurando aos usuários atendimento</w:t>
      </w:r>
      <w:r w:rsidR="00785A32">
        <w:rPr>
          <w:rFonts w:ascii="Arial" w:hAnsi="Arial"/>
        </w:rPr>
        <w:t xml:space="preserve"> integral a</w:t>
      </w:r>
      <w:r w:rsidR="000E175C">
        <w:rPr>
          <w:rFonts w:ascii="Arial" w:hAnsi="Arial"/>
        </w:rPr>
        <w:t xml:space="preserve"> assistência à saúde, </w:t>
      </w:r>
      <w:r w:rsidR="00D944C6">
        <w:rPr>
          <w:rFonts w:ascii="Arial" w:hAnsi="Arial" w:cs="Arial"/>
        </w:rPr>
        <w:t>visa</w:t>
      </w:r>
      <w:r w:rsidR="000E175C">
        <w:rPr>
          <w:rFonts w:ascii="Arial" w:hAnsi="Arial" w:cs="Arial"/>
        </w:rPr>
        <w:t>ndo</w:t>
      </w:r>
      <w:r w:rsidR="00D944C6">
        <w:rPr>
          <w:rFonts w:ascii="Arial" w:hAnsi="Arial" w:cs="Arial"/>
        </w:rPr>
        <w:t xml:space="preserve"> </w:t>
      </w:r>
      <w:r w:rsidR="00D944C6" w:rsidRPr="00BF624B">
        <w:rPr>
          <w:rFonts w:ascii="Arial" w:hAnsi="Arial" w:cs="Arial"/>
        </w:rPr>
        <w:t xml:space="preserve">suprir o serviço </w:t>
      </w:r>
      <w:r w:rsidR="00D944C6">
        <w:rPr>
          <w:rFonts w:ascii="Arial" w:hAnsi="Arial" w:cs="Arial"/>
        </w:rPr>
        <w:t xml:space="preserve">e garantir </w:t>
      </w:r>
      <w:r w:rsidR="00D944C6" w:rsidRPr="00BF624B">
        <w:rPr>
          <w:rFonts w:ascii="Arial" w:hAnsi="Arial" w:cs="Arial"/>
        </w:rPr>
        <w:t>a qualidade</w:t>
      </w:r>
      <w:r w:rsidR="00D944C6">
        <w:rPr>
          <w:rFonts w:ascii="Arial" w:hAnsi="Arial" w:cs="Arial"/>
        </w:rPr>
        <w:t xml:space="preserve"> e eficiência</w:t>
      </w:r>
      <w:r w:rsidR="00D944C6" w:rsidRPr="00BF624B">
        <w:rPr>
          <w:rFonts w:ascii="Arial" w:hAnsi="Arial" w:cs="Arial"/>
        </w:rPr>
        <w:t xml:space="preserve"> do atendimento aos pacientes dessa unidade </w:t>
      </w:r>
      <w:r w:rsidR="00D944C6" w:rsidRPr="00D20A05">
        <w:rPr>
          <w:rFonts w:ascii="Arial" w:hAnsi="Arial" w:cs="Arial"/>
          <w:color w:val="000000" w:themeColor="text1"/>
        </w:rPr>
        <w:t>hospitalar.</w:t>
      </w:r>
    </w:p>
    <w:p w:rsidR="00646179" w:rsidRDefault="00646179" w:rsidP="000E175C">
      <w:pPr>
        <w:jc w:val="both"/>
        <w:rPr>
          <w:rFonts w:ascii="Arial" w:hAnsi="Arial" w:cs="Arial"/>
          <w:color w:val="000000" w:themeColor="text1"/>
        </w:rPr>
      </w:pPr>
    </w:p>
    <w:p w:rsidR="00646179" w:rsidRDefault="00646179" w:rsidP="000E175C">
      <w:pPr>
        <w:jc w:val="both"/>
        <w:rPr>
          <w:rFonts w:ascii="Arial" w:hAnsi="Arial" w:cs="Arial"/>
          <w:color w:val="000000" w:themeColor="text1"/>
        </w:rPr>
      </w:pPr>
    </w:p>
    <w:p w:rsidR="006E207B" w:rsidRPr="00BF624B" w:rsidRDefault="006E207B" w:rsidP="006E207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ind w:left="142" w:firstLine="142"/>
        <w:jc w:val="center"/>
        <w:rPr>
          <w:rFonts w:ascii="Arial" w:hAnsi="Arial" w:cs="Arial"/>
          <w:b/>
        </w:rPr>
      </w:pPr>
      <w:r w:rsidRPr="00BF624B">
        <w:rPr>
          <w:rFonts w:ascii="Arial" w:hAnsi="Arial" w:cs="Arial"/>
          <w:b/>
        </w:rPr>
        <w:t xml:space="preserve">3 </w:t>
      </w:r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r w:rsidR="006D68E8">
        <w:rPr>
          <w:rFonts w:ascii="Arial" w:hAnsi="Arial" w:cs="Arial"/>
          <w:b/>
        </w:rPr>
        <w:t xml:space="preserve">DA </w:t>
      </w:r>
      <w:r>
        <w:rPr>
          <w:rFonts w:ascii="Arial" w:hAnsi="Arial" w:cs="Arial"/>
          <w:b/>
        </w:rPr>
        <w:t xml:space="preserve">CLASSIFICAÇÃO </w:t>
      </w:r>
      <w:r w:rsidR="006D68E8">
        <w:rPr>
          <w:rFonts w:ascii="Arial" w:hAnsi="Arial" w:cs="Arial"/>
          <w:b/>
        </w:rPr>
        <w:t>ORÇAMENTÁRIA</w:t>
      </w:r>
    </w:p>
    <w:p w:rsidR="006D68E8" w:rsidRDefault="006E207B" w:rsidP="000E175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D68E8">
        <w:rPr>
          <w:rFonts w:ascii="Arial" w:hAnsi="Arial"/>
          <w:b/>
        </w:rPr>
        <w:t>3.1</w:t>
      </w:r>
      <w:r>
        <w:rPr>
          <w:rFonts w:ascii="Arial" w:hAnsi="Arial"/>
        </w:rPr>
        <w:t xml:space="preserve"> </w:t>
      </w:r>
      <w:r w:rsidR="006D68E8">
        <w:rPr>
          <w:rFonts w:ascii="Arial" w:hAnsi="Arial"/>
        </w:rPr>
        <w:t>As despesas decorrent</w:t>
      </w:r>
      <w:r w:rsidR="00785A32">
        <w:rPr>
          <w:rFonts w:ascii="Arial" w:hAnsi="Arial"/>
        </w:rPr>
        <w:t xml:space="preserve">es do objeto deste Termo correrão </w:t>
      </w:r>
      <w:r w:rsidR="006D68E8">
        <w:rPr>
          <w:rFonts w:ascii="Arial" w:hAnsi="Arial"/>
        </w:rPr>
        <w:t xml:space="preserve">à conta da dotação orçamentária desta Unidade de </w:t>
      </w:r>
      <w:r w:rsidR="00785A32">
        <w:rPr>
          <w:rFonts w:ascii="Arial" w:hAnsi="Arial"/>
        </w:rPr>
        <w:t>S</w:t>
      </w:r>
      <w:r w:rsidR="006D68E8">
        <w:rPr>
          <w:rFonts w:ascii="Arial" w:hAnsi="Arial"/>
        </w:rPr>
        <w:t>aúde e será especificada ao tempo da contratação.</w:t>
      </w:r>
    </w:p>
    <w:p w:rsidR="006D68E8" w:rsidRPr="00BF624B" w:rsidRDefault="006D68E8" w:rsidP="006D68E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ind w:left="142" w:firstLine="142"/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4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CLASSIFICAÇÃO</w:t>
      </w:r>
      <w:proofErr w:type="gramEnd"/>
      <w:r>
        <w:rPr>
          <w:rFonts w:ascii="Arial" w:hAnsi="Arial" w:cs="Arial"/>
          <w:b/>
        </w:rPr>
        <w:t xml:space="preserve"> DE BEM COMUM</w:t>
      </w:r>
    </w:p>
    <w:p w:rsidR="006D68E8" w:rsidRPr="000E175C" w:rsidRDefault="006D68E8" w:rsidP="006D68E8">
      <w:pPr>
        <w:jc w:val="both"/>
        <w:rPr>
          <w:rFonts w:ascii="Arial" w:hAnsi="Arial"/>
        </w:rPr>
      </w:pPr>
      <w:r w:rsidRPr="006D68E8">
        <w:rPr>
          <w:rFonts w:ascii="Arial" w:hAnsi="Arial"/>
          <w:b/>
        </w:rPr>
        <w:t>4.1</w:t>
      </w:r>
      <w:r>
        <w:rPr>
          <w:rFonts w:ascii="Arial" w:hAnsi="Arial"/>
        </w:rPr>
        <w:t xml:space="preserve"> O objeto a ser licitado enquadra-se na classificação de bens comuns, nos termos da Lei nº 14.133 de 2021 e do decreto Rio nº 51.078/2022, ou seja, insumos utilizados nas Unidades da Rede Municipal de Saúde, cujos padrões de </w:t>
      </w:r>
      <w:r w:rsidRPr="00E90371">
        <w:rPr>
          <w:rFonts w:ascii="Arial" w:hAnsi="Arial"/>
          <w:sz w:val="24"/>
          <w:szCs w:val="24"/>
        </w:rPr>
        <w:t xml:space="preserve">desempenho </w:t>
      </w:r>
      <w:r w:rsidRPr="00E90371">
        <w:rPr>
          <w:rFonts w:ascii="Arial" w:hAnsi="Arial" w:cs="Arial"/>
          <w:sz w:val="24"/>
          <w:szCs w:val="24"/>
          <w:shd w:val="clear" w:color="auto" w:fill="FFFFFF"/>
        </w:rPr>
        <w:t xml:space="preserve">e qualidade </w:t>
      </w:r>
      <w:r>
        <w:rPr>
          <w:rFonts w:ascii="Arial" w:hAnsi="Arial" w:cs="Arial"/>
          <w:sz w:val="24"/>
          <w:szCs w:val="24"/>
          <w:shd w:val="clear" w:color="auto" w:fill="FFFFFF"/>
        </w:rPr>
        <w:t>estão objetivamente definidos neste TR</w:t>
      </w:r>
      <w:r w:rsidRPr="00E90371">
        <w:rPr>
          <w:rFonts w:ascii="Arial" w:hAnsi="Arial" w:cs="Arial"/>
          <w:sz w:val="24"/>
          <w:szCs w:val="24"/>
          <w:shd w:val="clear" w:color="auto" w:fill="FFFFFF"/>
        </w:rPr>
        <w:t>, por meio de especificações usuais do mercad</w:t>
      </w:r>
      <w:r>
        <w:rPr>
          <w:rFonts w:ascii="Arial" w:hAnsi="Arial" w:cs="Arial"/>
          <w:sz w:val="24"/>
          <w:szCs w:val="24"/>
          <w:shd w:val="clear" w:color="auto" w:fill="FFFFFF"/>
        </w:rPr>
        <w:t>o, considerados materiais com padrões de eficácia, qualidade e definições objetivas, através de especificações usuais no mercado.</w:t>
      </w:r>
    </w:p>
    <w:p w:rsidR="006D68E8" w:rsidRPr="006D68E8" w:rsidRDefault="006D68E8" w:rsidP="006D68E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center" w:pos="4677"/>
          <w:tab w:val="right" w:pos="9071"/>
        </w:tabs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5</w:t>
      </w:r>
      <w:r w:rsidRPr="00BF624B">
        <w:rPr>
          <w:rFonts w:ascii="Arial" w:hAnsi="Arial" w:cs="Arial"/>
          <w:b/>
        </w:rPr>
        <w:t xml:space="preserve"> - ESPECIFICAÇÕES DOS PRODUTOS:</w:t>
      </w:r>
      <w:r>
        <w:rPr>
          <w:rFonts w:ascii="Arial" w:hAnsi="Arial" w:cs="Arial"/>
          <w:b/>
        </w:rPr>
        <w:tab/>
      </w:r>
    </w:p>
    <w:p w:rsidR="006D68E8" w:rsidRDefault="00EF2584" w:rsidP="000E175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73B15">
        <w:rPr>
          <w:rFonts w:ascii="Arial" w:hAnsi="Arial" w:cs="Arial"/>
          <w:b/>
          <w:sz w:val="24"/>
          <w:szCs w:val="24"/>
          <w:shd w:val="clear" w:color="auto" w:fill="FFFFFF"/>
        </w:rPr>
        <w:t>5.1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D68E8">
        <w:rPr>
          <w:rFonts w:ascii="Arial" w:hAnsi="Arial" w:cs="Arial"/>
          <w:sz w:val="24"/>
          <w:szCs w:val="24"/>
          <w:shd w:val="clear" w:color="auto" w:fill="FFFFFF"/>
        </w:rPr>
        <w:t>O produto deverá ser acondicionado individualm</w:t>
      </w:r>
      <w:r>
        <w:rPr>
          <w:rFonts w:ascii="Arial" w:hAnsi="Arial" w:cs="Arial"/>
          <w:sz w:val="24"/>
          <w:szCs w:val="24"/>
          <w:shd w:val="clear" w:color="auto" w:fill="FFFFFF"/>
        </w:rPr>
        <w:t>ente e seguir orientações da RDC 185/2001 – ANVISA e conforme especificações abaixo;</w:t>
      </w:r>
    </w:p>
    <w:p w:rsidR="006D68E8" w:rsidRDefault="00EF2584" w:rsidP="000E175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73B15">
        <w:rPr>
          <w:rFonts w:ascii="Arial" w:hAnsi="Arial" w:cs="Arial"/>
          <w:b/>
          <w:sz w:val="24"/>
          <w:szCs w:val="24"/>
          <w:shd w:val="clear" w:color="auto" w:fill="FFFFFF"/>
        </w:rPr>
        <w:t>5.2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As especificações listadas na planilha abaixo não limitam a competitividade entre empresas;</w:t>
      </w:r>
    </w:p>
    <w:p w:rsidR="00EF2584" w:rsidRDefault="00EF2584" w:rsidP="000E175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73B15">
        <w:rPr>
          <w:rFonts w:ascii="Arial" w:hAnsi="Arial" w:cs="Arial"/>
          <w:b/>
          <w:sz w:val="24"/>
          <w:szCs w:val="24"/>
          <w:shd w:val="clear" w:color="auto" w:fill="FFFFFF"/>
        </w:rPr>
        <w:t>5.3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Havendo divergência entre a descrição do código SIASG e a descrição do Termo de Referência, vale a descrição que consta no Termo de Referência.</w:t>
      </w:r>
    </w:p>
    <w:tbl>
      <w:tblPr>
        <w:tblpPr w:leftFromText="141" w:rightFromText="141" w:vertAnchor="text" w:tblpY="1"/>
        <w:tblOverlap w:val="never"/>
        <w:tblW w:w="9232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1"/>
        <w:gridCol w:w="1152"/>
        <w:gridCol w:w="1843"/>
        <w:gridCol w:w="3260"/>
        <w:gridCol w:w="1134"/>
        <w:gridCol w:w="992"/>
      </w:tblGrid>
      <w:tr w:rsidR="008702F6" w:rsidRPr="00BF624B" w:rsidTr="00AC3E16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79" w:rsidRDefault="00646179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D944C6" w:rsidRPr="00646179" w:rsidRDefault="00D944C6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46179"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F6" w:rsidRPr="00646179" w:rsidRDefault="008702F6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D944C6" w:rsidRPr="00646179" w:rsidRDefault="00AC3E16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CÓ</w:t>
            </w:r>
            <w:r w:rsidR="00D944C6" w:rsidRPr="00646179">
              <w:rPr>
                <w:rFonts w:ascii="Arial" w:hAnsi="Arial" w:cs="Arial"/>
                <w:b/>
                <w:color w:val="000000"/>
              </w:rPr>
              <w:t>DIGO BR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7B2B67" w:rsidRPr="00646179" w:rsidRDefault="007B2B67" w:rsidP="007B2B6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D944C6" w:rsidRPr="00646179" w:rsidRDefault="00D944C6" w:rsidP="007B2B6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46179">
              <w:rPr>
                <w:rFonts w:ascii="Arial" w:hAnsi="Arial" w:cs="Arial"/>
                <w:b/>
                <w:color w:val="000000"/>
              </w:rPr>
              <w:t>CÓDIGO SMA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646179" w:rsidRDefault="00646179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D944C6" w:rsidRPr="00646179" w:rsidRDefault="00D944C6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46179">
              <w:rPr>
                <w:rFonts w:ascii="Arial" w:hAnsi="Arial" w:cs="Arial"/>
                <w:b/>
                <w:color w:val="00000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646179" w:rsidRDefault="00646179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D944C6" w:rsidRPr="00646179" w:rsidRDefault="008702F6" w:rsidP="008702F6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646179">
              <w:rPr>
                <w:rFonts w:ascii="Arial" w:hAnsi="Arial" w:cs="Arial"/>
                <w:b/>
                <w:color w:val="000000"/>
              </w:rPr>
              <w:t>U/C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179" w:rsidRDefault="00646179" w:rsidP="008702F6">
            <w:pPr>
              <w:jc w:val="center"/>
              <w:rPr>
                <w:rFonts w:ascii="Arial" w:hAnsi="Arial" w:cs="Arial"/>
                <w:b/>
              </w:rPr>
            </w:pPr>
          </w:p>
          <w:p w:rsidR="00D944C6" w:rsidRPr="00646179" w:rsidRDefault="00D944C6" w:rsidP="008702F6">
            <w:pPr>
              <w:jc w:val="center"/>
              <w:rPr>
                <w:rFonts w:ascii="Arial" w:hAnsi="Arial" w:cs="Arial"/>
                <w:b/>
              </w:rPr>
            </w:pPr>
            <w:r w:rsidRPr="00646179">
              <w:rPr>
                <w:rFonts w:ascii="Arial" w:hAnsi="Arial" w:cs="Arial"/>
                <w:b/>
              </w:rPr>
              <w:t>QUANT.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Pr="00646179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61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pt-BR"/>
              </w:rPr>
            </w:pPr>
            <w:r w:rsidRPr="002D55E4">
              <w:rPr>
                <w:rFonts w:ascii="Arial" w:hAnsi="Arial" w:cs="Arial"/>
                <w:b/>
                <w:sz w:val="20"/>
                <w:szCs w:val="20"/>
                <w:lang w:val="pt-BR"/>
              </w:rPr>
              <w:t>280350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6505.79.026-10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D75110">
              <w:rPr>
                <w:rFonts w:ascii="Arial" w:hAnsi="Arial" w:cs="Arial"/>
                <w:b/>
                <w:sz w:val="20"/>
                <w:szCs w:val="20"/>
              </w:rPr>
              <w:t>ORO ANTI-A MONOCLONAL,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75110">
              <w:rPr>
                <w:rFonts w:ascii="Arial" w:hAnsi="Arial" w:cs="Arial"/>
                <w:b/>
                <w:sz w:val="20"/>
                <w:szCs w:val="20"/>
              </w:rPr>
              <w:t xml:space="preserve">FRASCO COM 10 </w:t>
            </w:r>
            <w:proofErr w:type="gramStart"/>
            <w:r w:rsidRPr="00D75110">
              <w:rPr>
                <w:rFonts w:ascii="Arial" w:hAnsi="Arial" w:cs="Arial"/>
                <w:b/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2D55E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Pr="00646179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61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280351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6505.79.027-09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5110">
              <w:rPr>
                <w:rFonts w:ascii="Arial" w:hAnsi="Arial" w:cs="Arial"/>
                <w:b/>
                <w:sz w:val="20"/>
                <w:szCs w:val="20"/>
              </w:rPr>
              <w:t xml:space="preserve">SORO ANTI-B </w:t>
            </w:r>
            <w:proofErr w:type="gramStart"/>
            <w:r w:rsidRPr="00D75110">
              <w:rPr>
                <w:rFonts w:ascii="Arial" w:hAnsi="Arial" w:cs="Arial"/>
                <w:b/>
                <w:sz w:val="20"/>
                <w:szCs w:val="20"/>
              </w:rPr>
              <w:t>MONOCLONAL,</w:t>
            </w:r>
            <w:proofErr w:type="gramEnd"/>
            <w:r w:rsidRPr="00D75110">
              <w:rPr>
                <w:rFonts w:ascii="Arial" w:hAnsi="Arial" w:cs="Arial"/>
                <w:b/>
                <w:sz w:val="20"/>
                <w:szCs w:val="20"/>
              </w:rPr>
              <w:t>FRASCO COM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2D55E4" w:rsidRDefault="002D55E4" w:rsidP="002D55E4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Pr="00646179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280352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6505.79.028-81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Pr="00D75110" w:rsidRDefault="002D55E4" w:rsidP="00474596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r w:rsidRPr="00D75110">
              <w:rPr>
                <w:rFonts w:ascii="Arial" w:hAnsi="Arial" w:cs="Arial"/>
                <w:b/>
                <w:sz w:val="20"/>
                <w:szCs w:val="20"/>
              </w:rPr>
              <w:t xml:space="preserve">SORO ANTI-AB </w:t>
            </w:r>
            <w:proofErr w:type="gramStart"/>
            <w:r w:rsidRPr="00D75110">
              <w:rPr>
                <w:rFonts w:ascii="Arial" w:hAnsi="Arial" w:cs="Arial"/>
                <w:b/>
                <w:sz w:val="20"/>
                <w:szCs w:val="20"/>
              </w:rPr>
              <w:t>MONOCLONAL,</w:t>
            </w:r>
            <w:proofErr w:type="gramEnd"/>
            <w:r w:rsidRPr="00D75110">
              <w:rPr>
                <w:rFonts w:ascii="Arial" w:hAnsi="Arial" w:cs="Arial"/>
                <w:b/>
                <w:sz w:val="20"/>
                <w:szCs w:val="20"/>
              </w:rPr>
              <w:t>FRASCO COM 10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2D55E4" w:rsidRDefault="002D55E4" w:rsidP="002D55E4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Pr="00646179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357756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6505.79.030-04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D75110">
              <w:rPr>
                <w:rFonts w:ascii="Arial" w:hAnsi="Arial" w:cs="Arial"/>
                <w:b/>
                <w:sz w:val="20"/>
                <w:szCs w:val="20"/>
              </w:rPr>
              <w:t>ORO ANTIGLOBULINA HUMANA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75110">
              <w:rPr>
                <w:rFonts w:ascii="Arial" w:hAnsi="Arial" w:cs="Arial"/>
                <w:b/>
                <w:sz w:val="20"/>
                <w:szCs w:val="20"/>
              </w:rPr>
              <w:t xml:space="preserve">POLIESPECIFICO </w:t>
            </w:r>
            <w:proofErr w:type="spellStart"/>
            <w:proofErr w:type="gramStart"/>
            <w:r w:rsidRPr="00D75110">
              <w:rPr>
                <w:rFonts w:ascii="Arial" w:hAnsi="Arial" w:cs="Arial"/>
                <w:b/>
                <w:sz w:val="20"/>
                <w:szCs w:val="20"/>
              </w:rPr>
              <w:t>IgG</w:t>
            </w:r>
            <w:proofErr w:type="spellEnd"/>
            <w:proofErr w:type="gramEnd"/>
            <w:r w:rsidRPr="00D75110">
              <w:rPr>
                <w:rFonts w:ascii="Arial" w:hAnsi="Arial" w:cs="Arial"/>
                <w:b/>
                <w:sz w:val="20"/>
                <w:szCs w:val="20"/>
              </w:rPr>
              <w:t>+C3d, FRASCO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75110">
              <w:rPr>
                <w:rFonts w:ascii="Arial" w:hAnsi="Arial" w:cs="Arial"/>
                <w:b/>
                <w:sz w:val="20"/>
                <w:szCs w:val="20"/>
              </w:rPr>
              <w:t>COM 10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2D55E4" w:rsidRDefault="002D55E4" w:rsidP="002D55E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D55E4" w:rsidRDefault="002D55E4" w:rsidP="002D55E4">
            <w:pPr>
              <w:jc w:val="center"/>
            </w:pPr>
            <w:r w:rsidRPr="00033C3B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Pr="00646179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409030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6640.31.001-97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Pr="00A0758A" w:rsidRDefault="002D55E4" w:rsidP="00474596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r w:rsidRPr="00B81934">
              <w:rPr>
                <w:rFonts w:ascii="Arial" w:hAnsi="Arial" w:cs="Arial"/>
                <w:b/>
                <w:sz w:val="20"/>
                <w:szCs w:val="20"/>
              </w:rPr>
              <w:t>TUBO PARA HEMÓLISE, EM VIDRO NEUTRO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81934">
              <w:rPr>
                <w:rFonts w:ascii="Arial" w:hAnsi="Arial" w:cs="Arial"/>
                <w:b/>
                <w:sz w:val="20"/>
                <w:szCs w:val="20"/>
              </w:rPr>
              <w:t xml:space="preserve">AUTOCLAVÁVEL,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VOLUME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2D55E4" w:rsidRDefault="002D55E4" w:rsidP="002D55E4">
            <w:pPr>
              <w:jc w:val="center"/>
            </w:pPr>
            <w:r w:rsidRPr="00033C3B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8.000</w:t>
            </w:r>
          </w:p>
        </w:tc>
      </w:tr>
      <w:tr w:rsidR="002D55E4" w:rsidRPr="00BF624B" w:rsidTr="00AC3E16">
        <w:trPr>
          <w:trHeight w:val="11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5E4" w:rsidRDefault="002D55E4" w:rsidP="00646179">
            <w:pPr>
              <w:pStyle w:val="TableParagraph"/>
              <w:spacing w:line="276" w:lineRule="auto"/>
              <w:ind w:left="1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5E4" w:rsidRPr="00646179" w:rsidRDefault="002D55E4" w:rsidP="00646179">
            <w:pPr>
              <w:pStyle w:val="TableParagraph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417814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6640.26.083-67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shd w:val="clear" w:color="auto" w:fill="FFFFFF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0023">
              <w:rPr>
                <w:rFonts w:ascii="Arial" w:hAnsi="Arial" w:cs="Arial"/>
                <w:b/>
                <w:sz w:val="20"/>
                <w:szCs w:val="20"/>
              </w:rPr>
              <w:t>PIPETA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gramStart"/>
            <w:r w:rsidRPr="00B60023">
              <w:rPr>
                <w:rFonts w:ascii="Arial" w:hAnsi="Arial" w:cs="Arial"/>
                <w:b/>
                <w:sz w:val="20"/>
                <w:szCs w:val="20"/>
              </w:rPr>
              <w:t>PASTEUR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>GRADUADA,CONFECCIONADA EM POLITILENO,INCOLOR,VOLUME 3ML,PARA USO DESCARTÁVEL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2D55E4" w:rsidRPr="002446E6" w:rsidRDefault="002D55E4" w:rsidP="002D55E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5E4" w:rsidRDefault="002D55E4" w:rsidP="004745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6.000</w:t>
            </w:r>
          </w:p>
        </w:tc>
      </w:tr>
    </w:tbl>
    <w:p w:rsidR="00D944C6" w:rsidRDefault="00D944C6" w:rsidP="00D944C6">
      <w:pPr>
        <w:widowControl w:val="0"/>
        <w:suppressAutoHyphens/>
        <w:jc w:val="both"/>
        <w:rPr>
          <w:rFonts w:ascii="Arial" w:hAnsi="Arial" w:cs="Arial"/>
          <w:b/>
          <w:bCs/>
          <w:kern w:val="16"/>
        </w:rPr>
      </w:pPr>
    </w:p>
    <w:p w:rsidR="007B2B67" w:rsidRPr="006D68E8" w:rsidRDefault="007B2B67" w:rsidP="007B2B6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center" w:pos="4677"/>
          <w:tab w:val="right" w:pos="9071"/>
        </w:tabs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proofErr w:type="gramStart"/>
      <w:r>
        <w:rPr>
          <w:rFonts w:ascii="Arial" w:hAnsi="Arial" w:cs="Arial"/>
          <w:b/>
        </w:rPr>
        <w:t>6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QUALIFICAÇÃO</w:t>
      </w:r>
      <w:proofErr w:type="gramEnd"/>
      <w:r>
        <w:rPr>
          <w:rFonts w:ascii="Arial" w:hAnsi="Arial" w:cs="Arial"/>
          <w:b/>
        </w:rPr>
        <w:t xml:space="preserve"> TÉCNICA</w:t>
      </w:r>
      <w:r>
        <w:rPr>
          <w:rFonts w:ascii="Arial" w:hAnsi="Arial" w:cs="Arial"/>
          <w:b/>
        </w:rPr>
        <w:tab/>
      </w:r>
    </w:p>
    <w:p w:rsidR="007B2B67" w:rsidRDefault="007B2B67" w:rsidP="007B2B6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6.1 A documentação relativa a este assunto está prevista no art. 67 da Lei Federal 14.133/2021 e em legislações específicas tais como a lei 5.991/1973, lei 6.360/1976 e o Decreto 8.077/2013.</w:t>
      </w:r>
    </w:p>
    <w:p w:rsidR="007B2B67" w:rsidRDefault="007B2B67" w:rsidP="007B2B6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6.</w:t>
      </w:r>
      <w:r w:rsidR="00B35C97">
        <w:rPr>
          <w:rFonts w:ascii="Arial" w:hAnsi="Arial" w:cs="Arial"/>
          <w:sz w:val="24"/>
          <w:szCs w:val="24"/>
          <w:shd w:val="clear" w:color="auto" w:fill="FFFFFF"/>
        </w:rPr>
        <w:t>1.</w:t>
      </w:r>
      <w:r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B35C97">
        <w:rPr>
          <w:rFonts w:ascii="Arial" w:hAnsi="Arial" w:cs="Arial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Autorização da Agência Nacional de Vigilância Sanitária </w:t>
      </w:r>
      <w:r w:rsidR="00B35C97">
        <w:rPr>
          <w:rFonts w:ascii="Arial" w:hAnsi="Arial" w:cs="Arial"/>
          <w:sz w:val="24"/>
          <w:szCs w:val="24"/>
          <w:shd w:val="clear" w:color="auto" w:fill="FFFFFF"/>
        </w:rPr>
        <w:t>(ANVISA), conforme Decreto 8.077/2013, artigo 2º.</w:t>
      </w:r>
    </w:p>
    <w:p w:rsidR="00B35C97" w:rsidRDefault="00B35C97" w:rsidP="00B35C9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6.1.3 Licenciamento do estabelecimento ou Licença de Funcionamento sanitário pelo órgão competente de saúde dos Estados, Distrito federal ou Município conforme Decreto 8.077/2013, artigo 2º.</w:t>
      </w:r>
    </w:p>
    <w:p w:rsidR="00A010FF" w:rsidRPr="006D68E8" w:rsidRDefault="00A010FF" w:rsidP="00A010F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center" w:pos="4677"/>
          <w:tab w:val="right" w:pos="9071"/>
        </w:tabs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7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DOCUMENTAÇÕES EXIGIDAS DO PRODUTO</w:t>
      </w:r>
      <w:r>
        <w:rPr>
          <w:rFonts w:ascii="Arial" w:hAnsi="Arial" w:cs="Arial"/>
          <w:b/>
        </w:rPr>
        <w:tab/>
      </w:r>
    </w:p>
    <w:p w:rsidR="00B35C97" w:rsidRDefault="00A010FF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7.1 Certificado de registro no MS/ANVISA (publicação no </w:t>
      </w:r>
      <w:proofErr w:type="spellStart"/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D.O.</w:t>
      </w:r>
      <w:proofErr w:type="spellEnd"/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>U) – RDC 185/2001, dos insumos e dos equipamentos;</w:t>
      </w:r>
    </w:p>
    <w:p w:rsidR="00A010FF" w:rsidRPr="006D68E8" w:rsidRDefault="00A010FF" w:rsidP="00A010F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center" w:pos="4677"/>
          <w:tab w:val="right" w:pos="9071"/>
        </w:tabs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8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>ENTREGA</w:t>
      </w:r>
      <w:proofErr w:type="gramEnd"/>
      <w:r>
        <w:rPr>
          <w:rFonts w:ascii="Arial" w:hAnsi="Arial" w:cs="Arial"/>
          <w:b/>
        </w:rPr>
        <w:t xml:space="preserve"> DOS PRODUTOS E FORMA DE PAGAMENTO</w:t>
      </w:r>
      <w:r>
        <w:rPr>
          <w:rFonts w:ascii="Arial" w:hAnsi="Arial" w:cs="Arial"/>
          <w:b/>
        </w:rPr>
        <w:tab/>
      </w:r>
    </w:p>
    <w:p w:rsidR="00A010FF" w:rsidRDefault="00A010FF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8.1 </w:t>
      </w:r>
      <w:r w:rsidR="00F11865">
        <w:rPr>
          <w:rFonts w:ascii="Arial" w:hAnsi="Arial" w:cs="Arial"/>
          <w:sz w:val="24"/>
          <w:szCs w:val="24"/>
          <w:shd w:val="clear" w:color="auto" w:fill="FFFFFF"/>
        </w:rPr>
        <w:t>A validade do material hospitalar deverá ser obrigatoriamente de no mínimo 80% de sua validade plena, de acordo com seu registro válido expedido pela ANVISA/MS, como impresso nas embalagens originais do produto. A SMS/RJ se reserva ao direito de não receber produtos com validade inferi</w:t>
      </w:r>
      <w:r w:rsidR="00F51D85">
        <w:rPr>
          <w:rFonts w:ascii="Arial" w:hAnsi="Arial" w:cs="Arial"/>
          <w:sz w:val="24"/>
          <w:szCs w:val="24"/>
          <w:shd w:val="clear" w:color="auto" w:fill="FFFFFF"/>
        </w:rPr>
        <w:t>or a esse percentual estipulado.</w:t>
      </w:r>
    </w:p>
    <w:p w:rsidR="00F51D85" w:rsidRDefault="00F51D85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8.2 </w:t>
      </w:r>
      <w:r w:rsidR="00483602">
        <w:rPr>
          <w:rFonts w:ascii="Arial" w:hAnsi="Arial" w:cs="Arial"/>
          <w:sz w:val="24"/>
          <w:szCs w:val="24"/>
          <w:shd w:val="clear" w:color="auto" w:fill="FFFFFF"/>
        </w:rPr>
        <w:t xml:space="preserve">Todos os materiais hospitalares deverão ser entregues com os dizeres “VENDA PROIBIDA AO COMÉRCIO”, em todas as embalagens secundárias, mediante </w:t>
      </w:r>
      <w:r w:rsidR="00483602">
        <w:rPr>
          <w:rFonts w:ascii="Arial" w:hAnsi="Arial" w:cs="Arial"/>
          <w:sz w:val="24"/>
          <w:szCs w:val="24"/>
          <w:shd w:val="clear" w:color="auto" w:fill="FFFFFF"/>
        </w:rPr>
        <w:lastRenderedPageBreak/>
        <w:t>impressão original nas próprias embalagens ou carimbo com tinta indelével nas mesmas. Não será permitida a utilização de etiquetas adesivas, conforme estabelecido no art. 7° da Portaria n° 2.814 de 29/05/1998 do Ministério da Saúde.</w:t>
      </w:r>
    </w:p>
    <w:p w:rsidR="004447B1" w:rsidRDefault="004447B1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8.3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Deverá constar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na Nota Fiscal o nº do pedido do empenho e código do material constante na proposta detalhe. Caso não seja possível informar o código do material na Nota Fiscal, deverá ser anexado à nota.</w:t>
      </w:r>
    </w:p>
    <w:p w:rsidR="004447B1" w:rsidRDefault="004447B1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8.4 A entrega do produto deverá ser imediata, no horário comercial, após a convocação, através do </w:t>
      </w:r>
      <w:proofErr w:type="spellStart"/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D.O.</w:t>
      </w:r>
      <w:proofErr w:type="spellEnd"/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>RIO ou de outro meio de comunicação, para a retirada da Nota de Empenho e Autorização de Fornecimento.</w:t>
      </w:r>
    </w:p>
    <w:p w:rsidR="00483602" w:rsidRDefault="004447B1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8.5</w:t>
      </w:r>
      <w:r w:rsidR="00BE3605">
        <w:rPr>
          <w:rFonts w:ascii="Arial" w:hAnsi="Arial" w:cs="Arial"/>
          <w:sz w:val="24"/>
          <w:szCs w:val="24"/>
          <w:shd w:val="clear" w:color="auto" w:fill="FFFFFF"/>
        </w:rPr>
        <w:t xml:space="preserve"> para efeito de pagamento</w:t>
      </w:r>
      <w:proofErr w:type="gramStart"/>
      <w:r w:rsidR="00BE3605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D80513">
        <w:rPr>
          <w:rFonts w:ascii="Arial" w:hAnsi="Arial" w:cs="Arial"/>
          <w:sz w:val="24"/>
          <w:szCs w:val="24"/>
          <w:shd w:val="clear" w:color="auto" w:fill="FFFFFF"/>
        </w:rPr>
        <w:t>prevalece</w:t>
      </w:r>
      <w:proofErr w:type="gramEnd"/>
      <w:r w:rsidR="00D80513">
        <w:rPr>
          <w:rFonts w:ascii="Arial" w:hAnsi="Arial" w:cs="Arial"/>
          <w:sz w:val="24"/>
          <w:szCs w:val="24"/>
          <w:shd w:val="clear" w:color="auto" w:fill="FFFFFF"/>
        </w:rPr>
        <w:t xml:space="preserve"> a oferta obtida </w:t>
      </w:r>
      <w:r w:rsidR="00C61FF0">
        <w:rPr>
          <w:rFonts w:ascii="Arial" w:hAnsi="Arial" w:cs="Arial"/>
          <w:sz w:val="24"/>
          <w:szCs w:val="24"/>
          <w:shd w:val="clear" w:color="auto" w:fill="FFFFFF"/>
        </w:rPr>
        <w:t>na data da cotação, observando-se a regular liquidação da despesa, nos termos do art. 63 da lei Federal n/ 4.320/64, obedecido ao disposto no art. 121 da Lei Federal 14.133/2021.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A010FF" w:rsidRDefault="00206004" w:rsidP="00A010FF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8.6 O pagamento será efetuado à CONTRATADA mediante apresentação de Nota Fiscal devidamente atestada pelo setor competente, através de crédito em conta bancária do fornecedor cadastrado junto à Coordenação do Tesouro</w:t>
      </w:r>
      <w:r w:rsidR="007D2F75">
        <w:rPr>
          <w:rFonts w:ascii="Arial" w:hAnsi="Arial" w:cs="Arial"/>
          <w:sz w:val="24"/>
          <w:szCs w:val="24"/>
          <w:shd w:val="clear" w:color="auto" w:fill="FFFFFF"/>
        </w:rPr>
        <w:t xml:space="preserve"> Municipal, conforme o disposto na resolução SMF nº 2.754 de 17/01/2013. A conta corrente a ser cadastrada deverá ser aberta obrigatoriamente com o mesmo CNPJ informado na proposta de preço.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16544B" w:rsidRPr="006D68E8" w:rsidRDefault="0016544B" w:rsidP="0016544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tabs>
          <w:tab w:val="center" w:pos="4677"/>
          <w:tab w:val="right" w:pos="9071"/>
        </w:tabs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9</w:t>
      </w:r>
      <w:proofErr w:type="gramStart"/>
      <w:r>
        <w:rPr>
          <w:rFonts w:ascii="Arial" w:hAnsi="Arial" w:cs="Arial"/>
          <w:b/>
        </w:rPr>
        <w:t xml:space="preserve"> </w:t>
      </w:r>
      <w:r w:rsidRPr="00BF624B">
        <w:rPr>
          <w:rFonts w:ascii="Arial" w:hAnsi="Arial" w:cs="Arial"/>
          <w:b/>
        </w:rPr>
        <w:t xml:space="preserve"> </w:t>
      </w:r>
      <w:proofErr w:type="gramEnd"/>
      <w:r>
        <w:rPr>
          <w:rFonts w:ascii="Arial" w:hAnsi="Arial" w:cs="Arial"/>
          <w:b/>
        </w:rPr>
        <w:t>–</w:t>
      </w:r>
      <w:r w:rsidRPr="00BF624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DAS </w:t>
      </w:r>
      <w:r w:rsidRPr="00BF624B">
        <w:rPr>
          <w:rFonts w:ascii="Arial" w:hAnsi="Arial" w:cs="Arial"/>
          <w:b/>
        </w:rPr>
        <w:t>SANÇÕES ADMINISTRATIVAS</w:t>
      </w:r>
      <w:r>
        <w:rPr>
          <w:rFonts w:ascii="Arial" w:hAnsi="Arial" w:cs="Arial"/>
          <w:b/>
        </w:rPr>
        <w:tab/>
      </w:r>
    </w:p>
    <w:p w:rsidR="002855D7" w:rsidRDefault="002855D7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  <w:r>
        <w:rPr>
          <w:rFonts w:ascii="Arial" w:hAnsi="Arial" w:cs="Arial"/>
          <w:b/>
          <w:bCs/>
          <w:kern w:val="16"/>
        </w:rPr>
        <w:t xml:space="preserve">9.1 </w:t>
      </w:r>
      <w:r w:rsidRPr="002855D7">
        <w:rPr>
          <w:rFonts w:ascii="Arial" w:hAnsi="Arial" w:cs="Arial"/>
          <w:bCs/>
          <w:kern w:val="16"/>
        </w:rPr>
        <w:t xml:space="preserve">Pela inexecução total ou parcial do objeto a </w:t>
      </w:r>
      <w:r>
        <w:rPr>
          <w:rFonts w:ascii="Arial" w:hAnsi="Arial" w:cs="Arial"/>
          <w:bCs/>
          <w:kern w:val="16"/>
        </w:rPr>
        <w:t>CONTRATANTE poderá, garantido o regular processo administrativo, aplicar ao CONTRATADO as seguintes sansões, conforme disposto no artigo 155 e seguintes, da Lei Federal nº 14.133/2021 e no Decreto Municipal nº 51.078/2022:</w:t>
      </w:r>
    </w:p>
    <w:p w:rsidR="002855D7" w:rsidRDefault="002855D7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  <w:r>
        <w:rPr>
          <w:rFonts w:ascii="Arial" w:hAnsi="Arial" w:cs="Arial"/>
          <w:bCs/>
          <w:kern w:val="16"/>
        </w:rPr>
        <w:t>I – Advertência;</w:t>
      </w:r>
    </w:p>
    <w:p w:rsidR="002855D7" w:rsidRDefault="002855D7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  <w:r>
        <w:rPr>
          <w:rFonts w:ascii="Arial" w:hAnsi="Arial" w:cs="Arial"/>
          <w:bCs/>
          <w:kern w:val="16"/>
        </w:rPr>
        <w:t xml:space="preserve">II – Multa; </w:t>
      </w:r>
    </w:p>
    <w:p w:rsidR="002855D7" w:rsidRDefault="002855D7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  <w:r>
        <w:rPr>
          <w:rFonts w:ascii="Arial" w:hAnsi="Arial" w:cs="Arial"/>
          <w:bCs/>
          <w:kern w:val="16"/>
        </w:rPr>
        <w:t>III – Impedimento de licitar e contratar com a Administração Pública;</w:t>
      </w:r>
    </w:p>
    <w:p w:rsidR="002855D7" w:rsidRDefault="002855D7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  <w:r>
        <w:rPr>
          <w:rFonts w:ascii="Arial" w:hAnsi="Arial" w:cs="Arial"/>
          <w:bCs/>
          <w:kern w:val="16"/>
        </w:rPr>
        <w:t>IV – declaração de Inidoneidade para licitar e contratar com a Administração Pública.</w:t>
      </w:r>
    </w:p>
    <w:p w:rsidR="002D55E4" w:rsidRDefault="002D55E4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</w:p>
    <w:p w:rsidR="002D55E4" w:rsidRDefault="002D55E4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</w:p>
    <w:p w:rsidR="002D55E4" w:rsidRDefault="002D55E4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</w:p>
    <w:p w:rsidR="002D55E4" w:rsidRDefault="002D55E4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</w:p>
    <w:p w:rsidR="002D55E4" w:rsidRPr="002855D7" w:rsidRDefault="002D55E4" w:rsidP="00D944C6">
      <w:pPr>
        <w:widowControl w:val="0"/>
        <w:suppressAutoHyphens/>
        <w:jc w:val="both"/>
        <w:rPr>
          <w:rFonts w:ascii="Arial" w:hAnsi="Arial" w:cs="Arial"/>
          <w:bCs/>
          <w:kern w:val="16"/>
        </w:rPr>
      </w:pPr>
    </w:p>
    <w:p w:rsidR="00D944C6" w:rsidRPr="00BF624B" w:rsidRDefault="00210C19" w:rsidP="00D944C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CCCC"/>
        <w:ind w:left="142" w:firstLine="142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D944C6" w:rsidRPr="00BF624B">
        <w:rPr>
          <w:rFonts w:ascii="Arial" w:hAnsi="Arial" w:cs="Arial"/>
          <w:b/>
        </w:rPr>
        <w:t xml:space="preserve"> – LOCAL DE ENTREGA:</w:t>
      </w:r>
    </w:p>
    <w:p w:rsidR="00D944C6" w:rsidRDefault="00BE3605" w:rsidP="00D944C6">
      <w:pPr>
        <w:pStyle w:val="Recuodecorpodetexto3"/>
        <w:tabs>
          <w:tab w:val="left" w:pos="0"/>
          <w:tab w:val="left" w:pos="426"/>
          <w:tab w:val="left" w:pos="993"/>
        </w:tabs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10</w:t>
      </w:r>
      <w:r w:rsidR="00D944C6" w:rsidRPr="00A81CEE">
        <w:rPr>
          <w:rFonts w:ascii="Arial" w:hAnsi="Arial" w:cs="Arial"/>
          <w:b/>
          <w:bCs/>
          <w:sz w:val="22"/>
          <w:szCs w:val="22"/>
        </w:rPr>
        <w:t>.1</w:t>
      </w:r>
      <w:r w:rsidR="00D944C6" w:rsidRPr="00BF624B">
        <w:rPr>
          <w:b/>
          <w:bCs/>
        </w:rPr>
        <w:t xml:space="preserve"> </w:t>
      </w:r>
      <w:r w:rsidR="00D944C6" w:rsidRPr="00A81CEE">
        <w:rPr>
          <w:rFonts w:ascii="Arial" w:hAnsi="Arial" w:cs="Arial"/>
          <w:sz w:val="22"/>
          <w:szCs w:val="22"/>
        </w:rPr>
        <w:t>A entrega d</w:t>
      </w:r>
      <w:r w:rsidR="00D944C6">
        <w:rPr>
          <w:rFonts w:ascii="Arial" w:hAnsi="Arial" w:cs="Arial"/>
          <w:sz w:val="22"/>
          <w:szCs w:val="22"/>
        </w:rPr>
        <w:t xml:space="preserve">o material deverá ser imediata </w:t>
      </w:r>
      <w:r w:rsidR="00D944C6" w:rsidRPr="00A81CEE">
        <w:rPr>
          <w:rFonts w:ascii="Arial" w:hAnsi="Arial" w:cs="Arial"/>
          <w:sz w:val="22"/>
          <w:szCs w:val="22"/>
        </w:rPr>
        <w:t>ou conforme planejamento do setor respons</w:t>
      </w:r>
      <w:r w:rsidR="00D944C6">
        <w:rPr>
          <w:rFonts w:ascii="Arial" w:hAnsi="Arial" w:cs="Arial"/>
          <w:sz w:val="22"/>
          <w:szCs w:val="22"/>
        </w:rPr>
        <w:t xml:space="preserve">ável, no horário de </w:t>
      </w:r>
      <w:proofErr w:type="gramStart"/>
      <w:r w:rsidR="00D944C6">
        <w:rPr>
          <w:rFonts w:ascii="Arial" w:hAnsi="Arial" w:cs="Arial"/>
          <w:sz w:val="22"/>
          <w:szCs w:val="22"/>
        </w:rPr>
        <w:t>08:00</w:t>
      </w:r>
      <w:proofErr w:type="gramEnd"/>
      <w:r w:rsidR="00D944C6">
        <w:rPr>
          <w:rFonts w:ascii="Arial" w:hAnsi="Arial" w:cs="Arial"/>
          <w:sz w:val="22"/>
          <w:szCs w:val="22"/>
        </w:rPr>
        <w:t>h às 15</w:t>
      </w:r>
      <w:r w:rsidR="00D944C6" w:rsidRPr="00A81CEE">
        <w:rPr>
          <w:rFonts w:ascii="Arial" w:hAnsi="Arial" w:cs="Arial"/>
          <w:sz w:val="22"/>
          <w:szCs w:val="22"/>
        </w:rPr>
        <w:t>:00h, com agendamento pré</w:t>
      </w:r>
      <w:r w:rsidR="006355B0">
        <w:rPr>
          <w:rFonts w:ascii="Arial" w:hAnsi="Arial" w:cs="Arial"/>
          <w:sz w:val="22"/>
          <w:szCs w:val="22"/>
        </w:rPr>
        <w:t>vio pelo telefone (21) 3111-</w:t>
      </w:r>
      <w:r w:rsidR="00AC3E16">
        <w:rPr>
          <w:rFonts w:ascii="Arial" w:hAnsi="Arial" w:cs="Arial"/>
          <w:sz w:val="22"/>
          <w:szCs w:val="22"/>
        </w:rPr>
        <w:t>3648</w:t>
      </w:r>
      <w:r w:rsidR="00D944C6" w:rsidRPr="00A81CEE">
        <w:rPr>
          <w:rFonts w:ascii="Arial" w:hAnsi="Arial" w:cs="Arial"/>
          <w:sz w:val="22"/>
          <w:szCs w:val="22"/>
        </w:rPr>
        <w:t>.</w:t>
      </w:r>
    </w:p>
    <w:p w:rsidR="002D55E4" w:rsidRDefault="00D944C6" w:rsidP="00D944C6">
      <w:pPr>
        <w:pStyle w:val="Recuodecorpodetexto3"/>
        <w:tabs>
          <w:tab w:val="left" w:pos="0"/>
          <w:tab w:val="left" w:pos="426"/>
          <w:tab w:val="left" w:pos="993"/>
        </w:tabs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Endereço para entrega:</w:t>
      </w:r>
      <w:r w:rsidR="006355B0">
        <w:rPr>
          <w:rFonts w:ascii="Arial" w:hAnsi="Arial" w:cs="Arial"/>
          <w:sz w:val="22"/>
          <w:szCs w:val="22"/>
        </w:rPr>
        <w:t xml:space="preserve"> </w:t>
      </w:r>
      <w:r w:rsidRPr="00A81CEE">
        <w:rPr>
          <w:rFonts w:ascii="Arial" w:hAnsi="Arial" w:cs="Arial"/>
          <w:sz w:val="22"/>
          <w:szCs w:val="22"/>
        </w:rPr>
        <w:t>Rua Mario Ribeiro nº</w:t>
      </w:r>
      <w:r>
        <w:rPr>
          <w:rFonts w:ascii="Arial" w:hAnsi="Arial" w:cs="Arial"/>
          <w:sz w:val="22"/>
          <w:szCs w:val="22"/>
        </w:rPr>
        <w:t xml:space="preserve"> </w:t>
      </w:r>
      <w:r w:rsidRPr="00A81CEE">
        <w:rPr>
          <w:rFonts w:ascii="Arial" w:hAnsi="Arial" w:cs="Arial"/>
          <w:sz w:val="22"/>
          <w:szCs w:val="22"/>
        </w:rPr>
        <w:t>117 – Gávea – Rio d</w:t>
      </w:r>
      <w:r>
        <w:rPr>
          <w:rFonts w:ascii="Arial" w:hAnsi="Arial" w:cs="Arial"/>
          <w:sz w:val="22"/>
          <w:szCs w:val="22"/>
        </w:rPr>
        <w:t>e Janeiro, RJ.</w:t>
      </w:r>
      <w:r w:rsidR="00210C19">
        <w:rPr>
          <w:rFonts w:ascii="Arial" w:hAnsi="Arial" w:cs="Arial"/>
          <w:sz w:val="22"/>
          <w:szCs w:val="22"/>
        </w:rPr>
        <w:t xml:space="preserve"> </w:t>
      </w:r>
    </w:p>
    <w:p w:rsidR="00D944C6" w:rsidRPr="00A81CEE" w:rsidRDefault="002D55E4" w:rsidP="00D944C6">
      <w:pPr>
        <w:pStyle w:val="Recuodecorpodetexto3"/>
        <w:tabs>
          <w:tab w:val="left" w:pos="0"/>
          <w:tab w:val="left" w:pos="426"/>
          <w:tab w:val="left" w:pos="993"/>
        </w:tabs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HEMOTERAPIA</w:t>
      </w:r>
    </w:p>
    <w:p w:rsidR="00384B13" w:rsidRDefault="00384B13" w:rsidP="00384B13">
      <w:pPr>
        <w:spacing w:line="360" w:lineRule="auto"/>
        <w:rPr>
          <w:sz w:val="16"/>
          <w:szCs w:val="16"/>
        </w:rPr>
      </w:pPr>
    </w:p>
    <w:p w:rsidR="00646179" w:rsidRDefault="00646179" w:rsidP="00384B13">
      <w:pPr>
        <w:spacing w:line="360" w:lineRule="auto"/>
        <w:rPr>
          <w:sz w:val="16"/>
          <w:szCs w:val="16"/>
        </w:rPr>
      </w:pPr>
    </w:p>
    <w:p w:rsidR="00646179" w:rsidRDefault="00646179" w:rsidP="00384B13">
      <w:pPr>
        <w:spacing w:line="360" w:lineRule="auto"/>
        <w:rPr>
          <w:sz w:val="16"/>
          <w:szCs w:val="16"/>
        </w:rPr>
      </w:pPr>
    </w:p>
    <w:p w:rsidR="00D944C6" w:rsidRPr="00264CB9" w:rsidRDefault="00646179" w:rsidP="00384B13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</w:t>
      </w:r>
      <w:r w:rsidR="00384B13">
        <w:rPr>
          <w:rFonts w:ascii="Arial" w:hAnsi="Arial" w:cs="Arial"/>
        </w:rPr>
        <w:t>Rio de Janeiro</w:t>
      </w:r>
      <w:r w:rsidR="00D944C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</w:t>
      </w:r>
      <w:r w:rsidR="0048493C">
        <w:rPr>
          <w:rFonts w:ascii="Arial" w:hAnsi="Arial" w:cs="Arial"/>
        </w:rPr>
        <w:t>0</w:t>
      </w:r>
      <w:r w:rsidR="00D944C6" w:rsidRPr="00BF624B">
        <w:rPr>
          <w:rFonts w:ascii="Arial" w:hAnsi="Arial" w:cs="Arial"/>
        </w:rPr>
        <w:t xml:space="preserve"> de</w:t>
      </w:r>
      <w:r w:rsidR="00384B13">
        <w:rPr>
          <w:rFonts w:ascii="Arial" w:hAnsi="Arial" w:cs="Arial"/>
        </w:rPr>
        <w:t xml:space="preserve"> </w:t>
      </w:r>
      <w:r w:rsidR="0048493C">
        <w:rPr>
          <w:rFonts w:ascii="Arial" w:hAnsi="Arial" w:cs="Arial"/>
        </w:rPr>
        <w:t>Maio</w:t>
      </w:r>
      <w:r w:rsidR="00D944C6" w:rsidRPr="00BF624B">
        <w:rPr>
          <w:rFonts w:ascii="Arial" w:hAnsi="Arial" w:cs="Arial"/>
        </w:rPr>
        <w:t xml:space="preserve"> de 202</w:t>
      </w:r>
      <w:r w:rsidR="00D944C6">
        <w:rPr>
          <w:rFonts w:ascii="Arial" w:hAnsi="Arial" w:cs="Arial"/>
        </w:rPr>
        <w:t>3</w:t>
      </w:r>
      <w:r w:rsidR="00D944C6" w:rsidRPr="00BF624B">
        <w:rPr>
          <w:rFonts w:ascii="Arial" w:hAnsi="Arial" w:cs="Arial"/>
        </w:rPr>
        <w:t>.</w:t>
      </w:r>
    </w:p>
    <w:sectPr w:rsidR="00D944C6" w:rsidRPr="00264CB9" w:rsidSect="00574840">
      <w:headerReference w:type="default" r:id="rId8"/>
      <w:footerReference w:type="default" r:id="rId9"/>
      <w:pgSz w:w="11906" w:h="16838"/>
      <w:pgMar w:top="2410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179" w:rsidRDefault="00646179" w:rsidP="008769E7">
      <w:pPr>
        <w:spacing w:after="0" w:line="240" w:lineRule="auto"/>
      </w:pPr>
      <w:r>
        <w:separator/>
      </w:r>
    </w:p>
  </w:endnote>
  <w:endnote w:type="continuationSeparator" w:id="0">
    <w:p w:rsidR="00646179" w:rsidRDefault="00646179" w:rsidP="0087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179" w:rsidRPr="002958CF" w:rsidRDefault="00646179" w:rsidP="002958C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color w:val="7F7F7F"/>
      </w:rPr>
    </w:pPr>
    <w:r>
      <w:rPr>
        <w:rFonts w:ascii="Arial" w:eastAsia="Times New Roman" w:hAnsi="Arial" w:cs="Arial"/>
        <w:color w:val="7F7F7F"/>
        <w:sz w:val="16"/>
        <w:szCs w:val="16"/>
      </w:rPr>
      <w:t>Hospital Municipal Miguel Couto</w:t>
    </w:r>
  </w:p>
  <w:p w:rsidR="00646179" w:rsidRPr="002958CF" w:rsidRDefault="00646179" w:rsidP="002958C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color w:val="7F7F7F"/>
        <w:sz w:val="16"/>
        <w:szCs w:val="16"/>
      </w:rPr>
    </w:pPr>
    <w:r w:rsidRPr="002958CF">
      <w:rPr>
        <w:rFonts w:ascii="Arial" w:eastAsia="Times New Roman" w:hAnsi="Arial" w:cs="Arial"/>
        <w:color w:val="7F7F7F"/>
        <w:sz w:val="16"/>
        <w:szCs w:val="16"/>
      </w:rPr>
      <w:t xml:space="preserve">Rua </w:t>
    </w:r>
    <w:r>
      <w:rPr>
        <w:rFonts w:ascii="Arial" w:eastAsia="Times New Roman" w:hAnsi="Arial" w:cs="Arial"/>
        <w:color w:val="7F7F7F"/>
        <w:sz w:val="16"/>
        <w:szCs w:val="16"/>
      </w:rPr>
      <w:t>Mario Ribeiro</w:t>
    </w:r>
    <w:r w:rsidRPr="002958CF">
      <w:rPr>
        <w:rFonts w:ascii="Arial" w:eastAsia="Times New Roman" w:hAnsi="Arial" w:cs="Arial"/>
        <w:color w:val="7F7F7F"/>
        <w:sz w:val="16"/>
        <w:szCs w:val="16"/>
      </w:rPr>
      <w:t>,</w:t>
    </w:r>
    <w:r>
      <w:rPr>
        <w:rFonts w:ascii="Arial" w:eastAsia="Times New Roman" w:hAnsi="Arial" w:cs="Arial"/>
        <w:color w:val="7F7F7F"/>
        <w:sz w:val="16"/>
        <w:szCs w:val="16"/>
      </w:rPr>
      <w:t xml:space="preserve"> 117</w:t>
    </w:r>
    <w:r w:rsidRPr="002958CF">
      <w:rPr>
        <w:rFonts w:ascii="Arial" w:eastAsia="Times New Roman" w:hAnsi="Arial" w:cs="Arial"/>
        <w:color w:val="7F7F7F"/>
        <w:sz w:val="16"/>
        <w:szCs w:val="16"/>
      </w:rPr>
      <w:t xml:space="preserve"> – </w:t>
    </w:r>
    <w:r>
      <w:rPr>
        <w:rFonts w:ascii="Arial" w:eastAsia="Times New Roman" w:hAnsi="Arial" w:cs="Arial"/>
        <w:color w:val="7F7F7F"/>
        <w:sz w:val="16"/>
        <w:szCs w:val="16"/>
      </w:rPr>
      <w:t>Gávea</w:t>
    </w:r>
    <w:r w:rsidRPr="002958CF">
      <w:rPr>
        <w:rFonts w:ascii="Arial" w:eastAsia="Times New Roman" w:hAnsi="Arial" w:cs="Arial"/>
        <w:color w:val="7F7F7F"/>
        <w:sz w:val="16"/>
        <w:szCs w:val="16"/>
      </w:rPr>
      <w:t xml:space="preserve">, RJ – CEP: </w:t>
    </w:r>
    <w:r>
      <w:rPr>
        <w:rFonts w:ascii="Arial" w:eastAsia="Times New Roman" w:hAnsi="Arial" w:cs="Arial"/>
        <w:color w:val="7F7F7F"/>
        <w:sz w:val="16"/>
        <w:szCs w:val="16"/>
      </w:rPr>
      <w:t>22430</w:t>
    </w:r>
    <w:r w:rsidRPr="002958CF">
      <w:rPr>
        <w:rFonts w:ascii="Arial" w:eastAsia="Times New Roman" w:hAnsi="Arial" w:cs="Arial"/>
        <w:color w:val="7F7F7F"/>
        <w:sz w:val="16"/>
        <w:szCs w:val="16"/>
      </w:rPr>
      <w:t>-1</w:t>
    </w:r>
    <w:r>
      <w:rPr>
        <w:rFonts w:ascii="Arial" w:eastAsia="Times New Roman" w:hAnsi="Arial" w:cs="Arial"/>
        <w:color w:val="7F7F7F"/>
        <w:sz w:val="16"/>
        <w:szCs w:val="16"/>
      </w:rPr>
      <w:t>6</w:t>
    </w:r>
    <w:r w:rsidRPr="002958CF">
      <w:rPr>
        <w:rFonts w:ascii="Arial" w:eastAsia="Times New Roman" w:hAnsi="Arial" w:cs="Arial"/>
        <w:color w:val="7F7F7F"/>
        <w:sz w:val="16"/>
        <w:szCs w:val="16"/>
      </w:rPr>
      <w:t>0.</w:t>
    </w:r>
  </w:p>
  <w:p w:rsidR="00646179" w:rsidRDefault="00646179">
    <w:pPr>
      <w:pStyle w:val="Rodap"/>
      <w:jc w:val="right"/>
    </w:pPr>
  </w:p>
  <w:p w:rsidR="00646179" w:rsidRDefault="0064617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179" w:rsidRDefault="00646179" w:rsidP="008769E7">
      <w:pPr>
        <w:spacing w:after="0" w:line="240" w:lineRule="auto"/>
      </w:pPr>
      <w:r>
        <w:separator/>
      </w:r>
    </w:p>
  </w:footnote>
  <w:footnote w:type="continuationSeparator" w:id="0">
    <w:p w:rsidR="00646179" w:rsidRDefault="00646179" w:rsidP="00876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14" w:type="dxa"/>
      <w:tblInd w:w="-87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5529"/>
      <w:gridCol w:w="3685"/>
    </w:tblGrid>
    <w:tr w:rsidR="00646179" w:rsidRPr="008769E7" w:rsidTr="00F96CFB">
      <w:tc>
        <w:tcPr>
          <w:tcW w:w="5529" w:type="dxa"/>
          <w:shd w:val="clear" w:color="auto" w:fill="auto"/>
        </w:tcPr>
        <w:p w:rsidR="00646179" w:rsidRPr="008B49B1" w:rsidRDefault="00646179" w:rsidP="008B49B1">
          <w:pPr>
            <w:suppressLineNumbers/>
            <w:suppressAutoHyphens/>
            <w:snapToGrid w:val="0"/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zh-CN"/>
            </w:rPr>
          </w:pPr>
          <w:r>
            <w:rPr>
              <w:rFonts w:ascii="Times New Roman" w:eastAsia="Times New Roman" w:hAnsi="Times New Roman" w:cs="Times New Roman"/>
              <w:b/>
              <w:bCs/>
              <w:noProof/>
              <w:sz w:val="24"/>
              <w:szCs w:val="24"/>
            </w:rPr>
            <w:drawing>
              <wp:inline distT="0" distB="0" distL="0" distR="0">
                <wp:extent cx="2008508" cy="861545"/>
                <wp:effectExtent l="0" t="0" r="0" b="0"/>
                <wp:docPr id="2" name="Imagem 1" descr="MiguelCouto_C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iguelCouto_Co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8910" cy="861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646179" w:rsidRPr="008425AC" w:rsidRDefault="00646179" w:rsidP="008769E7">
          <w:pPr>
            <w:suppressLineNumbers/>
            <w:suppressAutoHyphens/>
            <w:snapToGrid w:val="0"/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</w:pPr>
          <w:r w:rsidRPr="008425AC"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  <w:t>PROC:</w:t>
          </w:r>
          <w:r w:rsidR="002D55E4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zh-CN"/>
            </w:rPr>
            <w:t xml:space="preserve"> 0964/000.0072</w:t>
          </w:r>
          <w:r w:rsidRPr="008425AC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zh-CN"/>
            </w:rPr>
            <w:t>/2023</w:t>
          </w:r>
        </w:p>
        <w:p w:rsidR="00646179" w:rsidRPr="008425AC" w:rsidRDefault="00646179" w:rsidP="008769E7">
          <w:pPr>
            <w:suppressLineNumbers/>
            <w:suppressAutoHyphens/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  <w:t>Data: 19/04/</w:t>
          </w:r>
          <w:r w:rsidRPr="008425AC"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  <w:t>2023 -</w:t>
          </w:r>
          <w:r w:rsidRPr="008425AC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zh-CN"/>
            </w:rPr>
            <w:t xml:space="preserve"> </w:t>
          </w:r>
          <w:r w:rsidRPr="008425AC"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  <w:t xml:space="preserve">Folha: </w:t>
          </w:r>
        </w:p>
        <w:p w:rsidR="00646179" w:rsidRPr="008B49B1" w:rsidRDefault="00646179" w:rsidP="008769E7">
          <w:pPr>
            <w:suppressLineNumbers/>
            <w:suppressAutoHyphens/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zh-CN"/>
            </w:rPr>
          </w:pPr>
          <w:r w:rsidRPr="008425AC">
            <w:rPr>
              <w:rFonts w:ascii="Times New Roman" w:eastAsia="Times New Roman" w:hAnsi="Times New Roman" w:cs="Times New Roman"/>
              <w:b/>
              <w:sz w:val="24"/>
              <w:szCs w:val="24"/>
              <w:lang w:eastAsia="zh-CN"/>
            </w:rPr>
            <w:t>Rubrica:</w:t>
          </w:r>
        </w:p>
      </w:tc>
    </w:tr>
  </w:tbl>
  <w:p w:rsidR="00646179" w:rsidRDefault="0064617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492F"/>
    <w:multiLevelType w:val="multilevel"/>
    <w:tmpl w:val="C9DC88E0"/>
    <w:lvl w:ilvl="0">
      <w:start w:val="1"/>
      <w:numFmt w:val="decimal"/>
      <w:lvlText w:val="%1."/>
      <w:lvlJc w:val="left"/>
      <w:pPr>
        <w:ind w:left="1344" w:hanging="1133"/>
      </w:pPr>
      <w:rPr>
        <w:rFonts w:ascii="Calibri" w:eastAsia="Calibri" w:hAnsi="Calibri" w:cs="Calibri" w:hint="default"/>
        <w:w w:val="101"/>
        <w:sz w:val="19"/>
        <w:szCs w:val="19"/>
      </w:rPr>
    </w:lvl>
    <w:lvl w:ilvl="1">
      <w:start w:val="1"/>
      <w:numFmt w:val="decimal"/>
      <w:lvlText w:val="%1.%2."/>
      <w:lvlJc w:val="left"/>
      <w:pPr>
        <w:ind w:left="596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2">
      <w:numFmt w:val="bullet"/>
      <w:lvlText w:val="•"/>
      <w:lvlJc w:val="left"/>
      <w:pPr>
        <w:ind w:left="2362" w:hanging="1133"/>
      </w:pPr>
      <w:rPr>
        <w:rFonts w:hint="default"/>
      </w:rPr>
    </w:lvl>
    <w:lvl w:ilvl="3">
      <w:numFmt w:val="bullet"/>
      <w:lvlText w:val="•"/>
      <w:lvlJc w:val="left"/>
      <w:pPr>
        <w:ind w:left="3385" w:hanging="1133"/>
      </w:pPr>
      <w:rPr>
        <w:rFonts w:hint="default"/>
      </w:rPr>
    </w:lvl>
    <w:lvl w:ilvl="4">
      <w:numFmt w:val="bullet"/>
      <w:lvlText w:val="•"/>
      <w:lvlJc w:val="left"/>
      <w:pPr>
        <w:ind w:left="4408" w:hanging="1133"/>
      </w:pPr>
      <w:rPr>
        <w:rFonts w:hint="default"/>
      </w:rPr>
    </w:lvl>
    <w:lvl w:ilvl="5">
      <w:numFmt w:val="bullet"/>
      <w:lvlText w:val="•"/>
      <w:lvlJc w:val="left"/>
      <w:pPr>
        <w:ind w:left="5431" w:hanging="1133"/>
      </w:pPr>
      <w:rPr>
        <w:rFonts w:hint="default"/>
      </w:rPr>
    </w:lvl>
    <w:lvl w:ilvl="6">
      <w:numFmt w:val="bullet"/>
      <w:lvlText w:val="•"/>
      <w:lvlJc w:val="left"/>
      <w:pPr>
        <w:ind w:left="6454" w:hanging="1133"/>
      </w:pPr>
      <w:rPr>
        <w:rFonts w:hint="default"/>
      </w:rPr>
    </w:lvl>
    <w:lvl w:ilvl="7">
      <w:numFmt w:val="bullet"/>
      <w:lvlText w:val="•"/>
      <w:lvlJc w:val="left"/>
      <w:pPr>
        <w:ind w:left="7477" w:hanging="1133"/>
      </w:pPr>
      <w:rPr>
        <w:rFonts w:hint="default"/>
      </w:rPr>
    </w:lvl>
    <w:lvl w:ilvl="8">
      <w:numFmt w:val="bullet"/>
      <w:lvlText w:val="•"/>
      <w:lvlJc w:val="left"/>
      <w:pPr>
        <w:ind w:left="8500" w:hanging="1133"/>
      </w:pPr>
      <w:rPr>
        <w:rFonts w:hint="default"/>
      </w:rPr>
    </w:lvl>
  </w:abstractNum>
  <w:abstractNum w:abstractNumId="1">
    <w:nsid w:val="01CA5808"/>
    <w:multiLevelType w:val="multilevel"/>
    <w:tmpl w:val="60701F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64" w:hanging="1440"/>
      </w:pPr>
      <w:rPr>
        <w:rFonts w:hint="default"/>
      </w:rPr>
    </w:lvl>
  </w:abstractNum>
  <w:abstractNum w:abstractNumId="2">
    <w:nsid w:val="04781D11"/>
    <w:multiLevelType w:val="multilevel"/>
    <w:tmpl w:val="C128C3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532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803EC3"/>
    <w:multiLevelType w:val="multilevel"/>
    <w:tmpl w:val="F6BACA60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09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4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3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72" w:hanging="1440"/>
      </w:pPr>
      <w:rPr>
        <w:rFonts w:hint="default"/>
      </w:rPr>
    </w:lvl>
  </w:abstractNum>
  <w:abstractNum w:abstractNumId="4">
    <w:nsid w:val="073775F3"/>
    <w:multiLevelType w:val="multilevel"/>
    <w:tmpl w:val="6F2A3B5C"/>
    <w:lvl w:ilvl="0">
      <w:start w:val="5"/>
      <w:numFmt w:val="decimal"/>
      <w:lvlText w:val="%1"/>
      <w:lvlJc w:val="left"/>
      <w:pPr>
        <w:ind w:left="1728" w:hanging="1133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28" w:hanging="113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8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3">
      <w:numFmt w:val="bullet"/>
      <w:lvlText w:val="•"/>
      <w:lvlJc w:val="left"/>
      <w:pPr>
        <w:ind w:left="4367" w:hanging="1133"/>
      </w:pPr>
      <w:rPr>
        <w:rFonts w:hint="default"/>
      </w:rPr>
    </w:lvl>
    <w:lvl w:ilvl="4">
      <w:numFmt w:val="bullet"/>
      <w:lvlText w:val="•"/>
      <w:lvlJc w:val="left"/>
      <w:pPr>
        <w:ind w:left="5250" w:hanging="1133"/>
      </w:pPr>
      <w:rPr>
        <w:rFonts w:hint="default"/>
      </w:rPr>
    </w:lvl>
    <w:lvl w:ilvl="5">
      <w:numFmt w:val="bullet"/>
      <w:lvlText w:val="•"/>
      <w:lvlJc w:val="left"/>
      <w:pPr>
        <w:ind w:left="6133" w:hanging="1133"/>
      </w:pPr>
      <w:rPr>
        <w:rFonts w:hint="default"/>
      </w:rPr>
    </w:lvl>
    <w:lvl w:ilvl="6">
      <w:numFmt w:val="bullet"/>
      <w:lvlText w:val="•"/>
      <w:lvlJc w:val="left"/>
      <w:pPr>
        <w:ind w:left="7015" w:hanging="1133"/>
      </w:pPr>
      <w:rPr>
        <w:rFonts w:hint="default"/>
      </w:rPr>
    </w:lvl>
    <w:lvl w:ilvl="7">
      <w:numFmt w:val="bullet"/>
      <w:lvlText w:val="•"/>
      <w:lvlJc w:val="left"/>
      <w:pPr>
        <w:ind w:left="7898" w:hanging="1133"/>
      </w:pPr>
      <w:rPr>
        <w:rFonts w:hint="default"/>
      </w:rPr>
    </w:lvl>
    <w:lvl w:ilvl="8">
      <w:numFmt w:val="bullet"/>
      <w:lvlText w:val="•"/>
      <w:lvlJc w:val="left"/>
      <w:pPr>
        <w:ind w:left="8781" w:hanging="1133"/>
      </w:pPr>
      <w:rPr>
        <w:rFonts w:hint="default"/>
      </w:rPr>
    </w:lvl>
  </w:abstractNum>
  <w:abstractNum w:abstractNumId="5">
    <w:nsid w:val="090B1EDE"/>
    <w:multiLevelType w:val="hybridMultilevel"/>
    <w:tmpl w:val="B9D47640"/>
    <w:lvl w:ilvl="0" w:tplc="61AA233A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10" w:hanging="360"/>
      </w:pPr>
    </w:lvl>
    <w:lvl w:ilvl="2" w:tplc="0416001B" w:tentative="1">
      <w:start w:val="1"/>
      <w:numFmt w:val="lowerRoman"/>
      <w:lvlText w:val="%3."/>
      <w:lvlJc w:val="right"/>
      <w:pPr>
        <w:ind w:left="1830" w:hanging="180"/>
      </w:pPr>
    </w:lvl>
    <w:lvl w:ilvl="3" w:tplc="0416000F">
      <w:start w:val="1"/>
      <w:numFmt w:val="decimal"/>
      <w:lvlText w:val="%4."/>
      <w:lvlJc w:val="left"/>
      <w:pPr>
        <w:ind w:left="2550" w:hanging="360"/>
      </w:pPr>
    </w:lvl>
    <w:lvl w:ilvl="4" w:tplc="04160019" w:tentative="1">
      <w:start w:val="1"/>
      <w:numFmt w:val="lowerLetter"/>
      <w:lvlText w:val="%5."/>
      <w:lvlJc w:val="left"/>
      <w:pPr>
        <w:ind w:left="3270" w:hanging="360"/>
      </w:pPr>
    </w:lvl>
    <w:lvl w:ilvl="5" w:tplc="0416001B" w:tentative="1">
      <w:start w:val="1"/>
      <w:numFmt w:val="lowerRoman"/>
      <w:lvlText w:val="%6."/>
      <w:lvlJc w:val="right"/>
      <w:pPr>
        <w:ind w:left="3990" w:hanging="180"/>
      </w:pPr>
    </w:lvl>
    <w:lvl w:ilvl="6" w:tplc="0416000F" w:tentative="1">
      <w:start w:val="1"/>
      <w:numFmt w:val="decimal"/>
      <w:lvlText w:val="%7."/>
      <w:lvlJc w:val="left"/>
      <w:pPr>
        <w:ind w:left="4710" w:hanging="360"/>
      </w:pPr>
    </w:lvl>
    <w:lvl w:ilvl="7" w:tplc="04160019" w:tentative="1">
      <w:start w:val="1"/>
      <w:numFmt w:val="lowerLetter"/>
      <w:lvlText w:val="%8."/>
      <w:lvlJc w:val="left"/>
      <w:pPr>
        <w:ind w:left="5430" w:hanging="360"/>
      </w:pPr>
    </w:lvl>
    <w:lvl w:ilvl="8" w:tplc="04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A0C2825"/>
    <w:multiLevelType w:val="multilevel"/>
    <w:tmpl w:val="7D62942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6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7">
    <w:nsid w:val="0AC97C0A"/>
    <w:multiLevelType w:val="multilevel"/>
    <w:tmpl w:val="80522B40"/>
    <w:lvl w:ilvl="0">
      <w:start w:val="6"/>
      <w:numFmt w:val="decimal"/>
      <w:lvlText w:val="%1"/>
      <w:lvlJc w:val="left"/>
      <w:pPr>
        <w:ind w:left="1076" w:hanging="1133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6" w:hanging="1133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76" w:hanging="113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6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4">
      <w:start w:val="1"/>
      <w:numFmt w:val="decimal"/>
      <w:lvlText w:val="%1.%2.%3.%4.%5"/>
      <w:lvlJc w:val="left"/>
      <w:pPr>
        <w:ind w:left="1556" w:hanging="1277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5">
      <w:numFmt w:val="bullet"/>
      <w:lvlText w:val="•"/>
      <w:lvlJc w:val="left"/>
      <w:pPr>
        <w:ind w:left="5553" w:hanging="1277"/>
      </w:pPr>
      <w:rPr>
        <w:rFonts w:hint="default"/>
      </w:rPr>
    </w:lvl>
    <w:lvl w:ilvl="6">
      <w:numFmt w:val="bullet"/>
      <w:lvlText w:val="•"/>
      <w:lvlJc w:val="left"/>
      <w:pPr>
        <w:ind w:left="6552" w:hanging="1277"/>
      </w:pPr>
      <w:rPr>
        <w:rFonts w:hint="default"/>
      </w:rPr>
    </w:lvl>
    <w:lvl w:ilvl="7">
      <w:numFmt w:val="bullet"/>
      <w:lvlText w:val="•"/>
      <w:lvlJc w:val="left"/>
      <w:pPr>
        <w:ind w:left="7550" w:hanging="1277"/>
      </w:pPr>
      <w:rPr>
        <w:rFonts w:hint="default"/>
      </w:rPr>
    </w:lvl>
    <w:lvl w:ilvl="8">
      <w:numFmt w:val="bullet"/>
      <w:lvlText w:val="•"/>
      <w:lvlJc w:val="left"/>
      <w:pPr>
        <w:ind w:left="8549" w:hanging="1277"/>
      </w:pPr>
      <w:rPr>
        <w:rFonts w:hint="default"/>
      </w:rPr>
    </w:lvl>
  </w:abstractNum>
  <w:abstractNum w:abstractNumId="8">
    <w:nsid w:val="0C15217E"/>
    <w:multiLevelType w:val="multilevel"/>
    <w:tmpl w:val="C9DC88E0"/>
    <w:lvl w:ilvl="0">
      <w:start w:val="1"/>
      <w:numFmt w:val="decimal"/>
      <w:lvlText w:val="%1."/>
      <w:lvlJc w:val="left"/>
      <w:pPr>
        <w:ind w:left="1344" w:hanging="1133"/>
      </w:pPr>
      <w:rPr>
        <w:rFonts w:ascii="Calibri" w:eastAsia="Calibri" w:hAnsi="Calibri" w:cs="Calibri" w:hint="default"/>
        <w:w w:val="101"/>
        <w:sz w:val="19"/>
        <w:szCs w:val="19"/>
      </w:rPr>
    </w:lvl>
    <w:lvl w:ilvl="1">
      <w:start w:val="1"/>
      <w:numFmt w:val="decimal"/>
      <w:lvlText w:val="%1.%2."/>
      <w:lvlJc w:val="left"/>
      <w:pPr>
        <w:ind w:left="596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2">
      <w:numFmt w:val="bullet"/>
      <w:lvlText w:val="•"/>
      <w:lvlJc w:val="left"/>
      <w:pPr>
        <w:ind w:left="2362" w:hanging="1133"/>
      </w:pPr>
      <w:rPr>
        <w:rFonts w:hint="default"/>
      </w:rPr>
    </w:lvl>
    <w:lvl w:ilvl="3">
      <w:numFmt w:val="bullet"/>
      <w:lvlText w:val="•"/>
      <w:lvlJc w:val="left"/>
      <w:pPr>
        <w:ind w:left="3385" w:hanging="1133"/>
      </w:pPr>
      <w:rPr>
        <w:rFonts w:hint="default"/>
      </w:rPr>
    </w:lvl>
    <w:lvl w:ilvl="4">
      <w:numFmt w:val="bullet"/>
      <w:lvlText w:val="•"/>
      <w:lvlJc w:val="left"/>
      <w:pPr>
        <w:ind w:left="4408" w:hanging="1133"/>
      </w:pPr>
      <w:rPr>
        <w:rFonts w:hint="default"/>
      </w:rPr>
    </w:lvl>
    <w:lvl w:ilvl="5">
      <w:numFmt w:val="bullet"/>
      <w:lvlText w:val="•"/>
      <w:lvlJc w:val="left"/>
      <w:pPr>
        <w:ind w:left="5431" w:hanging="1133"/>
      </w:pPr>
      <w:rPr>
        <w:rFonts w:hint="default"/>
      </w:rPr>
    </w:lvl>
    <w:lvl w:ilvl="6">
      <w:numFmt w:val="bullet"/>
      <w:lvlText w:val="•"/>
      <w:lvlJc w:val="left"/>
      <w:pPr>
        <w:ind w:left="6454" w:hanging="1133"/>
      </w:pPr>
      <w:rPr>
        <w:rFonts w:hint="default"/>
      </w:rPr>
    </w:lvl>
    <w:lvl w:ilvl="7">
      <w:numFmt w:val="bullet"/>
      <w:lvlText w:val="•"/>
      <w:lvlJc w:val="left"/>
      <w:pPr>
        <w:ind w:left="7477" w:hanging="1133"/>
      </w:pPr>
      <w:rPr>
        <w:rFonts w:hint="default"/>
      </w:rPr>
    </w:lvl>
    <w:lvl w:ilvl="8">
      <w:numFmt w:val="bullet"/>
      <w:lvlText w:val="•"/>
      <w:lvlJc w:val="left"/>
      <w:pPr>
        <w:ind w:left="8500" w:hanging="1133"/>
      </w:pPr>
      <w:rPr>
        <w:rFonts w:hint="default"/>
      </w:rPr>
    </w:lvl>
  </w:abstractNum>
  <w:abstractNum w:abstractNumId="9">
    <w:nsid w:val="115103FE"/>
    <w:multiLevelType w:val="multilevel"/>
    <w:tmpl w:val="E7FEAAF6"/>
    <w:lvl w:ilvl="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0">
    <w:nsid w:val="134D2E70"/>
    <w:multiLevelType w:val="hybridMultilevel"/>
    <w:tmpl w:val="E834BA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041815"/>
    <w:multiLevelType w:val="multilevel"/>
    <w:tmpl w:val="005C4A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2">
    <w:nsid w:val="199515BA"/>
    <w:multiLevelType w:val="multilevel"/>
    <w:tmpl w:val="72602902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24" w:hanging="1440"/>
      </w:pPr>
      <w:rPr>
        <w:rFonts w:hint="default"/>
      </w:rPr>
    </w:lvl>
  </w:abstractNum>
  <w:abstractNum w:abstractNumId="13">
    <w:nsid w:val="1EAE2734"/>
    <w:multiLevelType w:val="multilevel"/>
    <w:tmpl w:val="F212267A"/>
    <w:lvl w:ilvl="0">
      <w:start w:val="3"/>
      <w:numFmt w:val="decimal"/>
      <w:lvlText w:val="%1"/>
      <w:lvlJc w:val="left"/>
      <w:pPr>
        <w:ind w:left="596" w:hanging="113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96" w:hanging="113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96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3">
      <w:numFmt w:val="bullet"/>
      <w:lvlText w:val="•"/>
      <w:lvlJc w:val="left"/>
      <w:pPr>
        <w:ind w:left="3583" w:hanging="1133"/>
      </w:pPr>
      <w:rPr>
        <w:rFonts w:hint="default"/>
      </w:rPr>
    </w:lvl>
    <w:lvl w:ilvl="4">
      <w:numFmt w:val="bullet"/>
      <w:lvlText w:val="•"/>
      <w:lvlJc w:val="left"/>
      <w:pPr>
        <w:ind w:left="4578" w:hanging="1133"/>
      </w:pPr>
      <w:rPr>
        <w:rFonts w:hint="default"/>
      </w:rPr>
    </w:lvl>
    <w:lvl w:ilvl="5">
      <w:numFmt w:val="bullet"/>
      <w:lvlText w:val="•"/>
      <w:lvlJc w:val="left"/>
      <w:pPr>
        <w:ind w:left="5573" w:hanging="1133"/>
      </w:pPr>
      <w:rPr>
        <w:rFonts w:hint="default"/>
      </w:rPr>
    </w:lvl>
    <w:lvl w:ilvl="6">
      <w:numFmt w:val="bullet"/>
      <w:lvlText w:val="•"/>
      <w:lvlJc w:val="left"/>
      <w:pPr>
        <w:ind w:left="6567" w:hanging="1133"/>
      </w:pPr>
      <w:rPr>
        <w:rFonts w:hint="default"/>
      </w:rPr>
    </w:lvl>
    <w:lvl w:ilvl="7">
      <w:numFmt w:val="bullet"/>
      <w:lvlText w:val="•"/>
      <w:lvlJc w:val="left"/>
      <w:pPr>
        <w:ind w:left="7562" w:hanging="1133"/>
      </w:pPr>
      <w:rPr>
        <w:rFonts w:hint="default"/>
      </w:rPr>
    </w:lvl>
    <w:lvl w:ilvl="8">
      <w:numFmt w:val="bullet"/>
      <w:lvlText w:val="•"/>
      <w:lvlJc w:val="left"/>
      <w:pPr>
        <w:ind w:left="8557" w:hanging="1133"/>
      </w:pPr>
      <w:rPr>
        <w:rFonts w:hint="default"/>
      </w:rPr>
    </w:lvl>
  </w:abstractNum>
  <w:abstractNum w:abstractNumId="14">
    <w:nsid w:val="1F8C6836"/>
    <w:multiLevelType w:val="multilevel"/>
    <w:tmpl w:val="754A251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5">
    <w:nsid w:val="2167288A"/>
    <w:multiLevelType w:val="multilevel"/>
    <w:tmpl w:val="BF327266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24" w:hanging="1440"/>
      </w:pPr>
      <w:rPr>
        <w:rFonts w:hint="default"/>
      </w:rPr>
    </w:lvl>
  </w:abstractNum>
  <w:abstractNum w:abstractNumId="16">
    <w:nsid w:val="24D4179E"/>
    <w:multiLevelType w:val="multilevel"/>
    <w:tmpl w:val="B3647C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192" w:hanging="1440"/>
      </w:pPr>
      <w:rPr>
        <w:rFonts w:hint="default"/>
      </w:rPr>
    </w:lvl>
  </w:abstractNum>
  <w:abstractNum w:abstractNumId="17">
    <w:nsid w:val="2A041F4D"/>
    <w:multiLevelType w:val="multilevel"/>
    <w:tmpl w:val="1A8CCA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2A2A558F"/>
    <w:multiLevelType w:val="multilevel"/>
    <w:tmpl w:val="8F4A934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CCD7B30"/>
    <w:multiLevelType w:val="multilevel"/>
    <w:tmpl w:val="7506C1D8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24" w:hanging="1440"/>
      </w:pPr>
      <w:rPr>
        <w:rFonts w:hint="default"/>
      </w:rPr>
    </w:lvl>
  </w:abstractNum>
  <w:abstractNum w:abstractNumId="20">
    <w:nsid w:val="2E2C7DD5"/>
    <w:multiLevelType w:val="multilevel"/>
    <w:tmpl w:val="9A30BFD2"/>
    <w:lvl w:ilvl="0">
      <w:start w:val="1"/>
      <w:numFmt w:val="decimal"/>
      <w:lvlText w:val="%1."/>
      <w:lvlJc w:val="left"/>
      <w:pPr>
        <w:ind w:left="1344" w:hanging="1133"/>
      </w:pPr>
      <w:rPr>
        <w:rFonts w:ascii="Calibri" w:eastAsia="Calibri" w:hAnsi="Calibri" w:cs="Calibri" w:hint="default"/>
        <w:w w:val="101"/>
        <w:sz w:val="19"/>
        <w:szCs w:val="19"/>
      </w:rPr>
    </w:lvl>
    <w:lvl w:ilvl="1">
      <w:start w:val="1"/>
      <w:numFmt w:val="decimal"/>
      <w:lvlText w:val="%1.%2."/>
      <w:lvlJc w:val="left"/>
      <w:pPr>
        <w:ind w:left="212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2">
      <w:start w:val="1"/>
      <w:numFmt w:val="decimal"/>
      <w:lvlText w:val="%1.%2.%3."/>
      <w:lvlJc w:val="left"/>
      <w:pPr>
        <w:ind w:left="1728" w:hanging="1133"/>
      </w:pPr>
      <w:rPr>
        <w:rFonts w:ascii="Calibri" w:eastAsia="Calibri" w:hAnsi="Calibri" w:cs="Calibri" w:hint="default"/>
        <w:spacing w:val="-2"/>
        <w:w w:val="101"/>
        <w:sz w:val="19"/>
        <w:szCs w:val="19"/>
      </w:rPr>
    </w:lvl>
    <w:lvl w:ilvl="3">
      <w:start w:val="1"/>
      <w:numFmt w:val="lowerLetter"/>
      <w:lvlText w:val="%4)"/>
      <w:lvlJc w:val="left"/>
      <w:pPr>
        <w:ind w:left="1780" w:hanging="225"/>
      </w:pPr>
      <w:rPr>
        <w:rFonts w:ascii="Calibri" w:eastAsia="Calibri" w:hAnsi="Calibri" w:cs="Calibri" w:hint="default"/>
        <w:w w:val="101"/>
        <w:sz w:val="19"/>
        <w:szCs w:val="19"/>
      </w:rPr>
    </w:lvl>
    <w:lvl w:ilvl="4">
      <w:numFmt w:val="bullet"/>
      <w:lvlText w:val="•"/>
      <w:lvlJc w:val="left"/>
      <w:pPr>
        <w:ind w:left="1780" w:hanging="225"/>
      </w:pPr>
      <w:rPr>
        <w:rFonts w:hint="default"/>
      </w:rPr>
    </w:lvl>
    <w:lvl w:ilvl="5">
      <w:numFmt w:val="bullet"/>
      <w:lvlText w:val="•"/>
      <w:lvlJc w:val="left"/>
      <w:pPr>
        <w:ind w:left="3241" w:hanging="225"/>
      </w:pPr>
      <w:rPr>
        <w:rFonts w:hint="default"/>
      </w:rPr>
    </w:lvl>
    <w:lvl w:ilvl="6">
      <w:numFmt w:val="bullet"/>
      <w:lvlText w:val="•"/>
      <w:lvlJc w:val="left"/>
      <w:pPr>
        <w:ind w:left="4702" w:hanging="225"/>
      </w:pPr>
      <w:rPr>
        <w:rFonts w:hint="default"/>
      </w:rPr>
    </w:lvl>
    <w:lvl w:ilvl="7">
      <w:numFmt w:val="bullet"/>
      <w:lvlText w:val="•"/>
      <w:lvlJc w:val="left"/>
      <w:pPr>
        <w:ind w:left="6163" w:hanging="225"/>
      </w:pPr>
      <w:rPr>
        <w:rFonts w:hint="default"/>
      </w:rPr>
    </w:lvl>
    <w:lvl w:ilvl="8">
      <w:numFmt w:val="bullet"/>
      <w:lvlText w:val="•"/>
      <w:lvlJc w:val="left"/>
      <w:pPr>
        <w:ind w:left="7624" w:hanging="225"/>
      </w:pPr>
      <w:rPr>
        <w:rFonts w:hint="default"/>
      </w:rPr>
    </w:lvl>
  </w:abstractNum>
  <w:abstractNum w:abstractNumId="21">
    <w:nsid w:val="339217B4"/>
    <w:multiLevelType w:val="hybridMultilevel"/>
    <w:tmpl w:val="51D02178"/>
    <w:lvl w:ilvl="0" w:tplc="42F04480">
      <w:start w:val="1"/>
      <w:numFmt w:val="upperLetter"/>
      <w:lvlText w:val="%1."/>
      <w:lvlJc w:val="left"/>
      <w:pPr>
        <w:ind w:left="9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76" w:hanging="360"/>
      </w:pPr>
    </w:lvl>
    <w:lvl w:ilvl="2" w:tplc="0416001B" w:tentative="1">
      <w:start w:val="1"/>
      <w:numFmt w:val="lowerRoman"/>
      <w:lvlText w:val="%3."/>
      <w:lvlJc w:val="right"/>
      <w:pPr>
        <w:ind w:left="2396" w:hanging="180"/>
      </w:pPr>
    </w:lvl>
    <w:lvl w:ilvl="3" w:tplc="0416000F" w:tentative="1">
      <w:start w:val="1"/>
      <w:numFmt w:val="decimal"/>
      <w:lvlText w:val="%4."/>
      <w:lvlJc w:val="left"/>
      <w:pPr>
        <w:ind w:left="3116" w:hanging="360"/>
      </w:pPr>
    </w:lvl>
    <w:lvl w:ilvl="4" w:tplc="04160019" w:tentative="1">
      <w:start w:val="1"/>
      <w:numFmt w:val="lowerLetter"/>
      <w:lvlText w:val="%5."/>
      <w:lvlJc w:val="left"/>
      <w:pPr>
        <w:ind w:left="3836" w:hanging="360"/>
      </w:pPr>
    </w:lvl>
    <w:lvl w:ilvl="5" w:tplc="0416001B" w:tentative="1">
      <w:start w:val="1"/>
      <w:numFmt w:val="lowerRoman"/>
      <w:lvlText w:val="%6."/>
      <w:lvlJc w:val="right"/>
      <w:pPr>
        <w:ind w:left="4556" w:hanging="180"/>
      </w:pPr>
    </w:lvl>
    <w:lvl w:ilvl="6" w:tplc="0416000F" w:tentative="1">
      <w:start w:val="1"/>
      <w:numFmt w:val="decimal"/>
      <w:lvlText w:val="%7."/>
      <w:lvlJc w:val="left"/>
      <w:pPr>
        <w:ind w:left="5276" w:hanging="360"/>
      </w:pPr>
    </w:lvl>
    <w:lvl w:ilvl="7" w:tplc="04160019" w:tentative="1">
      <w:start w:val="1"/>
      <w:numFmt w:val="lowerLetter"/>
      <w:lvlText w:val="%8."/>
      <w:lvlJc w:val="left"/>
      <w:pPr>
        <w:ind w:left="5996" w:hanging="360"/>
      </w:pPr>
    </w:lvl>
    <w:lvl w:ilvl="8" w:tplc="0416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22">
    <w:nsid w:val="37101F60"/>
    <w:multiLevelType w:val="hybridMultilevel"/>
    <w:tmpl w:val="C9462A46"/>
    <w:lvl w:ilvl="0" w:tplc="4C3641B8">
      <w:start w:val="1"/>
      <w:numFmt w:val="lowerLetter"/>
      <w:lvlText w:val="%1)"/>
      <w:lvlJc w:val="left"/>
      <w:pPr>
        <w:ind w:left="1556" w:hanging="225"/>
      </w:pPr>
      <w:rPr>
        <w:rFonts w:ascii="Calibri" w:eastAsia="Calibri" w:hAnsi="Calibri" w:cs="Calibri" w:hint="default"/>
        <w:w w:val="101"/>
        <w:sz w:val="19"/>
        <w:szCs w:val="19"/>
      </w:rPr>
    </w:lvl>
    <w:lvl w:ilvl="1" w:tplc="93384CDE">
      <w:numFmt w:val="bullet"/>
      <w:lvlText w:val="•"/>
      <w:lvlJc w:val="left"/>
      <w:pPr>
        <w:ind w:left="2458" w:hanging="225"/>
      </w:pPr>
      <w:rPr>
        <w:rFonts w:hint="default"/>
      </w:rPr>
    </w:lvl>
    <w:lvl w:ilvl="2" w:tplc="354E6DC2">
      <w:numFmt w:val="bullet"/>
      <w:lvlText w:val="•"/>
      <w:lvlJc w:val="left"/>
      <w:pPr>
        <w:ind w:left="3357" w:hanging="225"/>
      </w:pPr>
      <w:rPr>
        <w:rFonts w:hint="default"/>
      </w:rPr>
    </w:lvl>
    <w:lvl w:ilvl="3" w:tplc="313AE50E">
      <w:numFmt w:val="bullet"/>
      <w:lvlText w:val="•"/>
      <w:lvlJc w:val="left"/>
      <w:pPr>
        <w:ind w:left="4255" w:hanging="225"/>
      </w:pPr>
      <w:rPr>
        <w:rFonts w:hint="default"/>
      </w:rPr>
    </w:lvl>
    <w:lvl w:ilvl="4" w:tplc="D5CA46B2">
      <w:numFmt w:val="bullet"/>
      <w:lvlText w:val="•"/>
      <w:lvlJc w:val="left"/>
      <w:pPr>
        <w:ind w:left="5154" w:hanging="225"/>
      </w:pPr>
      <w:rPr>
        <w:rFonts w:hint="default"/>
      </w:rPr>
    </w:lvl>
    <w:lvl w:ilvl="5" w:tplc="6CFC87E2">
      <w:numFmt w:val="bullet"/>
      <w:lvlText w:val="•"/>
      <w:lvlJc w:val="left"/>
      <w:pPr>
        <w:ind w:left="6053" w:hanging="225"/>
      </w:pPr>
      <w:rPr>
        <w:rFonts w:hint="default"/>
      </w:rPr>
    </w:lvl>
    <w:lvl w:ilvl="6" w:tplc="6972CFB6">
      <w:numFmt w:val="bullet"/>
      <w:lvlText w:val="•"/>
      <w:lvlJc w:val="left"/>
      <w:pPr>
        <w:ind w:left="6951" w:hanging="225"/>
      </w:pPr>
      <w:rPr>
        <w:rFonts w:hint="default"/>
      </w:rPr>
    </w:lvl>
    <w:lvl w:ilvl="7" w:tplc="290873F4">
      <w:numFmt w:val="bullet"/>
      <w:lvlText w:val="•"/>
      <w:lvlJc w:val="left"/>
      <w:pPr>
        <w:ind w:left="7850" w:hanging="225"/>
      </w:pPr>
      <w:rPr>
        <w:rFonts w:hint="default"/>
      </w:rPr>
    </w:lvl>
    <w:lvl w:ilvl="8" w:tplc="DD8A8FB2">
      <w:numFmt w:val="bullet"/>
      <w:lvlText w:val="•"/>
      <w:lvlJc w:val="left"/>
      <w:pPr>
        <w:ind w:left="8749" w:hanging="225"/>
      </w:pPr>
      <w:rPr>
        <w:rFonts w:hint="default"/>
      </w:rPr>
    </w:lvl>
  </w:abstractNum>
  <w:abstractNum w:abstractNumId="23">
    <w:nsid w:val="476405B7"/>
    <w:multiLevelType w:val="multilevel"/>
    <w:tmpl w:val="CF1AD3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3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04" w:hanging="1440"/>
      </w:pPr>
      <w:rPr>
        <w:rFonts w:hint="default"/>
      </w:rPr>
    </w:lvl>
  </w:abstractNum>
  <w:abstractNum w:abstractNumId="24">
    <w:nsid w:val="47E02FEE"/>
    <w:multiLevelType w:val="multilevel"/>
    <w:tmpl w:val="D63C5C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4697DB5"/>
    <w:multiLevelType w:val="multilevel"/>
    <w:tmpl w:val="BEFEC0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9D9157E"/>
    <w:multiLevelType w:val="multilevel"/>
    <w:tmpl w:val="5FC6AD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616F3034"/>
    <w:multiLevelType w:val="hybridMultilevel"/>
    <w:tmpl w:val="E18093AC"/>
    <w:lvl w:ilvl="0" w:tplc="38FED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292" w:hanging="360"/>
      </w:pPr>
    </w:lvl>
    <w:lvl w:ilvl="2" w:tplc="0416001B">
      <w:start w:val="1"/>
      <w:numFmt w:val="lowerRoman"/>
      <w:lvlText w:val="%3."/>
      <w:lvlJc w:val="right"/>
      <w:pPr>
        <w:ind w:left="2012" w:hanging="180"/>
      </w:pPr>
    </w:lvl>
    <w:lvl w:ilvl="3" w:tplc="0416000F" w:tentative="1">
      <w:start w:val="1"/>
      <w:numFmt w:val="decimal"/>
      <w:lvlText w:val="%4."/>
      <w:lvlJc w:val="left"/>
      <w:pPr>
        <w:ind w:left="2732" w:hanging="360"/>
      </w:pPr>
    </w:lvl>
    <w:lvl w:ilvl="4" w:tplc="04160019" w:tentative="1">
      <w:start w:val="1"/>
      <w:numFmt w:val="lowerLetter"/>
      <w:lvlText w:val="%5."/>
      <w:lvlJc w:val="left"/>
      <w:pPr>
        <w:ind w:left="3452" w:hanging="360"/>
      </w:pPr>
    </w:lvl>
    <w:lvl w:ilvl="5" w:tplc="0416001B" w:tentative="1">
      <w:start w:val="1"/>
      <w:numFmt w:val="lowerRoman"/>
      <w:lvlText w:val="%6."/>
      <w:lvlJc w:val="right"/>
      <w:pPr>
        <w:ind w:left="4172" w:hanging="180"/>
      </w:pPr>
    </w:lvl>
    <w:lvl w:ilvl="6" w:tplc="0416000F" w:tentative="1">
      <w:start w:val="1"/>
      <w:numFmt w:val="decimal"/>
      <w:lvlText w:val="%7."/>
      <w:lvlJc w:val="left"/>
      <w:pPr>
        <w:ind w:left="4892" w:hanging="360"/>
      </w:pPr>
    </w:lvl>
    <w:lvl w:ilvl="7" w:tplc="04160019" w:tentative="1">
      <w:start w:val="1"/>
      <w:numFmt w:val="lowerLetter"/>
      <w:lvlText w:val="%8."/>
      <w:lvlJc w:val="left"/>
      <w:pPr>
        <w:ind w:left="5612" w:hanging="360"/>
      </w:pPr>
    </w:lvl>
    <w:lvl w:ilvl="8" w:tplc="0416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28">
    <w:nsid w:val="65B17929"/>
    <w:multiLevelType w:val="multilevel"/>
    <w:tmpl w:val="F79833D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6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9">
    <w:nsid w:val="68E15F23"/>
    <w:multiLevelType w:val="hybridMultilevel"/>
    <w:tmpl w:val="8DC415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D27432"/>
    <w:multiLevelType w:val="multilevel"/>
    <w:tmpl w:val="2E92E7DE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08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24" w:hanging="1440"/>
      </w:pPr>
      <w:rPr>
        <w:rFonts w:hint="default"/>
      </w:rPr>
    </w:lvl>
  </w:abstractNum>
  <w:abstractNum w:abstractNumId="31">
    <w:nsid w:val="6C4D0495"/>
    <w:multiLevelType w:val="multilevel"/>
    <w:tmpl w:val="C92C37E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6D3E2953"/>
    <w:multiLevelType w:val="multilevel"/>
    <w:tmpl w:val="107E16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00B33F7"/>
    <w:multiLevelType w:val="multilevel"/>
    <w:tmpl w:val="9E5A56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>
    <w:nsid w:val="74C45DE7"/>
    <w:multiLevelType w:val="multilevel"/>
    <w:tmpl w:val="42949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A6E1BC4"/>
    <w:multiLevelType w:val="hybridMultilevel"/>
    <w:tmpl w:val="DA64C568"/>
    <w:lvl w:ilvl="0" w:tplc="D3A89332">
      <w:start w:val="1"/>
      <w:numFmt w:val="lowerLetter"/>
      <w:lvlText w:val="%1)"/>
      <w:lvlJc w:val="left"/>
      <w:pPr>
        <w:ind w:left="1556" w:hanging="225"/>
      </w:pPr>
      <w:rPr>
        <w:rFonts w:ascii="Calibri" w:eastAsia="Calibri" w:hAnsi="Calibri" w:cs="Calibri" w:hint="default"/>
        <w:w w:val="101"/>
        <w:sz w:val="19"/>
        <w:szCs w:val="19"/>
      </w:rPr>
    </w:lvl>
    <w:lvl w:ilvl="1" w:tplc="52B67672">
      <w:numFmt w:val="bullet"/>
      <w:lvlText w:val="•"/>
      <w:lvlJc w:val="left"/>
      <w:pPr>
        <w:ind w:left="2458" w:hanging="225"/>
      </w:pPr>
      <w:rPr>
        <w:rFonts w:hint="default"/>
      </w:rPr>
    </w:lvl>
    <w:lvl w:ilvl="2" w:tplc="94146E16">
      <w:numFmt w:val="bullet"/>
      <w:lvlText w:val="•"/>
      <w:lvlJc w:val="left"/>
      <w:pPr>
        <w:ind w:left="3357" w:hanging="225"/>
      </w:pPr>
      <w:rPr>
        <w:rFonts w:hint="default"/>
      </w:rPr>
    </w:lvl>
    <w:lvl w:ilvl="3" w:tplc="E4565B42">
      <w:numFmt w:val="bullet"/>
      <w:lvlText w:val="•"/>
      <w:lvlJc w:val="left"/>
      <w:pPr>
        <w:ind w:left="4255" w:hanging="225"/>
      </w:pPr>
      <w:rPr>
        <w:rFonts w:hint="default"/>
      </w:rPr>
    </w:lvl>
    <w:lvl w:ilvl="4" w:tplc="8710E7C6">
      <w:numFmt w:val="bullet"/>
      <w:lvlText w:val="•"/>
      <w:lvlJc w:val="left"/>
      <w:pPr>
        <w:ind w:left="5154" w:hanging="225"/>
      </w:pPr>
      <w:rPr>
        <w:rFonts w:hint="default"/>
      </w:rPr>
    </w:lvl>
    <w:lvl w:ilvl="5" w:tplc="14627040">
      <w:numFmt w:val="bullet"/>
      <w:lvlText w:val="•"/>
      <w:lvlJc w:val="left"/>
      <w:pPr>
        <w:ind w:left="6053" w:hanging="225"/>
      </w:pPr>
      <w:rPr>
        <w:rFonts w:hint="default"/>
      </w:rPr>
    </w:lvl>
    <w:lvl w:ilvl="6" w:tplc="B7B8A89A">
      <w:numFmt w:val="bullet"/>
      <w:lvlText w:val="•"/>
      <w:lvlJc w:val="left"/>
      <w:pPr>
        <w:ind w:left="6951" w:hanging="225"/>
      </w:pPr>
      <w:rPr>
        <w:rFonts w:hint="default"/>
      </w:rPr>
    </w:lvl>
    <w:lvl w:ilvl="7" w:tplc="906034B2">
      <w:numFmt w:val="bullet"/>
      <w:lvlText w:val="•"/>
      <w:lvlJc w:val="left"/>
      <w:pPr>
        <w:ind w:left="7850" w:hanging="225"/>
      </w:pPr>
      <w:rPr>
        <w:rFonts w:hint="default"/>
      </w:rPr>
    </w:lvl>
    <w:lvl w:ilvl="8" w:tplc="16D8C968">
      <w:numFmt w:val="bullet"/>
      <w:lvlText w:val="•"/>
      <w:lvlJc w:val="left"/>
      <w:pPr>
        <w:ind w:left="8749" w:hanging="225"/>
      </w:pPr>
      <w:rPr>
        <w:rFonts w:hint="default"/>
      </w:rPr>
    </w:lvl>
  </w:abstractNum>
  <w:abstractNum w:abstractNumId="36">
    <w:nsid w:val="7B7C1507"/>
    <w:multiLevelType w:val="multilevel"/>
    <w:tmpl w:val="E138C85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7E17069E"/>
    <w:multiLevelType w:val="multilevel"/>
    <w:tmpl w:val="7B6C7892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24" w:hanging="1440"/>
      </w:pPr>
      <w:rPr>
        <w:rFonts w:hint="default"/>
      </w:rPr>
    </w:lvl>
  </w:abstractNum>
  <w:num w:numId="1">
    <w:abstractNumId w:val="10"/>
  </w:num>
  <w:num w:numId="2">
    <w:abstractNumId w:val="29"/>
  </w:num>
  <w:num w:numId="3">
    <w:abstractNumId w:val="27"/>
  </w:num>
  <w:num w:numId="4">
    <w:abstractNumId w:val="33"/>
  </w:num>
  <w:num w:numId="5">
    <w:abstractNumId w:val="24"/>
  </w:num>
  <w:num w:numId="6">
    <w:abstractNumId w:val="5"/>
  </w:num>
  <w:num w:numId="7">
    <w:abstractNumId w:val="20"/>
  </w:num>
  <w:num w:numId="8">
    <w:abstractNumId w:val="13"/>
  </w:num>
  <w:num w:numId="9">
    <w:abstractNumId w:val="30"/>
  </w:num>
  <w:num w:numId="10">
    <w:abstractNumId w:val="23"/>
  </w:num>
  <w:num w:numId="11">
    <w:abstractNumId w:val="12"/>
  </w:num>
  <w:num w:numId="12">
    <w:abstractNumId w:val="1"/>
  </w:num>
  <w:num w:numId="13">
    <w:abstractNumId w:val="15"/>
  </w:num>
  <w:num w:numId="14">
    <w:abstractNumId w:val="35"/>
  </w:num>
  <w:num w:numId="15">
    <w:abstractNumId w:val="4"/>
  </w:num>
  <w:num w:numId="16">
    <w:abstractNumId w:val="16"/>
  </w:num>
  <w:num w:numId="17">
    <w:abstractNumId w:val="3"/>
  </w:num>
  <w:num w:numId="18">
    <w:abstractNumId w:val="19"/>
  </w:num>
  <w:num w:numId="19">
    <w:abstractNumId w:val="7"/>
  </w:num>
  <w:num w:numId="20">
    <w:abstractNumId w:val="22"/>
  </w:num>
  <w:num w:numId="21">
    <w:abstractNumId w:val="0"/>
  </w:num>
  <w:num w:numId="22">
    <w:abstractNumId w:val="8"/>
  </w:num>
  <w:num w:numId="23">
    <w:abstractNumId w:val="37"/>
  </w:num>
  <w:num w:numId="24">
    <w:abstractNumId w:val="11"/>
  </w:num>
  <w:num w:numId="25">
    <w:abstractNumId w:val="28"/>
  </w:num>
  <w:num w:numId="26">
    <w:abstractNumId w:val="6"/>
  </w:num>
  <w:num w:numId="27">
    <w:abstractNumId w:val="2"/>
  </w:num>
  <w:num w:numId="28">
    <w:abstractNumId w:val="9"/>
  </w:num>
  <w:num w:numId="29">
    <w:abstractNumId w:val="18"/>
  </w:num>
  <w:num w:numId="30">
    <w:abstractNumId w:val="21"/>
  </w:num>
  <w:num w:numId="31">
    <w:abstractNumId w:val="36"/>
  </w:num>
  <w:num w:numId="32">
    <w:abstractNumId w:val="31"/>
  </w:num>
  <w:num w:numId="33">
    <w:abstractNumId w:val="32"/>
  </w:num>
  <w:num w:numId="34">
    <w:abstractNumId w:val="34"/>
  </w:num>
  <w:num w:numId="35">
    <w:abstractNumId w:val="17"/>
  </w:num>
  <w:num w:numId="36">
    <w:abstractNumId w:val="26"/>
  </w:num>
  <w:num w:numId="37">
    <w:abstractNumId w:val="25"/>
  </w:num>
  <w:num w:numId="3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FA14C1"/>
    <w:rsid w:val="00002F86"/>
    <w:rsid w:val="00006477"/>
    <w:rsid w:val="00022C13"/>
    <w:rsid w:val="00023995"/>
    <w:rsid w:val="00035FC1"/>
    <w:rsid w:val="00056BF6"/>
    <w:rsid w:val="0005755E"/>
    <w:rsid w:val="00062AC0"/>
    <w:rsid w:val="00073C22"/>
    <w:rsid w:val="00074230"/>
    <w:rsid w:val="00074D1C"/>
    <w:rsid w:val="00095509"/>
    <w:rsid w:val="000A1D72"/>
    <w:rsid w:val="000A2270"/>
    <w:rsid w:val="000C4154"/>
    <w:rsid w:val="000C7773"/>
    <w:rsid w:val="000E175C"/>
    <w:rsid w:val="000E200A"/>
    <w:rsid w:val="000E22F2"/>
    <w:rsid w:val="000E2592"/>
    <w:rsid w:val="00127A3C"/>
    <w:rsid w:val="00136706"/>
    <w:rsid w:val="00140845"/>
    <w:rsid w:val="00144A7F"/>
    <w:rsid w:val="00147D15"/>
    <w:rsid w:val="00147D99"/>
    <w:rsid w:val="00153F6E"/>
    <w:rsid w:val="00155CC1"/>
    <w:rsid w:val="00160EFD"/>
    <w:rsid w:val="0016544B"/>
    <w:rsid w:val="00170561"/>
    <w:rsid w:val="00197F26"/>
    <w:rsid w:val="001A1FEE"/>
    <w:rsid w:val="001A2B42"/>
    <w:rsid w:val="001B587B"/>
    <w:rsid w:val="001C3A8A"/>
    <w:rsid w:val="001C4045"/>
    <w:rsid w:val="001E35C3"/>
    <w:rsid w:val="001F39E4"/>
    <w:rsid w:val="00206004"/>
    <w:rsid w:val="002108D9"/>
    <w:rsid w:val="00210C19"/>
    <w:rsid w:val="00230263"/>
    <w:rsid w:val="00236D4E"/>
    <w:rsid w:val="002543C6"/>
    <w:rsid w:val="00260716"/>
    <w:rsid w:val="0026240E"/>
    <w:rsid w:val="00264CB9"/>
    <w:rsid w:val="00267D11"/>
    <w:rsid w:val="00281621"/>
    <w:rsid w:val="002855D7"/>
    <w:rsid w:val="0028741F"/>
    <w:rsid w:val="002958CF"/>
    <w:rsid w:val="002A0C5E"/>
    <w:rsid w:val="002A6044"/>
    <w:rsid w:val="002D2301"/>
    <w:rsid w:val="002D2A0A"/>
    <w:rsid w:val="002D55E4"/>
    <w:rsid w:val="002E0ECF"/>
    <w:rsid w:val="002E19CB"/>
    <w:rsid w:val="002E59EA"/>
    <w:rsid w:val="00301BB9"/>
    <w:rsid w:val="00306356"/>
    <w:rsid w:val="0032363B"/>
    <w:rsid w:val="00327DBF"/>
    <w:rsid w:val="00340DD4"/>
    <w:rsid w:val="003412BF"/>
    <w:rsid w:val="00376456"/>
    <w:rsid w:val="00384B13"/>
    <w:rsid w:val="00386C52"/>
    <w:rsid w:val="00387301"/>
    <w:rsid w:val="003923F3"/>
    <w:rsid w:val="003A098A"/>
    <w:rsid w:val="003A17ED"/>
    <w:rsid w:val="003A28D0"/>
    <w:rsid w:val="003A728F"/>
    <w:rsid w:val="003B4E64"/>
    <w:rsid w:val="003D50DE"/>
    <w:rsid w:val="003E1BCB"/>
    <w:rsid w:val="003E64F2"/>
    <w:rsid w:val="003F5DCD"/>
    <w:rsid w:val="00401B8D"/>
    <w:rsid w:val="00404D5A"/>
    <w:rsid w:val="00413C06"/>
    <w:rsid w:val="00415DDA"/>
    <w:rsid w:val="00421F80"/>
    <w:rsid w:val="00424FA8"/>
    <w:rsid w:val="004447B1"/>
    <w:rsid w:val="004479F0"/>
    <w:rsid w:val="00451FA4"/>
    <w:rsid w:val="00456BDC"/>
    <w:rsid w:val="004620ED"/>
    <w:rsid w:val="00467022"/>
    <w:rsid w:val="00476530"/>
    <w:rsid w:val="00483602"/>
    <w:rsid w:val="0048493C"/>
    <w:rsid w:val="004A0026"/>
    <w:rsid w:val="004B0DB7"/>
    <w:rsid w:val="004C5378"/>
    <w:rsid w:val="004D7040"/>
    <w:rsid w:val="004E03DA"/>
    <w:rsid w:val="004E31F1"/>
    <w:rsid w:val="004E3688"/>
    <w:rsid w:val="00507CDF"/>
    <w:rsid w:val="00522E2F"/>
    <w:rsid w:val="0055115B"/>
    <w:rsid w:val="00574840"/>
    <w:rsid w:val="00583272"/>
    <w:rsid w:val="005924D0"/>
    <w:rsid w:val="005926DB"/>
    <w:rsid w:val="0059739C"/>
    <w:rsid w:val="005A168D"/>
    <w:rsid w:val="005A61C1"/>
    <w:rsid w:val="005B3330"/>
    <w:rsid w:val="005B5A7B"/>
    <w:rsid w:val="005C24D1"/>
    <w:rsid w:val="005C4C8F"/>
    <w:rsid w:val="005E09D3"/>
    <w:rsid w:val="005F4AD0"/>
    <w:rsid w:val="00600B28"/>
    <w:rsid w:val="006060B6"/>
    <w:rsid w:val="006110CA"/>
    <w:rsid w:val="00625052"/>
    <w:rsid w:val="006355B0"/>
    <w:rsid w:val="00642F10"/>
    <w:rsid w:val="00643152"/>
    <w:rsid w:val="00646179"/>
    <w:rsid w:val="00660ABA"/>
    <w:rsid w:val="00671473"/>
    <w:rsid w:val="006732CA"/>
    <w:rsid w:val="006756D2"/>
    <w:rsid w:val="00687E04"/>
    <w:rsid w:val="006A32CD"/>
    <w:rsid w:val="006B0E6D"/>
    <w:rsid w:val="006B535E"/>
    <w:rsid w:val="006C4758"/>
    <w:rsid w:val="006C5BA3"/>
    <w:rsid w:val="006D16DA"/>
    <w:rsid w:val="006D4E83"/>
    <w:rsid w:val="006D68E8"/>
    <w:rsid w:val="006E00D5"/>
    <w:rsid w:val="006E207B"/>
    <w:rsid w:val="006E4A46"/>
    <w:rsid w:val="006F4915"/>
    <w:rsid w:val="00700140"/>
    <w:rsid w:val="00701D6E"/>
    <w:rsid w:val="00707940"/>
    <w:rsid w:val="00707D88"/>
    <w:rsid w:val="00722887"/>
    <w:rsid w:val="0073043E"/>
    <w:rsid w:val="0073112B"/>
    <w:rsid w:val="00732EBE"/>
    <w:rsid w:val="00735091"/>
    <w:rsid w:val="0075080E"/>
    <w:rsid w:val="00753408"/>
    <w:rsid w:val="007544A4"/>
    <w:rsid w:val="00770BB6"/>
    <w:rsid w:val="00775E56"/>
    <w:rsid w:val="00781BC9"/>
    <w:rsid w:val="00782D99"/>
    <w:rsid w:val="00785A32"/>
    <w:rsid w:val="0079125C"/>
    <w:rsid w:val="007979CA"/>
    <w:rsid w:val="007A0283"/>
    <w:rsid w:val="007A0F96"/>
    <w:rsid w:val="007A2365"/>
    <w:rsid w:val="007A678B"/>
    <w:rsid w:val="007B0757"/>
    <w:rsid w:val="007B2B67"/>
    <w:rsid w:val="007B306A"/>
    <w:rsid w:val="007B53A6"/>
    <w:rsid w:val="007D2F75"/>
    <w:rsid w:val="007E4106"/>
    <w:rsid w:val="007F241E"/>
    <w:rsid w:val="007F2985"/>
    <w:rsid w:val="007F32E1"/>
    <w:rsid w:val="00802F28"/>
    <w:rsid w:val="008114B8"/>
    <w:rsid w:val="00822CFB"/>
    <w:rsid w:val="00833DE9"/>
    <w:rsid w:val="00835DEB"/>
    <w:rsid w:val="00837660"/>
    <w:rsid w:val="008425AC"/>
    <w:rsid w:val="00853A83"/>
    <w:rsid w:val="0086428A"/>
    <w:rsid w:val="00866B4F"/>
    <w:rsid w:val="008702F6"/>
    <w:rsid w:val="00875B6F"/>
    <w:rsid w:val="008769E7"/>
    <w:rsid w:val="00892C42"/>
    <w:rsid w:val="00893534"/>
    <w:rsid w:val="0089765C"/>
    <w:rsid w:val="008A26D4"/>
    <w:rsid w:val="008A33A7"/>
    <w:rsid w:val="008A7A7D"/>
    <w:rsid w:val="008B25AE"/>
    <w:rsid w:val="008B49B1"/>
    <w:rsid w:val="008C759A"/>
    <w:rsid w:val="008D377F"/>
    <w:rsid w:val="008D7554"/>
    <w:rsid w:val="008D7DA1"/>
    <w:rsid w:val="008E4E69"/>
    <w:rsid w:val="008F1E71"/>
    <w:rsid w:val="008F74BF"/>
    <w:rsid w:val="00900BE9"/>
    <w:rsid w:val="00904E35"/>
    <w:rsid w:val="00911DD5"/>
    <w:rsid w:val="009139B0"/>
    <w:rsid w:val="00913E7F"/>
    <w:rsid w:val="00923446"/>
    <w:rsid w:val="00925123"/>
    <w:rsid w:val="0093361F"/>
    <w:rsid w:val="00946FC6"/>
    <w:rsid w:val="00950504"/>
    <w:rsid w:val="00964680"/>
    <w:rsid w:val="009A314A"/>
    <w:rsid w:val="009A37E7"/>
    <w:rsid w:val="009C0BB5"/>
    <w:rsid w:val="009C36AF"/>
    <w:rsid w:val="009F0F12"/>
    <w:rsid w:val="009F2739"/>
    <w:rsid w:val="009F43CF"/>
    <w:rsid w:val="00A010FF"/>
    <w:rsid w:val="00A252C4"/>
    <w:rsid w:val="00A262F8"/>
    <w:rsid w:val="00A3182E"/>
    <w:rsid w:val="00A33275"/>
    <w:rsid w:val="00A42035"/>
    <w:rsid w:val="00A6197D"/>
    <w:rsid w:val="00A652A8"/>
    <w:rsid w:val="00A744D2"/>
    <w:rsid w:val="00A81CEE"/>
    <w:rsid w:val="00A8546E"/>
    <w:rsid w:val="00A85BC2"/>
    <w:rsid w:val="00AB7CC1"/>
    <w:rsid w:val="00AC3E16"/>
    <w:rsid w:val="00AC4537"/>
    <w:rsid w:val="00AD089B"/>
    <w:rsid w:val="00AD360E"/>
    <w:rsid w:val="00AD6361"/>
    <w:rsid w:val="00AE425E"/>
    <w:rsid w:val="00B040E2"/>
    <w:rsid w:val="00B0554A"/>
    <w:rsid w:val="00B101D3"/>
    <w:rsid w:val="00B140F7"/>
    <w:rsid w:val="00B164D7"/>
    <w:rsid w:val="00B234BF"/>
    <w:rsid w:val="00B235C1"/>
    <w:rsid w:val="00B31DDB"/>
    <w:rsid w:val="00B35C97"/>
    <w:rsid w:val="00B440DE"/>
    <w:rsid w:val="00B77EFB"/>
    <w:rsid w:val="00B80999"/>
    <w:rsid w:val="00B841F1"/>
    <w:rsid w:val="00B958D5"/>
    <w:rsid w:val="00BB3421"/>
    <w:rsid w:val="00BC3E58"/>
    <w:rsid w:val="00BC4F35"/>
    <w:rsid w:val="00BD08B8"/>
    <w:rsid w:val="00BE3605"/>
    <w:rsid w:val="00BE5AB6"/>
    <w:rsid w:val="00BF3B9E"/>
    <w:rsid w:val="00C2431C"/>
    <w:rsid w:val="00C2640C"/>
    <w:rsid w:val="00C26934"/>
    <w:rsid w:val="00C32998"/>
    <w:rsid w:val="00C336E4"/>
    <w:rsid w:val="00C408F5"/>
    <w:rsid w:val="00C43EC1"/>
    <w:rsid w:val="00C5734D"/>
    <w:rsid w:val="00C61FF0"/>
    <w:rsid w:val="00C75000"/>
    <w:rsid w:val="00C75E9B"/>
    <w:rsid w:val="00C81D03"/>
    <w:rsid w:val="00C90822"/>
    <w:rsid w:val="00C93F48"/>
    <w:rsid w:val="00CC450F"/>
    <w:rsid w:val="00CD3A56"/>
    <w:rsid w:val="00CD4ED0"/>
    <w:rsid w:val="00D018BF"/>
    <w:rsid w:val="00D03F15"/>
    <w:rsid w:val="00D06DF2"/>
    <w:rsid w:val="00D20A05"/>
    <w:rsid w:val="00D33FE7"/>
    <w:rsid w:val="00D52FDE"/>
    <w:rsid w:val="00D6206B"/>
    <w:rsid w:val="00D736E8"/>
    <w:rsid w:val="00D76FA4"/>
    <w:rsid w:val="00D77040"/>
    <w:rsid w:val="00D80513"/>
    <w:rsid w:val="00D92D75"/>
    <w:rsid w:val="00D944C6"/>
    <w:rsid w:val="00D97F3F"/>
    <w:rsid w:val="00DA1229"/>
    <w:rsid w:val="00DB7FE7"/>
    <w:rsid w:val="00DC0748"/>
    <w:rsid w:val="00DC1A5B"/>
    <w:rsid w:val="00DC57E3"/>
    <w:rsid w:val="00DD7C46"/>
    <w:rsid w:val="00DE4FF0"/>
    <w:rsid w:val="00DF084B"/>
    <w:rsid w:val="00DF150F"/>
    <w:rsid w:val="00E018BD"/>
    <w:rsid w:val="00E02205"/>
    <w:rsid w:val="00E104DD"/>
    <w:rsid w:val="00E10E05"/>
    <w:rsid w:val="00E12B5E"/>
    <w:rsid w:val="00E13142"/>
    <w:rsid w:val="00E203CC"/>
    <w:rsid w:val="00E27A2B"/>
    <w:rsid w:val="00E405A7"/>
    <w:rsid w:val="00E418B3"/>
    <w:rsid w:val="00E41E4F"/>
    <w:rsid w:val="00E43029"/>
    <w:rsid w:val="00E64332"/>
    <w:rsid w:val="00E73B15"/>
    <w:rsid w:val="00E75975"/>
    <w:rsid w:val="00E75E51"/>
    <w:rsid w:val="00E84A23"/>
    <w:rsid w:val="00E90371"/>
    <w:rsid w:val="00E9182C"/>
    <w:rsid w:val="00E92607"/>
    <w:rsid w:val="00EB2737"/>
    <w:rsid w:val="00EC0F09"/>
    <w:rsid w:val="00EF2584"/>
    <w:rsid w:val="00EF2F50"/>
    <w:rsid w:val="00EF606A"/>
    <w:rsid w:val="00F11865"/>
    <w:rsid w:val="00F14905"/>
    <w:rsid w:val="00F16848"/>
    <w:rsid w:val="00F376B3"/>
    <w:rsid w:val="00F51764"/>
    <w:rsid w:val="00F51D85"/>
    <w:rsid w:val="00F57D56"/>
    <w:rsid w:val="00F66B23"/>
    <w:rsid w:val="00F92B3F"/>
    <w:rsid w:val="00F968F4"/>
    <w:rsid w:val="00F96CFB"/>
    <w:rsid w:val="00FA14C1"/>
    <w:rsid w:val="00FB4FB4"/>
    <w:rsid w:val="00FC020A"/>
    <w:rsid w:val="00FC0AF5"/>
    <w:rsid w:val="00FC3048"/>
    <w:rsid w:val="00FD0F69"/>
    <w:rsid w:val="00FE09D3"/>
    <w:rsid w:val="00FE61C0"/>
    <w:rsid w:val="00FF0805"/>
    <w:rsid w:val="00FF2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1A5B"/>
    <w:rPr>
      <w:rFonts w:ascii="Calibri" w:eastAsia="Calibri" w:hAnsi="Calibri" w:cs="Calibri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9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qFormat/>
    <w:rsid w:val="00C336E4"/>
    <w:pPr>
      <w:keepNext/>
      <w:suppressAutoHyphens/>
      <w:spacing w:after="0" w:line="240" w:lineRule="auto"/>
      <w:outlineLvl w:val="4"/>
    </w:pPr>
    <w:rPr>
      <w:rFonts w:ascii="Bookman Old Style" w:eastAsia="Times New Roman" w:hAnsi="Bookman Old Style" w:cs="Times New Roman"/>
      <w:b/>
      <w:bCs/>
      <w:sz w:val="1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6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69E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769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9E7"/>
  </w:style>
  <w:style w:type="paragraph" w:styleId="Rodap">
    <w:name w:val="footer"/>
    <w:basedOn w:val="Normal"/>
    <w:link w:val="RodapChar"/>
    <w:uiPriority w:val="99"/>
    <w:unhideWhenUsed/>
    <w:rsid w:val="008769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9E7"/>
  </w:style>
  <w:style w:type="paragraph" w:styleId="PargrafodaLista">
    <w:name w:val="List Paragraph"/>
    <w:basedOn w:val="Normal"/>
    <w:uiPriority w:val="34"/>
    <w:qFormat/>
    <w:rsid w:val="0093361F"/>
    <w:pPr>
      <w:ind w:left="720"/>
      <w:contextualSpacing/>
    </w:pPr>
  </w:style>
  <w:style w:type="paragraph" w:styleId="SemEspaamento">
    <w:name w:val="No Spacing"/>
    <w:uiPriority w:val="1"/>
    <w:qFormat/>
    <w:rsid w:val="005924D0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336E4"/>
    <w:rPr>
      <w:rFonts w:ascii="Bookman Old Style" w:eastAsia="Times New Roman" w:hAnsi="Bookman Old Style" w:cs="Times New Roman"/>
      <w:b/>
      <w:bCs/>
      <w:sz w:val="18"/>
      <w:szCs w:val="20"/>
      <w:lang w:eastAsia="pt-BR"/>
    </w:rPr>
  </w:style>
  <w:style w:type="paragraph" w:customStyle="1" w:styleId="WW-Corpodetexto3">
    <w:name w:val="WW-Corpo de texto 3"/>
    <w:basedOn w:val="Normal"/>
    <w:rsid w:val="00C336E4"/>
    <w:pPr>
      <w:suppressAutoHyphens/>
      <w:spacing w:after="0" w:line="360" w:lineRule="auto"/>
      <w:jc w:val="both"/>
    </w:pPr>
    <w:rPr>
      <w:rFonts w:ascii="Bookman Old Style" w:eastAsia="Times New Roman" w:hAnsi="Bookman Old Style" w:cs="Times New Roman"/>
      <w:szCs w:val="20"/>
    </w:rPr>
  </w:style>
  <w:style w:type="paragraph" w:styleId="Corpodetexto">
    <w:name w:val="Body Text"/>
    <w:basedOn w:val="Normal"/>
    <w:link w:val="CorpodetextoChar"/>
    <w:rsid w:val="00C336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336E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qFormat/>
    <w:rsid w:val="00DC1A5B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1A5B"/>
    <w:pPr>
      <w:widowControl w:val="0"/>
      <w:autoSpaceDE w:val="0"/>
      <w:autoSpaceDN w:val="0"/>
      <w:spacing w:after="0" w:line="240" w:lineRule="auto"/>
    </w:pPr>
    <w:rPr>
      <w:lang w:val="en-US" w:eastAsia="en-US"/>
    </w:rPr>
  </w:style>
  <w:style w:type="paragraph" w:customStyle="1" w:styleId="Ttulo11">
    <w:name w:val="Título 11"/>
    <w:basedOn w:val="Normal"/>
    <w:uiPriority w:val="1"/>
    <w:qFormat/>
    <w:rsid w:val="00775E56"/>
    <w:pPr>
      <w:widowControl w:val="0"/>
      <w:autoSpaceDE w:val="0"/>
      <w:autoSpaceDN w:val="0"/>
      <w:spacing w:before="96" w:after="0" w:line="240" w:lineRule="auto"/>
      <w:ind w:left="1344" w:hanging="1133"/>
      <w:jc w:val="both"/>
      <w:outlineLvl w:val="1"/>
    </w:pPr>
    <w:rPr>
      <w:b/>
      <w:bCs/>
      <w:sz w:val="19"/>
      <w:szCs w:val="19"/>
      <w:lang w:val="en-US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998"/>
    <w:rPr>
      <w:rFonts w:asciiTheme="majorHAnsi" w:eastAsiaTheme="majorEastAsia" w:hAnsiTheme="majorHAnsi" w:cstheme="majorBidi"/>
      <w:b/>
      <w:bCs/>
      <w:color w:val="4F81BD" w:themeColor="accent1"/>
      <w:lang w:eastAsia="pt-BR"/>
    </w:rPr>
  </w:style>
  <w:style w:type="character" w:styleId="Forte">
    <w:name w:val="Strong"/>
    <w:qFormat/>
    <w:rsid w:val="00964680"/>
    <w:rPr>
      <w:b/>
      <w:bCs/>
    </w:rPr>
  </w:style>
  <w:style w:type="paragraph" w:styleId="NormalWeb">
    <w:name w:val="Normal (Web)"/>
    <w:basedOn w:val="Normal"/>
    <w:rsid w:val="00964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736E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73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A81CE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81CEE"/>
    <w:rPr>
      <w:rFonts w:ascii="Calibri" w:eastAsia="Calibri" w:hAnsi="Calibri" w:cs="Calibri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81CE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81CEE"/>
    <w:rPr>
      <w:rFonts w:ascii="Calibri" w:eastAsia="Calibri" w:hAnsi="Calibri" w:cs="Calibri"/>
      <w:lang w:eastAsia="pt-BR"/>
    </w:rPr>
  </w:style>
  <w:style w:type="paragraph" w:customStyle="1" w:styleId="Default">
    <w:name w:val="Default"/>
    <w:rsid w:val="00476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3F5DCD"/>
    <w:pPr>
      <w:widowControl w:val="0"/>
      <w:autoSpaceDE w:val="0"/>
      <w:autoSpaceDN w:val="0"/>
      <w:spacing w:after="0" w:line="240" w:lineRule="auto"/>
      <w:ind w:left="819"/>
      <w:jc w:val="both"/>
      <w:outlineLvl w:val="1"/>
    </w:pPr>
    <w:rPr>
      <w:rFonts w:ascii="Arial" w:eastAsia="Arial" w:hAnsi="Arial" w:cs="Arial"/>
      <w:b/>
      <w:bCs/>
      <w:sz w:val="24"/>
      <w:szCs w:val="24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1A5B"/>
    <w:rPr>
      <w:rFonts w:ascii="Calibri" w:eastAsia="Calibri" w:hAnsi="Calibri" w:cs="Calibri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336E4"/>
    <w:pPr>
      <w:keepNext/>
      <w:suppressAutoHyphens/>
      <w:spacing w:after="0" w:line="240" w:lineRule="auto"/>
      <w:outlineLvl w:val="4"/>
    </w:pPr>
    <w:rPr>
      <w:rFonts w:ascii="Bookman Old Style" w:eastAsia="Times New Roman" w:hAnsi="Bookman Old Style" w:cs="Times New Roman"/>
      <w:b/>
      <w:bCs/>
      <w:sz w:val="1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6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69E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769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9E7"/>
  </w:style>
  <w:style w:type="paragraph" w:styleId="Rodap">
    <w:name w:val="footer"/>
    <w:basedOn w:val="Normal"/>
    <w:link w:val="RodapChar"/>
    <w:uiPriority w:val="99"/>
    <w:unhideWhenUsed/>
    <w:rsid w:val="008769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9E7"/>
  </w:style>
  <w:style w:type="paragraph" w:styleId="PargrafodaLista">
    <w:name w:val="List Paragraph"/>
    <w:basedOn w:val="Normal"/>
    <w:uiPriority w:val="1"/>
    <w:qFormat/>
    <w:rsid w:val="0093361F"/>
    <w:pPr>
      <w:ind w:left="720"/>
      <w:contextualSpacing/>
    </w:pPr>
  </w:style>
  <w:style w:type="paragraph" w:styleId="SemEspaamento">
    <w:name w:val="No Spacing"/>
    <w:uiPriority w:val="1"/>
    <w:qFormat/>
    <w:rsid w:val="005924D0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336E4"/>
    <w:rPr>
      <w:rFonts w:ascii="Bookman Old Style" w:eastAsia="Times New Roman" w:hAnsi="Bookman Old Style" w:cs="Times New Roman"/>
      <w:b/>
      <w:bCs/>
      <w:sz w:val="18"/>
      <w:szCs w:val="20"/>
      <w:lang w:eastAsia="pt-BR"/>
    </w:rPr>
  </w:style>
  <w:style w:type="paragraph" w:customStyle="1" w:styleId="WW-Corpodetexto3">
    <w:name w:val="WW-Corpo de texto 3"/>
    <w:basedOn w:val="Normal"/>
    <w:rsid w:val="00C336E4"/>
    <w:pPr>
      <w:suppressAutoHyphens/>
      <w:spacing w:after="0" w:line="360" w:lineRule="auto"/>
      <w:jc w:val="both"/>
    </w:pPr>
    <w:rPr>
      <w:rFonts w:ascii="Bookman Old Style" w:eastAsia="Times New Roman" w:hAnsi="Bookman Old Style" w:cs="Times New Roman"/>
      <w:szCs w:val="20"/>
    </w:rPr>
  </w:style>
  <w:style w:type="paragraph" w:styleId="Corpodetexto">
    <w:name w:val="Body Text"/>
    <w:basedOn w:val="Normal"/>
    <w:link w:val="CorpodetextoChar"/>
    <w:rsid w:val="00C336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336E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qFormat/>
    <w:rsid w:val="00DC1A5B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1A5B"/>
    <w:pPr>
      <w:widowControl w:val="0"/>
      <w:autoSpaceDE w:val="0"/>
      <w:autoSpaceDN w:val="0"/>
      <w:spacing w:after="0" w:line="240" w:lineRule="auto"/>
    </w:pPr>
    <w:rPr>
      <w:lang w:val="en-US" w:eastAsia="en-US"/>
    </w:rPr>
  </w:style>
  <w:style w:type="paragraph" w:customStyle="1" w:styleId="Ttulo11">
    <w:name w:val="Título 11"/>
    <w:basedOn w:val="Normal"/>
    <w:uiPriority w:val="1"/>
    <w:qFormat/>
    <w:rsid w:val="00775E56"/>
    <w:pPr>
      <w:widowControl w:val="0"/>
      <w:autoSpaceDE w:val="0"/>
      <w:autoSpaceDN w:val="0"/>
      <w:spacing w:before="96" w:after="0" w:line="240" w:lineRule="auto"/>
      <w:ind w:left="1344" w:hanging="1133"/>
      <w:jc w:val="both"/>
      <w:outlineLvl w:val="1"/>
    </w:pPr>
    <w:rPr>
      <w:b/>
      <w:bCs/>
      <w:sz w:val="19"/>
      <w:szCs w:val="19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ABF4B9-9D58-495B-A287-B1A8F7B59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1090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HMMC</Company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Gilsane Lourdes Medeiros Tavira</dc:creator>
  <cp:lastModifiedBy>10236887785</cp:lastModifiedBy>
  <cp:revision>4</cp:revision>
  <cp:lastPrinted>2023-04-18T17:43:00Z</cp:lastPrinted>
  <dcterms:created xsi:type="dcterms:W3CDTF">2023-05-11T18:58:00Z</dcterms:created>
  <dcterms:modified xsi:type="dcterms:W3CDTF">2023-05-11T19:01:00Z</dcterms:modified>
</cp:coreProperties>
</file>