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127664">
        <w:rPr>
          <w:rFonts w:ascii="Arial" w:hAnsi="Arial" w:cs="Arial"/>
          <w:sz w:val="20"/>
          <w:szCs w:val="24"/>
        </w:rPr>
        <w:t xml:space="preserve">Objeto: Aquisição de </w:t>
      </w:r>
      <w:r w:rsidR="00127664">
        <w:rPr>
          <w:rFonts w:ascii="Arial" w:hAnsi="Arial" w:cs="Arial"/>
          <w:sz w:val="20"/>
          <w:szCs w:val="24"/>
        </w:rPr>
        <w:t xml:space="preserve">Conjunto </w:t>
      </w:r>
      <w:proofErr w:type="spellStart"/>
      <w:r w:rsidR="00127664">
        <w:rPr>
          <w:rFonts w:ascii="Arial" w:hAnsi="Arial" w:cs="Arial"/>
          <w:sz w:val="20"/>
          <w:szCs w:val="24"/>
        </w:rPr>
        <w:t>Cricotomia</w:t>
      </w:r>
      <w:proofErr w:type="spellEnd"/>
      <w:r w:rsidRPr="000F15CF">
        <w:rPr>
          <w:rFonts w:ascii="Arial" w:hAnsi="Arial" w:cs="Arial"/>
          <w:sz w:val="20"/>
          <w:szCs w:val="24"/>
        </w:rPr>
        <w:t xml:space="preserve"> para </w:t>
      </w:r>
      <w:r w:rsidR="00CA12B8">
        <w:rPr>
          <w:rFonts w:ascii="Arial" w:hAnsi="Arial" w:cs="Arial"/>
          <w:sz w:val="20"/>
          <w:szCs w:val="24"/>
        </w:rPr>
        <w:t>abastecimento dos setores essenciais da unidade.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0F15CF" w:rsidRDefault="00BA2E0C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2.1.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Aquisição de </w:t>
      </w:r>
      <w:r w:rsidR="004037DE" w:rsidRPr="00127664">
        <w:rPr>
          <w:rFonts w:ascii="Arial" w:hAnsi="Arial" w:cs="Arial"/>
          <w:sz w:val="20"/>
          <w:szCs w:val="24"/>
        </w:rPr>
        <w:t xml:space="preserve">Aquisição de </w:t>
      </w:r>
      <w:r w:rsidR="00127664">
        <w:rPr>
          <w:rFonts w:ascii="Arial" w:hAnsi="Arial" w:cs="Arial"/>
          <w:sz w:val="20"/>
          <w:szCs w:val="24"/>
        </w:rPr>
        <w:t xml:space="preserve">Conjunto </w:t>
      </w:r>
      <w:proofErr w:type="spellStart"/>
      <w:r w:rsidR="00127664">
        <w:rPr>
          <w:rFonts w:ascii="Arial" w:hAnsi="Arial" w:cs="Arial"/>
          <w:sz w:val="20"/>
          <w:szCs w:val="24"/>
        </w:rPr>
        <w:t>Cricotomia</w:t>
      </w:r>
      <w:proofErr w:type="spellEnd"/>
      <w:r w:rsidR="00127664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BA2E0C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27664" w:rsidRPr="0053011B" w:rsidRDefault="00127664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0F15CF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A descrição válida para aquisição do </w:t>
      </w:r>
      <w:r w:rsidR="004037DE" w:rsidRPr="00127664">
        <w:rPr>
          <w:rFonts w:ascii="Arial" w:hAnsi="Arial" w:cs="Arial"/>
          <w:sz w:val="20"/>
          <w:szCs w:val="24"/>
        </w:rPr>
        <w:t xml:space="preserve">Aquisição de </w:t>
      </w:r>
      <w:r w:rsidR="00127664">
        <w:rPr>
          <w:rFonts w:ascii="Arial" w:hAnsi="Arial" w:cs="Arial"/>
          <w:sz w:val="20"/>
          <w:szCs w:val="24"/>
        </w:rPr>
        <w:t xml:space="preserve">Conjunto </w:t>
      </w:r>
      <w:proofErr w:type="spellStart"/>
      <w:r w:rsidR="00127664">
        <w:rPr>
          <w:rFonts w:ascii="Arial" w:hAnsi="Arial" w:cs="Arial"/>
          <w:sz w:val="20"/>
          <w:szCs w:val="24"/>
        </w:rPr>
        <w:t>Cricotomia</w:t>
      </w:r>
      <w:proofErr w:type="spellEnd"/>
      <w:r w:rsidR="00127664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</w:t>
      </w:r>
      <w:proofErr w:type="gramStart"/>
      <w:r w:rsidRPr="0074257B">
        <w:rPr>
          <w:rFonts w:ascii="Arial" w:hAnsi="Arial" w:cs="Arial"/>
          <w:i/>
          <w:sz w:val="20"/>
          <w:szCs w:val="24"/>
        </w:rPr>
        <w:t>seja</w:t>
      </w:r>
      <w:proofErr w:type="gramEnd"/>
      <w:r w:rsidRPr="0074257B">
        <w:rPr>
          <w:rFonts w:ascii="Arial" w:hAnsi="Arial" w:cs="Arial"/>
          <w:i/>
          <w:sz w:val="20"/>
          <w:szCs w:val="24"/>
        </w:rPr>
        <w:t xml:space="preserve">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Pr="0074257B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915" w:type="dxa"/>
        <w:tblInd w:w="-1026" w:type="dxa"/>
        <w:tblLayout w:type="fixed"/>
        <w:tblLook w:val="04A0"/>
      </w:tblPr>
      <w:tblGrid>
        <w:gridCol w:w="708"/>
        <w:gridCol w:w="1702"/>
        <w:gridCol w:w="1559"/>
        <w:gridCol w:w="4111"/>
        <w:gridCol w:w="1559"/>
        <w:gridCol w:w="1276"/>
      </w:tblGrid>
      <w:tr w:rsidR="007E6ED6" w:rsidTr="00EE7B3C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702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7E6ED6" w:rsidTr="00EE7B3C">
        <w:tc>
          <w:tcPr>
            <w:tcW w:w="708" w:type="dxa"/>
            <w:vAlign w:val="center"/>
          </w:tcPr>
          <w:p w:rsidR="007E6ED6" w:rsidRPr="00512563" w:rsidRDefault="007E6ED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gramStart"/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702" w:type="dxa"/>
            <w:vAlign w:val="center"/>
          </w:tcPr>
          <w:p w:rsidR="007E6ED6" w:rsidRPr="00EE7B3C" w:rsidRDefault="00127664" w:rsidP="00483ADC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6515.68.253-46</w:t>
            </w:r>
          </w:p>
        </w:tc>
        <w:tc>
          <w:tcPr>
            <w:tcW w:w="1559" w:type="dxa"/>
            <w:vAlign w:val="center"/>
          </w:tcPr>
          <w:p w:rsidR="007E6ED6" w:rsidRPr="00EE7B3C" w:rsidRDefault="00127664" w:rsidP="007E6ED6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456427</w:t>
            </w:r>
          </w:p>
        </w:tc>
        <w:tc>
          <w:tcPr>
            <w:tcW w:w="4111" w:type="dxa"/>
            <w:vAlign w:val="center"/>
          </w:tcPr>
          <w:p w:rsidR="007E6ED6" w:rsidRPr="00EE7B3C" w:rsidRDefault="00127664" w:rsidP="00127664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CONJUNTO CRICOTOMIA – CÂNULA EM PVC CERCA DE </w:t>
            </w: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MM, INTRODUTOR COM LÂMINA AÇO INOXIDÁVEL, TUBO RETO COM CONECTORES PADRÃO ESTÉRIL, USO ÚNICO.</w:t>
            </w:r>
          </w:p>
        </w:tc>
        <w:tc>
          <w:tcPr>
            <w:tcW w:w="1559" w:type="dxa"/>
            <w:vAlign w:val="center"/>
          </w:tcPr>
          <w:p w:rsidR="007E6ED6" w:rsidRPr="00512563" w:rsidRDefault="007E6ED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t>UN</w:t>
            </w:r>
          </w:p>
        </w:tc>
        <w:tc>
          <w:tcPr>
            <w:tcW w:w="1276" w:type="dxa"/>
            <w:vAlign w:val="center"/>
          </w:tcPr>
          <w:p w:rsidR="007E6ED6" w:rsidRPr="00512563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05</w:t>
            </w:r>
          </w:p>
        </w:tc>
      </w:tr>
      <w:tr w:rsidR="00127664" w:rsidTr="00EE7B3C">
        <w:tc>
          <w:tcPr>
            <w:tcW w:w="708" w:type="dxa"/>
            <w:vAlign w:val="center"/>
          </w:tcPr>
          <w:p w:rsidR="00127664" w:rsidRPr="00512563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auto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2" w:type="dxa"/>
            <w:vAlign w:val="center"/>
          </w:tcPr>
          <w:p w:rsidR="00127664" w:rsidRDefault="00127664" w:rsidP="00483ADC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6515.68.253-46</w:t>
            </w:r>
          </w:p>
        </w:tc>
        <w:tc>
          <w:tcPr>
            <w:tcW w:w="1559" w:type="dxa"/>
            <w:vAlign w:val="center"/>
          </w:tcPr>
          <w:p w:rsidR="00127664" w:rsidRPr="00EE7B3C" w:rsidRDefault="00127664" w:rsidP="00127664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456574</w:t>
            </w:r>
          </w:p>
        </w:tc>
        <w:tc>
          <w:tcPr>
            <w:tcW w:w="4111" w:type="dxa"/>
            <w:vAlign w:val="center"/>
          </w:tcPr>
          <w:p w:rsidR="00127664" w:rsidRDefault="00127664" w:rsidP="0053514A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CONJUNTO CRICOTOMIA – CÂNULA EM PVC CERCA DE </w:t>
            </w: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MM X 9CM, COM BALÃO, </w:t>
            </w:r>
            <w:r w:rsidR="0053514A">
              <w:rPr>
                <w:rFonts w:ascii="Arial" w:hAnsi="Arial" w:cs="Arial"/>
                <w:color w:val="auto"/>
                <w:sz w:val="20"/>
                <w:szCs w:val="20"/>
              </w:rPr>
              <w:t>DILATADOR CURVO INTRODUTOR DE AGULHA, AGULHA 18G, SERINGA E FIO GUIA. ESTÉRIL, USO ÚNICO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127664" w:rsidRPr="00512563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t>UN</w:t>
            </w:r>
          </w:p>
        </w:tc>
        <w:tc>
          <w:tcPr>
            <w:tcW w:w="1276" w:type="dxa"/>
            <w:vAlign w:val="center"/>
          </w:tcPr>
          <w:p w:rsidR="00127664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05</w:t>
            </w:r>
          </w:p>
        </w:tc>
      </w:tr>
      <w:tr w:rsidR="00127664" w:rsidTr="00EE7B3C">
        <w:tc>
          <w:tcPr>
            <w:tcW w:w="708" w:type="dxa"/>
            <w:vAlign w:val="center"/>
          </w:tcPr>
          <w:p w:rsidR="00127664" w:rsidRPr="00512563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auto"/>
                <w:sz w:val="24"/>
                <w:szCs w:val="24"/>
              </w:rPr>
              <w:t>3</w:t>
            </w:r>
            <w:proofErr w:type="gramEnd"/>
          </w:p>
        </w:tc>
        <w:tc>
          <w:tcPr>
            <w:tcW w:w="1702" w:type="dxa"/>
            <w:vAlign w:val="center"/>
          </w:tcPr>
          <w:p w:rsidR="00127664" w:rsidRDefault="00127664" w:rsidP="00483ADC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6515.68.253-46</w:t>
            </w:r>
          </w:p>
        </w:tc>
        <w:tc>
          <w:tcPr>
            <w:tcW w:w="1559" w:type="dxa"/>
            <w:vAlign w:val="center"/>
          </w:tcPr>
          <w:p w:rsidR="00127664" w:rsidRPr="00EE7B3C" w:rsidRDefault="00127664" w:rsidP="00127664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408463</w:t>
            </w:r>
          </w:p>
        </w:tc>
        <w:tc>
          <w:tcPr>
            <w:tcW w:w="4111" w:type="dxa"/>
            <w:vAlign w:val="center"/>
          </w:tcPr>
          <w:p w:rsidR="00127664" w:rsidRDefault="0053514A" w:rsidP="0053514A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CONJUNTO CRICOTOMIA – CÂNULA EM PVC RADIOPACA, 6FR X </w:t>
            </w: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CM, KIT COM DILATADOR CURVO, INTRODUTOR, AGULHA 19G, SERINGA E FIO GUIA. ESTÉRIL, USO ÚNICO.</w:t>
            </w:r>
          </w:p>
        </w:tc>
        <w:tc>
          <w:tcPr>
            <w:tcW w:w="1559" w:type="dxa"/>
            <w:vAlign w:val="center"/>
          </w:tcPr>
          <w:p w:rsidR="00127664" w:rsidRPr="00512563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t>UN</w:t>
            </w:r>
          </w:p>
        </w:tc>
        <w:tc>
          <w:tcPr>
            <w:tcW w:w="1276" w:type="dxa"/>
            <w:vAlign w:val="center"/>
          </w:tcPr>
          <w:p w:rsidR="00127664" w:rsidRDefault="00127664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05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538F4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538F4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538F4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538F4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18775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187755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187755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187755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 xml:space="preserve">Licença de Funcionamento conferida pelo Órgão Sanitário da respectiva </w:t>
      </w:r>
      <w:proofErr w:type="spellStart"/>
      <w:r w:rsidR="005464D0" w:rsidRPr="00164FBB">
        <w:rPr>
          <w:rFonts w:ascii="Arial" w:hAnsi="Arial" w:cs="Arial"/>
          <w:sz w:val="20"/>
          <w:szCs w:val="20"/>
        </w:rPr>
        <w:t>unidadede</w:t>
      </w:r>
      <w:proofErr w:type="spellEnd"/>
      <w:r w:rsidR="005464D0" w:rsidRPr="00164FBB">
        <w:rPr>
          <w:rFonts w:ascii="Arial" w:hAnsi="Arial" w:cs="Arial"/>
          <w:sz w:val="20"/>
          <w:szCs w:val="20"/>
        </w:rPr>
        <w:t xml:space="preserve">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="000B017E">
        <w:rPr>
          <w:rFonts w:ascii="Arial" w:hAnsi="Arial" w:cs="Arial"/>
          <w:b/>
          <w:sz w:val="20"/>
          <w:szCs w:val="20"/>
        </w:rPr>
        <w:t xml:space="preserve">no mínimo, de </w:t>
      </w:r>
      <w:r w:rsidRPr="0074257B">
        <w:rPr>
          <w:rFonts w:ascii="Arial" w:hAnsi="Arial" w:cs="Arial"/>
          <w:b/>
          <w:sz w:val="20"/>
          <w:szCs w:val="20"/>
        </w:rPr>
        <w:t>2</w:t>
      </w:r>
      <w:r w:rsidR="000B017E">
        <w:rPr>
          <w:rFonts w:ascii="Arial" w:hAnsi="Arial" w:cs="Arial"/>
          <w:b/>
          <w:sz w:val="20"/>
          <w:szCs w:val="20"/>
        </w:rPr>
        <w:t>4</w:t>
      </w:r>
      <w:r w:rsidRPr="0074257B">
        <w:rPr>
          <w:rFonts w:ascii="Arial" w:hAnsi="Arial" w:cs="Arial"/>
          <w:b/>
          <w:sz w:val="20"/>
          <w:szCs w:val="20"/>
        </w:rPr>
        <w:t xml:space="preserve"> (</w:t>
      </w:r>
      <w:r w:rsidR="000B017E">
        <w:rPr>
          <w:rFonts w:ascii="Arial" w:hAnsi="Arial" w:cs="Arial"/>
          <w:b/>
          <w:sz w:val="20"/>
          <w:szCs w:val="20"/>
        </w:rPr>
        <w:t>vinte e quatro</w:t>
      </w:r>
      <w:r w:rsidRPr="0074257B">
        <w:rPr>
          <w:rFonts w:ascii="Arial" w:hAnsi="Arial" w:cs="Arial"/>
          <w:b/>
          <w:sz w:val="20"/>
          <w:szCs w:val="20"/>
        </w:rPr>
        <w:t xml:space="preserve">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lastRenderedPageBreak/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="00A91A59">
        <w:rPr>
          <w:rFonts w:ascii="Arial" w:hAnsi="Arial" w:cs="Arial"/>
          <w:b/>
          <w:sz w:val="20"/>
          <w:szCs w:val="20"/>
        </w:rPr>
        <w:t>á</w:t>
      </w:r>
      <w:r w:rsidRPr="0074257B">
        <w:rPr>
          <w:rFonts w:ascii="Arial" w:hAnsi="Arial" w:cs="Arial"/>
          <w:b/>
          <w:sz w:val="20"/>
          <w:szCs w:val="20"/>
        </w:rPr>
        <w:t xml:space="preserve"> 05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>seja previamente agendada junto a</w:t>
      </w:r>
      <w:r w:rsidR="0053514A">
        <w:rPr>
          <w:rFonts w:ascii="Arial" w:hAnsi="Arial" w:cs="Arial"/>
          <w:b/>
          <w:sz w:val="20"/>
          <w:szCs w:val="20"/>
        </w:rPr>
        <w:t>o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  <w:r w:rsidR="0053514A">
        <w:rPr>
          <w:rFonts w:ascii="Arial" w:hAnsi="Arial" w:cs="Arial"/>
          <w:b/>
          <w:sz w:val="20"/>
          <w:szCs w:val="20"/>
        </w:rPr>
        <w:t>almoxarifado</w:t>
      </w:r>
      <w:r w:rsidRPr="0074257B">
        <w:rPr>
          <w:rFonts w:ascii="Arial" w:hAnsi="Arial" w:cs="Arial"/>
          <w:b/>
          <w:sz w:val="20"/>
          <w:szCs w:val="20"/>
        </w:rPr>
        <w:t xml:space="preserve">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</w:t>
      </w:r>
      <w:r w:rsidR="0053514A">
        <w:rPr>
          <w:rFonts w:ascii="Arial" w:hAnsi="Arial" w:cs="Arial"/>
          <w:sz w:val="20"/>
          <w:szCs w:val="20"/>
        </w:rPr>
        <w:t>2706</w:t>
      </w:r>
      <w:r w:rsidRPr="0074257B">
        <w:rPr>
          <w:rFonts w:ascii="Arial" w:hAnsi="Arial" w:cs="Arial"/>
          <w:sz w:val="20"/>
          <w:szCs w:val="20"/>
        </w:rPr>
        <w:t xml:space="preserve"> – (21) 3111-2</w:t>
      </w:r>
      <w:r w:rsidR="0053514A">
        <w:rPr>
          <w:rFonts w:ascii="Arial" w:hAnsi="Arial" w:cs="Arial"/>
          <w:sz w:val="20"/>
          <w:szCs w:val="20"/>
        </w:rPr>
        <w:t>620</w:t>
      </w:r>
      <w:r w:rsidRPr="0074257B">
        <w:rPr>
          <w:rFonts w:ascii="Arial" w:hAnsi="Arial" w:cs="Arial"/>
          <w:sz w:val="20"/>
          <w:szCs w:val="20"/>
        </w:rPr>
        <w:t>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664" w:rsidRDefault="00127664" w:rsidP="001B3200">
      <w:pPr>
        <w:pStyle w:val="Textodebalo"/>
      </w:pPr>
      <w:r>
        <w:separator/>
      </w:r>
    </w:p>
  </w:endnote>
  <w:endnote w:type="continuationSeparator" w:id="1">
    <w:p w:rsidR="00127664" w:rsidRDefault="00127664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664" w:rsidRDefault="00127664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127664" w:rsidRPr="00B03B03" w:rsidRDefault="00127664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664" w:rsidRDefault="00127664" w:rsidP="001B3200">
      <w:pPr>
        <w:pStyle w:val="Textodebalo"/>
      </w:pPr>
      <w:r>
        <w:separator/>
      </w:r>
    </w:p>
  </w:footnote>
  <w:footnote w:type="continuationSeparator" w:id="1">
    <w:p w:rsidR="00127664" w:rsidRDefault="00127664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664" w:rsidRDefault="00127664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3B38E1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127664" w:rsidRDefault="00127664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127664" w:rsidRDefault="00127664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</w:t>
                  </w:r>
                  <w:r>
                    <w:rPr>
                      <w:rFonts w:ascii="Calibri" w:hAnsi="Calibri"/>
                      <w:spacing w:val="-4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da</w:t>
                  </w:r>
                  <w:r>
                    <w:rPr>
                      <w:rFonts w:ascii="Calibri" w:hAnsi="Calibri"/>
                      <w:spacing w:val="-3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autuação: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127664" w:rsidRDefault="00127664" w:rsidP="001B3200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09/61/000515/2023</w:t>
                  </w:r>
                </w:p>
              </w:txbxContent>
            </v:textbox>
          </v:shape>
          <w10:wrap anchorx="page"/>
        </v:group>
      </w:pict>
    </w:r>
    <w:r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/>
        <w:b/>
        <w:sz w:val="18"/>
      </w:rPr>
      <w:t>PREFEITURA</w:t>
    </w:r>
    <w:r>
      <w:rPr>
        <w:rFonts w:ascii="Arial"/>
        <w:b/>
        <w:spacing w:val="-4"/>
        <w:sz w:val="18"/>
      </w:rPr>
      <w:t xml:space="preserve"> </w:t>
    </w:r>
    <w:r>
      <w:rPr>
        <w:rFonts w:ascii="Arial"/>
        <w:b/>
        <w:sz w:val="18"/>
      </w:rPr>
      <w:t>DA</w:t>
    </w:r>
    <w:r>
      <w:rPr>
        <w:rFonts w:ascii="Arial"/>
        <w:b/>
        <w:spacing w:val="-3"/>
        <w:sz w:val="18"/>
      </w:rPr>
      <w:t xml:space="preserve"> </w:t>
    </w:r>
    <w:r>
      <w:rPr>
        <w:rFonts w:ascii="Arial"/>
        <w:b/>
        <w:sz w:val="18"/>
      </w:rPr>
      <w:t>CIDADE</w:t>
    </w:r>
    <w:r>
      <w:rPr>
        <w:rFonts w:ascii="Arial"/>
        <w:b/>
        <w:spacing w:val="2"/>
        <w:sz w:val="18"/>
      </w:rPr>
      <w:t xml:space="preserve"> </w:t>
    </w:r>
    <w:r>
      <w:rPr>
        <w:rFonts w:ascii="Arial"/>
        <w:b/>
        <w:sz w:val="18"/>
      </w:rPr>
      <w:t>DO</w:t>
    </w:r>
    <w:r>
      <w:rPr>
        <w:rFonts w:ascii="Arial"/>
        <w:b/>
        <w:spacing w:val="-2"/>
        <w:sz w:val="18"/>
      </w:rPr>
      <w:t xml:space="preserve"> </w:t>
    </w:r>
    <w:r>
      <w:rPr>
        <w:rFonts w:ascii="Arial"/>
        <w:b/>
        <w:sz w:val="18"/>
      </w:rPr>
      <w:t>RIO</w:t>
    </w:r>
    <w:r>
      <w:rPr>
        <w:rFonts w:ascii="Arial"/>
        <w:b/>
        <w:spacing w:val="-1"/>
        <w:sz w:val="18"/>
      </w:rPr>
      <w:t xml:space="preserve"> </w:t>
    </w:r>
    <w:r>
      <w:rPr>
        <w:rFonts w:ascii="Arial"/>
        <w:b/>
        <w:sz w:val="18"/>
      </w:rPr>
      <w:t>DE</w:t>
    </w:r>
    <w:r>
      <w:rPr>
        <w:rFonts w:ascii="Arial"/>
        <w:b/>
        <w:spacing w:val="-1"/>
        <w:sz w:val="18"/>
      </w:rPr>
      <w:t xml:space="preserve"> </w:t>
    </w:r>
    <w:r>
      <w:rPr>
        <w:rFonts w:ascii="Arial"/>
        <w:b/>
        <w:sz w:val="18"/>
      </w:rPr>
      <w:t>JANEIRO</w:t>
    </w:r>
  </w:p>
  <w:p w:rsidR="00127664" w:rsidRDefault="00127664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127664" w:rsidRDefault="00127664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127664" w:rsidRDefault="00127664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127664" w:rsidRDefault="00127664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127664" w:rsidRPr="00107788" w:rsidRDefault="00127664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127664" w:rsidRDefault="00127664">
    <w:pPr>
      <w:pStyle w:val="Cabealho"/>
    </w:pPr>
  </w:p>
  <w:p w:rsidR="00127664" w:rsidRDefault="0012766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711BC"/>
    <w:rsid w:val="00091F29"/>
    <w:rsid w:val="000B017E"/>
    <w:rsid w:val="000F15CF"/>
    <w:rsid w:val="000F747C"/>
    <w:rsid w:val="001048B3"/>
    <w:rsid w:val="00127664"/>
    <w:rsid w:val="00164FBB"/>
    <w:rsid w:val="00187755"/>
    <w:rsid w:val="001B3200"/>
    <w:rsid w:val="00232C4C"/>
    <w:rsid w:val="002A7307"/>
    <w:rsid w:val="0036413E"/>
    <w:rsid w:val="003B38E1"/>
    <w:rsid w:val="003C03B5"/>
    <w:rsid w:val="004037DE"/>
    <w:rsid w:val="004357A6"/>
    <w:rsid w:val="004577AD"/>
    <w:rsid w:val="00483ADC"/>
    <w:rsid w:val="00512563"/>
    <w:rsid w:val="0053011B"/>
    <w:rsid w:val="0053514A"/>
    <w:rsid w:val="005464D0"/>
    <w:rsid w:val="005E5B64"/>
    <w:rsid w:val="00626C9A"/>
    <w:rsid w:val="006E14BE"/>
    <w:rsid w:val="0074257B"/>
    <w:rsid w:val="007538F4"/>
    <w:rsid w:val="007D3490"/>
    <w:rsid w:val="007E6ED6"/>
    <w:rsid w:val="008022B5"/>
    <w:rsid w:val="00855005"/>
    <w:rsid w:val="00876518"/>
    <w:rsid w:val="008F1BA4"/>
    <w:rsid w:val="00A4509A"/>
    <w:rsid w:val="00A80A0A"/>
    <w:rsid w:val="00A91A59"/>
    <w:rsid w:val="00AA69DE"/>
    <w:rsid w:val="00AC03BE"/>
    <w:rsid w:val="00AE01C3"/>
    <w:rsid w:val="00B03B03"/>
    <w:rsid w:val="00BA2E0C"/>
    <w:rsid w:val="00BC2C8B"/>
    <w:rsid w:val="00C1241E"/>
    <w:rsid w:val="00C462DB"/>
    <w:rsid w:val="00C56CF8"/>
    <w:rsid w:val="00CA12B8"/>
    <w:rsid w:val="00D23F4D"/>
    <w:rsid w:val="00D92A8D"/>
    <w:rsid w:val="00E45761"/>
    <w:rsid w:val="00EE7B3C"/>
    <w:rsid w:val="00EF5182"/>
    <w:rsid w:val="00F67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42951-1CB9-4D9D-AE8F-7CB58A6DA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964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dcterms:created xsi:type="dcterms:W3CDTF">2022-09-05T17:52:00Z</dcterms:created>
  <dcterms:modified xsi:type="dcterms:W3CDTF">2023-07-24T20:05:00Z</dcterms:modified>
</cp:coreProperties>
</file>