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785"/>
        <w:rPr>
          <w:sz w:val="20"/>
        </w:rPr>
      </w:pPr>
      <w:r>
        <w:rPr>
          <w:sz w:val="20"/>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rPr>
          <w:sz w:val="10"/>
        </w:rPr>
      </w:pPr>
    </w:p>
    <w:p>
      <w:pPr>
        <w:spacing w:after="0"/>
        <w:rPr>
          <w:sz w:val="10"/>
        </w:rPr>
        <w:sectPr>
          <w:type w:val="continuous"/>
          <w:pgSz w:w="15840" w:h="24480"/>
          <w:pgMar w:top="740" w:bottom="280" w:left="580" w:right="560"/>
        </w:sectPr>
      </w:pPr>
    </w:p>
    <w:p>
      <w:pPr>
        <w:pStyle w:val="BodyText"/>
      </w:pPr>
    </w:p>
    <w:p>
      <w:pPr>
        <w:pStyle w:val="BodyText"/>
      </w:pPr>
    </w:p>
    <w:p>
      <w:pPr>
        <w:pStyle w:val="BodyText"/>
      </w:pPr>
    </w:p>
    <w:p>
      <w:pPr>
        <w:pStyle w:val="BodyText"/>
        <w:spacing w:before="133"/>
      </w:pPr>
    </w:p>
    <w:p>
      <w:pPr>
        <w:pStyle w:val="Heading5"/>
        <w:ind w:left="109" w:firstLine="0"/>
      </w:pPr>
      <w:r>
        <w:rPr/>
        <w:t>Edital de </w:t>
      </w:r>
      <w:r>
        <w:rPr>
          <w:spacing w:val="-2"/>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260007/004539/2024</w:t>
      </w:r>
    </w:p>
    <w:p>
      <w:pPr>
        <w:spacing w:line="400" w:lineRule="auto" w:before="93"/>
        <w:ind w:left="109" w:right="50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9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80" w:right="560"/>
          <w:cols w:num="2" w:equalWidth="0">
            <w:col w:w="3892" w:space="1831"/>
            <w:col w:w="8977"/>
          </w:cols>
        </w:sectPr>
      </w:pPr>
    </w:p>
    <w:p>
      <w:pPr>
        <w:pStyle w:val="Heading2"/>
        <w:spacing w:before="235"/>
        <w:ind w:left="403"/>
        <w:rPr>
          <w:u w:val="none"/>
        </w:rPr>
      </w:pPr>
      <w:r>
        <w:rPr>
          <w:u w:val="single"/>
        </w:rPr>
        <w:t>PREGÃO ELETRÔNICO Nº </w:t>
      </w:r>
      <w:r>
        <w:rPr>
          <w:spacing w:val="-2"/>
          <w:u w:val="single"/>
        </w:rPr>
        <w:t>332/2024</w:t>
      </w:r>
    </w:p>
    <w:p>
      <w:pPr>
        <w:pStyle w:val="BodyText"/>
        <w:spacing w:before="132"/>
        <w:rPr>
          <w:b/>
          <w:sz w:val="48"/>
        </w:rPr>
      </w:pPr>
    </w:p>
    <w:p>
      <w:pPr>
        <w:spacing w:line="595" w:lineRule="auto" w:before="0"/>
        <w:ind w:left="214" w:right="4740"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spacing w:line="199" w:lineRule="exact" w:before="0"/>
        <w:ind w:left="214" w:right="0" w:firstLine="0"/>
        <w:jc w:val="left"/>
        <w:rPr>
          <w:sz w:val="20"/>
        </w:rPr>
      </w:pPr>
      <w:r>
        <w:rPr>
          <w:b/>
          <w:sz w:val="20"/>
        </w:rPr>
        <w:t>AQUISIÇÃO</w:t>
      </w:r>
      <w:r>
        <w:rPr>
          <w:b/>
          <w:spacing w:val="-13"/>
          <w:sz w:val="20"/>
        </w:rPr>
        <w:t> </w:t>
      </w:r>
      <w:r>
        <w:rPr>
          <w:b/>
          <w:sz w:val="20"/>
        </w:rPr>
        <w:t>DE</w:t>
      </w:r>
      <w:r>
        <w:rPr>
          <w:b/>
          <w:spacing w:val="-12"/>
          <w:sz w:val="20"/>
        </w:rPr>
        <w:t> </w:t>
      </w:r>
      <w:r>
        <w:rPr>
          <w:b/>
          <w:sz w:val="20"/>
        </w:rPr>
        <w:t>MATERIAL</w:t>
      </w:r>
      <w:r>
        <w:rPr>
          <w:b/>
          <w:spacing w:val="-13"/>
          <w:sz w:val="20"/>
        </w:rPr>
        <w:t> </w:t>
      </w:r>
      <w:r>
        <w:rPr>
          <w:b/>
          <w:sz w:val="20"/>
        </w:rPr>
        <w:t>DE</w:t>
      </w:r>
      <w:r>
        <w:rPr>
          <w:b/>
          <w:spacing w:val="-12"/>
          <w:sz w:val="20"/>
        </w:rPr>
        <w:t> </w:t>
      </w:r>
      <w:r>
        <w:rPr>
          <w:b/>
          <w:sz w:val="20"/>
        </w:rPr>
        <w:t>LABORATÓRIO</w:t>
      </w:r>
      <w:r>
        <w:rPr>
          <w:b/>
          <w:spacing w:val="-7"/>
          <w:sz w:val="20"/>
        </w:rPr>
        <w:t> </w:t>
      </w:r>
      <w:r>
        <w:rPr>
          <w:b/>
          <w:sz w:val="20"/>
        </w:rPr>
        <w:t>(ANTICORPOS</w:t>
      </w:r>
      <w:r>
        <w:rPr>
          <w:b/>
          <w:spacing w:val="-6"/>
          <w:sz w:val="20"/>
        </w:rPr>
        <w:t> </w:t>
      </w:r>
      <w:r>
        <w:rPr>
          <w:b/>
          <w:sz w:val="20"/>
        </w:rPr>
        <w:t>MONOCLONAIS,</w:t>
      </w:r>
      <w:r>
        <w:rPr>
          <w:b/>
          <w:spacing w:val="-6"/>
          <w:sz w:val="20"/>
        </w:rPr>
        <w:t> </w:t>
      </w:r>
      <w:r>
        <w:rPr>
          <w:b/>
          <w:sz w:val="20"/>
        </w:rPr>
        <w:t>ETC)</w:t>
      </w:r>
      <w:r>
        <w:rPr>
          <w:b/>
          <w:spacing w:val="-5"/>
          <w:sz w:val="20"/>
        </w:rPr>
        <w:t> </w:t>
      </w:r>
      <w:r>
        <w:rPr>
          <w:b/>
          <w:sz w:val="20"/>
        </w:rPr>
        <w:t>PARA</w:t>
      </w:r>
      <w:r>
        <w:rPr>
          <w:b/>
          <w:spacing w:val="-23"/>
          <w:sz w:val="20"/>
        </w:rPr>
        <w:t> </w:t>
      </w:r>
      <w:r>
        <w:rPr>
          <w:b/>
          <w:sz w:val="20"/>
        </w:rPr>
        <w:t>A</w:t>
      </w:r>
      <w:r>
        <w:rPr>
          <w:b/>
          <w:spacing w:val="-13"/>
          <w:sz w:val="20"/>
        </w:rPr>
        <w:t> </w:t>
      </w:r>
      <w:r>
        <w:rPr>
          <w:b/>
          <w:sz w:val="20"/>
        </w:rPr>
        <w:t>UDA</w:t>
      </w:r>
      <w:r>
        <w:rPr>
          <w:b/>
          <w:spacing w:val="-12"/>
          <w:sz w:val="20"/>
        </w:rPr>
        <w:t> </w:t>
      </w:r>
      <w:r>
        <w:rPr>
          <w:b/>
          <w:sz w:val="20"/>
        </w:rPr>
        <w:t>DE</w:t>
      </w:r>
      <w:r>
        <w:rPr>
          <w:b/>
          <w:spacing w:val="-6"/>
          <w:sz w:val="20"/>
        </w:rPr>
        <w:t> </w:t>
      </w:r>
      <w:r>
        <w:rPr>
          <w:b/>
          <w:sz w:val="20"/>
        </w:rPr>
        <w:t>PATOLOGIA</w:t>
      </w:r>
      <w:r>
        <w:rPr>
          <w:b/>
          <w:spacing w:val="-13"/>
          <w:sz w:val="20"/>
        </w:rPr>
        <w:t> </w:t>
      </w:r>
      <w:r>
        <w:rPr>
          <w:b/>
          <w:sz w:val="20"/>
        </w:rPr>
        <w:t>GERAL</w:t>
      </w:r>
      <w:r>
        <w:rPr>
          <w:b/>
          <w:spacing w:val="-12"/>
          <w:sz w:val="20"/>
        </w:rPr>
        <w:t> </w:t>
      </w:r>
      <w:r>
        <w:rPr>
          <w:b/>
          <w:sz w:val="20"/>
        </w:rPr>
        <w:t>DO</w:t>
      </w:r>
      <w:r>
        <w:rPr>
          <w:b/>
          <w:spacing w:val="-6"/>
          <w:sz w:val="20"/>
        </w:rPr>
        <w:t> </w:t>
      </w:r>
      <w:r>
        <w:rPr>
          <w:b/>
          <w:sz w:val="20"/>
        </w:rPr>
        <w:t>HUPE</w:t>
      </w:r>
      <w:r>
        <w:rPr>
          <w:sz w:val="20"/>
        </w:rPr>
        <w:t>,</w:t>
      </w:r>
      <w:r>
        <w:rPr>
          <w:spacing w:val="-6"/>
          <w:sz w:val="20"/>
        </w:rPr>
        <w:t> </w:t>
      </w:r>
      <w:r>
        <w:rPr>
          <w:sz w:val="20"/>
        </w:rPr>
        <w:t>na</w:t>
      </w:r>
      <w:r>
        <w:rPr>
          <w:spacing w:val="-6"/>
          <w:sz w:val="20"/>
        </w:rPr>
        <w:t> </w:t>
      </w:r>
      <w:r>
        <w:rPr>
          <w:spacing w:val="-2"/>
          <w:sz w:val="20"/>
        </w:rPr>
        <w:t>forma</w:t>
      </w:r>
    </w:p>
    <w:p>
      <w:pPr>
        <w:spacing w:before="40"/>
        <w:ind w:left="214" w:right="0" w:firstLine="0"/>
        <w:jc w:val="left"/>
        <w:rPr>
          <w:sz w:val="20"/>
        </w:rPr>
      </w:pP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BodyText"/>
        <w:rPr>
          <w:sz w:val="20"/>
        </w:rPr>
      </w:pPr>
    </w:p>
    <w:p>
      <w:pPr>
        <w:pStyle w:val="BodyText"/>
        <w:rPr>
          <w:sz w:val="20"/>
        </w:rPr>
      </w:pPr>
    </w:p>
    <w:p>
      <w:pPr>
        <w:pStyle w:val="BodyText"/>
        <w:rPr>
          <w:sz w:val="20"/>
        </w:rPr>
      </w:pPr>
    </w:p>
    <w:p>
      <w:pPr>
        <w:pStyle w:val="BodyText"/>
        <w:spacing w:before="185"/>
        <w:rPr>
          <w:sz w:val="20"/>
        </w:rPr>
      </w:pPr>
    </w:p>
    <w:p>
      <w:pPr>
        <w:spacing w:before="0"/>
        <w:ind w:left="214" w:right="0" w:firstLine="0"/>
        <w:jc w:val="left"/>
        <w:rPr>
          <w:b/>
          <w:sz w:val="20"/>
        </w:rPr>
      </w:pPr>
      <w:r>
        <w:rPr>
          <w:b/>
          <w:spacing w:val="-4"/>
          <w:sz w:val="20"/>
        </w:rPr>
        <w:t>VALOR</w:t>
      </w:r>
      <w:r>
        <w:rPr>
          <w:b/>
          <w:spacing w:val="-3"/>
          <w:sz w:val="20"/>
        </w:rPr>
        <w:t> </w:t>
      </w:r>
      <w:r>
        <w:rPr>
          <w:b/>
          <w:spacing w:val="-4"/>
          <w:sz w:val="20"/>
        </w:rPr>
        <w:t>TOTAL</w:t>
      </w:r>
      <w:r>
        <w:rPr>
          <w:b/>
          <w:spacing w:val="-11"/>
          <w:sz w:val="20"/>
        </w:rPr>
        <w:t> </w:t>
      </w:r>
      <w:r>
        <w:rPr>
          <w:b/>
          <w:spacing w:val="-4"/>
          <w:sz w:val="20"/>
        </w:rPr>
        <w:t>DA</w:t>
      </w:r>
      <w:r>
        <w:rPr>
          <w:b/>
          <w:spacing w:val="-11"/>
          <w:sz w:val="20"/>
        </w:rPr>
        <w:t> </w:t>
      </w:r>
      <w:r>
        <w:rPr>
          <w:b/>
          <w:spacing w:val="-4"/>
          <w:sz w:val="20"/>
        </w:rPr>
        <w:t>CONTRATAÇÃO</w:t>
      </w:r>
    </w:p>
    <w:p>
      <w:pPr>
        <w:pStyle w:val="BodyText"/>
        <w:spacing w:before="80"/>
        <w:rPr>
          <w:b/>
          <w:sz w:val="20"/>
        </w:rPr>
      </w:pPr>
    </w:p>
    <w:p>
      <w:pPr>
        <w:spacing w:before="0"/>
        <w:ind w:left="214" w:right="0" w:firstLine="0"/>
        <w:jc w:val="left"/>
        <w:rPr>
          <w:b/>
          <w:sz w:val="20"/>
        </w:rPr>
      </w:pPr>
      <w:r>
        <w:rPr>
          <w:b/>
          <w:sz w:val="20"/>
        </w:rPr>
        <w:t>R$</w:t>
      </w:r>
      <w:r>
        <w:rPr>
          <w:b/>
          <w:spacing w:val="-8"/>
          <w:sz w:val="20"/>
        </w:rPr>
        <w:t> </w:t>
      </w:r>
      <w:r>
        <w:rPr>
          <w:b/>
          <w:sz w:val="20"/>
        </w:rPr>
        <w:t>120.025,13</w:t>
      </w:r>
      <w:r>
        <w:rPr>
          <w:b/>
          <w:spacing w:val="-3"/>
          <w:sz w:val="20"/>
        </w:rPr>
        <w:t> </w:t>
      </w:r>
      <w:r>
        <w:rPr>
          <w:b/>
          <w:sz w:val="20"/>
        </w:rPr>
        <w:t>(cento</w:t>
      </w:r>
      <w:r>
        <w:rPr>
          <w:b/>
          <w:spacing w:val="-3"/>
          <w:sz w:val="20"/>
        </w:rPr>
        <w:t> </w:t>
      </w:r>
      <w:r>
        <w:rPr>
          <w:b/>
          <w:sz w:val="20"/>
        </w:rPr>
        <w:t>e</w:t>
      </w:r>
      <w:r>
        <w:rPr>
          <w:b/>
          <w:spacing w:val="-3"/>
          <w:sz w:val="20"/>
        </w:rPr>
        <w:t> </w:t>
      </w:r>
      <w:r>
        <w:rPr>
          <w:b/>
          <w:sz w:val="20"/>
        </w:rPr>
        <w:t>vinte</w:t>
      </w:r>
      <w:r>
        <w:rPr>
          <w:b/>
          <w:spacing w:val="-3"/>
          <w:sz w:val="20"/>
        </w:rPr>
        <w:t> </w:t>
      </w:r>
      <w:r>
        <w:rPr>
          <w:b/>
          <w:sz w:val="20"/>
        </w:rPr>
        <w:t>mil</w:t>
      </w:r>
      <w:r>
        <w:rPr>
          <w:b/>
          <w:spacing w:val="-3"/>
          <w:sz w:val="20"/>
        </w:rPr>
        <w:t> </w:t>
      </w:r>
      <w:r>
        <w:rPr>
          <w:b/>
          <w:sz w:val="20"/>
        </w:rPr>
        <w:t>e</w:t>
      </w:r>
      <w:r>
        <w:rPr>
          <w:b/>
          <w:spacing w:val="-3"/>
          <w:sz w:val="20"/>
        </w:rPr>
        <w:t> </w:t>
      </w:r>
      <w:r>
        <w:rPr>
          <w:b/>
          <w:sz w:val="20"/>
        </w:rPr>
        <w:t>vinte</w:t>
      </w:r>
      <w:r>
        <w:rPr>
          <w:b/>
          <w:spacing w:val="-3"/>
          <w:sz w:val="20"/>
        </w:rPr>
        <w:t> </w:t>
      </w:r>
      <w:r>
        <w:rPr>
          <w:b/>
          <w:sz w:val="20"/>
        </w:rPr>
        <w:t>e</w:t>
      </w:r>
      <w:r>
        <w:rPr>
          <w:b/>
          <w:spacing w:val="-3"/>
          <w:sz w:val="20"/>
        </w:rPr>
        <w:t> </w:t>
      </w:r>
      <w:r>
        <w:rPr>
          <w:b/>
          <w:sz w:val="20"/>
        </w:rPr>
        <w:t>cinco</w:t>
      </w:r>
      <w:r>
        <w:rPr>
          <w:b/>
          <w:spacing w:val="-3"/>
          <w:sz w:val="20"/>
        </w:rPr>
        <w:t> </w:t>
      </w:r>
      <w:r>
        <w:rPr>
          <w:b/>
          <w:sz w:val="20"/>
        </w:rPr>
        <w:t>reais</w:t>
      </w:r>
      <w:r>
        <w:rPr>
          <w:b/>
          <w:spacing w:val="-3"/>
          <w:sz w:val="20"/>
        </w:rPr>
        <w:t> </w:t>
      </w:r>
      <w:r>
        <w:rPr>
          <w:b/>
          <w:sz w:val="20"/>
        </w:rPr>
        <w:t>e</w:t>
      </w:r>
      <w:r>
        <w:rPr>
          <w:b/>
          <w:spacing w:val="-3"/>
          <w:sz w:val="20"/>
        </w:rPr>
        <w:t> </w:t>
      </w:r>
      <w:r>
        <w:rPr>
          <w:b/>
          <w:sz w:val="20"/>
        </w:rPr>
        <w:t>treze</w:t>
      </w:r>
      <w:r>
        <w:rPr>
          <w:b/>
          <w:spacing w:val="-3"/>
          <w:sz w:val="20"/>
        </w:rPr>
        <w:t> </w:t>
      </w:r>
      <w:r>
        <w:rPr>
          <w:b/>
          <w:spacing w:val="-2"/>
          <w:sz w:val="20"/>
        </w:rPr>
        <w:t>centavos).</w:t>
      </w:r>
    </w:p>
    <w:p>
      <w:pPr>
        <w:pStyle w:val="BodyText"/>
        <w:rPr>
          <w:b/>
          <w:sz w:val="20"/>
        </w:rPr>
      </w:pPr>
    </w:p>
    <w:p>
      <w:pPr>
        <w:pStyle w:val="BodyText"/>
        <w:rPr>
          <w:b/>
          <w:sz w:val="20"/>
        </w:rPr>
      </w:pPr>
    </w:p>
    <w:p>
      <w:pPr>
        <w:pStyle w:val="BodyText"/>
        <w:spacing w:before="85"/>
        <w:rPr>
          <w:b/>
          <w:sz w:val="20"/>
        </w:rPr>
      </w:pPr>
    </w:p>
    <w:p>
      <w:pPr>
        <w:spacing w:before="0"/>
        <w:ind w:left="21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7"/>
          <w:sz w:val="20"/>
        </w:rPr>
        <w:t> </w:t>
      </w:r>
      <w:r>
        <w:rPr>
          <w:b/>
          <w:spacing w:val="-2"/>
          <w:sz w:val="20"/>
        </w:rPr>
        <w:t>PÚBLICA</w:t>
      </w:r>
    </w:p>
    <w:p>
      <w:pPr>
        <w:spacing w:before="145"/>
        <w:ind w:left="214" w:right="0" w:firstLine="0"/>
        <w:jc w:val="left"/>
        <w:rPr>
          <w:sz w:val="20"/>
        </w:rPr>
      </w:pPr>
      <w:r>
        <w:rPr>
          <w:sz w:val="20"/>
        </w:rPr>
        <w:t>Dia</w:t>
      </w:r>
      <w:r>
        <w:rPr>
          <w:spacing w:val="-1"/>
          <w:sz w:val="20"/>
        </w:rPr>
        <w:t> </w:t>
      </w:r>
      <w:r>
        <w:rPr>
          <w:sz w:val="20"/>
        </w:rPr>
        <w:t>24/10/2024</w:t>
      </w:r>
      <w:r>
        <w:rPr>
          <w:spacing w:val="-1"/>
          <w:sz w:val="20"/>
        </w:rPr>
        <w:t> </w:t>
      </w:r>
      <w:r>
        <w:rPr>
          <w:sz w:val="20"/>
        </w:rPr>
        <w:t>às</w:t>
      </w:r>
      <w:r>
        <w:rPr>
          <w:spacing w:val="-1"/>
          <w:sz w:val="20"/>
        </w:rPr>
        <w:t> </w:t>
      </w:r>
      <w:r>
        <w:rPr>
          <w:sz w:val="20"/>
        </w:rPr>
        <w:t>10h</w:t>
      </w:r>
      <w:r>
        <w:rPr>
          <w:spacing w:val="-1"/>
          <w:sz w:val="20"/>
        </w:rPr>
        <w:t> </w:t>
      </w:r>
      <w:r>
        <w:rPr>
          <w:sz w:val="20"/>
        </w:rPr>
        <w:t>(horário</w:t>
      </w:r>
      <w:r>
        <w:rPr>
          <w:spacing w:val="-1"/>
          <w:sz w:val="20"/>
        </w:rPr>
        <w:t> </w:t>
      </w:r>
      <w:r>
        <w:rPr>
          <w:sz w:val="20"/>
        </w:rPr>
        <w:t>de</w:t>
      </w:r>
      <w:r>
        <w:rPr>
          <w:spacing w:val="-1"/>
          <w:sz w:val="20"/>
        </w:rPr>
        <w:t> </w:t>
      </w:r>
      <w:r>
        <w:rPr>
          <w:spacing w:val="-2"/>
          <w:sz w:val="20"/>
        </w:rPr>
        <w:t>Brasília)</w:t>
      </w:r>
    </w:p>
    <w:p>
      <w:pPr>
        <w:pStyle w:val="BodyText"/>
        <w:rPr>
          <w:sz w:val="20"/>
        </w:rPr>
      </w:pPr>
    </w:p>
    <w:p>
      <w:pPr>
        <w:pStyle w:val="BodyText"/>
        <w:rPr>
          <w:sz w:val="20"/>
        </w:rPr>
      </w:pPr>
    </w:p>
    <w:p>
      <w:pPr>
        <w:pStyle w:val="BodyText"/>
        <w:spacing w:before="85"/>
        <w:rPr>
          <w:sz w:val="20"/>
        </w:rPr>
      </w:pPr>
    </w:p>
    <w:p>
      <w:pPr>
        <w:spacing w:before="1"/>
        <w:ind w:left="21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45"/>
        <w:ind w:left="214" w:right="0" w:firstLine="0"/>
        <w:jc w:val="left"/>
        <w:rPr>
          <w:b/>
          <w:sz w:val="20"/>
        </w:rPr>
      </w:pPr>
      <w:r>
        <w:rPr>
          <w:b/>
          <w:sz w:val="20"/>
        </w:rPr>
        <w:t>Menor</w:t>
      </w:r>
      <w:r>
        <w:rPr>
          <w:b/>
          <w:spacing w:val="-8"/>
          <w:sz w:val="20"/>
        </w:rPr>
        <w:t> </w:t>
      </w:r>
      <w:r>
        <w:rPr>
          <w:b/>
          <w:sz w:val="20"/>
        </w:rPr>
        <w:t>preço</w:t>
      </w:r>
      <w:r>
        <w:rPr>
          <w:b/>
          <w:spacing w:val="-5"/>
          <w:sz w:val="20"/>
        </w:rPr>
        <w:t> </w:t>
      </w:r>
      <w:r>
        <w:rPr>
          <w:b/>
          <w:sz w:val="20"/>
        </w:rPr>
        <w:t>por</w:t>
      </w:r>
      <w:r>
        <w:rPr>
          <w:b/>
          <w:spacing w:val="-5"/>
          <w:sz w:val="20"/>
        </w:rPr>
        <w:t> </w:t>
      </w:r>
      <w:r>
        <w:rPr>
          <w:b/>
          <w:spacing w:val="-2"/>
          <w:sz w:val="20"/>
        </w:rPr>
        <w:t>item.</w:t>
      </w:r>
    </w:p>
    <w:p>
      <w:pPr>
        <w:pStyle w:val="BodyText"/>
        <w:rPr>
          <w:b/>
          <w:sz w:val="20"/>
        </w:rPr>
      </w:pPr>
    </w:p>
    <w:p>
      <w:pPr>
        <w:pStyle w:val="BodyText"/>
        <w:rPr>
          <w:b/>
          <w:sz w:val="20"/>
        </w:rPr>
      </w:pPr>
    </w:p>
    <w:p>
      <w:pPr>
        <w:pStyle w:val="BodyText"/>
        <w:spacing w:before="84"/>
        <w:rPr>
          <w:b/>
          <w:sz w:val="20"/>
        </w:rPr>
      </w:pPr>
    </w:p>
    <w:p>
      <w:pPr>
        <w:spacing w:before="1"/>
        <w:ind w:left="21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145"/>
        <w:ind w:left="214" w:right="0" w:firstLine="0"/>
        <w:jc w:val="left"/>
        <w:rPr>
          <w:sz w:val="20"/>
        </w:rPr>
      </w:pPr>
      <w:r>
        <w:rPr>
          <w:b/>
          <w:spacing w:val="-2"/>
          <w:sz w:val="20"/>
        </w:rPr>
        <w:t>Aberto</w:t>
      </w:r>
      <w:r>
        <w:rPr>
          <w:spacing w:val="-2"/>
          <w:sz w:val="20"/>
        </w:rPr>
        <w:t>.</w:t>
      </w:r>
    </w:p>
    <w:p>
      <w:pPr>
        <w:pStyle w:val="BodyText"/>
        <w:rPr>
          <w:sz w:val="20"/>
        </w:rPr>
      </w:pPr>
    </w:p>
    <w:p>
      <w:pPr>
        <w:pStyle w:val="BodyText"/>
        <w:rPr>
          <w:sz w:val="20"/>
        </w:rPr>
      </w:pPr>
    </w:p>
    <w:p>
      <w:pPr>
        <w:pStyle w:val="BodyText"/>
        <w:spacing w:before="134"/>
        <w:rPr>
          <w:sz w:val="20"/>
        </w:rPr>
      </w:pPr>
    </w:p>
    <w:p>
      <w:pPr>
        <w:spacing w:line="446" w:lineRule="auto" w:before="0"/>
        <w:ind w:left="5184" w:right="4740"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332/2024</w:t>
      </w:r>
    </w:p>
    <w:p>
      <w:pPr>
        <w:pStyle w:val="BodyText"/>
        <w:rPr>
          <w:b/>
          <w:sz w:val="26"/>
        </w:rPr>
      </w:pPr>
    </w:p>
    <w:p>
      <w:pPr>
        <w:pStyle w:val="BodyText"/>
        <w:rPr>
          <w:b/>
          <w:sz w:val="26"/>
        </w:rPr>
      </w:pPr>
    </w:p>
    <w:p>
      <w:pPr>
        <w:pStyle w:val="BodyText"/>
        <w:spacing w:before="266"/>
        <w:rPr>
          <w:b/>
          <w:sz w:val="26"/>
        </w:rPr>
      </w:pPr>
    </w:p>
    <w:p>
      <w:pPr>
        <w:spacing w:line="280" w:lineRule="auto" w:before="1"/>
        <w:ind w:left="319" w:right="423" w:firstLine="0"/>
        <w:jc w:val="left"/>
        <w:rPr>
          <w:sz w:val="20"/>
        </w:rPr>
      </w:pPr>
      <w:r>
        <w:rPr>
          <w:b/>
          <w:sz w:val="20"/>
        </w:rPr>
        <w:t>Torna-se</w:t>
      </w:r>
      <w:r>
        <w:rPr>
          <w:b/>
          <w:spacing w:val="-4"/>
          <w:sz w:val="20"/>
        </w:rPr>
        <w:t> </w:t>
      </w:r>
      <w:r>
        <w:rPr>
          <w:b/>
          <w:sz w:val="20"/>
        </w:rPr>
        <w:t>público</w:t>
      </w:r>
      <w:r>
        <w:rPr>
          <w:b/>
          <w:spacing w:val="-4"/>
          <w:sz w:val="20"/>
        </w:rPr>
        <w:t> </w:t>
      </w:r>
      <w:r>
        <w:rPr>
          <w:b/>
          <w:sz w:val="20"/>
        </w:rPr>
        <w:t>que</w:t>
      </w:r>
      <w:r>
        <w:rPr>
          <w:b/>
          <w:spacing w:val="-4"/>
          <w:sz w:val="20"/>
        </w:rPr>
        <w:t> </w:t>
      </w:r>
      <w:r>
        <w:rPr>
          <w:b/>
          <w:sz w:val="20"/>
        </w:rPr>
        <w:t>a</w:t>
      </w:r>
      <w:r>
        <w:rPr>
          <w:b/>
          <w:spacing w:val="-4"/>
          <w:sz w:val="20"/>
        </w:rPr>
        <w:t> </w:t>
      </w:r>
      <w:r>
        <w:rPr>
          <w:b/>
          <w:sz w:val="20"/>
        </w:rPr>
        <w:t>UNIVERSIDADE</w:t>
      </w:r>
      <w:r>
        <w:rPr>
          <w:b/>
          <w:spacing w:val="-4"/>
          <w:sz w:val="20"/>
        </w:rPr>
        <w:t> </w:t>
      </w:r>
      <w:r>
        <w:rPr>
          <w:b/>
          <w:sz w:val="20"/>
        </w:rPr>
        <w:t>DO</w:t>
      </w:r>
      <w:r>
        <w:rPr>
          <w:b/>
          <w:spacing w:val="-4"/>
          <w:sz w:val="20"/>
        </w:rPr>
        <w:t> </w:t>
      </w:r>
      <w:r>
        <w:rPr>
          <w:b/>
          <w:sz w:val="20"/>
        </w:rPr>
        <w:t>ESTADO</w:t>
      </w:r>
      <w:r>
        <w:rPr>
          <w:b/>
          <w:spacing w:val="-4"/>
          <w:sz w:val="20"/>
        </w:rPr>
        <w:t> </w:t>
      </w:r>
      <w:r>
        <w:rPr>
          <w:b/>
          <w:sz w:val="20"/>
        </w:rPr>
        <w:t>DO</w:t>
      </w:r>
      <w:r>
        <w:rPr>
          <w:b/>
          <w:spacing w:val="-4"/>
          <w:sz w:val="20"/>
        </w:rPr>
        <w:t> </w:t>
      </w:r>
      <w:r>
        <w:rPr>
          <w:b/>
          <w:sz w:val="20"/>
        </w:rPr>
        <w:t>RIO</w:t>
      </w:r>
      <w:r>
        <w:rPr>
          <w:b/>
          <w:spacing w:val="-4"/>
          <w:sz w:val="20"/>
        </w:rPr>
        <w:t> </w:t>
      </w:r>
      <w:r>
        <w:rPr>
          <w:b/>
          <w:sz w:val="20"/>
        </w:rPr>
        <w:t>DE</w:t>
      </w:r>
      <w:r>
        <w:rPr>
          <w:b/>
          <w:spacing w:val="-4"/>
          <w:sz w:val="20"/>
        </w:rPr>
        <w:t> </w:t>
      </w:r>
      <w:r>
        <w:rPr>
          <w:b/>
          <w:sz w:val="20"/>
        </w:rPr>
        <w:t>JANEIRO</w:t>
      </w:r>
      <w:r>
        <w:rPr>
          <w:b/>
          <w:spacing w:val="-4"/>
          <w:sz w:val="20"/>
        </w:rPr>
        <w:t> </w:t>
      </w:r>
      <w:r>
        <w:rPr>
          <w:b/>
          <w:sz w:val="20"/>
        </w:rPr>
        <w:t>-</w:t>
      </w:r>
      <w:r>
        <w:rPr>
          <w:b/>
          <w:spacing w:val="-4"/>
          <w:sz w:val="20"/>
        </w:rPr>
        <w:t> </w:t>
      </w:r>
      <w:r>
        <w:rPr>
          <w:b/>
          <w:sz w:val="20"/>
        </w:rPr>
        <w:t>UERJ,</w:t>
      </w:r>
      <w:r>
        <w:rPr>
          <w:b/>
          <w:spacing w:val="-3"/>
          <w:sz w:val="20"/>
        </w:rPr>
        <w:t> </w:t>
      </w:r>
      <w:r>
        <w:rPr>
          <w:sz w:val="20"/>
        </w:rPr>
        <w:t>com</w:t>
      </w:r>
      <w:r>
        <w:rPr>
          <w:spacing w:val="-4"/>
          <w:sz w:val="20"/>
        </w:rPr>
        <w:t> </w:t>
      </w:r>
      <w:r>
        <w:rPr>
          <w:sz w:val="20"/>
        </w:rPr>
        <w:t>sede</w:t>
      </w:r>
      <w:r>
        <w:rPr>
          <w:spacing w:val="-4"/>
          <w:sz w:val="20"/>
        </w:rPr>
        <w:t> </w:t>
      </w:r>
      <w:r>
        <w:rPr>
          <w:sz w:val="20"/>
        </w:rPr>
        <w:t>na</w:t>
      </w:r>
      <w:r>
        <w:rPr>
          <w:spacing w:val="-4"/>
          <w:sz w:val="20"/>
        </w:rPr>
        <w:t> </w:t>
      </w:r>
      <w:r>
        <w:rPr>
          <w:sz w:val="20"/>
        </w:rPr>
        <w:t>Rua</w:t>
      </w:r>
      <w:r>
        <w:rPr>
          <w:spacing w:val="-4"/>
          <w:sz w:val="20"/>
        </w:rPr>
        <w:t> </w:t>
      </w:r>
      <w:r>
        <w:rPr>
          <w:sz w:val="20"/>
        </w:rPr>
        <w:t>São</w:t>
      </w:r>
      <w:r>
        <w:rPr>
          <w:spacing w:val="-4"/>
          <w:sz w:val="20"/>
        </w:rPr>
        <w:t> </w:t>
      </w:r>
      <w:r>
        <w:rPr>
          <w:sz w:val="20"/>
        </w:rPr>
        <w:t>Francisco</w:t>
      </w:r>
      <w:r>
        <w:rPr>
          <w:spacing w:val="-4"/>
          <w:sz w:val="20"/>
        </w:rPr>
        <w:t> </w:t>
      </w:r>
      <w:r>
        <w:rPr>
          <w:sz w:val="20"/>
        </w:rPr>
        <w:t>Xavier</w:t>
      </w:r>
      <w:r>
        <w:rPr>
          <w:spacing w:val="-4"/>
          <w:sz w:val="20"/>
        </w:rPr>
        <w:t> </w:t>
      </w:r>
      <w:r>
        <w:rPr>
          <w:sz w:val="20"/>
        </w:rPr>
        <w:t>nº.</w:t>
      </w:r>
      <w:r>
        <w:rPr>
          <w:spacing w:val="-4"/>
          <w:sz w:val="20"/>
        </w:rPr>
        <w:t> </w:t>
      </w:r>
      <w:r>
        <w:rPr>
          <w:sz w:val="20"/>
        </w:rPr>
        <w:t>524,</w:t>
      </w:r>
      <w:r>
        <w:rPr>
          <w:spacing w:val="-4"/>
          <w:sz w:val="20"/>
        </w:rPr>
        <w:t> </w:t>
      </w:r>
      <w:r>
        <w:rPr>
          <w:sz w:val="20"/>
        </w:rPr>
        <w:t>Maracanã/RJ,</w:t>
      </w:r>
      <w:r>
        <w:rPr>
          <w:spacing w:val="-4"/>
          <w:sz w:val="20"/>
        </w:rPr>
        <w:t> </w:t>
      </w:r>
      <w:r>
        <w:rPr>
          <w:sz w:val="20"/>
        </w:rPr>
        <w:t>nesta</w:t>
      </w:r>
      <w:r>
        <w:rPr>
          <w:spacing w:val="-4"/>
          <w:sz w:val="20"/>
        </w:rPr>
        <w:t> </w:t>
      </w:r>
      <w:r>
        <w:rPr>
          <w:sz w:val="20"/>
        </w:rPr>
        <w:t>cidade, inscrita</w:t>
      </w:r>
      <w:r>
        <w:rPr>
          <w:spacing w:val="-3"/>
          <w:sz w:val="20"/>
        </w:rPr>
        <w:t> </w:t>
      </w:r>
      <w:r>
        <w:rPr>
          <w:sz w:val="20"/>
        </w:rPr>
        <w:t>no</w:t>
      </w:r>
      <w:r>
        <w:rPr>
          <w:spacing w:val="-3"/>
          <w:sz w:val="20"/>
        </w:rPr>
        <w:t> </w:t>
      </w:r>
      <w:r>
        <w:rPr>
          <w:sz w:val="20"/>
        </w:rPr>
        <w:t>CNPJ</w:t>
      </w:r>
      <w:r>
        <w:rPr>
          <w:spacing w:val="-3"/>
          <w:sz w:val="20"/>
        </w:rPr>
        <w:t> </w:t>
      </w:r>
      <w:r>
        <w:rPr>
          <w:sz w:val="20"/>
        </w:rPr>
        <w:t>sob</w:t>
      </w:r>
      <w:r>
        <w:rPr>
          <w:spacing w:val="-3"/>
          <w:sz w:val="20"/>
        </w:rPr>
        <w:t> </w:t>
      </w:r>
      <w:r>
        <w:rPr>
          <w:sz w:val="20"/>
        </w:rPr>
        <w:t>o</w:t>
      </w:r>
      <w:r>
        <w:rPr>
          <w:spacing w:val="-3"/>
          <w:sz w:val="20"/>
        </w:rPr>
        <w:t> </w:t>
      </w:r>
      <w:r>
        <w:rPr>
          <w:sz w:val="20"/>
        </w:rPr>
        <w:t>nº.</w:t>
      </w:r>
      <w:r>
        <w:rPr>
          <w:spacing w:val="-3"/>
          <w:sz w:val="20"/>
        </w:rPr>
        <w:t> </w:t>
      </w:r>
      <w:r>
        <w:rPr>
          <w:sz w:val="20"/>
        </w:rPr>
        <w:t>33.540.014/0001-57,</w:t>
      </w:r>
      <w:r>
        <w:rPr>
          <w:spacing w:val="-3"/>
          <w:sz w:val="20"/>
        </w:rPr>
        <w:t> </w:t>
      </w:r>
      <w:r>
        <w:rPr>
          <w:sz w:val="20"/>
        </w:rPr>
        <w:t>devidamente</w:t>
      </w:r>
      <w:r>
        <w:rPr>
          <w:spacing w:val="-3"/>
          <w:sz w:val="20"/>
        </w:rPr>
        <w:t> </w:t>
      </w:r>
      <w:r>
        <w:rPr>
          <w:sz w:val="20"/>
        </w:rPr>
        <w:t>autorizada</w:t>
      </w:r>
      <w:r>
        <w:rPr>
          <w:spacing w:val="-3"/>
          <w:sz w:val="20"/>
        </w:rPr>
        <w:t> </w:t>
      </w:r>
      <w:r>
        <w:rPr>
          <w:sz w:val="20"/>
        </w:rPr>
        <w:t>pela</w:t>
      </w:r>
      <w:r>
        <w:rPr>
          <w:spacing w:val="-2"/>
          <w:sz w:val="20"/>
        </w:rPr>
        <w:t> </w:t>
      </w:r>
      <w:r>
        <w:rPr>
          <w:b/>
          <w:sz w:val="20"/>
        </w:rPr>
        <w:t>Ordenadora</w:t>
      </w:r>
      <w:r>
        <w:rPr>
          <w:b/>
          <w:spacing w:val="-3"/>
          <w:sz w:val="20"/>
        </w:rPr>
        <w:t> </w:t>
      </w:r>
      <w:r>
        <w:rPr>
          <w:b/>
          <w:sz w:val="20"/>
        </w:rPr>
        <w:t>de</w:t>
      </w:r>
      <w:r>
        <w:rPr>
          <w:b/>
          <w:spacing w:val="-3"/>
          <w:sz w:val="20"/>
        </w:rPr>
        <w:t> </w:t>
      </w:r>
      <w:r>
        <w:rPr>
          <w:b/>
          <w:sz w:val="20"/>
        </w:rPr>
        <w:t>Despesas</w:t>
      </w:r>
      <w:r>
        <w:rPr>
          <w:b/>
          <w:spacing w:val="-3"/>
          <w:sz w:val="20"/>
        </w:rPr>
        <w:t> </w:t>
      </w:r>
      <w:r>
        <w:rPr>
          <w:b/>
          <w:sz w:val="20"/>
        </w:rPr>
        <w:t>MARCIA</w:t>
      </w:r>
      <w:r>
        <w:rPr>
          <w:b/>
          <w:spacing w:val="-13"/>
          <w:sz w:val="20"/>
        </w:rPr>
        <w:t> </w:t>
      </w:r>
      <w:r>
        <w:rPr>
          <w:b/>
          <w:sz w:val="20"/>
        </w:rPr>
        <w:t>CARVALHO</w:t>
      </w:r>
      <w:r>
        <w:rPr>
          <w:b/>
          <w:spacing w:val="-2"/>
          <w:sz w:val="20"/>
        </w:rPr>
        <w:t> </w:t>
      </w:r>
      <w:r>
        <w:rPr>
          <w:b/>
          <w:sz w:val="20"/>
        </w:rPr>
        <w:t>DA</w:t>
      </w:r>
      <w:r>
        <w:rPr>
          <w:b/>
          <w:spacing w:val="-13"/>
          <w:sz w:val="20"/>
        </w:rPr>
        <w:t> </w:t>
      </w:r>
      <w:r>
        <w:rPr>
          <w:b/>
          <w:sz w:val="20"/>
        </w:rPr>
        <w:t>CUNHA, </w:t>
      </w:r>
      <w:r>
        <w:rPr>
          <w:sz w:val="20"/>
        </w:rPr>
        <w:t>cuja</w:t>
      </w:r>
      <w:r>
        <w:rPr>
          <w:spacing w:val="-3"/>
          <w:sz w:val="20"/>
        </w:rPr>
        <w:t> </w:t>
      </w:r>
      <w:r>
        <w:rPr>
          <w:sz w:val="20"/>
        </w:rPr>
        <w:t>delegação</w:t>
      </w:r>
      <w:r>
        <w:rPr>
          <w:spacing w:val="-3"/>
          <w:sz w:val="20"/>
        </w:rPr>
        <w:t> </w:t>
      </w:r>
      <w:r>
        <w:rPr>
          <w:sz w:val="20"/>
        </w:rPr>
        <w:t>consta</w:t>
      </w:r>
      <w:r>
        <w:rPr>
          <w:spacing w:val="-3"/>
          <w:sz w:val="20"/>
        </w:rPr>
        <w:t>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rPr>
          <w:sz w:val="20"/>
        </w:rPr>
      </w:pPr>
    </w:p>
    <w:p>
      <w:pPr>
        <w:pStyle w:val="BodyText"/>
        <w:rPr>
          <w:sz w:val="20"/>
        </w:rPr>
      </w:pPr>
    </w:p>
    <w:p>
      <w:pPr>
        <w:pStyle w:val="BodyText"/>
        <w:spacing w:before="71"/>
        <w:rPr>
          <w:sz w:val="20"/>
        </w:rPr>
      </w:pPr>
    </w:p>
    <w:p>
      <w:pPr>
        <w:pStyle w:val="ListParagraph"/>
        <w:numPr>
          <w:ilvl w:val="0"/>
          <w:numId w:val="1"/>
        </w:numPr>
        <w:tabs>
          <w:tab w:pos="919" w:val="left" w:leader="none"/>
        </w:tabs>
        <w:spacing w:line="240" w:lineRule="auto" w:before="0" w:after="0"/>
        <w:ind w:left="919" w:right="0" w:hanging="450"/>
        <w:jc w:val="left"/>
        <w:rPr>
          <w:b/>
          <w:sz w:val="20"/>
        </w:rPr>
      </w:pPr>
      <w:r>
        <w:rPr>
          <w:b/>
          <w:sz w:val="20"/>
        </w:rPr>
        <w:t>DO</w:t>
      </w:r>
      <w:r>
        <w:rPr>
          <w:b/>
          <w:spacing w:val="-1"/>
          <w:sz w:val="20"/>
        </w:rPr>
        <w:t> </w:t>
      </w:r>
      <w:r>
        <w:rPr>
          <w:b/>
          <w:spacing w:val="-2"/>
          <w:sz w:val="20"/>
        </w:rPr>
        <w:t>OBJETO</w:t>
      </w:r>
    </w:p>
    <w:p>
      <w:pPr>
        <w:pStyle w:val="BodyText"/>
        <w:rPr>
          <w:b/>
          <w:sz w:val="20"/>
        </w:rPr>
      </w:pPr>
    </w:p>
    <w:p>
      <w:pPr>
        <w:pStyle w:val="BodyText"/>
        <w:rPr>
          <w:b/>
          <w:sz w:val="20"/>
        </w:rPr>
      </w:pPr>
    </w:p>
    <w:p>
      <w:pPr>
        <w:pStyle w:val="BodyText"/>
        <w:spacing w:before="133"/>
        <w:rPr>
          <w:b/>
          <w:sz w:val="20"/>
        </w:rPr>
      </w:pPr>
    </w:p>
    <w:p>
      <w:pPr>
        <w:pStyle w:val="ListParagraph"/>
        <w:numPr>
          <w:ilvl w:val="0"/>
          <w:numId w:val="2"/>
        </w:numPr>
        <w:tabs>
          <w:tab w:pos="919" w:val="left" w:leader="none"/>
        </w:tabs>
        <w:spacing w:line="235" w:lineRule="auto" w:before="1" w:after="0"/>
        <w:ind w:left="919" w:right="780" w:hanging="450"/>
        <w:jc w:val="both"/>
        <w:rPr>
          <w:sz w:val="24"/>
        </w:rPr>
      </w:pPr>
      <w:r>
        <w:rPr>
          <w:sz w:val="24"/>
        </w:rPr>
        <w:t>O</w:t>
      </w:r>
      <w:r>
        <w:rPr>
          <w:spacing w:val="-9"/>
          <w:sz w:val="24"/>
        </w:rPr>
        <w:t> </w:t>
      </w:r>
      <w:r>
        <w:rPr>
          <w:sz w:val="24"/>
        </w:rPr>
        <w:t>objeto</w:t>
      </w:r>
      <w:r>
        <w:rPr>
          <w:spacing w:val="-6"/>
          <w:sz w:val="24"/>
        </w:rPr>
        <w:t> </w:t>
      </w:r>
      <w:r>
        <w:rPr>
          <w:sz w:val="24"/>
        </w:rPr>
        <w:t>da</w:t>
      </w:r>
      <w:r>
        <w:rPr>
          <w:spacing w:val="-6"/>
          <w:sz w:val="24"/>
        </w:rPr>
        <w:t> </w:t>
      </w:r>
      <w:r>
        <w:rPr>
          <w:sz w:val="24"/>
        </w:rPr>
        <w:t>presente</w:t>
      </w:r>
      <w:r>
        <w:rPr>
          <w:spacing w:val="-6"/>
          <w:sz w:val="24"/>
        </w:rPr>
        <w:t> </w:t>
      </w:r>
      <w:r>
        <w:rPr>
          <w:sz w:val="24"/>
        </w:rPr>
        <w:t>licitação</w:t>
      </w:r>
      <w:r>
        <w:rPr>
          <w:spacing w:val="-6"/>
          <w:sz w:val="24"/>
        </w:rPr>
        <w:t> </w:t>
      </w:r>
      <w:r>
        <w:rPr>
          <w:sz w:val="24"/>
        </w:rPr>
        <w:t>é</w:t>
      </w:r>
      <w:r>
        <w:rPr>
          <w:spacing w:val="-6"/>
          <w:sz w:val="24"/>
        </w:rPr>
        <w:t> </w:t>
      </w:r>
      <w:r>
        <w:rPr>
          <w:sz w:val="24"/>
        </w:rPr>
        <w:t>a</w:t>
      </w:r>
      <w:r>
        <w:rPr>
          <w:spacing w:val="-6"/>
          <w:sz w:val="24"/>
        </w:rPr>
        <w:t> </w:t>
      </w:r>
      <w:r>
        <w:rPr>
          <w:b/>
          <w:sz w:val="24"/>
        </w:rPr>
        <w:t>AQUISIÇÃO</w:t>
      </w:r>
      <w:r>
        <w:rPr>
          <w:b/>
          <w:spacing w:val="-6"/>
          <w:sz w:val="24"/>
        </w:rPr>
        <w:t> </w:t>
      </w:r>
      <w:r>
        <w:rPr>
          <w:b/>
          <w:sz w:val="24"/>
        </w:rPr>
        <w:t>DE</w:t>
      </w:r>
      <w:r>
        <w:rPr>
          <w:b/>
          <w:spacing w:val="-6"/>
          <w:sz w:val="24"/>
        </w:rPr>
        <w:t> </w:t>
      </w:r>
      <w:r>
        <w:rPr>
          <w:b/>
          <w:sz w:val="24"/>
        </w:rPr>
        <w:t>MATERIAL</w:t>
      </w:r>
      <w:r>
        <w:rPr>
          <w:b/>
          <w:spacing w:val="-15"/>
          <w:sz w:val="24"/>
        </w:rPr>
        <w:t> </w:t>
      </w:r>
      <w:r>
        <w:rPr>
          <w:b/>
          <w:sz w:val="24"/>
        </w:rPr>
        <w:t>DE</w:t>
      </w:r>
      <w:r>
        <w:rPr>
          <w:b/>
          <w:spacing w:val="-6"/>
          <w:sz w:val="24"/>
        </w:rPr>
        <w:t> </w:t>
      </w:r>
      <w:r>
        <w:rPr>
          <w:b/>
          <w:sz w:val="24"/>
        </w:rPr>
        <w:t>LABORATÓRIO</w:t>
      </w:r>
      <w:r>
        <w:rPr>
          <w:b/>
          <w:spacing w:val="-6"/>
          <w:sz w:val="24"/>
        </w:rPr>
        <w:t> </w:t>
      </w:r>
      <w:r>
        <w:rPr>
          <w:b/>
          <w:sz w:val="24"/>
        </w:rPr>
        <w:t>(ANTICORPOS</w:t>
      </w:r>
      <w:r>
        <w:rPr>
          <w:b/>
          <w:spacing w:val="-6"/>
          <w:sz w:val="24"/>
        </w:rPr>
        <w:t> </w:t>
      </w:r>
      <w:r>
        <w:rPr>
          <w:b/>
          <w:sz w:val="24"/>
        </w:rPr>
        <w:t>MONOCLONAIS,</w:t>
      </w:r>
      <w:r>
        <w:rPr>
          <w:b/>
          <w:spacing w:val="-6"/>
          <w:sz w:val="24"/>
        </w:rPr>
        <w:t> </w:t>
      </w:r>
      <w:r>
        <w:rPr>
          <w:b/>
          <w:sz w:val="24"/>
        </w:rPr>
        <w:t>ETC) PARA</w:t>
      </w:r>
      <w:r>
        <w:rPr>
          <w:b/>
          <w:spacing w:val="-15"/>
          <w:sz w:val="24"/>
        </w:rPr>
        <w:t> </w:t>
      </w:r>
      <w:r>
        <w:rPr>
          <w:b/>
          <w:sz w:val="24"/>
        </w:rPr>
        <w:t>A</w:t>
      </w:r>
      <w:r>
        <w:rPr>
          <w:b/>
          <w:spacing w:val="-15"/>
          <w:sz w:val="24"/>
        </w:rPr>
        <w:t> </w:t>
      </w:r>
      <w:r>
        <w:rPr>
          <w:b/>
          <w:sz w:val="24"/>
        </w:rPr>
        <w:t>UDA</w:t>
      </w:r>
      <w:r>
        <w:rPr>
          <w:b/>
          <w:spacing w:val="-15"/>
          <w:sz w:val="24"/>
        </w:rPr>
        <w:t> </w:t>
      </w:r>
      <w:r>
        <w:rPr>
          <w:b/>
          <w:sz w:val="24"/>
        </w:rPr>
        <w:t>DE</w:t>
      </w:r>
      <w:r>
        <w:rPr>
          <w:b/>
          <w:spacing w:val="-15"/>
          <w:sz w:val="24"/>
        </w:rPr>
        <w:t> </w:t>
      </w:r>
      <w:r>
        <w:rPr>
          <w:b/>
          <w:sz w:val="24"/>
        </w:rPr>
        <w:t>PATOLOGIA</w:t>
      </w:r>
      <w:r>
        <w:rPr>
          <w:b/>
          <w:spacing w:val="-15"/>
          <w:sz w:val="24"/>
        </w:rPr>
        <w:t> </w:t>
      </w:r>
      <w:r>
        <w:rPr>
          <w:b/>
          <w:sz w:val="24"/>
        </w:rPr>
        <w:t>GERAL</w:t>
      </w:r>
      <w:r>
        <w:rPr>
          <w:b/>
          <w:spacing w:val="-15"/>
          <w:sz w:val="24"/>
        </w:rPr>
        <w:t> </w:t>
      </w:r>
      <w:r>
        <w:rPr>
          <w:b/>
          <w:sz w:val="24"/>
        </w:rPr>
        <w:t>DO</w:t>
      </w:r>
      <w:r>
        <w:rPr>
          <w:b/>
          <w:spacing w:val="-15"/>
          <w:sz w:val="24"/>
        </w:rPr>
        <w:t> </w:t>
      </w:r>
      <w:r>
        <w:rPr>
          <w:b/>
          <w:sz w:val="24"/>
        </w:rPr>
        <w:t>HUPE</w:t>
      </w:r>
      <w:r>
        <w:rPr>
          <w:b/>
          <w:spacing w:val="-10"/>
          <w:sz w:val="24"/>
        </w:rPr>
        <w:t> </w:t>
      </w:r>
      <w:r>
        <w:rPr>
          <w:sz w:val="24"/>
        </w:rPr>
        <w:t>conforme</w:t>
      </w:r>
      <w:r>
        <w:rPr>
          <w:spacing w:val="-5"/>
          <w:sz w:val="24"/>
        </w:rPr>
        <w:t> </w:t>
      </w:r>
      <w:r>
        <w:rPr>
          <w:sz w:val="24"/>
        </w:rPr>
        <w:t>condições,</w:t>
      </w:r>
      <w:r>
        <w:rPr>
          <w:spacing w:val="-5"/>
          <w:sz w:val="24"/>
        </w:rPr>
        <w:t> </w:t>
      </w:r>
      <w:r>
        <w:rPr>
          <w:sz w:val="24"/>
        </w:rPr>
        <w:t>quantidades</w:t>
      </w:r>
      <w:r>
        <w:rPr>
          <w:spacing w:val="-5"/>
          <w:sz w:val="24"/>
        </w:rPr>
        <w:t> </w:t>
      </w:r>
      <w:r>
        <w:rPr>
          <w:sz w:val="24"/>
        </w:rPr>
        <w:t>e</w:t>
      </w:r>
      <w:r>
        <w:rPr>
          <w:spacing w:val="-5"/>
          <w:sz w:val="24"/>
        </w:rPr>
        <w:t> </w:t>
      </w:r>
      <w:r>
        <w:rPr>
          <w:sz w:val="24"/>
        </w:rPr>
        <w:t>exigências</w:t>
      </w:r>
      <w:r>
        <w:rPr>
          <w:spacing w:val="-5"/>
          <w:sz w:val="24"/>
        </w:rPr>
        <w:t> </w:t>
      </w:r>
      <w:r>
        <w:rPr>
          <w:sz w:val="24"/>
        </w:rPr>
        <w:t>estabelecidas</w:t>
      </w:r>
      <w:r>
        <w:rPr>
          <w:spacing w:val="-5"/>
          <w:sz w:val="24"/>
        </w:rPr>
        <w:t> </w:t>
      </w:r>
      <w:r>
        <w:rPr>
          <w:sz w:val="24"/>
        </w:rPr>
        <w:t>neste</w:t>
      </w:r>
      <w:r>
        <w:rPr>
          <w:spacing w:val="-5"/>
          <w:sz w:val="24"/>
        </w:rPr>
        <w:t> </w:t>
      </w:r>
      <w:r>
        <w:rPr>
          <w:sz w:val="24"/>
        </w:rPr>
        <w:t>Edital</w:t>
      </w:r>
      <w:r>
        <w:rPr>
          <w:spacing w:val="-5"/>
          <w:sz w:val="24"/>
        </w:rPr>
        <w:t> </w:t>
      </w:r>
      <w:r>
        <w:rPr>
          <w:sz w:val="24"/>
        </w:rPr>
        <w:t>e</w:t>
      </w:r>
      <w:r>
        <w:rPr>
          <w:spacing w:val="-5"/>
          <w:sz w:val="24"/>
        </w:rPr>
        <w:t> </w:t>
      </w:r>
      <w:r>
        <w:rPr>
          <w:sz w:val="24"/>
        </w:rPr>
        <w:t>seus </w:t>
      </w:r>
      <w:r>
        <w:rPr>
          <w:spacing w:val="-2"/>
          <w:sz w:val="24"/>
        </w:rPr>
        <w:t>anexos.</w:t>
      </w:r>
    </w:p>
    <w:p>
      <w:pPr>
        <w:pStyle w:val="ListParagraph"/>
        <w:numPr>
          <w:ilvl w:val="0"/>
          <w:numId w:val="2"/>
        </w:numPr>
        <w:tabs>
          <w:tab w:pos="919" w:val="left" w:leader="none"/>
        </w:tabs>
        <w:spacing w:line="235" w:lineRule="auto" w:before="238" w:after="0"/>
        <w:ind w:left="919" w:right="1309" w:hanging="450"/>
        <w:jc w:val="left"/>
        <w:rPr>
          <w:sz w:val="24"/>
        </w:rPr>
      </w:pPr>
      <w:r>
        <w:rPr>
          <w:sz w:val="24"/>
        </w:rPr>
        <w:t>A</w:t>
      </w:r>
      <w:r>
        <w:rPr>
          <w:spacing w:val="-15"/>
          <w:sz w:val="24"/>
        </w:rPr>
        <w:t> </w:t>
      </w:r>
      <w:r>
        <w:rPr>
          <w:sz w:val="24"/>
        </w:rPr>
        <w:t>licitação</w:t>
      </w:r>
      <w:r>
        <w:rPr>
          <w:spacing w:val="-3"/>
          <w:sz w:val="24"/>
        </w:rPr>
        <w:t> </w:t>
      </w:r>
      <w:r>
        <w:rPr>
          <w:sz w:val="24"/>
        </w:rPr>
        <w:t>será</w:t>
      </w:r>
      <w:r>
        <w:rPr>
          <w:spacing w:val="-2"/>
          <w:sz w:val="24"/>
        </w:rPr>
        <w:t> </w:t>
      </w:r>
      <w:r>
        <w:rPr>
          <w:sz w:val="24"/>
        </w:rPr>
        <w:t>dividida</w:t>
      </w:r>
      <w:r>
        <w:rPr>
          <w:spacing w:val="-2"/>
          <w:sz w:val="24"/>
        </w:rPr>
        <w:t> </w:t>
      </w:r>
      <w:r>
        <w:rPr>
          <w:sz w:val="24"/>
        </w:rPr>
        <w:t>em</w:t>
      </w:r>
      <w:r>
        <w:rPr>
          <w:spacing w:val="-2"/>
          <w:sz w:val="24"/>
        </w:rPr>
        <w:t> </w:t>
      </w:r>
      <w:r>
        <w:rPr>
          <w:sz w:val="24"/>
        </w:rPr>
        <w:t>itens,</w:t>
      </w:r>
      <w:r>
        <w:rPr>
          <w:spacing w:val="-2"/>
          <w:sz w:val="24"/>
        </w:rPr>
        <w:t> </w:t>
      </w:r>
      <w:r>
        <w:rPr>
          <w:sz w:val="24"/>
        </w:rPr>
        <w:t>conforme</w:t>
      </w:r>
      <w:r>
        <w:rPr>
          <w:spacing w:val="-2"/>
          <w:sz w:val="24"/>
        </w:rPr>
        <w:t> </w:t>
      </w:r>
      <w:r>
        <w:rPr>
          <w:sz w:val="24"/>
        </w:rPr>
        <w:t>tabela</w:t>
      </w:r>
      <w:r>
        <w:rPr>
          <w:spacing w:val="-2"/>
          <w:sz w:val="24"/>
        </w:rPr>
        <w:t> </w:t>
      </w:r>
      <w:r>
        <w:rPr>
          <w:sz w:val="24"/>
        </w:rPr>
        <w:t>abaixo,</w:t>
      </w:r>
      <w:r>
        <w:rPr>
          <w:spacing w:val="-2"/>
          <w:sz w:val="24"/>
        </w:rPr>
        <w:t> </w:t>
      </w:r>
      <w:r>
        <w:rPr>
          <w:sz w:val="24"/>
        </w:rPr>
        <w:t>facultando-se</w:t>
      </w:r>
      <w:r>
        <w:rPr>
          <w:spacing w:val="-2"/>
          <w:sz w:val="24"/>
        </w:rPr>
        <w:t> </w:t>
      </w:r>
      <w:r>
        <w:rPr>
          <w:sz w:val="24"/>
        </w:rPr>
        <w:t>ao</w:t>
      </w:r>
      <w:r>
        <w:rPr>
          <w:spacing w:val="-2"/>
          <w:sz w:val="24"/>
        </w:rPr>
        <w:t> </w:t>
      </w:r>
      <w:r>
        <w:rPr>
          <w:sz w:val="24"/>
        </w:rPr>
        <w:t>licitante</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quantos</w:t>
      </w:r>
      <w:r>
        <w:rPr>
          <w:spacing w:val="-2"/>
          <w:sz w:val="24"/>
        </w:rPr>
        <w:t> </w:t>
      </w:r>
      <w:r>
        <w:rPr>
          <w:sz w:val="24"/>
        </w:rPr>
        <w:t>itens</w:t>
      </w:r>
      <w:r>
        <w:rPr>
          <w:spacing w:val="-2"/>
          <w:sz w:val="24"/>
        </w:rPr>
        <w:t> </w:t>
      </w:r>
      <w:r>
        <w:rPr>
          <w:sz w:val="24"/>
        </w:rPr>
        <w:t>forem</w:t>
      </w:r>
      <w:r>
        <w:rPr>
          <w:spacing w:val="-2"/>
          <w:sz w:val="24"/>
        </w:rPr>
        <w:t> </w:t>
      </w:r>
      <w:r>
        <w:rPr>
          <w:sz w:val="24"/>
        </w:rPr>
        <w:t>de</w:t>
      </w:r>
      <w:r>
        <w:rPr>
          <w:spacing w:val="-2"/>
          <w:sz w:val="24"/>
        </w:rPr>
        <w:t> </w:t>
      </w:r>
      <w:r>
        <w:rPr>
          <w:sz w:val="24"/>
        </w:rPr>
        <w:t>seu </w:t>
      </w:r>
      <w:r>
        <w:rPr>
          <w:spacing w:val="-2"/>
          <w:sz w:val="24"/>
        </w:rPr>
        <w:t>interesse.</w:t>
      </w:r>
    </w:p>
    <w:p>
      <w:pPr>
        <w:pStyle w:val="BodyText"/>
        <w:rPr>
          <w:sz w:val="20"/>
        </w:rPr>
      </w:pPr>
    </w:p>
    <w:p>
      <w:pPr>
        <w:pStyle w:val="BodyText"/>
        <w:rPr>
          <w:sz w:val="20"/>
        </w:rPr>
      </w:pPr>
    </w:p>
    <w:p>
      <w:pPr>
        <w:pStyle w:val="BodyText"/>
        <w:spacing w:before="99"/>
        <w:rPr>
          <w:sz w:val="20"/>
        </w:rPr>
      </w:pPr>
    </w:p>
    <w:tbl>
      <w:tblPr>
        <w:tblW w:w="0" w:type="auto"/>
        <w:jc w:val="left"/>
        <w:tblInd w:w="7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84"/>
        <w:gridCol w:w="719"/>
        <w:gridCol w:w="1184"/>
        <w:gridCol w:w="974"/>
        <w:gridCol w:w="1364"/>
        <w:gridCol w:w="2601"/>
      </w:tblGrid>
      <w:tr>
        <w:trPr>
          <w:trHeight w:val="1559" w:hRule="atLeast"/>
        </w:trPr>
        <w:tc>
          <w:tcPr>
            <w:tcW w:w="682" w:type="dxa"/>
            <w:tcBorders>
              <w:right w:val="double" w:sz="6" w:space="0" w:color="000000"/>
            </w:tcBorders>
          </w:tcPr>
          <w:p>
            <w:pPr>
              <w:pStyle w:val="TableParagraph"/>
              <w:rPr>
                <w:sz w:val="24"/>
              </w:rPr>
            </w:pPr>
          </w:p>
          <w:p>
            <w:pPr>
              <w:pStyle w:val="TableParagraph"/>
              <w:spacing w:before="198"/>
              <w:rPr>
                <w:sz w:val="24"/>
              </w:rPr>
            </w:pPr>
          </w:p>
          <w:p>
            <w:pPr>
              <w:pStyle w:val="TableParagraph"/>
              <w:spacing w:before="1"/>
              <w:ind w:left="10"/>
              <w:rPr>
                <w:b/>
                <w:sz w:val="24"/>
              </w:rPr>
            </w:pPr>
            <w:r>
              <w:rPr>
                <w:b/>
                <w:spacing w:val="-4"/>
                <w:sz w:val="24"/>
              </w:rPr>
              <w:t>ITEM</w:t>
            </w:r>
          </w:p>
        </w:tc>
        <w:tc>
          <w:tcPr>
            <w:tcW w:w="3884" w:type="dxa"/>
            <w:tcBorders>
              <w:left w:val="double" w:sz="6" w:space="0" w:color="000000"/>
              <w:right w:val="double" w:sz="6" w:space="0" w:color="000000"/>
            </w:tcBorders>
          </w:tcPr>
          <w:p>
            <w:pPr>
              <w:pStyle w:val="TableParagraph"/>
              <w:spacing w:before="219"/>
              <w:rPr>
                <w:sz w:val="24"/>
              </w:rPr>
            </w:pPr>
          </w:p>
          <w:p>
            <w:pPr>
              <w:pStyle w:val="TableParagraph"/>
              <w:spacing w:line="444" w:lineRule="auto" w:before="1"/>
              <w:ind w:left="93" w:right="540"/>
              <w:rPr>
                <w:b/>
                <w:sz w:val="24"/>
              </w:rPr>
            </w:pPr>
            <w:r>
              <w:rPr>
                <w:b/>
                <w:spacing w:val="-2"/>
                <w:sz w:val="24"/>
              </w:rPr>
              <w:t>DESCRIÇÃO/ ESPECIFICAÇÃO</w:t>
            </w:r>
          </w:p>
        </w:tc>
        <w:tc>
          <w:tcPr>
            <w:tcW w:w="719" w:type="dxa"/>
            <w:tcBorders>
              <w:left w:val="double" w:sz="6" w:space="0" w:color="000000"/>
              <w:right w:val="double" w:sz="6" w:space="0" w:color="000000"/>
            </w:tcBorders>
          </w:tcPr>
          <w:p>
            <w:pPr>
              <w:pStyle w:val="TableParagraph"/>
              <w:spacing w:before="209"/>
              <w:rPr>
                <w:sz w:val="24"/>
              </w:rPr>
            </w:pPr>
          </w:p>
          <w:p>
            <w:pPr>
              <w:pStyle w:val="TableParagraph"/>
              <w:spacing w:line="235" w:lineRule="auto"/>
              <w:ind w:left="24" w:right="52"/>
              <w:rPr>
                <w:b/>
                <w:sz w:val="24"/>
              </w:rPr>
            </w:pPr>
            <w:r>
              <w:rPr>
                <w:b/>
                <w:spacing w:val="-4"/>
                <w:sz w:val="24"/>
              </w:rPr>
              <w:t>CÓD. </w:t>
            </w:r>
            <w:r>
              <w:rPr>
                <w:b/>
                <w:spacing w:val="-6"/>
                <w:sz w:val="24"/>
              </w:rPr>
              <w:t>ID</w:t>
            </w:r>
          </w:p>
          <w:p>
            <w:pPr>
              <w:pStyle w:val="TableParagraph"/>
              <w:spacing w:line="271" w:lineRule="exact"/>
              <w:ind w:left="24"/>
              <w:rPr>
                <w:b/>
                <w:sz w:val="24"/>
              </w:rPr>
            </w:pPr>
            <w:r>
              <w:rPr>
                <w:b/>
                <w:spacing w:val="-4"/>
                <w:sz w:val="24"/>
              </w:rPr>
              <w:t>SIGA</w:t>
            </w:r>
          </w:p>
        </w:tc>
        <w:tc>
          <w:tcPr>
            <w:tcW w:w="1184" w:type="dxa"/>
            <w:tcBorders>
              <w:left w:val="double" w:sz="6" w:space="0" w:color="000000"/>
              <w:right w:val="double" w:sz="6" w:space="0" w:color="000000"/>
            </w:tcBorders>
          </w:tcPr>
          <w:p>
            <w:pPr>
              <w:pStyle w:val="TableParagraph"/>
              <w:spacing w:before="209"/>
              <w:rPr>
                <w:sz w:val="24"/>
              </w:rPr>
            </w:pPr>
          </w:p>
          <w:p>
            <w:pPr>
              <w:pStyle w:val="TableParagraph"/>
              <w:spacing w:line="235" w:lineRule="auto"/>
              <w:ind w:left="15" w:right="-3"/>
              <w:rPr>
                <w:b/>
                <w:sz w:val="24"/>
              </w:rPr>
            </w:pPr>
            <w:r>
              <w:rPr>
                <w:b/>
                <w:spacing w:val="-2"/>
                <w:sz w:val="24"/>
              </w:rPr>
              <w:t>UNIDADE </w:t>
            </w:r>
            <w:r>
              <w:rPr>
                <w:b/>
                <w:spacing w:val="-6"/>
                <w:sz w:val="24"/>
              </w:rPr>
              <w:t>DE</w:t>
            </w:r>
          </w:p>
          <w:p>
            <w:pPr>
              <w:pStyle w:val="TableParagraph"/>
              <w:spacing w:line="271" w:lineRule="exact"/>
              <w:ind w:left="15"/>
              <w:rPr>
                <w:b/>
                <w:sz w:val="24"/>
              </w:rPr>
            </w:pPr>
            <w:r>
              <w:rPr>
                <w:b/>
                <w:spacing w:val="-2"/>
                <w:sz w:val="24"/>
              </w:rPr>
              <w:t>MEDIDA</w:t>
            </w:r>
          </w:p>
        </w:tc>
        <w:tc>
          <w:tcPr>
            <w:tcW w:w="974" w:type="dxa"/>
            <w:tcBorders>
              <w:left w:val="double" w:sz="6" w:space="0" w:color="000000"/>
              <w:right w:val="double" w:sz="6" w:space="0" w:color="000000"/>
            </w:tcBorders>
          </w:tcPr>
          <w:p>
            <w:pPr>
              <w:pStyle w:val="TableParagraph"/>
              <w:rPr>
                <w:sz w:val="24"/>
              </w:rPr>
            </w:pPr>
          </w:p>
          <w:p>
            <w:pPr>
              <w:pStyle w:val="TableParagraph"/>
              <w:spacing w:before="198"/>
              <w:rPr>
                <w:sz w:val="24"/>
              </w:rPr>
            </w:pPr>
          </w:p>
          <w:p>
            <w:pPr>
              <w:pStyle w:val="TableParagraph"/>
              <w:spacing w:before="1"/>
              <w:ind w:left="16"/>
              <w:rPr>
                <w:b/>
                <w:sz w:val="24"/>
              </w:rPr>
            </w:pPr>
            <w:r>
              <w:rPr>
                <w:b/>
                <w:spacing w:val="-5"/>
                <w:sz w:val="24"/>
              </w:rPr>
              <w:t>QUANT.</w:t>
            </w:r>
          </w:p>
        </w:tc>
        <w:tc>
          <w:tcPr>
            <w:tcW w:w="1364" w:type="dxa"/>
            <w:tcBorders>
              <w:left w:val="double" w:sz="6" w:space="0" w:color="000000"/>
              <w:right w:val="double" w:sz="6" w:space="0" w:color="000000"/>
            </w:tcBorders>
          </w:tcPr>
          <w:p>
            <w:pPr>
              <w:pStyle w:val="TableParagraph"/>
              <w:spacing w:line="235" w:lineRule="auto" w:before="230"/>
              <w:ind w:left="16" w:right="-15"/>
              <w:rPr>
                <w:b/>
                <w:sz w:val="24"/>
              </w:rPr>
            </w:pPr>
            <w:r>
              <w:rPr>
                <w:b/>
                <w:spacing w:val="-2"/>
                <w:sz w:val="24"/>
              </w:rPr>
              <w:t>PREÇO ESTIMADO</w:t>
            </w:r>
          </w:p>
          <w:p>
            <w:pPr>
              <w:pStyle w:val="TableParagraph"/>
              <w:spacing w:line="270" w:lineRule="exact" w:before="229"/>
              <w:ind w:left="16" w:right="72"/>
              <w:rPr>
                <w:b/>
                <w:sz w:val="24"/>
              </w:rPr>
            </w:pPr>
            <w:r>
              <w:rPr>
                <w:b/>
                <w:spacing w:val="-2"/>
                <w:sz w:val="24"/>
              </w:rPr>
              <w:t>UNITÁRIO </w:t>
            </w:r>
            <w:r>
              <w:rPr>
                <w:b/>
                <w:sz w:val="24"/>
              </w:rPr>
              <w:t>DO ITEM</w:t>
            </w:r>
          </w:p>
        </w:tc>
        <w:tc>
          <w:tcPr>
            <w:tcW w:w="2601" w:type="dxa"/>
            <w:tcBorders>
              <w:left w:val="double" w:sz="6" w:space="0" w:color="000000"/>
            </w:tcBorders>
          </w:tcPr>
          <w:p>
            <w:pPr>
              <w:pStyle w:val="TableParagraph"/>
              <w:rPr>
                <w:sz w:val="24"/>
              </w:rPr>
            </w:pPr>
          </w:p>
          <w:p>
            <w:pPr>
              <w:pStyle w:val="TableParagraph"/>
              <w:spacing w:before="68"/>
              <w:rPr>
                <w:sz w:val="24"/>
              </w:rPr>
            </w:pPr>
          </w:p>
          <w:p>
            <w:pPr>
              <w:pStyle w:val="TableParagraph"/>
              <w:spacing w:line="235" w:lineRule="auto"/>
              <w:ind w:left="24" w:right="1169"/>
              <w:rPr>
                <w:b/>
                <w:sz w:val="24"/>
              </w:rPr>
            </w:pPr>
            <w:r>
              <w:rPr>
                <w:b/>
                <w:sz w:val="24"/>
              </w:rPr>
              <w:t>LOCAL</w:t>
            </w:r>
            <w:r>
              <w:rPr>
                <w:b/>
                <w:spacing w:val="-9"/>
                <w:sz w:val="24"/>
              </w:rPr>
              <w:t> </w:t>
            </w:r>
            <w:r>
              <w:rPr>
                <w:b/>
                <w:sz w:val="24"/>
              </w:rPr>
              <w:t>DE </w:t>
            </w:r>
            <w:r>
              <w:rPr>
                <w:b/>
                <w:spacing w:val="-2"/>
                <w:sz w:val="24"/>
              </w:rPr>
              <w:t>EXECUÇÃO</w:t>
            </w:r>
          </w:p>
        </w:tc>
      </w:tr>
    </w:tbl>
    <w:p>
      <w:pPr>
        <w:spacing w:after="0" w:line="235" w:lineRule="auto"/>
        <w:rPr>
          <w:sz w:val="24"/>
        </w:rPr>
        <w:sectPr>
          <w:type w:val="continuous"/>
          <w:pgSz w:w="15840" w:h="24480"/>
          <w:pgMar w:top="740" w:bottom="280" w:left="580" w:right="560"/>
        </w:sectPr>
      </w:pPr>
    </w:p>
    <w:p>
      <w:pPr>
        <w:pStyle w:val="BodyText"/>
        <w:spacing w:before="7"/>
        <w:rPr>
          <w:sz w:val="2"/>
        </w:rPr>
      </w:pPr>
    </w:p>
    <w:tbl>
      <w:tblPr>
        <w:tblW w:w="0" w:type="auto"/>
        <w:jc w:val="left"/>
        <w:tblInd w:w="7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84"/>
        <w:gridCol w:w="719"/>
        <w:gridCol w:w="1184"/>
        <w:gridCol w:w="974"/>
        <w:gridCol w:w="1364"/>
        <w:gridCol w:w="2601"/>
      </w:tblGrid>
      <w:tr>
        <w:trPr>
          <w:trHeight w:val="1867" w:hRule="atLeast"/>
        </w:trPr>
        <w:tc>
          <w:tcPr>
            <w:tcW w:w="682" w:type="dxa"/>
            <w:tcBorders>
              <w:bottom w:val="double" w:sz="6" w:space="0" w:color="000000"/>
              <w:right w:val="double" w:sz="6" w:space="0" w:color="000000"/>
            </w:tcBorders>
          </w:tcPr>
          <w:p>
            <w:pPr>
              <w:pStyle w:val="TableParagraph"/>
              <w:spacing w:before="226"/>
              <w:ind w:left="115"/>
              <w:rPr>
                <w:sz w:val="24"/>
              </w:rPr>
            </w:pPr>
            <w:r>
              <w:rPr>
                <w:spacing w:val="-10"/>
                <w:sz w:val="24"/>
              </w:rPr>
              <w:t>1</w:t>
            </w:r>
          </w:p>
        </w:tc>
        <w:tc>
          <w:tcPr>
            <w:tcW w:w="3884" w:type="dxa"/>
            <w:tcBorders>
              <w:left w:val="double" w:sz="6" w:space="0" w:color="000000"/>
              <w:bottom w:val="double" w:sz="6" w:space="0" w:color="000000"/>
              <w:right w:val="double" w:sz="6" w:space="0" w:color="000000"/>
            </w:tcBorders>
          </w:tcPr>
          <w:p>
            <w:pPr>
              <w:pStyle w:val="TableParagraph"/>
              <w:spacing w:line="270" w:lineRule="exact" w:before="227"/>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CD3 </w:t>
            </w:r>
            <w:r>
              <w:rPr>
                <w:sz w:val="24"/>
              </w:rPr>
              <w:t>HUMANO, CONJUGADO À ALOFICOCIANINA-</w:t>
            </w:r>
            <w:r>
              <w:rPr>
                <w:spacing w:val="-15"/>
                <w:sz w:val="24"/>
              </w:rPr>
              <w:t> </w:t>
            </w:r>
            <w:r>
              <w:rPr>
                <w:sz w:val="24"/>
              </w:rPr>
              <w:t>H7</w:t>
            </w:r>
            <w:r>
              <w:rPr>
                <w:spacing w:val="-15"/>
                <w:sz w:val="24"/>
              </w:rPr>
              <w:t> </w:t>
            </w:r>
            <w:r>
              <w:rPr>
                <w:sz w:val="24"/>
              </w:rPr>
              <w:t>(APC- H7), PARA MARCAÇÃO DE LINFÓCITOS T.</w:t>
            </w:r>
          </w:p>
        </w:tc>
        <w:tc>
          <w:tcPr>
            <w:tcW w:w="719"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right="23"/>
              <w:jc w:val="center"/>
              <w:rPr>
                <w:sz w:val="20"/>
              </w:rPr>
            </w:pPr>
            <w:r>
              <w:rPr>
                <w:spacing w:val="-2"/>
                <w:sz w:val="20"/>
              </w:rPr>
              <w:t>175286</w:t>
            </w:r>
          </w:p>
        </w:tc>
        <w:tc>
          <w:tcPr>
            <w:tcW w:w="1184"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left="120"/>
              <w:rPr>
                <w:sz w:val="20"/>
              </w:rPr>
            </w:pPr>
            <w:r>
              <w:rPr>
                <w:spacing w:val="-2"/>
                <w:sz w:val="20"/>
              </w:rPr>
              <w:t>teste</w:t>
            </w:r>
          </w:p>
        </w:tc>
        <w:tc>
          <w:tcPr>
            <w:tcW w:w="974"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left="16"/>
              <w:rPr>
                <w:sz w:val="20"/>
              </w:rPr>
            </w:pPr>
            <w:r>
              <w:rPr>
                <w:spacing w:val="-5"/>
                <w:sz w:val="20"/>
              </w:rPr>
              <w:t>300</w:t>
            </w:r>
          </w:p>
        </w:tc>
        <w:tc>
          <w:tcPr>
            <w:tcW w:w="1364" w:type="dxa"/>
            <w:tcBorders>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73"/>
              <w:rPr>
                <w:sz w:val="24"/>
              </w:rPr>
            </w:pPr>
          </w:p>
          <w:p>
            <w:pPr>
              <w:pStyle w:val="TableParagraph"/>
              <w:ind w:left="16"/>
              <w:rPr>
                <w:sz w:val="24"/>
              </w:rPr>
            </w:pPr>
            <w:r>
              <w:rPr>
                <w:spacing w:val="-2"/>
                <w:sz w:val="24"/>
              </w:rPr>
              <w:t>23,9700</w:t>
            </w:r>
          </w:p>
        </w:tc>
        <w:tc>
          <w:tcPr>
            <w:tcW w:w="2601" w:type="dxa"/>
            <w:tcBorders>
              <w:left w:val="double" w:sz="6" w:space="0" w:color="000000"/>
              <w:bottom w:val="double" w:sz="6" w:space="0" w:color="000000"/>
            </w:tcBorders>
          </w:tcPr>
          <w:p>
            <w:pPr>
              <w:pStyle w:val="TableParagraph"/>
              <w:spacing w:line="235" w:lineRule="auto" w:before="230"/>
              <w:ind w:left="24"/>
              <w:rPr>
                <w:sz w:val="24"/>
              </w:rPr>
            </w:pPr>
            <w:r>
              <w:rPr>
                <w:sz w:val="24"/>
              </w:rPr>
              <w:t>Disciplina de Patologia Geral, Av. Professor Manuel</w:t>
            </w:r>
            <w:r>
              <w:rPr>
                <w:spacing w:val="-13"/>
                <w:sz w:val="24"/>
              </w:rPr>
              <w:t> </w:t>
            </w:r>
            <w:r>
              <w:rPr>
                <w:sz w:val="24"/>
              </w:rPr>
              <w:t>de</w:t>
            </w:r>
            <w:r>
              <w:rPr>
                <w:spacing w:val="-15"/>
                <w:sz w:val="24"/>
              </w:rPr>
              <w:t> </w:t>
            </w:r>
            <w:r>
              <w:rPr>
                <w:sz w:val="24"/>
              </w:rPr>
              <w:t>Abreu,</w:t>
            </w:r>
            <w:r>
              <w:rPr>
                <w:spacing w:val="-8"/>
                <w:sz w:val="24"/>
              </w:rPr>
              <w:t> </w:t>
            </w:r>
            <w:r>
              <w:rPr>
                <w:sz w:val="24"/>
              </w:rPr>
              <w:t>444</w:t>
            </w:r>
            <w:r>
              <w:rPr>
                <w:spacing w:val="-8"/>
                <w:sz w:val="24"/>
              </w:rPr>
              <w:t> </w:t>
            </w:r>
            <w:r>
              <w:rPr>
                <w:sz w:val="24"/>
              </w:rPr>
              <w:t>-</w:t>
            </w:r>
            <w:r>
              <w:rPr>
                <w:spacing w:val="-8"/>
                <w:sz w:val="24"/>
              </w:rPr>
              <w:t> </w:t>
            </w:r>
            <w:r>
              <w:rPr>
                <w:sz w:val="24"/>
              </w:rPr>
              <w:t>4º andar, CEP:20550-170 -</w:t>
            </w:r>
          </w:p>
          <w:p>
            <w:pPr>
              <w:pStyle w:val="TableParagraph"/>
              <w:spacing w:line="270" w:lineRule="exact"/>
              <w:ind w:left="24"/>
              <w:rPr>
                <w:sz w:val="24"/>
              </w:rPr>
            </w:pPr>
            <w:r>
              <w:rPr>
                <w:sz w:val="24"/>
              </w:rPr>
              <w:t>Maracanã,</w:t>
            </w:r>
            <w:r>
              <w:rPr>
                <w:spacing w:val="-15"/>
                <w:sz w:val="24"/>
              </w:rPr>
              <w:t> </w:t>
            </w:r>
            <w:r>
              <w:rPr>
                <w:sz w:val="24"/>
              </w:rPr>
              <w:t>Rio</w:t>
            </w:r>
            <w:r>
              <w:rPr>
                <w:spacing w:val="-15"/>
                <w:sz w:val="24"/>
              </w:rPr>
              <w:t> </w:t>
            </w:r>
            <w:r>
              <w:rPr>
                <w:sz w:val="24"/>
              </w:rPr>
              <w:t>de </w:t>
            </w:r>
            <w:r>
              <w:rPr>
                <w:spacing w:val="-2"/>
                <w:sz w:val="24"/>
              </w:rPr>
              <w:t>Janeiro/RJ</w:t>
            </w:r>
          </w:p>
        </w:tc>
      </w:tr>
      <w:tr>
        <w:trPr>
          <w:trHeight w:val="268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2</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297"/>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CD38 </w:t>
            </w:r>
            <w:r>
              <w:rPr>
                <w:sz w:val="24"/>
              </w:rPr>
              <w:t>HUMANO, CONJUGADO À ALOFICOCIANINA- H7 (APC- H7), PARA DETECÇÃO DE LINFÓCITOS B E T</w:t>
            </w:r>
            <w:r>
              <w:rPr>
                <w:spacing w:val="-3"/>
                <w:sz w:val="24"/>
              </w:rPr>
              <w:t> </w:t>
            </w:r>
            <w:r>
              <w:rPr>
                <w:sz w:val="24"/>
              </w:rPr>
              <w:t>ATIVADOS COMO</w:t>
            </w:r>
            <w:r>
              <w:rPr>
                <w:spacing w:val="-15"/>
                <w:sz w:val="24"/>
              </w:rPr>
              <w:t> </w:t>
            </w:r>
            <w:r>
              <w:rPr>
                <w:sz w:val="24"/>
              </w:rPr>
              <w:t>TAMBÉM</w:t>
            </w:r>
            <w:r>
              <w:rPr>
                <w:spacing w:val="-15"/>
                <w:sz w:val="24"/>
              </w:rPr>
              <w:t> </w:t>
            </w:r>
            <w:r>
              <w:rPr>
                <w:sz w:val="24"/>
              </w:rPr>
              <w:t>CÉLULAS</w:t>
            </w:r>
            <w:r>
              <w:rPr>
                <w:spacing w:val="-15"/>
                <w:sz w:val="24"/>
              </w:rPr>
              <w:t> </w:t>
            </w:r>
            <w:r>
              <w:rPr>
                <w:sz w:val="24"/>
              </w:rPr>
              <w:t>NK, MONÓCITOS, CÉLULAS </w:t>
            </w:r>
            <w:r>
              <w:rPr>
                <w:spacing w:val="-2"/>
                <w:sz w:val="24"/>
              </w:rPr>
              <w:t>PLASMÁTICAS.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0"/>
              <w:rPr>
                <w:sz w:val="20"/>
              </w:rPr>
            </w:pPr>
          </w:p>
          <w:p>
            <w:pPr>
              <w:pStyle w:val="TableParagraph"/>
              <w:spacing w:before="1"/>
              <w:ind w:right="23"/>
              <w:jc w:val="center"/>
              <w:rPr>
                <w:sz w:val="20"/>
              </w:rPr>
            </w:pPr>
            <w:r>
              <w:rPr>
                <w:spacing w:val="-2"/>
                <w:sz w:val="20"/>
              </w:rPr>
              <w:t>175287</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0"/>
              <w:rPr>
                <w:sz w:val="20"/>
              </w:rPr>
            </w:pPr>
          </w:p>
          <w:p>
            <w:pPr>
              <w:pStyle w:val="TableParagraph"/>
              <w:spacing w:before="1"/>
              <w:ind w:left="16"/>
              <w:rPr>
                <w:sz w:val="20"/>
              </w:rPr>
            </w:pPr>
            <w:r>
              <w:rPr>
                <w:spacing w:val="-5"/>
                <w:sz w:val="20"/>
              </w:rPr>
              <w:t>500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16"/>
              <w:rPr>
                <w:sz w:val="24"/>
              </w:rPr>
            </w:pPr>
            <w:r>
              <w:rPr>
                <w:spacing w:val="-2"/>
                <w:sz w:val="24"/>
              </w:rPr>
              <w:t>24,9376</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214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3</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CD43 </w:t>
            </w:r>
            <w:r>
              <w:rPr>
                <w:sz w:val="24"/>
              </w:rPr>
              <w:t>HUMANO, CONJUGADO À ALOFICOCIANINA-</w:t>
            </w:r>
            <w:r>
              <w:rPr>
                <w:spacing w:val="-15"/>
                <w:sz w:val="24"/>
              </w:rPr>
              <w:t> </w:t>
            </w:r>
            <w:r>
              <w:rPr>
                <w:sz w:val="24"/>
              </w:rPr>
              <w:t>H7</w:t>
            </w:r>
            <w:r>
              <w:rPr>
                <w:spacing w:val="-15"/>
                <w:sz w:val="24"/>
              </w:rPr>
              <w:t> </w:t>
            </w:r>
            <w:r>
              <w:rPr>
                <w:sz w:val="24"/>
              </w:rPr>
              <w:t>(APC- H7), PARA MARCAÇÃO DE PLAQUETAS E TODOS OS </w:t>
            </w:r>
            <w:r>
              <w:rPr>
                <w:spacing w:val="-2"/>
                <w:sz w:val="24"/>
              </w:rPr>
              <w:t>LEUCÓCITOS.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right="23"/>
              <w:jc w:val="center"/>
              <w:rPr>
                <w:sz w:val="20"/>
              </w:rPr>
            </w:pPr>
            <w:r>
              <w:rPr>
                <w:spacing w:val="-2"/>
                <w:sz w:val="20"/>
              </w:rPr>
              <w:t>175288</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6"/>
              <w:rPr>
                <w:sz w:val="20"/>
              </w:rPr>
            </w:pPr>
            <w:r>
              <w:rPr>
                <w:spacing w:val="-5"/>
                <w:sz w:val="20"/>
              </w:rPr>
              <w:t>200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215"/>
              <w:rPr>
                <w:sz w:val="24"/>
              </w:rPr>
            </w:pPr>
          </w:p>
          <w:p>
            <w:pPr>
              <w:pStyle w:val="TableParagraph"/>
              <w:ind w:left="16"/>
              <w:rPr>
                <w:sz w:val="24"/>
              </w:rPr>
            </w:pPr>
            <w:r>
              <w:rPr>
                <w:spacing w:val="-2"/>
                <w:sz w:val="24"/>
              </w:rPr>
              <w:t>24,9850</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60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4</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17"/>
              <w:rPr>
                <w:sz w:val="24"/>
              </w:rPr>
            </w:pPr>
            <w:r>
              <w:rPr>
                <w:sz w:val="24"/>
              </w:rPr>
              <w:t>REAGENTE</w:t>
            </w:r>
            <w:r>
              <w:rPr>
                <w:spacing w:val="-9"/>
                <w:sz w:val="24"/>
              </w:rPr>
              <w:t> </w:t>
            </w:r>
            <w:r>
              <w:rPr>
                <w:sz w:val="24"/>
              </w:rPr>
              <w:t>ANTICORPO MONOCLONAL</w:t>
            </w:r>
            <w:r>
              <w:rPr>
                <w:spacing w:val="-23"/>
                <w:sz w:val="24"/>
              </w:rPr>
              <w:t> </w:t>
            </w:r>
            <w:r>
              <w:rPr>
                <w:sz w:val="24"/>
              </w:rPr>
              <w:t>ANTI</w:t>
            </w:r>
            <w:r>
              <w:rPr>
                <w:spacing w:val="-15"/>
                <w:sz w:val="24"/>
              </w:rPr>
              <w:t> </w:t>
            </w:r>
            <w:r>
              <w:rPr>
                <w:b/>
                <w:sz w:val="24"/>
              </w:rPr>
              <w:t>CD49</w:t>
            </w:r>
            <w:r>
              <w:rPr>
                <w:b/>
                <w:spacing w:val="-15"/>
                <w:sz w:val="24"/>
              </w:rPr>
              <w:t> </w:t>
            </w:r>
            <w:r>
              <w:rPr>
                <w:b/>
                <w:sz w:val="24"/>
              </w:rPr>
              <w:t>D </w:t>
            </w:r>
            <w:r>
              <w:rPr>
                <w:sz w:val="24"/>
              </w:rPr>
              <w:t>HUMANO, CONJUGADO À ALOFICOCIANINA-</w:t>
            </w:r>
            <w:r>
              <w:rPr>
                <w:spacing w:val="-8"/>
                <w:sz w:val="24"/>
              </w:rPr>
              <w:t> </w:t>
            </w:r>
            <w:r>
              <w:rPr>
                <w:sz w:val="24"/>
              </w:rPr>
              <w:t>H7</w:t>
            </w:r>
            <w:r>
              <w:rPr>
                <w:spacing w:val="-8"/>
                <w:sz w:val="24"/>
              </w:rPr>
              <w:t> </w:t>
            </w:r>
            <w:r>
              <w:rPr>
                <w:sz w:val="24"/>
              </w:rPr>
              <w:t>(APC- </w:t>
            </w:r>
            <w:r>
              <w:rPr>
                <w:spacing w:val="-4"/>
                <w:sz w:val="24"/>
              </w:rPr>
              <w:t>H7).</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right="23"/>
              <w:jc w:val="center"/>
              <w:rPr>
                <w:sz w:val="20"/>
              </w:rPr>
            </w:pPr>
            <w:r>
              <w:rPr>
                <w:spacing w:val="-2"/>
                <w:sz w:val="20"/>
              </w:rPr>
              <w:t>175289</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6"/>
              <w:rPr>
                <w:sz w:val="20"/>
              </w:rPr>
            </w:pPr>
            <w:r>
              <w:rPr>
                <w:spacing w:val="-5"/>
                <w:sz w:val="20"/>
              </w:rPr>
              <w:t>200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spacing w:before="221"/>
              <w:rPr>
                <w:sz w:val="24"/>
              </w:rPr>
            </w:pPr>
          </w:p>
          <w:p>
            <w:pPr>
              <w:pStyle w:val="TableParagraph"/>
              <w:ind w:left="16"/>
              <w:rPr>
                <w:sz w:val="24"/>
              </w:rPr>
            </w:pPr>
            <w:r>
              <w:rPr>
                <w:spacing w:val="-2"/>
                <w:sz w:val="24"/>
              </w:rPr>
              <w:t>33,0429</w:t>
            </w:r>
          </w:p>
        </w:tc>
        <w:tc>
          <w:tcPr>
            <w:tcW w:w="2601" w:type="dxa"/>
            <w:tcBorders>
              <w:top w:val="double" w:sz="6" w:space="0" w:color="000000"/>
              <w:left w:val="double" w:sz="6" w:space="0" w:color="000000"/>
              <w:bottom w:val="double" w:sz="6" w:space="0" w:color="000000"/>
            </w:tcBorders>
          </w:tcPr>
          <w:p>
            <w:pPr>
              <w:pStyle w:val="TableParagraph"/>
              <w:rPr>
                <w:sz w:val="20"/>
              </w:rPr>
            </w:pPr>
          </w:p>
          <w:p>
            <w:pPr>
              <w:pStyle w:val="TableParagraph"/>
              <w:spacing w:line="270" w:lineRule="atLeast"/>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87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5</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CD81 </w:t>
            </w:r>
            <w:r>
              <w:rPr>
                <w:sz w:val="24"/>
              </w:rPr>
              <w:t>HUMANO, CONJUGADO À ALOFICOCIANINA-</w:t>
            </w:r>
            <w:r>
              <w:rPr>
                <w:spacing w:val="-15"/>
                <w:sz w:val="24"/>
              </w:rPr>
              <w:t> </w:t>
            </w:r>
            <w:r>
              <w:rPr>
                <w:sz w:val="24"/>
              </w:rPr>
              <w:t>H7</w:t>
            </w:r>
            <w:r>
              <w:rPr>
                <w:spacing w:val="-15"/>
                <w:sz w:val="24"/>
              </w:rPr>
              <w:t> </w:t>
            </w:r>
            <w:r>
              <w:rPr>
                <w:sz w:val="24"/>
              </w:rPr>
              <w:t>(APC- H7), PARA MARCAÇÃO DE </w:t>
            </w:r>
            <w:r>
              <w:rPr>
                <w:spacing w:val="-2"/>
                <w:sz w:val="24"/>
              </w:rPr>
              <w:t>LEUCÓCITOS.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right="23"/>
              <w:jc w:val="center"/>
              <w:rPr>
                <w:sz w:val="20"/>
              </w:rPr>
            </w:pPr>
            <w:r>
              <w:rPr>
                <w:spacing w:val="-2"/>
                <w:sz w:val="20"/>
              </w:rPr>
              <w:t>175291</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6"/>
              <w:rPr>
                <w:sz w:val="20"/>
              </w:rPr>
            </w:pPr>
            <w:r>
              <w:rPr>
                <w:spacing w:val="-5"/>
                <w:sz w:val="20"/>
              </w:rPr>
              <w:t>300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80"/>
              <w:rPr>
                <w:sz w:val="24"/>
              </w:rPr>
            </w:pPr>
          </w:p>
          <w:p>
            <w:pPr>
              <w:pStyle w:val="TableParagraph"/>
              <w:ind w:left="16"/>
              <w:rPr>
                <w:sz w:val="24"/>
              </w:rPr>
            </w:pPr>
            <w:r>
              <w:rPr>
                <w:spacing w:val="-2"/>
                <w:sz w:val="24"/>
              </w:rPr>
              <w:t>24,9376</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60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6</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CD24 </w:t>
            </w:r>
            <w:r>
              <w:rPr>
                <w:sz w:val="24"/>
              </w:rPr>
              <w:t>HUMANO, CONJUGADO À ALOFICOCIANINA-</w:t>
            </w:r>
            <w:r>
              <w:rPr>
                <w:spacing w:val="-15"/>
                <w:sz w:val="24"/>
              </w:rPr>
              <w:t> </w:t>
            </w:r>
            <w:r>
              <w:rPr>
                <w:sz w:val="24"/>
              </w:rPr>
              <w:t>H7</w:t>
            </w:r>
            <w:r>
              <w:rPr>
                <w:spacing w:val="-15"/>
                <w:sz w:val="24"/>
              </w:rPr>
              <w:t> </w:t>
            </w:r>
            <w:r>
              <w:rPr>
                <w:sz w:val="24"/>
              </w:rPr>
              <w:t>(APC- </w:t>
            </w:r>
            <w:r>
              <w:rPr>
                <w:spacing w:val="-4"/>
                <w:sz w:val="24"/>
              </w:rPr>
              <w:t>H7).</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right="23"/>
              <w:jc w:val="center"/>
              <w:rPr>
                <w:sz w:val="20"/>
              </w:rPr>
            </w:pPr>
            <w:r>
              <w:rPr>
                <w:spacing w:val="-2"/>
                <w:sz w:val="20"/>
              </w:rPr>
              <w:t>175292</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6"/>
              <w:rPr>
                <w:sz w:val="20"/>
              </w:rPr>
            </w:pPr>
            <w:r>
              <w:rPr>
                <w:spacing w:val="-5"/>
                <w:sz w:val="20"/>
              </w:rPr>
              <w:t>200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spacing w:before="221"/>
              <w:rPr>
                <w:sz w:val="24"/>
              </w:rPr>
            </w:pPr>
          </w:p>
          <w:p>
            <w:pPr>
              <w:pStyle w:val="TableParagraph"/>
              <w:ind w:left="16"/>
              <w:rPr>
                <w:sz w:val="24"/>
              </w:rPr>
            </w:pPr>
            <w:r>
              <w:rPr>
                <w:spacing w:val="-2"/>
                <w:sz w:val="24"/>
              </w:rPr>
              <w:t>40,6560</w:t>
            </w:r>
          </w:p>
        </w:tc>
        <w:tc>
          <w:tcPr>
            <w:tcW w:w="2601" w:type="dxa"/>
            <w:tcBorders>
              <w:top w:val="double" w:sz="6" w:space="0" w:color="000000"/>
              <w:left w:val="double" w:sz="6" w:space="0" w:color="000000"/>
              <w:bottom w:val="double" w:sz="6" w:space="0" w:color="000000"/>
            </w:tcBorders>
          </w:tcPr>
          <w:p>
            <w:pPr>
              <w:pStyle w:val="TableParagraph"/>
              <w:rPr>
                <w:sz w:val="20"/>
              </w:rPr>
            </w:pPr>
          </w:p>
          <w:p>
            <w:pPr>
              <w:pStyle w:val="TableParagraph"/>
              <w:spacing w:line="270" w:lineRule="atLeast"/>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214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7</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107"/>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HLA-DR </w:t>
            </w:r>
            <w:r>
              <w:rPr>
                <w:sz w:val="24"/>
              </w:rPr>
              <w:t>HUMANO, CONJUGADO À ALOFICOCIANINA-</w:t>
            </w:r>
            <w:r>
              <w:rPr>
                <w:spacing w:val="-13"/>
                <w:sz w:val="24"/>
              </w:rPr>
              <w:t> </w:t>
            </w:r>
            <w:r>
              <w:rPr>
                <w:sz w:val="24"/>
              </w:rPr>
              <w:t>H7</w:t>
            </w:r>
            <w:r>
              <w:rPr>
                <w:spacing w:val="-13"/>
                <w:sz w:val="24"/>
              </w:rPr>
              <w:t> </w:t>
            </w:r>
            <w:r>
              <w:rPr>
                <w:sz w:val="24"/>
              </w:rPr>
              <w:t>(APC-</w:t>
            </w:r>
            <w:r>
              <w:rPr>
                <w:spacing w:val="-13"/>
                <w:sz w:val="24"/>
              </w:rPr>
              <w:t> </w:t>
            </w:r>
            <w:r>
              <w:rPr>
                <w:sz w:val="24"/>
              </w:rPr>
              <w:t>H7) PARA MARCAÇÃO DE CÉLULA MIELÓIDE</w:t>
            </w:r>
            <w:r>
              <w:rPr>
                <w:spacing w:val="-15"/>
                <w:sz w:val="24"/>
              </w:rPr>
              <w:t> </w:t>
            </w:r>
            <w:r>
              <w:rPr>
                <w:sz w:val="24"/>
              </w:rPr>
              <w:t>IMATURA,</w:t>
            </w:r>
            <w:r>
              <w:rPr>
                <w:spacing w:val="-11"/>
                <w:sz w:val="24"/>
              </w:rPr>
              <w:t> </w:t>
            </w:r>
            <w:r>
              <w:rPr>
                <w:sz w:val="24"/>
              </w:rPr>
              <w:t>CÉLULA</w:t>
            </w:r>
            <w:r>
              <w:rPr>
                <w:spacing w:val="-18"/>
                <w:sz w:val="24"/>
              </w:rPr>
              <w:t> </w:t>
            </w:r>
            <w:r>
              <w:rPr>
                <w:sz w:val="24"/>
              </w:rPr>
              <w:t>T ADITIVADA, MACRÓFAGO.</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right="23"/>
              <w:jc w:val="center"/>
              <w:rPr>
                <w:sz w:val="20"/>
              </w:rPr>
            </w:pPr>
            <w:r>
              <w:rPr>
                <w:spacing w:val="-2"/>
                <w:sz w:val="20"/>
              </w:rPr>
              <w:t>175293</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6"/>
              <w:rPr>
                <w:sz w:val="20"/>
              </w:rPr>
            </w:pPr>
            <w:r>
              <w:rPr>
                <w:spacing w:val="-5"/>
                <w:sz w:val="20"/>
              </w:rPr>
              <w:t>100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215"/>
              <w:rPr>
                <w:sz w:val="24"/>
              </w:rPr>
            </w:pPr>
          </w:p>
          <w:p>
            <w:pPr>
              <w:pStyle w:val="TableParagraph"/>
              <w:ind w:left="16"/>
              <w:rPr>
                <w:sz w:val="24"/>
              </w:rPr>
            </w:pPr>
            <w:r>
              <w:rPr>
                <w:spacing w:val="-2"/>
                <w:sz w:val="24"/>
              </w:rPr>
              <w:t>23,9700</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214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8</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CD10 </w:t>
            </w:r>
            <w:r>
              <w:rPr>
                <w:sz w:val="24"/>
              </w:rPr>
              <w:t>HUMANO, CONJUGADO À ALOFICOCIANINA-</w:t>
            </w:r>
            <w:r>
              <w:rPr>
                <w:spacing w:val="-15"/>
                <w:sz w:val="24"/>
              </w:rPr>
              <w:t> </w:t>
            </w:r>
            <w:r>
              <w:rPr>
                <w:sz w:val="24"/>
              </w:rPr>
              <w:t>H7</w:t>
            </w:r>
            <w:r>
              <w:rPr>
                <w:spacing w:val="-15"/>
                <w:sz w:val="24"/>
              </w:rPr>
              <w:t> </w:t>
            </w:r>
            <w:r>
              <w:rPr>
                <w:sz w:val="24"/>
              </w:rPr>
              <w:t>(APC- H7), PARA MARCAÇÃO DE PROGENITÓRES DE </w:t>
            </w:r>
            <w:r>
              <w:rPr>
                <w:spacing w:val="-2"/>
                <w:sz w:val="24"/>
              </w:rPr>
              <w:t>LINFÓCITOS.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right="23"/>
              <w:jc w:val="center"/>
              <w:rPr>
                <w:sz w:val="20"/>
              </w:rPr>
            </w:pPr>
            <w:r>
              <w:rPr>
                <w:spacing w:val="-2"/>
                <w:sz w:val="20"/>
              </w:rPr>
              <w:t>175294</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0"/>
              <w:rPr>
                <w:sz w:val="20"/>
              </w:rPr>
            </w:pPr>
          </w:p>
          <w:p>
            <w:pPr>
              <w:pStyle w:val="TableParagraph"/>
              <w:spacing w:before="1"/>
              <w:ind w:left="16"/>
              <w:rPr>
                <w:sz w:val="20"/>
              </w:rPr>
            </w:pPr>
            <w:r>
              <w:rPr>
                <w:spacing w:val="-5"/>
                <w:sz w:val="20"/>
              </w:rPr>
              <w:t>400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215"/>
              <w:rPr>
                <w:sz w:val="24"/>
              </w:rPr>
            </w:pPr>
          </w:p>
          <w:p>
            <w:pPr>
              <w:pStyle w:val="TableParagraph"/>
              <w:ind w:left="16"/>
              <w:rPr>
                <w:sz w:val="24"/>
              </w:rPr>
            </w:pPr>
            <w:r>
              <w:rPr>
                <w:spacing w:val="-2"/>
                <w:sz w:val="24"/>
              </w:rPr>
              <w:t>24,9376</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87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10"/>
                <w:sz w:val="24"/>
              </w:rPr>
              <w:t>9</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CD14 </w:t>
            </w:r>
            <w:r>
              <w:rPr>
                <w:sz w:val="24"/>
              </w:rPr>
              <w:t>HUMANO, CONJUGADO À ALOFICOCIANINA-</w:t>
            </w:r>
            <w:r>
              <w:rPr>
                <w:spacing w:val="-15"/>
                <w:sz w:val="24"/>
              </w:rPr>
              <w:t> </w:t>
            </w:r>
            <w:r>
              <w:rPr>
                <w:sz w:val="24"/>
              </w:rPr>
              <w:t>H7</w:t>
            </w:r>
            <w:r>
              <w:rPr>
                <w:spacing w:val="-15"/>
                <w:sz w:val="24"/>
              </w:rPr>
              <w:t> </w:t>
            </w:r>
            <w:r>
              <w:rPr>
                <w:sz w:val="24"/>
              </w:rPr>
              <w:t>(APC- H7), PARA MARCAÇÃO DE </w:t>
            </w:r>
            <w:r>
              <w:rPr>
                <w:spacing w:val="-2"/>
                <w:sz w:val="24"/>
              </w:rPr>
              <w:t>MONÓCITOS.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right="23"/>
              <w:jc w:val="center"/>
              <w:rPr>
                <w:sz w:val="20"/>
              </w:rPr>
            </w:pPr>
            <w:r>
              <w:rPr>
                <w:spacing w:val="-2"/>
                <w:sz w:val="20"/>
              </w:rPr>
              <w:t>175295</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6"/>
              <w:rPr>
                <w:sz w:val="20"/>
              </w:rPr>
            </w:pPr>
            <w:r>
              <w:rPr>
                <w:spacing w:val="-5"/>
                <w:sz w:val="20"/>
              </w:rPr>
              <w:t>200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80"/>
              <w:rPr>
                <w:sz w:val="24"/>
              </w:rPr>
            </w:pPr>
          </w:p>
          <w:p>
            <w:pPr>
              <w:pStyle w:val="TableParagraph"/>
              <w:ind w:left="16"/>
              <w:rPr>
                <w:sz w:val="24"/>
              </w:rPr>
            </w:pPr>
            <w:r>
              <w:rPr>
                <w:spacing w:val="-2"/>
                <w:sz w:val="24"/>
              </w:rPr>
              <w:t>23,9700</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241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5"/>
                <w:sz w:val="24"/>
              </w:rPr>
              <w:t>10</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70" w:lineRule="exact" w:before="235"/>
              <w:ind w:left="123" w:right="417"/>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CD71 </w:t>
            </w:r>
            <w:r>
              <w:rPr>
                <w:sz w:val="24"/>
              </w:rPr>
              <w:t>HUMANO, CONJUGADO À ALOFICOCIANINA- H7 (APC- H7), PARA MARCAÇÃO DE </w:t>
            </w:r>
            <w:r>
              <w:rPr>
                <w:spacing w:val="-2"/>
                <w:sz w:val="24"/>
              </w:rPr>
              <w:t>LINFÓCITOS</w:t>
            </w:r>
            <w:r>
              <w:rPr>
                <w:spacing w:val="-13"/>
                <w:sz w:val="24"/>
              </w:rPr>
              <w:t> </w:t>
            </w:r>
            <w:r>
              <w:rPr>
                <w:spacing w:val="-2"/>
                <w:sz w:val="24"/>
              </w:rPr>
              <w:t>T</w:t>
            </w:r>
            <w:r>
              <w:rPr>
                <w:spacing w:val="-13"/>
                <w:sz w:val="24"/>
              </w:rPr>
              <w:t> </w:t>
            </w:r>
            <w:r>
              <w:rPr>
                <w:spacing w:val="-2"/>
                <w:sz w:val="24"/>
              </w:rPr>
              <w:t>E</w:t>
            </w:r>
            <w:r>
              <w:rPr>
                <w:spacing w:val="-13"/>
                <w:sz w:val="24"/>
              </w:rPr>
              <w:t> </w:t>
            </w:r>
            <w:r>
              <w:rPr>
                <w:spacing w:val="-2"/>
                <w:sz w:val="24"/>
              </w:rPr>
              <w:t>B</w:t>
            </w:r>
            <w:r>
              <w:rPr>
                <w:spacing w:val="-14"/>
                <w:sz w:val="24"/>
              </w:rPr>
              <w:t> </w:t>
            </w:r>
            <w:r>
              <w:rPr>
                <w:spacing w:val="-2"/>
                <w:sz w:val="24"/>
              </w:rPr>
              <w:t>ATIVADOS, </w:t>
            </w:r>
            <w:r>
              <w:rPr>
                <w:sz w:val="24"/>
              </w:rPr>
              <w:t>MACRÓFAGOS E </w:t>
            </w:r>
            <w:r>
              <w:rPr>
                <w:spacing w:val="-2"/>
                <w:sz w:val="24"/>
              </w:rPr>
              <w:t>ERITROBLASTOS.</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5"/>
              <w:rPr>
                <w:sz w:val="20"/>
              </w:rPr>
            </w:pPr>
          </w:p>
          <w:p>
            <w:pPr>
              <w:pStyle w:val="TableParagraph"/>
              <w:spacing w:before="1"/>
              <w:ind w:right="23"/>
              <w:jc w:val="center"/>
              <w:rPr>
                <w:sz w:val="20"/>
              </w:rPr>
            </w:pPr>
            <w:r>
              <w:rPr>
                <w:spacing w:val="-2"/>
                <w:sz w:val="20"/>
              </w:rPr>
              <w:t>175296</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5"/>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5"/>
              <w:rPr>
                <w:sz w:val="20"/>
              </w:rPr>
            </w:pPr>
          </w:p>
          <w:p>
            <w:pPr>
              <w:pStyle w:val="TableParagraph"/>
              <w:spacing w:before="1"/>
              <w:ind w:left="16"/>
              <w:rPr>
                <w:sz w:val="20"/>
              </w:rPr>
            </w:pPr>
            <w:r>
              <w:rPr>
                <w:spacing w:val="-5"/>
                <w:sz w:val="20"/>
              </w:rPr>
              <w:t>300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74"/>
              <w:rPr>
                <w:sz w:val="24"/>
              </w:rPr>
            </w:pPr>
          </w:p>
          <w:p>
            <w:pPr>
              <w:pStyle w:val="TableParagraph"/>
              <w:ind w:left="16"/>
              <w:rPr>
                <w:sz w:val="24"/>
              </w:rPr>
            </w:pPr>
            <w:r>
              <w:rPr>
                <w:spacing w:val="-2"/>
                <w:sz w:val="24"/>
              </w:rPr>
              <w:t>23,9700</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867" w:hRule="atLeast"/>
        </w:trPr>
        <w:tc>
          <w:tcPr>
            <w:tcW w:w="682" w:type="dxa"/>
            <w:tcBorders>
              <w:top w:val="double" w:sz="6" w:space="0" w:color="000000"/>
              <w:right w:val="double" w:sz="6" w:space="0" w:color="000000"/>
            </w:tcBorders>
          </w:tcPr>
          <w:p>
            <w:pPr>
              <w:pStyle w:val="TableParagraph"/>
              <w:spacing w:before="233"/>
              <w:ind w:left="115"/>
              <w:rPr>
                <w:sz w:val="24"/>
              </w:rPr>
            </w:pPr>
            <w:r>
              <w:rPr>
                <w:spacing w:val="-5"/>
                <w:sz w:val="24"/>
              </w:rPr>
              <w:t>11</w:t>
            </w:r>
          </w:p>
        </w:tc>
        <w:tc>
          <w:tcPr>
            <w:tcW w:w="3884" w:type="dxa"/>
            <w:tcBorders>
              <w:top w:val="double" w:sz="6" w:space="0" w:color="000000"/>
              <w:left w:val="double" w:sz="6" w:space="0" w:color="000000"/>
              <w:right w:val="double" w:sz="6" w:space="0" w:color="000000"/>
            </w:tcBorders>
          </w:tcPr>
          <w:p>
            <w:pPr>
              <w:pStyle w:val="TableParagraph"/>
              <w:spacing w:line="270" w:lineRule="exact" w:before="227"/>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CD19 </w:t>
            </w:r>
            <w:r>
              <w:rPr>
                <w:sz w:val="24"/>
              </w:rPr>
              <w:t>HUMANO, CONJUGADO À ALOFICOCIANINA-</w:t>
            </w:r>
            <w:r>
              <w:rPr>
                <w:spacing w:val="-15"/>
                <w:sz w:val="24"/>
              </w:rPr>
              <w:t> </w:t>
            </w:r>
            <w:r>
              <w:rPr>
                <w:sz w:val="24"/>
              </w:rPr>
              <w:t>H7</w:t>
            </w:r>
            <w:r>
              <w:rPr>
                <w:spacing w:val="-15"/>
                <w:sz w:val="24"/>
              </w:rPr>
              <w:t> </w:t>
            </w:r>
            <w:r>
              <w:rPr>
                <w:sz w:val="24"/>
              </w:rPr>
              <w:t>(APC- H7), PARA MARCAÇÃO DE LINFÓCITOS B.</w:t>
            </w:r>
          </w:p>
        </w:tc>
        <w:tc>
          <w:tcPr>
            <w:tcW w:w="719"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right="23"/>
              <w:jc w:val="center"/>
              <w:rPr>
                <w:sz w:val="20"/>
              </w:rPr>
            </w:pPr>
            <w:r>
              <w:rPr>
                <w:spacing w:val="-2"/>
                <w:sz w:val="20"/>
              </w:rPr>
              <w:t>175297</w:t>
            </w:r>
          </w:p>
        </w:tc>
        <w:tc>
          <w:tcPr>
            <w:tcW w:w="1184"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6"/>
              <w:rPr>
                <w:sz w:val="20"/>
              </w:rPr>
            </w:pPr>
            <w:r>
              <w:rPr>
                <w:spacing w:val="-5"/>
                <w:sz w:val="20"/>
              </w:rPr>
              <w:t>400</w:t>
            </w:r>
          </w:p>
        </w:tc>
        <w:tc>
          <w:tcPr>
            <w:tcW w:w="1364" w:type="dxa"/>
            <w:tcBorders>
              <w:top w:val="double" w:sz="6" w:space="0" w:color="000000"/>
              <w:left w:val="double" w:sz="6" w:space="0" w:color="000000"/>
              <w:right w:val="double" w:sz="6" w:space="0" w:color="000000"/>
            </w:tcBorders>
          </w:tcPr>
          <w:p>
            <w:pPr>
              <w:pStyle w:val="TableParagraph"/>
              <w:rPr>
                <w:sz w:val="24"/>
              </w:rPr>
            </w:pPr>
          </w:p>
          <w:p>
            <w:pPr>
              <w:pStyle w:val="TableParagraph"/>
              <w:rPr>
                <w:sz w:val="24"/>
              </w:rPr>
            </w:pPr>
          </w:p>
          <w:p>
            <w:pPr>
              <w:pStyle w:val="TableParagraph"/>
              <w:spacing w:before="80"/>
              <w:rPr>
                <w:sz w:val="24"/>
              </w:rPr>
            </w:pPr>
          </w:p>
          <w:p>
            <w:pPr>
              <w:pStyle w:val="TableParagraph"/>
              <w:ind w:left="16"/>
              <w:rPr>
                <w:sz w:val="24"/>
              </w:rPr>
            </w:pPr>
            <w:r>
              <w:rPr>
                <w:spacing w:val="-2"/>
                <w:sz w:val="24"/>
              </w:rPr>
              <w:t>23,9700</w:t>
            </w:r>
          </w:p>
        </w:tc>
        <w:tc>
          <w:tcPr>
            <w:tcW w:w="2601" w:type="dxa"/>
            <w:tcBorders>
              <w:top w:val="double" w:sz="6" w:space="0" w:color="000000"/>
              <w:left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bl>
    <w:p>
      <w:pPr>
        <w:spacing w:after="0" w:line="280" w:lineRule="auto"/>
        <w:rPr>
          <w:sz w:val="20"/>
        </w:rPr>
        <w:sectPr>
          <w:pgSz w:w="15840" w:h="24480"/>
          <w:pgMar w:top="540" w:bottom="280" w:left="580" w:right="560"/>
        </w:sectPr>
      </w:pPr>
    </w:p>
    <w:p>
      <w:pPr>
        <w:pStyle w:val="BodyText"/>
        <w:spacing w:before="7"/>
        <w:rPr>
          <w:sz w:val="2"/>
        </w:rPr>
      </w:pPr>
    </w:p>
    <w:tbl>
      <w:tblPr>
        <w:tblW w:w="0" w:type="auto"/>
        <w:jc w:val="left"/>
        <w:tblInd w:w="7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84"/>
        <w:gridCol w:w="719"/>
        <w:gridCol w:w="1184"/>
        <w:gridCol w:w="974"/>
        <w:gridCol w:w="1364"/>
        <w:gridCol w:w="2601"/>
      </w:tblGrid>
      <w:tr>
        <w:trPr>
          <w:trHeight w:val="2377" w:hRule="atLeast"/>
        </w:trPr>
        <w:tc>
          <w:tcPr>
            <w:tcW w:w="682" w:type="dxa"/>
            <w:tcBorders>
              <w:bottom w:val="double" w:sz="6" w:space="0" w:color="000000"/>
              <w:right w:val="double" w:sz="6" w:space="0" w:color="000000"/>
            </w:tcBorders>
          </w:tcPr>
          <w:p>
            <w:pPr>
              <w:pStyle w:val="TableParagraph"/>
              <w:spacing w:before="226"/>
              <w:ind w:left="115"/>
              <w:rPr>
                <w:sz w:val="24"/>
              </w:rPr>
            </w:pPr>
            <w:r>
              <w:rPr>
                <w:spacing w:val="-5"/>
                <w:sz w:val="24"/>
              </w:rPr>
              <w:t>12</w:t>
            </w:r>
          </w:p>
        </w:tc>
        <w:tc>
          <w:tcPr>
            <w:tcW w:w="3884" w:type="dxa"/>
            <w:tcBorders>
              <w:left w:val="double" w:sz="6" w:space="0" w:color="000000"/>
              <w:bottom w:val="double" w:sz="6" w:space="0" w:color="000000"/>
              <w:right w:val="double" w:sz="6" w:space="0" w:color="000000"/>
            </w:tcBorders>
          </w:tcPr>
          <w:p>
            <w:pPr>
              <w:pStyle w:val="TableParagraph"/>
              <w:spacing w:line="235" w:lineRule="auto" w:before="230"/>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CD4 </w:t>
            </w:r>
            <w:r>
              <w:rPr>
                <w:sz w:val="24"/>
              </w:rPr>
              <w:t>HUMANO, CONJUGADO À ALOFICOCIANINA-</w:t>
            </w:r>
            <w:r>
              <w:rPr>
                <w:spacing w:val="-15"/>
                <w:sz w:val="24"/>
              </w:rPr>
              <w:t> </w:t>
            </w:r>
            <w:r>
              <w:rPr>
                <w:sz w:val="24"/>
              </w:rPr>
              <w:t>H7</w:t>
            </w:r>
            <w:r>
              <w:rPr>
                <w:spacing w:val="-15"/>
                <w:sz w:val="24"/>
              </w:rPr>
              <w:t> </w:t>
            </w:r>
            <w:r>
              <w:rPr>
                <w:sz w:val="24"/>
              </w:rPr>
              <w:t>(APC- H7), PARA MARCAÇÃO DE SUBPOPULAÇÕES DE</w:t>
            </w:r>
          </w:p>
          <w:p>
            <w:pPr>
              <w:pStyle w:val="TableParagraph"/>
              <w:spacing w:line="272" w:lineRule="exact" w:before="233"/>
              <w:ind w:left="123"/>
              <w:rPr>
                <w:sz w:val="24"/>
              </w:rPr>
            </w:pPr>
            <w:r>
              <w:rPr>
                <w:sz w:val="24"/>
              </w:rPr>
              <w:t>LINFÓCITOS</w:t>
            </w:r>
            <w:r>
              <w:rPr>
                <w:spacing w:val="-10"/>
                <w:sz w:val="24"/>
              </w:rPr>
              <w:t> </w:t>
            </w:r>
            <w:r>
              <w:rPr>
                <w:spacing w:val="-5"/>
                <w:sz w:val="24"/>
              </w:rPr>
              <w:t>T.</w:t>
            </w:r>
          </w:p>
        </w:tc>
        <w:tc>
          <w:tcPr>
            <w:tcW w:w="719"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ind w:right="23"/>
              <w:jc w:val="center"/>
              <w:rPr>
                <w:sz w:val="20"/>
              </w:rPr>
            </w:pPr>
            <w:r>
              <w:rPr>
                <w:spacing w:val="-2"/>
                <w:sz w:val="20"/>
              </w:rPr>
              <w:t>175298</w:t>
            </w:r>
          </w:p>
        </w:tc>
        <w:tc>
          <w:tcPr>
            <w:tcW w:w="1184"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ind w:left="120"/>
              <w:rPr>
                <w:sz w:val="20"/>
              </w:rPr>
            </w:pPr>
            <w:r>
              <w:rPr>
                <w:spacing w:val="-2"/>
                <w:sz w:val="20"/>
              </w:rPr>
              <w:t>teste</w:t>
            </w:r>
          </w:p>
        </w:tc>
        <w:tc>
          <w:tcPr>
            <w:tcW w:w="974" w:type="dxa"/>
            <w:tcBorders>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ind w:left="16"/>
              <w:rPr>
                <w:sz w:val="20"/>
              </w:rPr>
            </w:pPr>
            <w:r>
              <w:rPr>
                <w:spacing w:val="-5"/>
                <w:sz w:val="20"/>
              </w:rPr>
              <w:t>400</w:t>
            </w:r>
          </w:p>
        </w:tc>
        <w:tc>
          <w:tcPr>
            <w:tcW w:w="1364" w:type="dxa"/>
            <w:tcBorders>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6"/>
              <w:rPr>
                <w:sz w:val="24"/>
              </w:rPr>
            </w:pPr>
            <w:r>
              <w:rPr>
                <w:spacing w:val="-2"/>
                <w:sz w:val="24"/>
              </w:rPr>
              <w:t>23,9700</w:t>
            </w:r>
          </w:p>
        </w:tc>
        <w:tc>
          <w:tcPr>
            <w:tcW w:w="2601" w:type="dxa"/>
            <w:tcBorders>
              <w:left w:val="double" w:sz="6" w:space="0" w:color="000000"/>
              <w:bottom w:val="double" w:sz="6" w:space="0" w:color="000000"/>
            </w:tcBorders>
          </w:tcPr>
          <w:p>
            <w:pPr>
              <w:pStyle w:val="TableParagraph"/>
              <w:spacing w:before="33"/>
              <w:rPr>
                <w:sz w:val="20"/>
              </w:rPr>
            </w:pPr>
          </w:p>
          <w:p>
            <w:pPr>
              <w:pStyle w:val="TableParagraph"/>
              <w:spacing w:line="280" w:lineRule="auto"/>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874" w:hRule="atLeast"/>
        </w:trPr>
        <w:tc>
          <w:tcPr>
            <w:tcW w:w="682" w:type="dxa"/>
            <w:tcBorders>
              <w:top w:val="double" w:sz="6" w:space="0" w:color="000000"/>
              <w:bottom w:val="double" w:sz="6" w:space="0" w:color="000000"/>
              <w:right w:val="double" w:sz="6" w:space="0" w:color="000000"/>
            </w:tcBorders>
          </w:tcPr>
          <w:p>
            <w:pPr>
              <w:pStyle w:val="TableParagraph"/>
              <w:spacing w:before="233"/>
              <w:ind w:left="115"/>
              <w:rPr>
                <w:sz w:val="24"/>
              </w:rPr>
            </w:pPr>
            <w:r>
              <w:rPr>
                <w:spacing w:val="-5"/>
                <w:sz w:val="24"/>
              </w:rPr>
              <w:t>13</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spacing w:line="235" w:lineRule="auto" w:before="238"/>
              <w:ind w:left="123" w:right="155"/>
              <w:rPr>
                <w:sz w:val="24"/>
              </w:rPr>
            </w:pPr>
            <w:r>
              <w:rPr>
                <w:sz w:val="24"/>
              </w:rPr>
              <w:t>REAGENTE</w:t>
            </w:r>
            <w:r>
              <w:rPr>
                <w:spacing w:val="-9"/>
                <w:sz w:val="24"/>
              </w:rPr>
              <w:t> </w:t>
            </w:r>
            <w:r>
              <w:rPr>
                <w:sz w:val="24"/>
              </w:rPr>
              <w:t>ANTICORPO MONOCLONAL</w:t>
            </w:r>
            <w:r>
              <w:rPr>
                <w:spacing w:val="-23"/>
                <w:sz w:val="24"/>
              </w:rPr>
              <w:t> </w:t>
            </w:r>
            <w:r>
              <w:rPr>
                <w:sz w:val="24"/>
              </w:rPr>
              <w:t>ANTI</w:t>
            </w:r>
            <w:r>
              <w:rPr>
                <w:spacing w:val="-15"/>
                <w:sz w:val="24"/>
              </w:rPr>
              <w:t> </w:t>
            </w:r>
            <w:r>
              <w:rPr>
                <w:b/>
                <w:sz w:val="24"/>
              </w:rPr>
              <w:t>Ig</w:t>
            </w:r>
            <w:r>
              <w:rPr>
                <w:b/>
                <w:spacing w:val="-15"/>
                <w:sz w:val="24"/>
              </w:rPr>
              <w:t> </w:t>
            </w:r>
            <w:r>
              <w:rPr>
                <w:b/>
                <w:sz w:val="24"/>
              </w:rPr>
              <w:t>LAMDA </w:t>
            </w:r>
            <w:r>
              <w:rPr>
                <w:sz w:val="24"/>
              </w:rPr>
              <w:t>HUMANO, CONJUGADO À ALOFICOCIANINA- H7 (APC- H7), PARA MARCAÇÃO DA</w:t>
            </w:r>
          </w:p>
          <w:p>
            <w:pPr>
              <w:pStyle w:val="TableParagraph"/>
              <w:spacing w:line="265" w:lineRule="exact"/>
              <w:ind w:left="123"/>
              <w:rPr>
                <w:sz w:val="24"/>
              </w:rPr>
            </w:pPr>
            <w:r>
              <w:rPr>
                <w:sz w:val="24"/>
              </w:rPr>
              <w:t>CADEIA</w:t>
            </w:r>
            <w:r>
              <w:rPr>
                <w:spacing w:val="-14"/>
                <w:sz w:val="24"/>
              </w:rPr>
              <w:t> </w:t>
            </w:r>
            <w:r>
              <w:rPr>
                <w:sz w:val="24"/>
              </w:rPr>
              <w:t>LAMDA</w:t>
            </w:r>
            <w:r>
              <w:rPr>
                <w:spacing w:val="-14"/>
                <w:sz w:val="24"/>
              </w:rPr>
              <w:t> </w:t>
            </w:r>
            <w:r>
              <w:rPr>
                <w:spacing w:val="-2"/>
                <w:sz w:val="24"/>
              </w:rPr>
              <w:t>HUMANA.</w:t>
            </w:r>
          </w:p>
        </w:tc>
        <w:tc>
          <w:tcPr>
            <w:tcW w:w="719"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right="23"/>
              <w:jc w:val="center"/>
              <w:rPr>
                <w:sz w:val="20"/>
              </w:rPr>
            </w:pPr>
            <w:r>
              <w:rPr>
                <w:spacing w:val="-2"/>
                <w:sz w:val="20"/>
              </w:rPr>
              <w:t>175301</w:t>
            </w:r>
          </w:p>
        </w:tc>
        <w:tc>
          <w:tcPr>
            <w:tcW w:w="118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bottom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16"/>
              <w:rPr>
                <w:sz w:val="20"/>
              </w:rPr>
            </w:pPr>
            <w:r>
              <w:rPr>
                <w:spacing w:val="-5"/>
                <w:sz w:val="20"/>
              </w:rPr>
              <w:t>300</w:t>
            </w:r>
          </w:p>
        </w:tc>
        <w:tc>
          <w:tcPr>
            <w:tcW w:w="1364" w:type="dxa"/>
            <w:tcBorders>
              <w:top w:val="double" w:sz="6" w:space="0" w:color="000000"/>
              <w:left w:val="double" w:sz="6" w:space="0" w:color="000000"/>
              <w:bottom w:val="double" w:sz="6" w:space="0" w:color="000000"/>
              <w:right w:val="double" w:sz="6" w:space="0" w:color="000000"/>
            </w:tcBorders>
          </w:tcPr>
          <w:p>
            <w:pPr>
              <w:pStyle w:val="TableParagraph"/>
              <w:rPr>
                <w:sz w:val="24"/>
              </w:rPr>
            </w:pPr>
          </w:p>
          <w:p>
            <w:pPr>
              <w:pStyle w:val="TableParagraph"/>
              <w:rPr>
                <w:sz w:val="24"/>
              </w:rPr>
            </w:pPr>
          </w:p>
          <w:p>
            <w:pPr>
              <w:pStyle w:val="TableParagraph"/>
              <w:spacing w:before="80"/>
              <w:rPr>
                <w:sz w:val="24"/>
              </w:rPr>
            </w:pPr>
          </w:p>
          <w:p>
            <w:pPr>
              <w:pStyle w:val="TableParagraph"/>
              <w:ind w:left="16"/>
              <w:rPr>
                <w:sz w:val="24"/>
              </w:rPr>
            </w:pPr>
            <w:r>
              <w:rPr>
                <w:spacing w:val="-2"/>
                <w:sz w:val="24"/>
              </w:rPr>
              <w:t>30,5800</w:t>
            </w:r>
          </w:p>
        </w:tc>
        <w:tc>
          <w:tcPr>
            <w:tcW w:w="2601" w:type="dxa"/>
            <w:tcBorders>
              <w:top w:val="double" w:sz="6" w:space="0" w:color="000000"/>
              <w:left w:val="double" w:sz="6" w:space="0" w:color="000000"/>
              <w:bottom w:val="double" w:sz="6" w:space="0" w:color="000000"/>
            </w:tcBorders>
          </w:tcPr>
          <w:p>
            <w:pPr>
              <w:pStyle w:val="TableParagraph"/>
              <w:spacing w:before="40"/>
              <w:rPr>
                <w:sz w:val="20"/>
              </w:rPr>
            </w:pPr>
          </w:p>
          <w:p>
            <w:pPr>
              <w:pStyle w:val="TableParagraph"/>
              <w:spacing w:line="280" w:lineRule="auto" w:before="1"/>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1597" w:hRule="atLeast"/>
        </w:trPr>
        <w:tc>
          <w:tcPr>
            <w:tcW w:w="682" w:type="dxa"/>
            <w:tcBorders>
              <w:top w:val="double" w:sz="6" w:space="0" w:color="000000"/>
              <w:right w:val="double" w:sz="6" w:space="0" w:color="000000"/>
            </w:tcBorders>
          </w:tcPr>
          <w:p>
            <w:pPr>
              <w:pStyle w:val="TableParagraph"/>
              <w:spacing w:before="233"/>
              <w:ind w:left="115"/>
              <w:rPr>
                <w:sz w:val="24"/>
              </w:rPr>
            </w:pPr>
            <w:r>
              <w:rPr>
                <w:spacing w:val="-5"/>
                <w:sz w:val="24"/>
              </w:rPr>
              <w:t>14</w:t>
            </w:r>
          </w:p>
        </w:tc>
        <w:tc>
          <w:tcPr>
            <w:tcW w:w="3884" w:type="dxa"/>
            <w:tcBorders>
              <w:top w:val="double" w:sz="6" w:space="0" w:color="000000"/>
              <w:left w:val="double" w:sz="6" w:space="0" w:color="000000"/>
              <w:right w:val="double" w:sz="6" w:space="0" w:color="000000"/>
            </w:tcBorders>
          </w:tcPr>
          <w:p>
            <w:pPr>
              <w:pStyle w:val="TableParagraph"/>
              <w:spacing w:line="270" w:lineRule="exact" w:before="227"/>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CD9 </w:t>
            </w:r>
            <w:r>
              <w:rPr>
                <w:sz w:val="24"/>
              </w:rPr>
              <w:t>HUMANO, CONJUGADO À ALOFICOCIANINA-</w:t>
            </w:r>
            <w:r>
              <w:rPr>
                <w:spacing w:val="-15"/>
                <w:sz w:val="24"/>
              </w:rPr>
              <w:t> </w:t>
            </w:r>
            <w:r>
              <w:rPr>
                <w:sz w:val="24"/>
              </w:rPr>
              <w:t>H7</w:t>
            </w:r>
            <w:r>
              <w:rPr>
                <w:spacing w:val="-15"/>
                <w:sz w:val="24"/>
              </w:rPr>
              <w:t> </w:t>
            </w:r>
            <w:r>
              <w:rPr>
                <w:sz w:val="24"/>
              </w:rPr>
              <w:t>(APC- </w:t>
            </w:r>
            <w:r>
              <w:rPr>
                <w:spacing w:val="-4"/>
                <w:sz w:val="24"/>
              </w:rPr>
              <w:t>H7),</w:t>
            </w:r>
          </w:p>
        </w:tc>
        <w:tc>
          <w:tcPr>
            <w:tcW w:w="719"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right="23"/>
              <w:jc w:val="center"/>
              <w:rPr>
                <w:sz w:val="20"/>
              </w:rPr>
            </w:pPr>
            <w:r>
              <w:rPr>
                <w:spacing w:val="-2"/>
                <w:sz w:val="20"/>
              </w:rPr>
              <w:t>175299</w:t>
            </w:r>
          </w:p>
        </w:tc>
        <w:tc>
          <w:tcPr>
            <w:tcW w:w="1184"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20"/>
              <w:rPr>
                <w:sz w:val="20"/>
              </w:rPr>
            </w:pPr>
            <w:r>
              <w:rPr>
                <w:spacing w:val="-2"/>
                <w:sz w:val="20"/>
              </w:rPr>
              <w:t>teste</w:t>
            </w:r>
          </w:p>
        </w:tc>
        <w:tc>
          <w:tcPr>
            <w:tcW w:w="974" w:type="dxa"/>
            <w:tcBorders>
              <w:top w:val="double" w:sz="6" w:space="0" w:color="000000"/>
              <w:left w:val="double" w:sz="6" w:space="0" w:color="000000"/>
              <w:right w:val="double" w:sz="6"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16"/>
              <w:rPr>
                <w:sz w:val="20"/>
              </w:rPr>
            </w:pPr>
            <w:r>
              <w:rPr>
                <w:spacing w:val="-5"/>
                <w:sz w:val="20"/>
              </w:rPr>
              <w:t>300</w:t>
            </w:r>
          </w:p>
        </w:tc>
        <w:tc>
          <w:tcPr>
            <w:tcW w:w="1364" w:type="dxa"/>
            <w:tcBorders>
              <w:top w:val="double" w:sz="6" w:space="0" w:color="000000"/>
              <w:left w:val="double" w:sz="6" w:space="0" w:color="000000"/>
              <w:right w:val="double" w:sz="6" w:space="0" w:color="000000"/>
            </w:tcBorders>
          </w:tcPr>
          <w:p>
            <w:pPr>
              <w:pStyle w:val="TableParagraph"/>
              <w:rPr>
                <w:sz w:val="24"/>
              </w:rPr>
            </w:pPr>
          </w:p>
          <w:p>
            <w:pPr>
              <w:pStyle w:val="TableParagraph"/>
              <w:spacing w:before="221"/>
              <w:rPr>
                <w:sz w:val="24"/>
              </w:rPr>
            </w:pPr>
          </w:p>
          <w:p>
            <w:pPr>
              <w:pStyle w:val="TableParagraph"/>
              <w:ind w:left="16"/>
              <w:rPr>
                <w:sz w:val="24"/>
              </w:rPr>
            </w:pPr>
            <w:r>
              <w:rPr>
                <w:spacing w:val="-2"/>
                <w:sz w:val="24"/>
              </w:rPr>
              <w:t>45,7700</w:t>
            </w:r>
          </w:p>
        </w:tc>
        <w:tc>
          <w:tcPr>
            <w:tcW w:w="2601" w:type="dxa"/>
            <w:tcBorders>
              <w:top w:val="double" w:sz="6" w:space="0" w:color="000000"/>
              <w:left w:val="double" w:sz="6" w:space="0" w:color="000000"/>
            </w:tcBorders>
          </w:tcPr>
          <w:p>
            <w:pPr>
              <w:pStyle w:val="TableParagraph"/>
              <w:spacing w:line="270" w:lineRule="atLeast" w:before="227"/>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r>
        <w:trPr>
          <w:trHeight w:val="2129" w:hRule="atLeast"/>
        </w:trPr>
        <w:tc>
          <w:tcPr>
            <w:tcW w:w="682" w:type="dxa"/>
            <w:tcBorders>
              <w:right w:val="double" w:sz="6" w:space="0" w:color="000000"/>
            </w:tcBorders>
          </w:tcPr>
          <w:p>
            <w:pPr>
              <w:pStyle w:val="TableParagraph"/>
              <w:spacing w:before="256"/>
              <w:ind w:left="115"/>
              <w:rPr>
                <w:sz w:val="24"/>
              </w:rPr>
            </w:pPr>
            <w:r>
              <w:rPr>
                <w:spacing w:val="-5"/>
                <w:sz w:val="24"/>
              </w:rPr>
              <w:t>15</w:t>
            </w:r>
          </w:p>
        </w:tc>
        <w:tc>
          <w:tcPr>
            <w:tcW w:w="3884" w:type="dxa"/>
            <w:tcBorders>
              <w:left w:val="double" w:sz="6" w:space="0" w:color="000000"/>
              <w:right w:val="double" w:sz="6" w:space="0" w:color="000000"/>
            </w:tcBorders>
          </w:tcPr>
          <w:p>
            <w:pPr>
              <w:pStyle w:val="TableParagraph"/>
              <w:spacing w:line="235" w:lineRule="auto" w:before="260"/>
              <w:ind w:left="123" w:right="540"/>
              <w:rPr>
                <w:sz w:val="24"/>
              </w:rPr>
            </w:pPr>
            <w:r>
              <w:rPr>
                <w:sz w:val="24"/>
              </w:rPr>
              <w:t>REAGENTE</w:t>
            </w:r>
            <w:r>
              <w:rPr>
                <w:spacing w:val="-9"/>
                <w:sz w:val="24"/>
              </w:rPr>
              <w:t> </w:t>
            </w:r>
            <w:r>
              <w:rPr>
                <w:sz w:val="24"/>
              </w:rPr>
              <w:t>ANTICORPO MONOCLONAL</w:t>
            </w:r>
            <w:r>
              <w:rPr>
                <w:spacing w:val="-2"/>
                <w:sz w:val="24"/>
              </w:rPr>
              <w:t> </w:t>
            </w:r>
            <w:r>
              <w:rPr>
                <w:sz w:val="24"/>
              </w:rPr>
              <w:t>ANTI </w:t>
            </w:r>
            <w:r>
              <w:rPr>
                <w:b/>
                <w:sz w:val="24"/>
              </w:rPr>
              <w:t>CD8 </w:t>
            </w:r>
            <w:r>
              <w:rPr>
                <w:sz w:val="24"/>
              </w:rPr>
              <w:t>HUMANO, CONJUGADO À ALOFICOCIANINA-</w:t>
            </w:r>
            <w:r>
              <w:rPr>
                <w:spacing w:val="-15"/>
                <w:sz w:val="24"/>
              </w:rPr>
              <w:t> </w:t>
            </w:r>
            <w:r>
              <w:rPr>
                <w:sz w:val="24"/>
              </w:rPr>
              <w:t>H7</w:t>
            </w:r>
            <w:r>
              <w:rPr>
                <w:spacing w:val="-15"/>
                <w:sz w:val="24"/>
              </w:rPr>
              <w:t> </w:t>
            </w:r>
            <w:r>
              <w:rPr>
                <w:sz w:val="24"/>
              </w:rPr>
              <w:t>(APC- </w:t>
            </w:r>
            <w:r>
              <w:rPr>
                <w:spacing w:val="-4"/>
                <w:sz w:val="24"/>
              </w:rPr>
              <w:t>H7),</w:t>
            </w:r>
          </w:p>
        </w:tc>
        <w:tc>
          <w:tcPr>
            <w:tcW w:w="719" w:type="dxa"/>
            <w:tcBorders>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23"/>
              <w:jc w:val="center"/>
              <w:rPr>
                <w:sz w:val="20"/>
              </w:rPr>
            </w:pPr>
            <w:r>
              <w:rPr>
                <w:spacing w:val="-2"/>
                <w:sz w:val="20"/>
              </w:rPr>
              <w:t>185562</w:t>
            </w:r>
          </w:p>
        </w:tc>
        <w:tc>
          <w:tcPr>
            <w:tcW w:w="1184" w:type="dxa"/>
            <w:tcBorders>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120"/>
              <w:rPr>
                <w:sz w:val="20"/>
              </w:rPr>
            </w:pPr>
            <w:r>
              <w:rPr>
                <w:spacing w:val="-2"/>
                <w:sz w:val="20"/>
              </w:rPr>
              <w:t>teste</w:t>
            </w:r>
          </w:p>
        </w:tc>
        <w:tc>
          <w:tcPr>
            <w:tcW w:w="974" w:type="dxa"/>
            <w:tcBorders>
              <w:left w:val="double" w:sz="6" w:space="0" w:color="000000"/>
              <w:right w:val="doub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16"/>
              <w:rPr>
                <w:sz w:val="20"/>
              </w:rPr>
            </w:pPr>
            <w:r>
              <w:rPr>
                <w:spacing w:val="-5"/>
                <w:sz w:val="20"/>
              </w:rPr>
              <w:t>300</w:t>
            </w:r>
          </w:p>
        </w:tc>
        <w:tc>
          <w:tcPr>
            <w:tcW w:w="1364" w:type="dxa"/>
            <w:tcBorders>
              <w:left w:val="double" w:sz="6" w:space="0" w:color="000000"/>
              <w:right w:val="double" w:sz="6" w:space="0" w:color="000000"/>
            </w:tcBorders>
          </w:tcPr>
          <w:p>
            <w:pPr>
              <w:pStyle w:val="TableParagraph"/>
              <w:rPr>
                <w:sz w:val="24"/>
              </w:rPr>
            </w:pPr>
          </w:p>
          <w:p>
            <w:pPr>
              <w:pStyle w:val="TableParagraph"/>
              <w:rPr>
                <w:sz w:val="24"/>
              </w:rPr>
            </w:pPr>
          </w:p>
          <w:p>
            <w:pPr>
              <w:pStyle w:val="TableParagraph"/>
              <w:spacing w:before="223"/>
              <w:rPr>
                <w:sz w:val="24"/>
              </w:rPr>
            </w:pPr>
          </w:p>
          <w:p>
            <w:pPr>
              <w:pStyle w:val="TableParagraph"/>
              <w:ind w:left="16"/>
              <w:rPr>
                <w:sz w:val="24"/>
              </w:rPr>
            </w:pPr>
            <w:r>
              <w:rPr>
                <w:spacing w:val="-2"/>
                <w:sz w:val="24"/>
              </w:rPr>
              <w:t>22,3641</w:t>
            </w:r>
          </w:p>
        </w:tc>
        <w:tc>
          <w:tcPr>
            <w:tcW w:w="2601" w:type="dxa"/>
            <w:tcBorders>
              <w:left w:val="double" w:sz="6" w:space="0" w:color="000000"/>
            </w:tcBorders>
          </w:tcPr>
          <w:p>
            <w:pPr>
              <w:pStyle w:val="TableParagraph"/>
              <w:spacing w:before="63"/>
              <w:rPr>
                <w:sz w:val="20"/>
              </w:rPr>
            </w:pPr>
          </w:p>
          <w:p>
            <w:pPr>
              <w:pStyle w:val="TableParagraph"/>
              <w:spacing w:line="280" w:lineRule="auto"/>
              <w:ind w:left="24" w:right="134"/>
              <w:rPr>
                <w:sz w:val="20"/>
              </w:rPr>
            </w:pPr>
            <w:r>
              <w:rPr>
                <w:sz w:val="20"/>
              </w:rPr>
              <w:t>Disciplina</w:t>
            </w:r>
            <w:r>
              <w:rPr>
                <w:spacing w:val="-13"/>
                <w:sz w:val="20"/>
              </w:rPr>
              <w:t> </w:t>
            </w:r>
            <w:r>
              <w:rPr>
                <w:sz w:val="20"/>
              </w:rPr>
              <w:t>de</w:t>
            </w:r>
            <w:r>
              <w:rPr>
                <w:spacing w:val="-12"/>
                <w:sz w:val="20"/>
              </w:rPr>
              <w:t> </w:t>
            </w:r>
            <w:r>
              <w:rPr>
                <w:sz w:val="20"/>
              </w:rPr>
              <w:t>Patologia</w:t>
            </w:r>
            <w:r>
              <w:rPr>
                <w:spacing w:val="-13"/>
                <w:sz w:val="20"/>
              </w:rPr>
              <w:t> </w:t>
            </w:r>
            <w:r>
              <w:rPr>
                <w:sz w:val="20"/>
              </w:rPr>
              <w:t>Geral, Av. Professor Manuel de Abreu, 444 - 4º andar, CEP:20550-170 - Maracanã, Rio de Janeiro/RJ</w:t>
            </w:r>
          </w:p>
        </w:tc>
      </w:tr>
    </w:tbl>
    <w:p>
      <w:pPr>
        <w:pStyle w:val="BodyText"/>
        <w:rPr>
          <w:sz w:val="20"/>
        </w:rPr>
      </w:pPr>
    </w:p>
    <w:p>
      <w:pPr>
        <w:pStyle w:val="BodyText"/>
        <w:rPr>
          <w:sz w:val="20"/>
        </w:rPr>
      </w:pPr>
    </w:p>
    <w:p>
      <w:pPr>
        <w:pStyle w:val="BodyText"/>
        <w:spacing w:before="124"/>
        <w:rPr>
          <w:sz w:val="20"/>
        </w:rPr>
      </w:pPr>
    </w:p>
    <w:p>
      <w:pPr>
        <w:pStyle w:val="ListParagraph"/>
        <w:numPr>
          <w:ilvl w:val="0"/>
          <w:numId w:val="1"/>
        </w:numPr>
        <w:tabs>
          <w:tab w:pos="919" w:val="left" w:leader="none"/>
        </w:tabs>
        <w:spacing w:line="240" w:lineRule="auto" w:before="0" w:after="0"/>
        <w:ind w:left="919" w:right="0" w:hanging="450"/>
        <w:jc w:val="left"/>
        <w:rPr>
          <w:b/>
          <w:sz w:val="20"/>
        </w:rPr>
      </w:pPr>
      <w:r>
        <w:rPr>
          <w:b/>
          <w:spacing w:val="-2"/>
          <w:sz w:val="20"/>
        </w:rPr>
        <w:t>DA</w:t>
      </w:r>
      <w:r>
        <w:rPr>
          <w:b/>
          <w:spacing w:val="-12"/>
          <w:sz w:val="20"/>
        </w:rPr>
        <w:t> </w:t>
      </w:r>
      <w:r>
        <w:rPr>
          <w:b/>
          <w:spacing w:val="-2"/>
          <w:sz w:val="20"/>
        </w:rPr>
        <w:t>PARTICIPAÇÃO</w:t>
      </w:r>
      <w:r>
        <w:rPr>
          <w:b/>
          <w:spacing w:val="-7"/>
          <w:sz w:val="20"/>
        </w:rPr>
        <w:t> </w:t>
      </w:r>
      <w:r>
        <w:rPr>
          <w:b/>
          <w:spacing w:val="-2"/>
          <w:sz w:val="20"/>
        </w:rPr>
        <w:t>NA</w:t>
      </w:r>
      <w:r>
        <w:rPr>
          <w:b/>
          <w:spacing w:val="-12"/>
          <w:sz w:val="20"/>
        </w:rPr>
        <w:t> </w:t>
      </w:r>
      <w:r>
        <w:rPr>
          <w:b/>
          <w:spacing w:val="-2"/>
          <w:sz w:val="20"/>
        </w:rPr>
        <w:t>LICITAÇÃO</w:t>
      </w:r>
    </w:p>
    <w:p>
      <w:pPr>
        <w:pStyle w:val="BodyText"/>
        <w:rPr>
          <w:b/>
          <w:sz w:val="20"/>
        </w:rPr>
      </w:pPr>
    </w:p>
    <w:p>
      <w:pPr>
        <w:pStyle w:val="BodyText"/>
        <w:rPr>
          <w:b/>
          <w:sz w:val="20"/>
        </w:rPr>
      </w:pPr>
    </w:p>
    <w:p>
      <w:pPr>
        <w:pStyle w:val="BodyText"/>
        <w:spacing w:before="133"/>
        <w:rPr>
          <w:b/>
          <w:sz w:val="20"/>
        </w:rPr>
      </w:pPr>
    </w:p>
    <w:p>
      <w:pPr>
        <w:pStyle w:val="ListParagraph"/>
        <w:numPr>
          <w:ilvl w:val="0"/>
          <w:numId w:val="3"/>
        </w:numPr>
        <w:tabs>
          <w:tab w:pos="919" w:val="left" w:leader="none"/>
        </w:tabs>
        <w:spacing w:line="235" w:lineRule="auto" w:before="0" w:after="0"/>
        <w:ind w:left="919" w:right="1055" w:hanging="450"/>
        <w:jc w:val="left"/>
        <w:rPr>
          <w:sz w:val="24"/>
        </w:rPr>
      </w:pPr>
      <w:r>
        <w:rPr>
          <w:sz w:val="24"/>
        </w:rPr>
        <w:t>Poderão</w:t>
      </w:r>
      <w:r>
        <w:rPr>
          <w:spacing w:val="-3"/>
          <w:sz w:val="24"/>
        </w:rPr>
        <w:t> </w:t>
      </w:r>
      <w:r>
        <w:rPr>
          <w:sz w:val="24"/>
        </w:rPr>
        <w:t>participar</w:t>
      </w:r>
      <w:r>
        <w:rPr>
          <w:spacing w:val="-3"/>
          <w:sz w:val="24"/>
        </w:rPr>
        <w:t> </w:t>
      </w:r>
      <w:r>
        <w:rPr>
          <w:sz w:val="24"/>
        </w:rPr>
        <w:t>deste</w:t>
      </w:r>
      <w:r>
        <w:rPr>
          <w:spacing w:val="-3"/>
          <w:sz w:val="24"/>
        </w:rPr>
        <w:t> </w:t>
      </w:r>
      <w:r>
        <w:rPr>
          <w:sz w:val="24"/>
        </w:rPr>
        <w:t>Pregão</w:t>
      </w:r>
      <w:r>
        <w:rPr>
          <w:spacing w:val="-3"/>
          <w:sz w:val="24"/>
        </w:rPr>
        <w:t> </w:t>
      </w:r>
      <w:r>
        <w:rPr>
          <w:sz w:val="24"/>
        </w:rPr>
        <w:t>os</w:t>
      </w:r>
      <w:r>
        <w:rPr>
          <w:spacing w:val="-3"/>
          <w:sz w:val="24"/>
        </w:rPr>
        <w:t> </w:t>
      </w:r>
      <w:r>
        <w:rPr>
          <w:sz w:val="24"/>
        </w:rPr>
        <w:t>interessados</w:t>
      </w:r>
      <w:r>
        <w:rPr>
          <w:spacing w:val="-3"/>
          <w:sz w:val="24"/>
        </w:rPr>
        <w:t> </w:t>
      </w:r>
      <w:r>
        <w:rPr>
          <w:sz w:val="24"/>
        </w:rPr>
        <w:t>que</w:t>
      </w:r>
      <w:r>
        <w:rPr>
          <w:spacing w:val="-3"/>
          <w:sz w:val="24"/>
        </w:rPr>
        <w:t> </w:t>
      </w:r>
      <w:r>
        <w:rPr>
          <w:sz w:val="24"/>
        </w:rPr>
        <w:t>estiverem</w:t>
      </w:r>
      <w:r>
        <w:rPr>
          <w:spacing w:val="-3"/>
          <w:sz w:val="24"/>
        </w:rPr>
        <w:t> </w:t>
      </w:r>
      <w:r>
        <w:rPr>
          <w:sz w:val="24"/>
        </w:rPr>
        <w:t>previamente</w:t>
      </w:r>
      <w:r>
        <w:rPr>
          <w:spacing w:val="-3"/>
          <w:sz w:val="24"/>
        </w:rPr>
        <w:t> </w:t>
      </w:r>
      <w:r>
        <w:rPr>
          <w:sz w:val="24"/>
        </w:rPr>
        <w:t>credenciados</w:t>
      </w:r>
      <w:r>
        <w:rPr>
          <w:spacing w:val="-3"/>
          <w:sz w:val="24"/>
        </w:rPr>
        <w:t> </w:t>
      </w:r>
      <w:r>
        <w:rPr>
          <w:sz w:val="24"/>
        </w:rPr>
        <w:t>no</w:t>
      </w:r>
      <w:r>
        <w:rPr>
          <w:spacing w:val="-3"/>
          <w:sz w:val="24"/>
        </w:rPr>
        <w:t> </w:t>
      </w:r>
      <w:r>
        <w:rPr>
          <w:sz w:val="24"/>
        </w:rPr>
        <w:t>Sistema</w:t>
      </w:r>
      <w:r>
        <w:rPr>
          <w:spacing w:val="-3"/>
          <w:sz w:val="24"/>
        </w:rPr>
        <w:t> </w:t>
      </w:r>
      <w:r>
        <w:rPr>
          <w:sz w:val="24"/>
        </w:rPr>
        <w:t>de</w:t>
      </w:r>
      <w:r>
        <w:rPr>
          <w:spacing w:val="-3"/>
          <w:sz w:val="24"/>
        </w:rPr>
        <w:t> </w:t>
      </w:r>
      <w:r>
        <w:rPr>
          <w:sz w:val="24"/>
        </w:rPr>
        <w:t>Cadastramento</w:t>
      </w:r>
      <w:r>
        <w:rPr>
          <w:spacing w:val="-3"/>
          <w:sz w:val="24"/>
        </w:rPr>
        <w:t> </w:t>
      </w:r>
      <w:r>
        <w:rPr>
          <w:sz w:val="24"/>
        </w:rPr>
        <w:t>Unificado</w:t>
      </w:r>
      <w:r>
        <w:rPr>
          <w:spacing w:val="-3"/>
          <w:sz w:val="24"/>
        </w:rPr>
        <w:t>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6">
        <w:r>
          <w:rPr>
            <w:color w:val="000080"/>
            <w:sz w:val="24"/>
            <w:u w:val="single" w:color="000080"/>
          </w:rPr>
          <w:t>www.com</w:t>
        </w:r>
        <w:r>
          <w:rPr>
            <w:color w:val="000080"/>
            <w:sz w:val="24"/>
          </w:rPr>
          <w:t>p</w:t>
        </w:r>
        <w:r>
          <w:rPr>
            <w:color w:val="000080"/>
            <w:sz w:val="24"/>
            <w:u w:val="single" w:color="000080"/>
          </w:rPr>
          <w:t>ras.rj.gov.br</w:t>
        </w:r>
      </w:hyperlink>
      <w:r>
        <w:rPr>
          <w:sz w:val="24"/>
        </w:rPr>
        <w:t>).</w:t>
      </w:r>
    </w:p>
    <w:p>
      <w:pPr>
        <w:pStyle w:val="ListParagraph"/>
        <w:numPr>
          <w:ilvl w:val="1"/>
          <w:numId w:val="3"/>
        </w:numPr>
        <w:tabs>
          <w:tab w:pos="1519" w:val="left" w:leader="none"/>
        </w:tabs>
        <w:spacing w:line="235" w:lineRule="auto" w:before="239" w:after="0"/>
        <w:ind w:left="1519" w:right="615" w:hanging="450"/>
        <w:jc w:val="left"/>
        <w:rPr>
          <w:sz w:val="24"/>
        </w:rPr>
      </w:pPr>
      <w:r>
        <w:rPr>
          <w:sz w:val="24"/>
        </w:rPr>
        <w:t>Os</w:t>
      </w:r>
      <w:r>
        <w:rPr>
          <w:spacing w:val="-3"/>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 prevista para recebimento das propostas.</w:t>
      </w:r>
    </w:p>
    <w:p>
      <w:pPr>
        <w:pStyle w:val="ListParagraph"/>
        <w:numPr>
          <w:ilvl w:val="1"/>
          <w:numId w:val="3"/>
        </w:numPr>
        <w:tabs>
          <w:tab w:pos="1519" w:val="left" w:leader="none"/>
        </w:tabs>
        <w:spacing w:line="240" w:lineRule="auto" w:before="235" w:after="0"/>
        <w:ind w:left="1519" w:right="0" w:hanging="45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0"/>
          <w:numId w:val="3"/>
        </w:numPr>
        <w:tabs>
          <w:tab w:pos="919" w:val="left" w:leader="none"/>
        </w:tabs>
        <w:spacing w:line="235" w:lineRule="auto" w:before="238" w:after="0"/>
        <w:ind w:left="919" w:right="836" w:hanging="450"/>
        <w:jc w:val="left"/>
        <w:rPr>
          <w:sz w:val="24"/>
        </w:rPr>
      </w:pPr>
      <w:r>
        <w:rPr>
          <w:sz w:val="24"/>
        </w:rPr>
        <w:t>O</w:t>
      </w:r>
      <w:r>
        <w:rPr>
          <w:spacing w:val="-3"/>
          <w:sz w:val="24"/>
        </w:rPr>
        <w:t> </w:t>
      </w:r>
      <w:r>
        <w:rPr>
          <w:sz w:val="24"/>
        </w:rPr>
        <w:t>licitante</w:t>
      </w:r>
      <w:r>
        <w:rPr>
          <w:spacing w:val="-3"/>
          <w:sz w:val="24"/>
        </w:rPr>
        <w:t> </w:t>
      </w:r>
      <w:r>
        <w:rPr>
          <w:sz w:val="24"/>
        </w:rPr>
        <w:t>responsabiliza-se</w:t>
      </w:r>
      <w:r>
        <w:rPr>
          <w:spacing w:val="-3"/>
          <w:sz w:val="24"/>
        </w:rPr>
        <w:t> </w:t>
      </w:r>
      <w:r>
        <w:rPr>
          <w:sz w:val="24"/>
        </w:rPr>
        <w:t>exclusiva</w:t>
      </w:r>
      <w:r>
        <w:rPr>
          <w:spacing w:val="-3"/>
          <w:sz w:val="24"/>
        </w:rPr>
        <w:t> </w:t>
      </w:r>
      <w:r>
        <w:rPr>
          <w:sz w:val="24"/>
        </w:rPr>
        <w:t>e</w:t>
      </w:r>
      <w:r>
        <w:rPr>
          <w:spacing w:val="-3"/>
          <w:sz w:val="24"/>
        </w:rPr>
        <w:t> </w:t>
      </w:r>
      <w:r>
        <w:rPr>
          <w:sz w:val="24"/>
        </w:rPr>
        <w:t>formalmente</w:t>
      </w:r>
      <w:r>
        <w:rPr>
          <w:spacing w:val="-3"/>
          <w:sz w:val="24"/>
        </w:rPr>
        <w:t> </w:t>
      </w:r>
      <w:r>
        <w:rPr>
          <w:sz w:val="24"/>
        </w:rPr>
        <w:t>pelas</w:t>
      </w:r>
      <w:r>
        <w:rPr>
          <w:spacing w:val="-3"/>
          <w:sz w:val="24"/>
        </w:rPr>
        <w:t> </w:t>
      </w:r>
      <w:r>
        <w:rPr>
          <w:sz w:val="24"/>
        </w:rPr>
        <w:t>transações</w:t>
      </w:r>
      <w:r>
        <w:rPr>
          <w:spacing w:val="-3"/>
          <w:sz w:val="24"/>
        </w:rPr>
        <w:t> </w:t>
      </w:r>
      <w:r>
        <w:rPr>
          <w:sz w:val="24"/>
        </w:rPr>
        <w:t>efetuadas</w:t>
      </w:r>
      <w:r>
        <w:rPr>
          <w:spacing w:val="-3"/>
          <w:sz w:val="24"/>
        </w:rPr>
        <w:t> </w:t>
      </w:r>
      <w:r>
        <w:rPr>
          <w:sz w:val="24"/>
        </w:rPr>
        <w:t>em</w:t>
      </w:r>
      <w:r>
        <w:rPr>
          <w:spacing w:val="-3"/>
          <w:sz w:val="24"/>
        </w:rPr>
        <w:t> </w:t>
      </w:r>
      <w:r>
        <w:rPr>
          <w:sz w:val="24"/>
        </w:rPr>
        <w:t>seu</w:t>
      </w:r>
      <w:r>
        <w:rPr>
          <w:spacing w:val="-3"/>
          <w:sz w:val="24"/>
        </w:rPr>
        <w:t> </w:t>
      </w:r>
      <w:r>
        <w:rPr>
          <w:sz w:val="24"/>
        </w:rPr>
        <w:t>nome,</w:t>
      </w:r>
      <w:r>
        <w:rPr>
          <w:spacing w:val="-3"/>
          <w:sz w:val="24"/>
        </w:rPr>
        <w:t> </w:t>
      </w:r>
      <w:r>
        <w:rPr>
          <w:sz w:val="24"/>
        </w:rPr>
        <w:t>assume</w:t>
      </w:r>
      <w:r>
        <w:rPr>
          <w:spacing w:val="-3"/>
          <w:sz w:val="24"/>
        </w:rPr>
        <w:t> </w:t>
      </w:r>
      <w:r>
        <w:rPr>
          <w:sz w:val="24"/>
        </w:rPr>
        <w:t>como</w:t>
      </w:r>
      <w:r>
        <w:rPr>
          <w:spacing w:val="-3"/>
          <w:sz w:val="24"/>
        </w:rPr>
        <w:t> </w:t>
      </w:r>
      <w:r>
        <w:rPr>
          <w:sz w:val="24"/>
        </w:rPr>
        <w:t>firmes</w:t>
      </w:r>
      <w:r>
        <w:rPr>
          <w:spacing w:val="-3"/>
          <w:sz w:val="24"/>
        </w:rPr>
        <w:t> </w:t>
      </w:r>
      <w:r>
        <w:rPr>
          <w:sz w:val="24"/>
        </w:rPr>
        <w:t>e</w:t>
      </w:r>
      <w:r>
        <w:rPr>
          <w:spacing w:val="-3"/>
          <w:sz w:val="24"/>
        </w:rPr>
        <w:t> </w:t>
      </w:r>
      <w:r>
        <w:rPr>
          <w:sz w:val="24"/>
        </w:rPr>
        <w:t>verdadeiras</w:t>
      </w:r>
      <w:r>
        <w:rPr>
          <w:spacing w:val="-3"/>
          <w:sz w:val="24"/>
        </w:rPr>
        <w:t> </w:t>
      </w:r>
      <w:r>
        <w:rPr>
          <w:sz w:val="24"/>
        </w:rPr>
        <w:t>suas propostas e seus lances, inclusive os atos praticados diretamente ou por seu representante, excluída a responsabilidade do provedor do</w:t>
      </w:r>
    </w:p>
    <w:p>
      <w:pPr>
        <w:pStyle w:val="BodyText"/>
        <w:spacing w:line="235" w:lineRule="auto"/>
        <w:ind w:left="919" w:right="423"/>
      </w:pPr>
      <w:r>
        <w:rPr/>
        <w:t>sistema</w:t>
      </w:r>
      <w:r>
        <w:rPr>
          <w:spacing w:val="-3"/>
        </w:rPr>
        <w:t> </w:t>
      </w:r>
      <w:r>
        <w:rPr/>
        <w:t>ou</w:t>
      </w:r>
      <w:r>
        <w:rPr>
          <w:spacing w:val="-3"/>
        </w:rPr>
        <w:t> </w:t>
      </w:r>
      <w:r>
        <w:rPr/>
        <w:t>do</w:t>
      </w:r>
      <w:r>
        <w:rPr>
          <w:spacing w:val="-3"/>
        </w:rPr>
        <w:t> </w:t>
      </w:r>
      <w:r>
        <w:rPr/>
        <w:t>órgão</w:t>
      </w:r>
      <w:r>
        <w:rPr>
          <w:spacing w:val="-3"/>
        </w:rPr>
        <w:t> </w:t>
      </w:r>
      <w:r>
        <w:rPr/>
        <w:t>ou</w:t>
      </w:r>
      <w:r>
        <w:rPr>
          <w:spacing w:val="-3"/>
        </w:rPr>
        <w:t> </w:t>
      </w:r>
      <w:r>
        <w:rPr/>
        <w:t>entidade</w:t>
      </w:r>
      <w:r>
        <w:rPr>
          <w:spacing w:val="-3"/>
        </w:rPr>
        <w:t> </w:t>
      </w:r>
      <w:r>
        <w:rPr/>
        <w:t>promotora</w:t>
      </w:r>
      <w:r>
        <w:rPr>
          <w:spacing w:val="-3"/>
        </w:rPr>
        <w:t> </w:t>
      </w:r>
      <w:r>
        <w:rPr/>
        <w:t>da</w:t>
      </w:r>
      <w:r>
        <w:rPr>
          <w:spacing w:val="-3"/>
        </w:rPr>
        <w:t> </w:t>
      </w:r>
      <w:r>
        <w:rPr/>
        <w:t>licitação</w:t>
      </w:r>
      <w:r>
        <w:rPr>
          <w:spacing w:val="-3"/>
        </w:rPr>
        <w:t> </w:t>
      </w:r>
      <w:r>
        <w:rPr/>
        <w:t>por</w:t>
      </w:r>
      <w:r>
        <w:rPr>
          <w:spacing w:val="-3"/>
        </w:rPr>
        <w:t> </w:t>
      </w:r>
      <w:r>
        <w:rPr/>
        <w:t>eventuais</w:t>
      </w:r>
      <w:r>
        <w:rPr>
          <w:spacing w:val="-3"/>
        </w:rPr>
        <w:t> </w:t>
      </w:r>
      <w:r>
        <w:rPr/>
        <w:t>danos</w:t>
      </w:r>
      <w:r>
        <w:rPr>
          <w:spacing w:val="-3"/>
        </w:rPr>
        <w:t> </w:t>
      </w:r>
      <w:r>
        <w:rPr/>
        <w:t>decorrentes</w:t>
      </w:r>
      <w:r>
        <w:rPr>
          <w:spacing w:val="-3"/>
        </w:rPr>
        <w:t> </w:t>
      </w:r>
      <w:r>
        <w:rPr/>
        <w:t>de</w:t>
      </w:r>
      <w:r>
        <w:rPr>
          <w:spacing w:val="-3"/>
        </w:rPr>
        <w:t> </w:t>
      </w:r>
      <w:r>
        <w:rPr/>
        <w:t>uso</w:t>
      </w:r>
      <w:r>
        <w:rPr>
          <w:spacing w:val="-3"/>
        </w:rPr>
        <w:t> </w:t>
      </w:r>
      <w:r>
        <w:rPr/>
        <w:t>indevido</w:t>
      </w:r>
      <w:r>
        <w:rPr>
          <w:spacing w:val="-3"/>
        </w:rPr>
        <w:t> </w:t>
      </w:r>
      <w:r>
        <w:rPr/>
        <w:t>das</w:t>
      </w:r>
      <w:r>
        <w:rPr>
          <w:spacing w:val="-3"/>
        </w:rPr>
        <w:t> </w:t>
      </w:r>
      <w:r>
        <w:rPr/>
        <w:t>credenciais</w:t>
      </w:r>
      <w:r>
        <w:rPr>
          <w:spacing w:val="-3"/>
        </w:rPr>
        <w:t> </w:t>
      </w:r>
      <w:r>
        <w:rPr/>
        <w:t>de</w:t>
      </w:r>
      <w:r>
        <w:rPr>
          <w:spacing w:val="-3"/>
        </w:rPr>
        <w:t> </w:t>
      </w:r>
      <w:r>
        <w:rPr/>
        <w:t>acesso,</w:t>
      </w:r>
      <w:r>
        <w:rPr>
          <w:spacing w:val="-3"/>
        </w:rPr>
        <w:t> </w:t>
      </w:r>
      <w:r>
        <w:rPr/>
        <w:t>ainda que por terceiros.</w:t>
      </w:r>
    </w:p>
    <w:p>
      <w:pPr>
        <w:pStyle w:val="ListParagraph"/>
        <w:numPr>
          <w:ilvl w:val="0"/>
          <w:numId w:val="3"/>
        </w:numPr>
        <w:tabs>
          <w:tab w:pos="919" w:val="left" w:leader="none"/>
        </w:tabs>
        <w:spacing w:line="273" w:lineRule="exact" w:before="234" w:after="0"/>
        <w:ind w:left="919" w:right="0" w:hanging="450"/>
        <w:jc w:val="left"/>
        <w:rPr>
          <w:sz w:val="24"/>
        </w:rPr>
      </w:pPr>
      <w:r>
        <w:rPr>
          <w:sz w:val="24"/>
        </w:rPr>
        <w:t>É de responsabilidade do cadastrado conferir a exatidão dos seus dados cadastrais nos Sistemas relacionados neste item 2 e mantê-</w:t>
      </w:r>
      <w:r>
        <w:rPr>
          <w:spacing w:val="-5"/>
          <w:sz w:val="24"/>
        </w:rPr>
        <w:t>los</w:t>
      </w:r>
    </w:p>
    <w:p>
      <w:pPr>
        <w:pStyle w:val="BodyText"/>
        <w:spacing w:line="235" w:lineRule="auto" w:before="2"/>
        <w:ind w:left="919" w:right="423"/>
      </w:pPr>
      <w:r>
        <w:rPr/>
        <w:t>atualizados</w:t>
      </w:r>
      <w:r>
        <w:rPr>
          <w:spacing w:val="-3"/>
        </w:rPr>
        <w:t> </w:t>
      </w:r>
      <w:r>
        <w:rPr/>
        <w:t>junto</w:t>
      </w:r>
      <w:r>
        <w:rPr>
          <w:spacing w:val="-3"/>
        </w:rPr>
        <w:t> </w:t>
      </w:r>
      <w:r>
        <w:rPr/>
        <w:t>aos</w:t>
      </w:r>
      <w:r>
        <w:rPr>
          <w:spacing w:val="-3"/>
        </w:rPr>
        <w:t> </w:t>
      </w:r>
      <w:r>
        <w:rPr/>
        <w:t>órgãos</w:t>
      </w:r>
      <w:r>
        <w:rPr>
          <w:spacing w:val="-3"/>
        </w:rPr>
        <w:t> </w:t>
      </w:r>
      <w:r>
        <w:rPr/>
        <w:t>responsáveis</w:t>
      </w:r>
      <w:r>
        <w:rPr>
          <w:spacing w:val="-3"/>
        </w:rPr>
        <w:t> </w:t>
      </w:r>
      <w:r>
        <w:rPr/>
        <w:t>pela</w:t>
      </w:r>
      <w:r>
        <w:rPr>
          <w:spacing w:val="-3"/>
        </w:rPr>
        <w:t> </w:t>
      </w:r>
      <w:r>
        <w:rPr/>
        <w:t>informação,</w:t>
      </w:r>
      <w:r>
        <w:rPr>
          <w:spacing w:val="-3"/>
        </w:rPr>
        <w:t> </w:t>
      </w:r>
      <w:r>
        <w:rPr/>
        <w:t>devendo</w:t>
      </w:r>
      <w:r>
        <w:rPr>
          <w:spacing w:val="-3"/>
        </w:rPr>
        <w:t> </w:t>
      </w:r>
      <w:r>
        <w:rPr/>
        <w:t>proceder,</w:t>
      </w:r>
      <w:r>
        <w:rPr>
          <w:spacing w:val="-3"/>
        </w:rPr>
        <w:t> </w:t>
      </w:r>
      <w:r>
        <w:rPr/>
        <w:t>imediatamente,</w:t>
      </w:r>
      <w:r>
        <w:rPr>
          <w:spacing w:val="-3"/>
        </w:rPr>
        <w:t> </w:t>
      </w:r>
      <w:r>
        <w:rPr/>
        <w:t>à</w:t>
      </w:r>
      <w:r>
        <w:rPr>
          <w:spacing w:val="-3"/>
        </w:rPr>
        <w:t> </w:t>
      </w:r>
      <w:r>
        <w:rPr/>
        <w:t>correção</w:t>
      </w:r>
      <w:r>
        <w:rPr>
          <w:spacing w:val="-3"/>
        </w:rPr>
        <w:t> </w:t>
      </w:r>
      <w:r>
        <w:rPr/>
        <w:t>ou</w:t>
      </w:r>
      <w:r>
        <w:rPr>
          <w:spacing w:val="-3"/>
        </w:rPr>
        <w:t> </w:t>
      </w:r>
      <w:r>
        <w:rPr/>
        <w:t>à</w:t>
      </w:r>
      <w:r>
        <w:rPr>
          <w:spacing w:val="-3"/>
        </w:rPr>
        <w:t> </w:t>
      </w:r>
      <w:r>
        <w:rPr/>
        <w:t>alteração</w:t>
      </w:r>
      <w:r>
        <w:rPr>
          <w:spacing w:val="-3"/>
        </w:rPr>
        <w:t> </w:t>
      </w:r>
      <w:r>
        <w:rPr/>
        <w:t>dos</w:t>
      </w:r>
      <w:r>
        <w:rPr>
          <w:spacing w:val="-3"/>
        </w:rPr>
        <w:t> </w:t>
      </w:r>
      <w:r>
        <w:rPr/>
        <w:t>registros</w:t>
      </w:r>
      <w:r>
        <w:rPr>
          <w:spacing w:val="-3"/>
        </w:rPr>
        <w:t> </w:t>
      </w:r>
      <w:r>
        <w:rPr/>
        <w:t>tão logo identifique incorreção ou aqueles se tornem desatualizados.</w:t>
      </w:r>
    </w:p>
    <w:p>
      <w:pPr>
        <w:pStyle w:val="ListParagraph"/>
        <w:numPr>
          <w:ilvl w:val="0"/>
          <w:numId w:val="3"/>
        </w:numPr>
        <w:tabs>
          <w:tab w:pos="919" w:val="left" w:leader="none"/>
        </w:tabs>
        <w:spacing w:line="240" w:lineRule="auto" w:before="234" w:after="0"/>
        <w:ind w:left="919" w:right="0" w:hanging="450"/>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0"/>
          <w:numId w:val="3"/>
        </w:numPr>
        <w:tabs>
          <w:tab w:pos="919" w:val="left" w:leader="none"/>
        </w:tabs>
        <w:spacing w:line="235" w:lineRule="auto" w:before="239" w:after="0"/>
        <w:ind w:left="919" w:right="512" w:hanging="450"/>
        <w:jc w:val="both"/>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7">
        <w:r>
          <w:rPr>
            <w:color w:val="000080"/>
            <w:sz w:val="24"/>
            <w:u w:val="single" w:color="000080"/>
          </w:rPr>
          <w:t>Lei</w:t>
        </w:r>
        <w:r>
          <w:rPr>
            <w:color w:val="000080"/>
            <w:spacing w:val="-2"/>
            <w:sz w:val="24"/>
            <w:u w:val="single" w:color="000080"/>
          </w:rPr>
          <w:t> </w:t>
        </w:r>
        <w:r>
          <w:rPr>
            <w:color w:val="000080"/>
            <w:sz w:val="24"/>
            <w:u w:val="single" w:color="000080"/>
          </w:rPr>
          <w:t>Com</w:t>
        </w:r>
        <w:r>
          <w:rPr>
            <w:color w:val="000080"/>
            <w:sz w:val="24"/>
          </w:rPr>
          <w:t>p</w:t>
        </w:r>
        <w:r>
          <w:rPr>
            <w:color w:val="000080"/>
            <w:sz w:val="24"/>
            <w:u w:val="single" w:color="000080"/>
          </w:rPr>
          <w:t>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w:t>
        </w:r>
        <w:r>
          <w:rPr>
            <w:color w:val="000080"/>
            <w:spacing w:val="-2"/>
            <w:sz w:val="24"/>
            <w:u w:val="single" w:color="000080"/>
          </w:rPr>
          <w:t> </w:t>
        </w:r>
        <w:r>
          <w:rPr>
            <w:color w:val="000080"/>
            <w:sz w:val="24"/>
            <w:u w:val="single" w:color="000080"/>
          </w:rPr>
          <w:t>de</w:t>
        </w:r>
        <w:r>
          <w:rPr>
            <w:color w:val="000080"/>
            <w:spacing w:val="-2"/>
            <w:sz w:val="24"/>
            <w:u w:val="single" w:color="000080"/>
          </w:rPr>
          <w:t> </w:t>
        </w:r>
        <w:r>
          <w:rPr>
            <w:color w:val="000080"/>
            <w:sz w:val="24"/>
            <w:u w:val="single" w:color="000080"/>
          </w:rPr>
          <w:t>200</w:t>
        </w:r>
      </w:hyperlink>
      <w:hyperlink r:id="rId7">
        <w:r>
          <w:rPr>
            <w:color w:val="000080"/>
            <w:sz w:val="24"/>
            <w:u w:val="single" w:color="000080"/>
          </w:rPr>
          <w:t>6</w:t>
        </w:r>
      </w:hyperlink>
      <w:r>
        <w:rPr>
          <w:color w:val="000080"/>
          <w:spacing w:val="-2"/>
          <w:sz w:val="24"/>
          <w:u w:val="single" w:color="000080"/>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2009, para</w:t>
      </w:r>
      <w:r>
        <w:rPr>
          <w:spacing w:val="-3"/>
          <w:sz w:val="24"/>
        </w:rPr>
        <w:t> </w:t>
      </w:r>
      <w:r>
        <w:rPr>
          <w:sz w:val="24"/>
        </w:rPr>
        <w:t>as</w:t>
      </w:r>
      <w:r>
        <w:rPr>
          <w:spacing w:val="-3"/>
          <w:sz w:val="24"/>
        </w:rPr>
        <w:t> </w:t>
      </w:r>
      <w:r>
        <w:rPr>
          <w:sz w:val="24"/>
        </w:rPr>
        <w:t>microempresas</w:t>
      </w:r>
      <w:r>
        <w:rPr>
          <w:spacing w:val="-3"/>
          <w:sz w:val="24"/>
        </w:rPr>
        <w:t> </w:t>
      </w:r>
      <w:r>
        <w:rPr>
          <w:sz w:val="24"/>
        </w:rPr>
        <w:t>e</w:t>
      </w:r>
      <w:r>
        <w:rPr>
          <w:spacing w:val="-3"/>
          <w:sz w:val="24"/>
        </w:rPr>
        <w:t> </w:t>
      </w:r>
      <w:r>
        <w:rPr>
          <w:sz w:val="24"/>
        </w:rPr>
        <w:t>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para</w:t>
      </w:r>
      <w:r>
        <w:rPr>
          <w:spacing w:val="-3"/>
          <w:sz w:val="24"/>
        </w:rPr>
        <w:t> </w:t>
      </w:r>
      <w:r>
        <w:rPr>
          <w:sz w:val="24"/>
        </w:rPr>
        <w:t>o</w:t>
      </w:r>
      <w:r>
        <w:rPr>
          <w:spacing w:val="-3"/>
          <w:sz w:val="24"/>
        </w:rPr>
        <w:t> </w:t>
      </w:r>
      <w:r>
        <w:rPr>
          <w:sz w:val="24"/>
        </w:rPr>
        <w:t>agricultor</w:t>
      </w:r>
      <w:r>
        <w:rPr>
          <w:spacing w:val="-3"/>
          <w:sz w:val="24"/>
        </w:rPr>
        <w:t> </w:t>
      </w:r>
      <w:r>
        <w:rPr>
          <w:sz w:val="24"/>
        </w:rPr>
        <w:t>familiar,</w:t>
      </w:r>
      <w:r>
        <w:rPr>
          <w:spacing w:val="-3"/>
          <w:sz w:val="24"/>
        </w:rPr>
        <w:t> </w:t>
      </w:r>
      <w:r>
        <w:rPr>
          <w:sz w:val="24"/>
        </w:rPr>
        <w:t>o</w:t>
      </w:r>
      <w:r>
        <w:rPr>
          <w:spacing w:val="-3"/>
          <w:sz w:val="24"/>
        </w:rPr>
        <w:t> </w:t>
      </w:r>
      <w:r>
        <w:rPr>
          <w:sz w:val="24"/>
        </w:rPr>
        <w:t>produtor</w:t>
      </w:r>
      <w:r>
        <w:rPr>
          <w:spacing w:val="-3"/>
          <w:sz w:val="24"/>
        </w:rPr>
        <w:t> </w:t>
      </w:r>
      <w:r>
        <w:rPr>
          <w:sz w:val="24"/>
        </w:rPr>
        <w:t>rural</w:t>
      </w:r>
      <w:r>
        <w:rPr>
          <w:spacing w:val="-3"/>
          <w:sz w:val="24"/>
        </w:rPr>
        <w:t> </w:t>
      </w:r>
      <w:r>
        <w:rPr>
          <w:sz w:val="24"/>
        </w:rPr>
        <w:t>pessoa</w:t>
      </w:r>
      <w:r>
        <w:rPr>
          <w:spacing w:val="-3"/>
          <w:sz w:val="24"/>
        </w:rPr>
        <w:t> </w:t>
      </w:r>
      <w:r>
        <w:rPr>
          <w:sz w:val="24"/>
        </w:rPr>
        <w:t>física</w:t>
      </w:r>
      <w:r>
        <w:rPr>
          <w:spacing w:val="-3"/>
          <w:sz w:val="24"/>
        </w:rPr>
        <w:t> </w:t>
      </w:r>
      <w:r>
        <w:rPr>
          <w:sz w:val="24"/>
        </w:rPr>
        <w:t>e</w:t>
      </w:r>
      <w:r>
        <w:rPr>
          <w:spacing w:val="-3"/>
          <w:sz w:val="24"/>
        </w:rPr>
        <w:t> </w:t>
      </w:r>
      <w:r>
        <w:rPr>
          <w:sz w:val="24"/>
        </w:rPr>
        <w:t>para</w:t>
      </w:r>
      <w:r>
        <w:rPr>
          <w:spacing w:val="-3"/>
          <w:sz w:val="24"/>
        </w:rPr>
        <w:t> </w:t>
      </w:r>
      <w:r>
        <w:rPr>
          <w:sz w:val="24"/>
        </w:rPr>
        <w:t>o</w:t>
      </w:r>
      <w:r>
        <w:rPr>
          <w:spacing w:val="-3"/>
          <w:sz w:val="24"/>
        </w:rPr>
        <w:t> </w:t>
      </w:r>
      <w:r>
        <w:rPr>
          <w:sz w:val="24"/>
        </w:rPr>
        <w:t>microempreendedor individual - MEI.</w:t>
      </w:r>
    </w:p>
    <w:p>
      <w:pPr>
        <w:pStyle w:val="ListParagraph"/>
        <w:numPr>
          <w:ilvl w:val="0"/>
          <w:numId w:val="3"/>
        </w:numPr>
        <w:tabs>
          <w:tab w:pos="919" w:val="left" w:leader="none"/>
        </w:tabs>
        <w:spacing w:line="235" w:lineRule="auto" w:before="238" w:after="0"/>
        <w:ind w:left="919" w:right="597" w:hanging="450"/>
        <w:jc w:val="both"/>
        <w:rPr>
          <w:sz w:val="24"/>
        </w:rPr>
      </w:pPr>
      <w:r>
        <w:rPr>
          <w:sz w:val="24"/>
        </w:rPr>
        <w:t>A</w:t>
      </w:r>
      <w:r>
        <w:rPr>
          <w:spacing w:val="-15"/>
          <w:sz w:val="24"/>
        </w:rPr>
        <w:t> </w:t>
      </w:r>
      <w:r>
        <w:rPr>
          <w:sz w:val="24"/>
        </w:rPr>
        <w:t>obtenção</w:t>
      </w:r>
      <w:r>
        <w:rPr>
          <w:spacing w:val="-1"/>
          <w:sz w:val="24"/>
        </w:rPr>
        <w:t> </w:t>
      </w:r>
      <w:r>
        <w:rPr>
          <w:sz w:val="24"/>
        </w:rPr>
        <w:t>dos</w:t>
      </w:r>
      <w:r>
        <w:rPr>
          <w:spacing w:val="-1"/>
          <w:sz w:val="24"/>
        </w:rPr>
        <w:t> </w:t>
      </w:r>
      <w:r>
        <w:rPr>
          <w:sz w:val="24"/>
        </w:rPr>
        <w:t>benefícios</w:t>
      </w:r>
      <w:r>
        <w:rPr>
          <w:spacing w:val="-1"/>
          <w:sz w:val="24"/>
        </w:rPr>
        <w:t> </w:t>
      </w:r>
      <w:r>
        <w:rPr>
          <w:sz w:val="24"/>
        </w:rPr>
        <w:t>a</w:t>
      </w:r>
      <w:r>
        <w:rPr>
          <w:spacing w:val="-1"/>
          <w:sz w:val="24"/>
        </w:rPr>
        <w:t> </w:t>
      </w:r>
      <w:r>
        <w:rPr>
          <w:sz w:val="24"/>
        </w:rPr>
        <w:t>que</w:t>
      </w:r>
      <w:r>
        <w:rPr>
          <w:spacing w:val="-1"/>
          <w:sz w:val="24"/>
        </w:rPr>
        <w:t> </w:t>
      </w:r>
      <w:r>
        <w:rPr>
          <w:sz w:val="24"/>
        </w:rPr>
        <w:t>se</w:t>
      </w:r>
      <w:r>
        <w:rPr>
          <w:spacing w:val="-1"/>
          <w:sz w:val="24"/>
        </w:rPr>
        <w:t> </w:t>
      </w:r>
      <w:r>
        <w:rPr>
          <w:sz w:val="24"/>
        </w:rPr>
        <w:t>referem</w:t>
      </w:r>
      <w:r>
        <w:rPr>
          <w:spacing w:val="-1"/>
          <w:sz w:val="24"/>
        </w:rPr>
        <w:t> </w:t>
      </w:r>
      <w:r>
        <w:rPr>
          <w:sz w:val="24"/>
        </w:rPr>
        <w:t>os</w:t>
      </w:r>
      <w:r>
        <w:rPr>
          <w:spacing w:val="-1"/>
          <w:sz w:val="24"/>
        </w:rPr>
        <w:t> </w:t>
      </w:r>
      <w:r>
        <w:rPr>
          <w:sz w:val="24"/>
        </w:rPr>
        <w:t>artigos</w:t>
      </w:r>
      <w:r>
        <w:rPr>
          <w:spacing w:val="-1"/>
          <w:sz w:val="24"/>
        </w:rPr>
        <w:t> </w:t>
      </w:r>
      <w:r>
        <w:rPr>
          <w:sz w:val="24"/>
        </w:rPr>
        <w:t>42</w:t>
      </w:r>
      <w:r>
        <w:rPr>
          <w:spacing w:val="-1"/>
          <w:sz w:val="24"/>
        </w:rPr>
        <w:t> </w:t>
      </w:r>
      <w:r>
        <w:rPr>
          <w:sz w:val="24"/>
        </w:rPr>
        <w:t>a</w:t>
      </w:r>
      <w:r>
        <w:rPr>
          <w:spacing w:val="-1"/>
          <w:sz w:val="24"/>
        </w:rPr>
        <w:t> </w:t>
      </w:r>
      <w:r>
        <w:rPr>
          <w:sz w:val="24"/>
        </w:rPr>
        <w:t>49</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w:t>
      </w:r>
      <w:r>
        <w:rPr>
          <w:spacing w:val="-1"/>
          <w:sz w:val="24"/>
        </w:rPr>
        <w:t> </w:t>
      </w:r>
      <w:r>
        <w:rPr>
          <w:sz w:val="24"/>
        </w:rPr>
        <w:t>de</w:t>
      </w:r>
      <w:r>
        <w:rPr>
          <w:spacing w:val="-1"/>
          <w:sz w:val="24"/>
        </w:rPr>
        <w:t> </w:t>
      </w:r>
      <w:r>
        <w:rPr>
          <w:sz w:val="24"/>
        </w:rPr>
        <w:t>2006,</w:t>
      </w:r>
      <w:r>
        <w:rPr>
          <w:spacing w:val="-1"/>
          <w:sz w:val="24"/>
        </w:rPr>
        <w:t> </w:t>
      </w:r>
      <w:r>
        <w:rPr>
          <w:sz w:val="24"/>
        </w:rPr>
        <w:t>fica</w:t>
      </w:r>
      <w:r>
        <w:rPr>
          <w:spacing w:val="-1"/>
          <w:sz w:val="24"/>
        </w:rPr>
        <w:t> </w:t>
      </w:r>
      <w:r>
        <w:rPr>
          <w:sz w:val="24"/>
        </w:rPr>
        <w:t>limitada</w:t>
      </w:r>
      <w:r>
        <w:rPr>
          <w:spacing w:val="-1"/>
          <w:sz w:val="24"/>
        </w:rPr>
        <w:t> </w:t>
      </w:r>
      <w:r>
        <w:rPr>
          <w:sz w:val="24"/>
        </w:rPr>
        <w:t>às</w:t>
      </w:r>
      <w:r>
        <w:rPr>
          <w:spacing w:val="-1"/>
          <w:sz w:val="24"/>
        </w:rPr>
        <w:t> </w:t>
      </w:r>
      <w:r>
        <w:rPr>
          <w:sz w:val="24"/>
        </w:rPr>
        <w:t>microempresas</w:t>
      </w:r>
      <w:r>
        <w:rPr>
          <w:spacing w:val="-1"/>
          <w:sz w:val="24"/>
        </w:rPr>
        <w:t> </w:t>
      </w:r>
      <w:r>
        <w:rPr>
          <w:sz w:val="24"/>
        </w:rPr>
        <w:t>e</w:t>
      </w:r>
      <w:r>
        <w:rPr>
          <w:spacing w:val="-1"/>
          <w:sz w:val="24"/>
        </w:rPr>
        <w:t> </w:t>
      </w:r>
      <w:r>
        <w:rPr>
          <w:sz w:val="24"/>
        </w:rPr>
        <w:t>às 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que,</w:t>
      </w:r>
      <w:r>
        <w:rPr>
          <w:spacing w:val="-3"/>
          <w:sz w:val="24"/>
        </w:rPr>
        <w:t> </w:t>
      </w:r>
      <w:r>
        <w:rPr>
          <w:sz w:val="24"/>
        </w:rPr>
        <w:t>no</w:t>
      </w:r>
      <w:r>
        <w:rPr>
          <w:spacing w:val="-3"/>
          <w:sz w:val="24"/>
        </w:rPr>
        <w:t> </w:t>
      </w:r>
      <w:r>
        <w:rPr>
          <w:sz w:val="24"/>
        </w:rPr>
        <w:t>ano-calendário</w:t>
      </w:r>
      <w:r>
        <w:rPr>
          <w:spacing w:val="-3"/>
          <w:sz w:val="24"/>
        </w:rPr>
        <w:t> </w:t>
      </w:r>
      <w:r>
        <w:rPr>
          <w:sz w:val="24"/>
        </w:rPr>
        <w:t>de</w:t>
      </w:r>
      <w:r>
        <w:rPr>
          <w:spacing w:val="-3"/>
          <w:sz w:val="24"/>
        </w:rPr>
        <w:t> </w:t>
      </w:r>
      <w:r>
        <w:rPr>
          <w:sz w:val="24"/>
        </w:rPr>
        <w:t>realização</w:t>
      </w:r>
      <w:r>
        <w:rPr>
          <w:spacing w:val="-3"/>
          <w:sz w:val="24"/>
        </w:rPr>
        <w:t> </w:t>
      </w:r>
      <w:r>
        <w:rPr>
          <w:sz w:val="24"/>
        </w:rPr>
        <w:t>da</w:t>
      </w:r>
      <w:r>
        <w:rPr>
          <w:spacing w:val="-3"/>
          <w:sz w:val="24"/>
        </w:rPr>
        <w:t> </w:t>
      </w:r>
      <w:r>
        <w:rPr>
          <w:sz w:val="24"/>
        </w:rPr>
        <w:t>licitação,</w:t>
      </w:r>
      <w:r>
        <w:rPr>
          <w:spacing w:val="-3"/>
          <w:sz w:val="24"/>
        </w:rPr>
        <w:t> </w:t>
      </w:r>
      <w:r>
        <w:rPr>
          <w:sz w:val="24"/>
        </w:rPr>
        <w:t>ainda</w:t>
      </w:r>
      <w:r>
        <w:rPr>
          <w:spacing w:val="-3"/>
          <w:sz w:val="24"/>
        </w:rPr>
        <w:t> </w:t>
      </w:r>
      <w:r>
        <w:rPr>
          <w:sz w:val="24"/>
        </w:rPr>
        <w:t>não</w:t>
      </w:r>
      <w:r>
        <w:rPr>
          <w:spacing w:val="-3"/>
          <w:sz w:val="24"/>
        </w:rPr>
        <w:t> </w:t>
      </w:r>
      <w:r>
        <w:rPr>
          <w:sz w:val="24"/>
        </w:rPr>
        <w:t>tenham</w:t>
      </w:r>
      <w:r>
        <w:rPr>
          <w:spacing w:val="-3"/>
          <w:sz w:val="24"/>
        </w:rPr>
        <w:t> </w:t>
      </w:r>
      <w:r>
        <w:rPr>
          <w:sz w:val="24"/>
        </w:rPr>
        <w:t>celebrado</w:t>
      </w:r>
      <w:r>
        <w:rPr>
          <w:spacing w:val="-3"/>
          <w:sz w:val="24"/>
        </w:rPr>
        <w:t> </w:t>
      </w:r>
      <w:r>
        <w:rPr>
          <w:sz w:val="24"/>
        </w:rPr>
        <w:t>contratos</w:t>
      </w:r>
      <w:r>
        <w:rPr>
          <w:spacing w:val="-3"/>
          <w:sz w:val="24"/>
        </w:rPr>
        <w:t> </w:t>
      </w:r>
      <w:r>
        <w:rPr>
          <w:sz w:val="24"/>
        </w:rPr>
        <w:t>com</w:t>
      </w:r>
      <w:r>
        <w:rPr>
          <w:spacing w:val="-3"/>
          <w:sz w:val="24"/>
        </w:rPr>
        <w:t> </w:t>
      </w:r>
      <w:r>
        <w:rPr>
          <w:sz w:val="24"/>
        </w:rPr>
        <w:t>a</w:t>
      </w:r>
      <w:r>
        <w:rPr>
          <w:spacing w:val="-15"/>
          <w:sz w:val="24"/>
        </w:rPr>
        <w:t> </w:t>
      </w:r>
      <w:r>
        <w:rPr>
          <w:sz w:val="24"/>
        </w:rPr>
        <w:t>Administração 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w:t>
      </w:r>
      <w:r>
        <w:rPr>
          <w:spacing w:val="-2"/>
          <w:sz w:val="24"/>
        </w:rPr>
        <w:t> </w:t>
      </w:r>
      <w:r>
        <w:rPr>
          <w:sz w:val="24"/>
        </w:rPr>
        <w:t>receita</w:t>
      </w:r>
      <w:r>
        <w:rPr>
          <w:spacing w:val="-2"/>
          <w:sz w:val="24"/>
        </w:rPr>
        <w:t> </w:t>
      </w:r>
      <w:r>
        <w:rPr>
          <w:sz w:val="24"/>
        </w:rPr>
        <w:t>bruta</w:t>
      </w:r>
      <w:r>
        <w:rPr>
          <w:spacing w:val="-2"/>
          <w:sz w:val="24"/>
        </w:rPr>
        <w:t> </w:t>
      </w:r>
      <w:r>
        <w:rPr>
          <w:sz w:val="24"/>
        </w:rPr>
        <w:t>máxima</w:t>
      </w:r>
      <w:r>
        <w:rPr>
          <w:spacing w:val="-2"/>
          <w:sz w:val="24"/>
        </w:rPr>
        <w:t> </w:t>
      </w:r>
      <w:r>
        <w:rPr>
          <w:sz w:val="24"/>
        </w:rPr>
        <w:t>admitida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enquadramento</w:t>
      </w:r>
      <w:r>
        <w:rPr>
          <w:spacing w:val="-2"/>
          <w:sz w:val="24"/>
        </w:rPr>
        <w:t> </w:t>
      </w:r>
      <w:r>
        <w:rPr>
          <w:sz w:val="24"/>
        </w:rPr>
        <w:t>como</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p>
    <w:p>
      <w:pPr>
        <w:pStyle w:val="ListParagraph"/>
        <w:numPr>
          <w:ilvl w:val="1"/>
          <w:numId w:val="3"/>
        </w:numPr>
        <w:tabs>
          <w:tab w:pos="1519" w:val="left" w:leader="none"/>
        </w:tabs>
        <w:spacing w:line="240" w:lineRule="auto" w:before="235" w:after="0"/>
        <w:ind w:left="1519" w:right="0" w:hanging="450"/>
        <w:jc w:val="left"/>
        <w:rPr>
          <w:sz w:val="24"/>
        </w:rPr>
      </w:pPr>
      <w:r>
        <w:rPr>
          <w:sz w:val="24"/>
        </w:rPr>
        <w:t>Nas contratações com prazo de vigência superior a 1 (um) ano, será considerado o valor anual do </w:t>
      </w:r>
      <w:r>
        <w:rPr>
          <w:spacing w:val="-2"/>
          <w:sz w:val="24"/>
        </w:rPr>
        <w:t>contrato.</w:t>
      </w:r>
    </w:p>
    <w:p>
      <w:pPr>
        <w:pStyle w:val="ListParagraph"/>
        <w:numPr>
          <w:ilvl w:val="0"/>
          <w:numId w:val="3"/>
        </w:numPr>
        <w:tabs>
          <w:tab w:pos="919" w:val="left" w:leader="none"/>
        </w:tabs>
        <w:spacing w:line="240" w:lineRule="auto" w:before="234" w:after="0"/>
        <w:ind w:left="919" w:right="0" w:hanging="450"/>
        <w:jc w:val="left"/>
        <w:rPr>
          <w:sz w:val="24"/>
        </w:rPr>
      </w:pPr>
      <w:r>
        <w:rPr>
          <w:sz w:val="24"/>
        </w:rPr>
        <w:t>Não poderão disputar esta </w:t>
      </w:r>
      <w:r>
        <w:rPr>
          <w:spacing w:val="-2"/>
          <w:sz w:val="24"/>
        </w:rPr>
        <w:t>licitação:</w:t>
      </w:r>
    </w:p>
    <w:p>
      <w:pPr>
        <w:pStyle w:val="ListParagraph"/>
        <w:numPr>
          <w:ilvl w:val="1"/>
          <w:numId w:val="3"/>
        </w:numPr>
        <w:tabs>
          <w:tab w:pos="1519" w:val="left" w:leader="none"/>
        </w:tabs>
        <w:spacing w:line="240" w:lineRule="auto" w:before="234" w:after="0"/>
        <w:ind w:left="1519" w:right="0" w:hanging="450"/>
        <w:jc w:val="left"/>
        <w:rPr>
          <w:sz w:val="24"/>
        </w:rPr>
      </w:pPr>
      <w:r>
        <w:rPr>
          <w:sz w:val="24"/>
        </w:rPr>
        <w:t>aquele que não atenda às condições deste Edital e seu(s) </w:t>
      </w:r>
      <w:r>
        <w:rPr>
          <w:spacing w:val="-2"/>
          <w:sz w:val="24"/>
        </w:rPr>
        <w:t>anexo(s);</w:t>
      </w:r>
    </w:p>
    <w:p>
      <w:pPr>
        <w:pStyle w:val="ListParagraph"/>
        <w:numPr>
          <w:ilvl w:val="1"/>
          <w:numId w:val="3"/>
        </w:numPr>
        <w:tabs>
          <w:tab w:pos="1519" w:val="left" w:leader="none"/>
        </w:tabs>
        <w:spacing w:line="235" w:lineRule="auto" w:before="238" w:after="0"/>
        <w:ind w:left="1519" w:right="603" w:hanging="45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 que lhe foi imposta;</w:t>
      </w:r>
    </w:p>
    <w:p>
      <w:pPr>
        <w:pStyle w:val="ListParagraph"/>
        <w:numPr>
          <w:ilvl w:val="1"/>
          <w:numId w:val="3"/>
        </w:numPr>
        <w:tabs>
          <w:tab w:pos="1519" w:val="left" w:leader="none"/>
        </w:tabs>
        <w:spacing w:line="235" w:lineRule="auto" w:before="239" w:after="0"/>
        <w:ind w:left="1519" w:right="468" w:hanging="45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1"/>
          <w:numId w:val="3"/>
        </w:numPr>
        <w:tabs>
          <w:tab w:pos="1519" w:val="left" w:leader="none"/>
        </w:tabs>
        <w:spacing w:line="235" w:lineRule="auto" w:before="239" w:after="0"/>
        <w:ind w:left="1519" w:right="465" w:hanging="450"/>
        <w:jc w:val="both"/>
        <w:rPr>
          <w:sz w:val="24"/>
        </w:rPr>
      </w:pPr>
      <w:r>
        <w:rPr>
          <w:sz w:val="24"/>
        </w:rPr>
        <w:t>empresa, isoladamente ou em consórcio, responsável pela elaboração do projeto básico ou do projeto executivo, ou empresa da qual o</w:t>
      </w:r>
      <w:r>
        <w:rPr>
          <w:spacing w:val="-3"/>
          <w:sz w:val="24"/>
        </w:rPr>
        <w:t> </w:t>
      </w:r>
      <w:r>
        <w:rPr>
          <w:sz w:val="24"/>
        </w:rPr>
        <w:t>autor</w:t>
      </w:r>
      <w:r>
        <w:rPr>
          <w:spacing w:val="-3"/>
          <w:sz w:val="24"/>
        </w:rPr>
        <w:t> </w:t>
      </w:r>
      <w:r>
        <w:rPr>
          <w:sz w:val="24"/>
        </w:rPr>
        <w:t>do</w:t>
      </w:r>
      <w:r>
        <w:rPr>
          <w:spacing w:val="-3"/>
          <w:sz w:val="24"/>
        </w:rPr>
        <w:t> </w:t>
      </w:r>
      <w:r>
        <w:rPr>
          <w:sz w:val="24"/>
        </w:rPr>
        <w:t>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 voto, responsável técnico ou subcontratado, quando a licitação versar sobre serviços ou fornecimento de bens a ela necessários;</w:t>
      </w:r>
    </w:p>
    <w:p>
      <w:pPr>
        <w:pStyle w:val="ListParagraph"/>
        <w:numPr>
          <w:ilvl w:val="1"/>
          <w:numId w:val="3"/>
        </w:numPr>
        <w:tabs>
          <w:tab w:pos="1519" w:val="left" w:leader="none"/>
        </w:tabs>
        <w:spacing w:line="273" w:lineRule="exact" w:before="234" w:after="0"/>
        <w:ind w:left="1519" w:right="0" w:hanging="450"/>
        <w:jc w:val="left"/>
        <w:rPr>
          <w:sz w:val="24"/>
        </w:rPr>
      </w:pPr>
      <w:r>
        <w:rPr>
          <w:sz w:val="24"/>
        </w:rPr>
        <w:t>aquele</w:t>
      </w:r>
      <w:r>
        <w:rPr>
          <w:spacing w:val="-1"/>
          <w:sz w:val="24"/>
        </w:rPr>
        <w:t> </w:t>
      </w:r>
      <w:r>
        <w:rPr>
          <w:sz w:val="24"/>
        </w:rPr>
        <w:t>que mantenha vínculo</w:t>
      </w:r>
      <w:r>
        <w:rPr>
          <w:spacing w:val="-1"/>
          <w:sz w:val="24"/>
        </w:rPr>
        <w:t> </w:t>
      </w:r>
      <w:r>
        <w:rPr>
          <w:sz w:val="24"/>
        </w:rPr>
        <w:t>de natureza técnica,</w:t>
      </w:r>
      <w:r>
        <w:rPr>
          <w:spacing w:val="-1"/>
          <w:sz w:val="24"/>
        </w:rPr>
        <w:t> </w:t>
      </w:r>
      <w:r>
        <w:rPr>
          <w:sz w:val="24"/>
        </w:rPr>
        <w:t>comercial, econômica, financeira, trabalhista</w:t>
      </w:r>
      <w:r>
        <w:rPr>
          <w:spacing w:val="-1"/>
          <w:sz w:val="24"/>
        </w:rPr>
        <w:t> </w:t>
      </w:r>
      <w:r>
        <w:rPr>
          <w:sz w:val="24"/>
        </w:rPr>
        <w:t>ou civil com</w:t>
      </w:r>
      <w:r>
        <w:rPr>
          <w:spacing w:val="-1"/>
          <w:sz w:val="24"/>
        </w:rPr>
        <w:t> </w:t>
      </w:r>
      <w:r>
        <w:rPr>
          <w:sz w:val="24"/>
        </w:rPr>
        <w:t>dirigente do órgão </w:t>
      </w:r>
      <w:r>
        <w:rPr>
          <w:spacing w:val="-5"/>
          <w:sz w:val="24"/>
        </w:rPr>
        <w:t>ou</w:t>
      </w:r>
    </w:p>
    <w:p>
      <w:pPr>
        <w:pStyle w:val="BodyText"/>
        <w:spacing w:line="235" w:lineRule="auto" w:before="2"/>
        <w:ind w:left="1519" w:right="423"/>
      </w:pPr>
      <w:r>
        <w:rPr/>
        <w:t>entidade</w:t>
      </w:r>
      <w:r>
        <w:rPr>
          <w:spacing w:val="-2"/>
        </w:rPr>
        <w:t> </w:t>
      </w: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 que deles seja cônjuge, companheiro ou parente em linha reta, colateral ou por afinidade, até o terceiro grau;</w:t>
      </w:r>
    </w:p>
    <w:p>
      <w:pPr>
        <w:pStyle w:val="ListParagraph"/>
        <w:numPr>
          <w:ilvl w:val="1"/>
          <w:numId w:val="3"/>
        </w:numPr>
        <w:tabs>
          <w:tab w:pos="1519" w:val="left" w:leader="none"/>
        </w:tabs>
        <w:spacing w:line="240" w:lineRule="auto" w:before="234" w:after="0"/>
        <w:ind w:left="1519" w:right="0" w:hanging="45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1"/>
          <w:numId w:val="3"/>
        </w:numPr>
        <w:tabs>
          <w:tab w:pos="1519" w:val="left" w:leader="none"/>
        </w:tabs>
        <w:spacing w:line="235" w:lineRule="auto" w:before="239" w:after="0"/>
        <w:ind w:left="1519" w:right="542" w:hanging="450"/>
        <w:jc w:val="both"/>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 em julgado, por exploração de trabalho infantil, por submissão de trabalhadores a condições análogas às de escravo ou por</w:t>
      </w:r>
    </w:p>
    <w:p>
      <w:pPr>
        <w:spacing w:after="0" w:line="235" w:lineRule="auto"/>
        <w:jc w:val="both"/>
        <w:rPr>
          <w:sz w:val="24"/>
        </w:rPr>
        <w:sectPr>
          <w:pgSz w:w="15840" w:h="24480"/>
          <w:pgMar w:top="540" w:bottom="280" w:left="580" w:right="560"/>
        </w:sectPr>
      </w:pPr>
    </w:p>
    <w:p>
      <w:pPr>
        <w:pStyle w:val="BodyText"/>
        <w:spacing w:before="76"/>
        <w:ind w:left="1519"/>
      </w:pPr>
      <w:r>
        <w:rPr/>
        <w:t>contratação de adolescentes nos casos vedados pela legislação </w:t>
      </w:r>
      <w:r>
        <w:rPr>
          <w:spacing w:val="-2"/>
        </w:rPr>
        <w:t>trabalhista;</w:t>
      </w:r>
    </w:p>
    <w:p>
      <w:pPr>
        <w:pStyle w:val="ListParagraph"/>
        <w:numPr>
          <w:ilvl w:val="1"/>
          <w:numId w:val="3"/>
        </w:numPr>
        <w:tabs>
          <w:tab w:pos="1519" w:val="left" w:leader="none"/>
        </w:tabs>
        <w:spacing w:line="240" w:lineRule="auto" w:before="234" w:after="0"/>
        <w:ind w:left="1519" w:right="0" w:hanging="45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1"/>
          <w:numId w:val="3"/>
        </w:numPr>
        <w:tabs>
          <w:tab w:pos="1519" w:val="left" w:leader="none"/>
        </w:tabs>
        <w:spacing w:line="235" w:lineRule="auto" w:before="238" w:after="0"/>
        <w:ind w:left="1519" w:right="722" w:hanging="450"/>
        <w:jc w:val="left"/>
        <w:rPr>
          <w:sz w:val="24"/>
        </w:rPr>
      </w:pPr>
      <w:r>
        <w:rPr/>
        <mc:AlternateContent>
          <mc:Choice Requires="wps">
            <w:drawing>
              <wp:anchor distT="0" distB="0" distL="0" distR="0" allowOverlap="1" layoutInCell="1" locked="0" behindDoc="0" simplePos="0" relativeHeight="15728640">
                <wp:simplePos x="0" y="0"/>
                <wp:positionH relativeFrom="page">
                  <wp:posOffset>6188862</wp:posOffset>
                </wp:positionH>
                <wp:positionV relativeFrom="paragraph">
                  <wp:posOffset>643284</wp:posOffset>
                </wp:positionV>
                <wp:extent cx="7620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76200" cy="9525"/>
                        </a:xfrm>
                        <a:custGeom>
                          <a:avLst/>
                          <a:gdLst/>
                          <a:ahLst/>
                          <a:cxnLst/>
                          <a:rect l="l" t="t" r="r" b="b"/>
                          <a:pathLst>
                            <a:path w="76200" h="9525">
                              <a:moveTo>
                                <a:pt x="2247" y="0"/>
                              </a:moveTo>
                              <a:lnTo>
                                <a:pt x="0" y="0"/>
                              </a:lnTo>
                              <a:lnTo>
                                <a:pt x="0" y="9525"/>
                              </a:lnTo>
                              <a:lnTo>
                                <a:pt x="2247" y="9525"/>
                              </a:lnTo>
                              <a:lnTo>
                                <a:pt x="2247" y="0"/>
                              </a:lnTo>
                              <a:close/>
                            </a:path>
                            <a:path w="76200" h="9525">
                              <a:moveTo>
                                <a:pt x="76200" y="0"/>
                              </a:moveTo>
                              <a:lnTo>
                                <a:pt x="72542" y="0"/>
                              </a:lnTo>
                              <a:lnTo>
                                <a:pt x="72542" y="9525"/>
                              </a:lnTo>
                              <a:lnTo>
                                <a:pt x="76200" y="9525"/>
                              </a:lnTo>
                              <a:lnTo>
                                <a:pt x="76200"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87.312012pt;margin-top:50.65229pt;width:6pt;height:.75pt;mso-position-horizontal-relative:page;mso-position-vertical-relative:paragraph;z-index:15728640" id="docshape1" coordorigin="9746,1013" coordsize="120,15" path="m9750,1013l9746,1013,9746,1028,9750,1028,9750,1013xm9866,1013l9860,1013,9860,1028,9866,1028,9866,1013xe" filled="true" fillcolor="#000080" stroked="false">
                <v:path arrowok="t"/>
                <v:fill type="solid"/>
                <w10:wrap type="none"/>
              </v:shape>
            </w:pict>
          </mc:Fallback>
        </mc:AlternateContent>
      </w:r>
      <w:r>
        <w:rPr>
          <w:sz w:val="24"/>
        </w:rPr>
        <w:t>não poderá participar, direta ou indiretamente, da licitação ou da execução do contrato agente público do órgão ou entidade contratante,</w:t>
      </w:r>
      <w:r>
        <w:rPr>
          <w:spacing w:val="-3"/>
          <w:sz w:val="24"/>
        </w:rPr>
        <w:t> </w:t>
      </w:r>
      <w:r>
        <w:rPr>
          <w:sz w:val="24"/>
        </w:rPr>
        <w:t>devendo</w:t>
      </w:r>
      <w:r>
        <w:rPr>
          <w:spacing w:val="-3"/>
          <w:sz w:val="24"/>
        </w:rPr>
        <w:t> </w:t>
      </w:r>
      <w:r>
        <w:rPr>
          <w:sz w:val="24"/>
        </w:rPr>
        <w:t>ser</w:t>
      </w:r>
      <w:r>
        <w:rPr>
          <w:spacing w:val="-3"/>
          <w:sz w:val="24"/>
        </w:rPr>
        <w:t> </w:t>
      </w:r>
      <w:r>
        <w:rPr>
          <w:sz w:val="24"/>
        </w:rPr>
        <w:t>observadas</w:t>
      </w:r>
      <w:r>
        <w:rPr>
          <w:spacing w:val="-3"/>
          <w:sz w:val="24"/>
        </w:rPr>
        <w:t> </w:t>
      </w:r>
      <w:r>
        <w:rPr>
          <w:sz w:val="24"/>
        </w:rPr>
        <w:t>as</w:t>
      </w:r>
      <w:r>
        <w:rPr>
          <w:spacing w:val="-3"/>
          <w:sz w:val="24"/>
        </w:rPr>
        <w:t> </w:t>
      </w:r>
      <w:r>
        <w:rPr>
          <w:sz w:val="24"/>
        </w:rPr>
        <w:t>situações</w:t>
      </w:r>
      <w:r>
        <w:rPr>
          <w:spacing w:val="-3"/>
          <w:sz w:val="24"/>
        </w:rPr>
        <w:t> </w:t>
      </w:r>
      <w:r>
        <w:rPr>
          <w:sz w:val="24"/>
        </w:rPr>
        <w:t>que</w:t>
      </w:r>
      <w:r>
        <w:rPr>
          <w:spacing w:val="-3"/>
          <w:sz w:val="24"/>
        </w:rPr>
        <w:t> </w:t>
      </w:r>
      <w:r>
        <w:rPr>
          <w:sz w:val="24"/>
        </w:rPr>
        <w:t>possam</w:t>
      </w:r>
      <w:r>
        <w:rPr>
          <w:spacing w:val="-3"/>
          <w:sz w:val="24"/>
        </w:rPr>
        <w:t> </w:t>
      </w:r>
      <w:r>
        <w:rPr>
          <w:sz w:val="24"/>
        </w:rPr>
        <w:t>configurar</w:t>
      </w:r>
      <w:r>
        <w:rPr>
          <w:spacing w:val="-3"/>
          <w:sz w:val="24"/>
        </w:rPr>
        <w:t> </w:t>
      </w:r>
      <w:r>
        <w:rPr>
          <w:sz w:val="24"/>
        </w:rPr>
        <w:t>conflito</w:t>
      </w:r>
      <w:r>
        <w:rPr>
          <w:spacing w:val="-3"/>
          <w:sz w:val="24"/>
        </w:rPr>
        <w:t> </w:t>
      </w:r>
      <w:r>
        <w:rPr>
          <w:sz w:val="24"/>
        </w:rPr>
        <w:t>de</w:t>
      </w:r>
      <w:r>
        <w:rPr>
          <w:spacing w:val="-3"/>
          <w:sz w:val="24"/>
        </w:rPr>
        <w:t> </w:t>
      </w:r>
      <w:r>
        <w:rPr>
          <w:sz w:val="24"/>
        </w:rPr>
        <w:t>interesses</w:t>
      </w:r>
      <w:r>
        <w:rPr>
          <w:spacing w:val="-3"/>
          <w:sz w:val="24"/>
        </w:rPr>
        <w:t> </w:t>
      </w:r>
      <w:r>
        <w:rPr>
          <w:sz w:val="24"/>
        </w:rPr>
        <w:t>no</w:t>
      </w:r>
      <w:r>
        <w:rPr>
          <w:spacing w:val="-3"/>
          <w:sz w:val="24"/>
        </w:rPr>
        <w:t> </w:t>
      </w:r>
      <w:r>
        <w:rPr>
          <w:sz w:val="24"/>
        </w:rPr>
        <w:t>exercício</w:t>
      </w:r>
      <w:r>
        <w:rPr>
          <w:spacing w:val="-3"/>
          <w:sz w:val="24"/>
        </w:rPr>
        <w:t> </w:t>
      </w:r>
      <w:r>
        <w:rPr>
          <w:sz w:val="24"/>
        </w:rPr>
        <w:t>ou</w:t>
      </w:r>
      <w:r>
        <w:rPr>
          <w:spacing w:val="-3"/>
          <w:sz w:val="24"/>
        </w:rPr>
        <w:t> </w:t>
      </w:r>
      <w:r>
        <w:rPr>
          <w:sz w:val="24"/>
        </w:rPr>
        <w:t>após</w:t>
      </w:r>
      <w:r>
        <w:rPr>
          <w:spacing w:val="-3"/>
          <w:sz w:val="24"/>
        </w:rPr>
        <w:t> </w:t>
      </w:r>
      <w:r>
        <w:rPr>
          <w:sz w:val="24"/>
        </w:rPr>
        <w:t>o</w:t>
      </w:r>
      <w:r>
        <w:rPr>
          <w:spacing w:val="-3"/>
          <w:sz w:val="24"/>
        </w:rPr>
        <w:t> </w:t>
      </w:r>
      <w:r>
        <w:rPr>
          <w:sz w:val="24"/>
        </w:rPr>
        <w:t>exercício</w:t>
      </w:r>
      <w:r>
        <w:rPr>
          <w:spacing w:val="-3"/>
          <w:sz w:val="24"/>
        </w:rPr>
        <w:t> </w:t>
      </w:r>
      <w:r>
        <w:rPr>
          <w:sz w:val="24"/>
        </w:rPr>
        <w:t>do cargo ou emprego, nos termos da legislação que disciplina a matéria, conforme </w:t>
      </w:r>
      <w:hyperlink r:id="rId8">
        <w:r>
          <w:rPr>
            <w:color w:val="000080"/>
            <w:sz w:val="24"/>
          </w:rPr>
          <w:t>§</w:t>
        </w:r>
      </w:hyperlink>
      <w:r>
        <w:rPr>
          <w:sz w:val="24"/>
          <w:u w:val="single"/>
        </w:rPr>
        <w:t> 1º do art. 9º da Lei nº 14.133</w:t>
      </w:r>
      <w:r>
        <w:rPr>
          <w:sz w:val="24"/>
        </w:rPr>
        <w:t>,</w:t>
      </w:r>
      <w:r>
        <w:rPr>
          <w:sz w:val="24"/>
          <w:u w:val="single"/>
        </w:rPr>
        <w:t> de 2021</w:t>
      </w:r>
      <w:r>
        <w:rPr>
          <w:sz w:val="24"/>
        </w:rPr>
        <w:t>;</w:t>
      </w:r>
    </w:p>
    <w:p>
      <w:pPr>
        <w:pStyle w:val="ListParagraph"/>
        <w:numPr>
          <w:ilvl w:val="1"/>
          <w:numId w:val="3"/>
        </w:numPr>
        <w:tabs>
          <w:tab w:pos="1519" w:val="left" w:leader="none"/>
        </w:tabs>
        <w:spacing w:line="240" w:lineRule="auto" w:before="234" w:after="0"/>
        <w:ind w:left="1519" w:right="0" w:hanging="570"/>
        <w:jc w:val="left"/>
        <w:rPr>
          <w:sz w:val="24"/>
        </w:rPr>
      </w:pPr>
      <w:r>
        <w:rPr>
          <w:sz w:val="24"/>
        </w:rPr>
        <w:t>sociedades cooperativas mencionadas no artigo 16 da Lei nº 14.133, de </w:t>
      </w:r>
      <w:r>
        <w:rPr>
          <w:spacing w:val="-2"/>
          <w:sz w:val="24"/>
        </w:rPr>
        <w:t>2021.</w:t>
      </w:r>
    </w:p>
    <w:p>
      <w:pPr>
        <w:pStyle w:val="ListParagraph"/>
        <w:numPr>
          <w:ilvl w:val="0"/>
          <w:numId w:val="3"/>
        </w:numPr>
        <w:tabs>
          <w:tab w:pos="919" w:val="left" w:leader="none"/>
        </w:tabs>
        <w:spacing w:line="235" w:lineRule="auto" w:before="239" w:after="0"/>
        <w:ind w:left="919" w:right="508" w:hanging="450"/>
        <w:jc w:val="left"/>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2.7.2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0"/>
          <w:numId w:val="3"/>
        </w:numPr>
        <w:tabs>
          <w:tab w:pos="919" w:val="left" w:leader="none"/>
        </w:tabs>
        <w:spacing w:line="235" w:lineRule="auto" w:before="238" w:after="0"/>
        <w:ind w:left="919" w:right="690" w:hanging="450"/>
        <w:jc w:val="left"/>
        <w:rPr>
          <w:sz w:val="24"/>
        </w:rPr>
      </w:pPr>
      <w:r>
        <w:rPr>
          <w:sz w:val="24"/>
        </w:rPr>
        <w:t>A</w:t>
      </w:r>
      <w:r>
        <w:rPr>
          <w:spacing w:val="-9"/>
          <w:sz w:val="24"/>
        </w:rPr>
        <w:t> </w:t>
      </w:r>
      <w:r>
        <w:rPr>
          <w:sz w:val="24"/>
        </w:rPr>
        <w:t>critério da</w:t>
      </w:r>
      <w:r>
        <w:rPr>
          <w:spacing w:val="-9"/>
          <w:sz w:val="24"/>
        </w:rPr>
        <w:t> </w:t>
      </w:r>
      <w:r>
        <w:rPr>
          <w:sz w:val="24"/>
        </w:rPr>
        <w:t>Administração e exclusivamente a seu serviço, o autor dos projetos e a empresa a que se referem os itens 2.8.3 e 2.8.4 poderão</w:t>
      </w:r>
      <w:r>
        <w:rPr>
          <w:spacing w:val="-2"/>
          <w:sz w:val="24"/>
        </w:rPr>
        <w:t> </w:t>
      </w:r>
      <w:r>
        <w:rPr>
          <w:sz w:val="24"/>
        </w:rPr>
        <w:t>participar</w:t>
      </w:r>
      <w:r>
        <w:rPr>
          <w:spacing w:val="-2"/>
          <w:sz w:val="24"/>
        </w:rPr>
        <w:t> </w:t>
      </w:r>
      <w:r>
        <w:rPr>
          <w:sz w:val="24"/>
        </w:rPr>
        <w:t>no</w:t>
      </w:r>
      <w:r>
        <w:rPr>
          <w:spacing w:val="-2"/>
          <w:sz w:val="24"/>
        </w:rPr>
        <w:t> </w:t>
      </w:r>
      <w:r>
        <w:rPr>
          <w:sz w:val="24"/>
        </w:rPr>
        <w:t>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 sob supervisão exclusiva de agentes públicos do órgão ou entidade.</w:t>
      </w:r>
    </w:p>
    <w:p>
      <w:pPr>
        <w:pStyle w:val="ListParagraph"/>
        <w:numPr>
          <w:ilvl w:val="0"/>
          <w:numId w:val="3"/>
        </w:numPr>
        <w:tabs>
          <w:tab w:pos="919" w:val="left" w:leader="none"/>
        </w:tabs>
        <w:spacing w:line="240" w:lineRule="auto" w:before="235" w:after="0"/>
        <w:ind w:left="919" w:right="0" w:hanging="570"/>
        <w:jc w:val="left"/>
        <w:rPr>
          <w:sz w:val="24"/>
        </w:rPr>
      </w:pPr>
      <w:r>
        <w:rPr>
          <w:sz w:val="24"/>
        </w:rPr>
        <w:t>Equiparam-se aos autores do projeto as empresas integrantes do mesmo grupo </w:t>
      </w:r>
      <w:r>
        <w:rPr>
          <w:spacing w:val="-2"/>
          <w:sz w:val="24"/>
        </w:rPr>
        <w:t>econômico.</w:t>
      </w:r>
    </w:p>
    <w:p>
      <w:pPr>
        <w:pStyle w:val="ListParagraph"/>
        <w:numPr>
          <w:ilvl w:val="0"/>
          <w:numId w:val="3"/>
        </w:numPr>
        <w:tabs>
          <w:tab w:pos="919" w:val="left" w:leader="none"/>
        </w:tabs>
        <w:spacing w:line="235" w:lineRule="auto" w:before="238" w:after="0"/>
        <w:ind w:left="919" w:right="607" w:hanging="562"/>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2.7.3</w:t>
      </w:r>
      <w:r>
        <w:rPr>
          <w:spacing w:val="-2"/>
          <w:sz w:val="24"/>
        </w:rPr>
        <w:t> </w:t>
      </w:r>
      <w:r>
        <w:rPr>
          <w:sz w:val="24"/>
        </w:rPr>
        <w:t>e</w:t>
      </w:r>
      <w:r>
        <w:rPr>
          <w:spacing w:val="-2"/>
          <w:sz w:val="24"/>
        </w:rPr>
        <w:t> </w:t>
      </w:r>
      <w:r>
        <w:rPr>
          <w:sz w:val="24"/>
        </w:rPr>
        <w:t>2.7.4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 do projeto básico e do projeto executivo, nas contratações integradas, e do projeto executivo, nos demais regimes de execução.</w:t>
      </w:r>
    </w:p>
    <w:p>
      <w:pPr>
        <w:pStyle w:val="ListParagraph"/>
        <w:numPr>
          <w:ilvl w:val="0"/>
          <w:numId w:val="3"/>
        </w:numPr>
        <w:tabs>
          <w:tab w:pos="919" w:val="left" w:leader="none"/>
        </w:tabs>
        <w:spacing w:line="273" w:lineRule="exact" w:before="235" w:after="0"/>
        <w:ind w:left="919" w:right="0" w:hanging="570"/>
        <w:jc w:val="both"/>
        <w:rPr>
          <w:sz w:val="24"/>
        </w:rPr>
      </w:pPr>
      <w:r>
        <w:rPr>
          <w:sz w:val="24"/>
        </w:rPr>
        <w:t>Em licitações e contratações realizadas no âmbito de projetos e programas parcialmente financiados por agência oficial de </w:t>
      </w:r>
      <w:r>
        <w:rPr>
          <w:spacing w:val="-2"/>
          <w:sz w:val="24"/>
        </w:rPr>
        <w:t>cooperação</w:t>
      </w:r>
    </w:p>
    <w:p>
      <w:pPr>
        <w:pStyle w:val="BodyText"/>
        <w:spacing w:line="235" w:lineRule="auto" w:before="1"/>
        <w:ind w:left="919" w:right="596"/>
        <w:jc w:val="both"/>
      </w:pPr>
      <w:r>
        <w:rPr/>
        <w:t>estrangeira</w:t>
      </w:r>
      <w:r>
        <w:rPr>
          <w:spacing w:val="-2"/>
        </w:rPr>
        <w:t> </w:t>
      </w:r>
      <w:r>
        <w:rPr/>
        <w:t>ou</w:t>
      </w:r>
      <w:r>
        <w:rPr>
          <w:spacing w:val="-2"/>
        </w:rPr>
        <w:t> </w:t>
      </w:r>
      <w:r>
        <w:rPr/>
        <w:t>por</w:t>
      </w:r>
      <w:r>
        <w:rPr>
          <w:spacing w:val="-2"/>
        </w:rPr>
        <w:t> </w:t>
      </w:r>
      <w:r>
        <w:rPr/>
        <w:t>organismo</w:t>
      </w:r>
      <w:r>
        <w:rPr>
          <w:spacing w:val="-2"/>
        </w:rPr>
        <w:t> </w:t>
      </w:r>
      <w:r>
        <w:rPr/>
        <w:t>financeiro</w:t>
      </w:r>
      <w:r>
        <w:rPr>
          <w:spacing w:val="-2"/>
        </w:rPr>
        <w:t> </w:t>
      </w:r>
      <w:r>
        <w:rPr/>
        <w:t>internacional</w:t>
      </w:r>
      <w:r>
        <w:rPr>
          <w:spacing w:val="-2"/>
        </w:rPr>
        <w:t> </w:t>
      </w:r>
      <w:r>
        <w:rPr/>
        <w:t>com</w:t>
      </w:r>
      <w:r>
        <w:rPr>
          <w:spacing w:val="-2"/>
        </w:rPr>
        <w:t> </w:t>
      </w:r>
      <w:r>
        <w:rPr/>
        <w:t>recursos</w:t>
      </w:r>
      <w:r>
        <w:rPr>
          <w:spacing w:val="-2"/>
        </w:rPr>
        <w:t> </w:t>
      </w:r>
      <w:r>
        <w:rPr/>
        <w:t>do</w:t>
      </w:r>
      <w:r>
        <w:rPr>
          <w:spacing w:val="-2"/>
        </w:rPr>
        <w:t> </w:t>
      </w:r>
      <w:r>
        <w:rPr/>
        <w:t>financiamento</w:t>
      </w:r>
      <w:r>
        <w:rPr>
          <w:spacing w:val="-2"/>
        </w:rPr>
        <w:t> </w:t>
      </w:r>
      <w:r>
        <w:rPr/>
        <w:t>ou</w:t>
      </w:r>
      <w:r>
        <w:rPr>
          <w:spacing w:val="-2"/>
        </w:rPr>
        <w:t> </w:t>
      </w:r>
      <w:r>
        <w:rPr/>
        <w:t>da</w:t>
      </w:r>
      <w:r>
        <w:rPr>
          <w:spacing w:val="-2"/>
        </w:rPr>
        <w:t> </w:t>
      </w:r>
      <w:r>
        <w:rPr/>
        <w:t>contrapartida</w:t>
      </w:r>
      <w:r>
        <w:rPr>
          <w:spacing w:val="-2"/>
        </w:rPr>
        <w:t> </w:t>
      </w:r>
      <w:r>
        <w:rPr/>
        <w:t>nacional,</w:t>
      </w:r>
      <w:r>
        <w:rPr>
          <w:spacing w:val="-2"/>
        </w:rPr>
        <w:t> </w:t>
      </w:r>
      <w:r>
        <w:rPr/>
        <w:t>não</w:t>
      </w:r>
      <w:r>
        <w:rPr>
          <w:spacing w:val="-2"/>
        </w:rPr>
        <w:t> </w:t>
      </w:r>
      <w:r>
        <w:rPr/>
        <w:t>poderá</w:t>
      </w:r>
      <w:r>
        <w:rPr>
          <w:spacing w:val="-2"/>
        </w:rPr>
        <w:t> </w:t>
      </w:r>
      <w:r>
        <w:rPr/>
        <w:t>participar pessoa</w:t>
      </w:r>
      <w:r>
        <w:rPr>
          <w:spacing w:val="-2"/>
        </w:rPr>
        <w:t> </w:t>
      </w:r>
      <w:r>
        <w:rPr/>
        <w:t>física</w:t>
      </w:r>
      <w:r>
        <w:rPr>
          <w:spacing w:val="-2"/>
        </w:rPr>
        <w:t> </w:t>
      </w:r>
      <w:r>
        <w:rPr/>
        <w:t>ou</w:t>
      </w:r>
      <w:r>
        <w:rPr>
          <w:spacing w:val="-2"/>
        </w:rPr>
        <w:t> </w:t>
      </w:r>
      <w:r>
        <w:rPr/>
        <w:t>jurídica</w:t>
      </w:r>
      <w:r>
        <w:rPr>
          <w:spacing w:val="-2"/>
        </w:rPr>
        <w:t> </w:t>
      </w:r>
      <w:r>
        <w:rPr/>
        <w:t>que</w:t>
      </w:r>
      <w:r>
        <w:rPr>
          <w:spacing w:val="-2"/>
        </w:rPr>
        <w:t> </w:t>
      </w:r>
      <w:r>
        <w:rPr/>
        <w:t>integre</w:t>
      </w:r>
      <w:r>
        <w:rPr>
          <w:spacing w:val="-2"/>
        </w:rPr>
        <w:t> </w:t>
      </w:r>
      <w:r>
        <w:rPr/>
        <w:t>o</w:t>
      </w:r>
      <w:r>
        <w:rPr>
          <w:spacing w:val="-2"/>
        </w:rPr>
        <w:t> </w:t>
      </w:r>
      <w:r>
        <w:rPr/>
        <w:t>rol</w:t>
      </w:r>
      <w:r>
        <w:rPr>
          <w:spacing w:val="-2"/>
        </w:rPr>
        <w:t> </w:t>
      </w:r>
      <w:r>
        <w:rPr/>
        <w:t>de</w:t>
      </w:r>
      <w:r>
        <w:rPr>
          <w:spacing w:val="-2"/>
        </w:rPr>
        <w:t> </w:t>
      </w:r>
      <w:r>
        <w:rPr/>
        <w:t>pessoas</w:t>
      </w:r>
      <w:r>
        <w:rPr>
          <w:spacing w:val="-2"/>
        </w:rPr>
        <w:t> </w:t>
      </w:r>
      <w:r>
        <w:rPr/>
        <w:t>sancionadas</w:t>
      </w:r>
      <w:r>
        <w:rPr>
          <w:spacing w:val="-2"/>
        </w:rPr>
        <w:t> </w:t>
      </w:r>
      <w:r>
        <w:rPr/>
        <w:t>por</w:t>
      </w:r>
      <w:r>
        <w:rPr>
          <w:spacing w:val="-2"/>
        </w:rPr>
        <w:t> </w:t>
      </w:r>
      <w:r>
        <w:rPr/>
        <w:t>essas</w:t>
      </w:r>
      <w:r>
        <w:rPr>
          <w:spacing w:val="-2"/>
        </w:rPr>
        <w:t> </w:t>
      </w:r>
      <w:r>
        <w:rPr/>
        <w:t>entidades</w:t>
      </w:r>
      <w:r>
        <w:rPr>
          <w:spacing w:val="-2"/>
        </w:rPr>
        <w:t> </w:t>
      </w:r>
      <w:r>
        <w:rPr/>
        <w:t>ou</w:t>
      </w:r>
      <w:r>
        <w:rPr>
          <w:spacing w:val="-2"/>
        </w:rPr>
        <w:t> </w:t>
      </w:r>
      <w:r>
        <w:rPr/>
        <w:t>que</w:t>
      </w:r>
      <w:r>
        <w:rPr>
          <w:spacing w:val="-2"/>
        </w:rPr>
        <w:t> </w:t>
      </w:r>
      <w:r>
        <w:rPr/>
        <w:t>seja</w:t>
      </w:r>
      <w:r>
        <w:rPr>
          <w:spacing w:val="-2"/>
        </w:rPr>
        <w:t> </w:t>
      </w:r>
      <w:r>
        <w:rPr/>
        <w:t>declarada</w:t>
      </w:r>
      <w:r>
        <w:rPr>
          <w:spacing w:val="-2"/>
        </w:rPr>
        <w:t> </w:t>
      </w:r>
      <w:r>
        <w:rPr/>
        <w:t>inidônea</w:t>
      </w:r>
      <w:r>
        <w:rPr>
          <w:spacing w:val="-2"/>
        </w:rPr>
        <w:t> </w:t>
      </w:r>
      <w:r>
        <w:rPr/>
        <w:t>nos</w:t>
      </w:r>
      <w:r>
        <w:rPr>
          <w:spacing w:val="-2"/>
        </w:rPr>
        <w:t> </w:t>
      </w:r>
      <w:r>
        <w:rPr/>
        <w:t>termos</w:t>
      </w:r>
      <w:r>
        <w:rPr>
          <w:spacing w:val="-2"/>
        </w:rPr>
        <w:t> </w:t>
      </w:r>
      <w:r>
        <w:rPr/>
        <w:t>da</w:t>
      </w:r>
      <w:r>
        <w:rPr>
          <w:spacing w:val="-2"/>
        </w:rPr>
        <w:t> </w:t>
      </w:r>
      <w:hyperlink r:id="rId9">
        <w:r>
          <w:rPr>
            <w:color w:val="000080"/>
            <w:u w:val="single" w:color="000080"/>
          </w:rPr>
          <w:t>Le</w:t>
        </w:r>
      </w:hyperlink>
      <w:hyperlink r:id="rId9">
        <w:r>
          <w:rPr>
            <w:color w:val="000080"/>
            <w:u w:val="single" w:color="000080"/>
          </w:rPr>
          <w:t>i</w:t>
        </w:r>
      </w:hyperlink>
      <w:r>
        <w:rPr>
          <w:color w:val="000080"/>
          <w:spacing w:val="-4"/>
          <w:u w:val="single" w:color="000080"/>
        </w:rPr>
        <w:t> </w:t>
      </w:r>
      <w:hyperlink r:id="rId9">
        <w:r>
          <w:rPr>
            <w:color w:val="000080"/>
            <w:u w:val="single" w:color="000080"/>
          </w:rPr>
          <w:t>nº</w:t>
        </w:r>
      </w:hyperlink>
      <w:r>
        <w:rPr>
          <w:color w:val="000080"/>
        </w:rPr>
        <w:t> </w:t>
      </w:r>
      <w:hyperlink r:id="rId9">
        <w:r>
          <w:rPr>
            <w:color w:val="000080"/>
            <w:spacing w:val="-2"/>
            <w:u w:val="single" w:color="000080"/>
          </w:rPr>
          <w:t>14.133/2021</w:t>
        </w:r>
      </w:hyperlink>
      <w:r>
        <w:rPr>
          <w:spacing w:val="-2"/>
        </w:rPr>
        <w:t>.</w:t>
      </w:r>
    </w:p>
    <w:p>
      <w:pPr>
        <w:pStyle w:val="ListParagraph"/>
        <w:numPr>
          <w:ilvl w:val="0"/>
          <w:numId w:val="3"/>
        </w:numPr>
        <w:tabs>
          <w:tab w:pos="919" w:val="left" w:leader="none"/>
        </w:tabs>
        <w:spacing w:line="235" w:lineRule="auto" w:before="239" w:after="0"/>
        <w:ind w:left="919" w:right="790" w:hanging="57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2.7.8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 apoio, profissional especializado ou funcionário ou representante de empresa que preste assessoria técnica.</w:t>
      </w:r>
    </w:p>
    <w:p>
      <w:pPr>
        <w:pStyle w:val="ListParagraph"/>
        <w:numPr>
          <w:ilvl w:val="0"/>
          <w:numId w:val="3"/>
        </w:numPr>
        <w:tabs>
          <w:tab w:pos="919" w:val="left" w:leader="none"/>
        </w:tabs>
        <w:spacing w:line="240" w:lineRule="auto" w:before="234" w:after="0"/>
        <w:ind w:left="919" w:right="0" w:hanging="570"/>
        <w:jc w:val="left"/>
        <w:rPr>
          <w:sz w:val="24"/>
        </w:rPr>
      </w:pPr>
      <w:r>
        <w:rPr>
          <w:sz w:val="24"/>
        </w:rPr>
        <w:t>É vedada a participação de pessoas jurídicas reunidas em </w:t>
      </w:r>
      <w:r>
        <w:rPr>
          <w:spacing w:val="-2"/>
          <w:sz w:val="24"/>
        </w:rPr>
        <w:t>consórcio.</w:t>
      </w:r>
    </w:p>
    <w:p>
      <w:pPr>
        <w:pStyle w:val="BodyText"/>
      </w:pPr>
    </w:p>
    <w:p>
      <w:pPr>
        <w:pStyle w:val="BodyText"/>
        <w:spacing w:before="237"/>
      </w:pPr>
    </w:p>
    <w:p>
      <w:pPr>
        <w:pStyle w:val="ListParagraph"/>
        <w:numPr>
          <w:ilvl w:val="0"/>
          <w:numId w:val="1"/>
        </w:numPr>
        <w:tabs>
          <w:tab w:pos="919" w:val="left" w:leader="none"/>
        </w:tabs>
        <w:spacing w:line="240" w:lineRule="auto" w:before="1" w:after="0"/>
        <w:ind w:left="919" w:right="0" w:hanging="450"/>
        <w:jc w:val="both"/>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rPr>
          <w:b/>
          <w:sz w:val="20"/>
        </w:rPr>
      </w:pPr>
    </w:p>
    <w:p>
      <w:pPr>
        <w:pStyle w:val="BodyText"/>
        <w:rPr>
          <w:b/>
          <w:sz w:val="20"/>
        </w:rPr>
      </w:pPr>
    </w:p>
    <w:p>
      <w:pPr>
        <w:pStyle w:val="BodyText"/>
        <w:spacing w:before="128"/>
        <w:rPr>
          <w:b/>
          <w:sz w:val="20"/>
        </w:rPr>
      </w:pPr>
    </w:p>
    <w:p>
      <w:pPr>
        <w:pStyle w:val="ListParagraph"/>
        <w:numPr>
          <w:ilvl w:val="0"/>
          <w:numId w:val="4"/>
        </w:numPr>
        <w:tabs>
          <w:tab w:pos="919" w:val="left" w:leader="none"/>
        </w:tabs>
        <w:spacing w:line="240" w:lineRule="auto" w:before="1" w:after="0"/>
        <w:ind w:left="919" w:right="0" w:hanging="45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0"/>
          <w:numId w:val="4"/>
        </w:numPr>
        <w:tabs>
          <w:tab w:pos="919" w:val="left" w:leader="none"/>
        </w:tabs>
        <w:spacing w:line="235" w:lineRule="auto" w:before="238" w:after="0"/>
        <w:ind w:left="919" w:right="1388" w:hanging="450"/>
        <w:jc w:val="left"/>
        <w:rPr>
          <w:sz w:val="24"/>
        </w:rPr>
      </w:pP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w:t>
      </w:r>
      <w:r>
        <w:rPr>
          <w:spacing w:val="-3"/>
          <w:sz w:val="24"/>
        </w:rPr>
        <w:t> </w:t>
      </w:r>
      <w:r>
        <w:rPr>
          <w:sz w:val="24"/>
        </w:rPr>
        <w:t>de</w:t>
      </w:r>
      <w:r>
        <w:rPr>
          <w:spacing w:val="-3"/>
          <w:sz w:val="24"/>
        </w:rPr>
        <w:t> </w:t>
      </w:r>
      <w:r>
        <w:rPr>
          <w:sz w:val="24"/>
        </w:rPr>
        <w:t>desconto, conforme o critério de julgamento adotado neste Edital, até a data e o horário estabelecidos para abertura da sessão pública.</w:t>
      </w:r>
    </w:p>
    <w:p>
      <w:pPr>
        <w:pStyle w:val="ListParagraph"/>
        <w:numPr>
          <w:ilvl w:val="0"/>
          <w:numId w:val="4"/>
        </w:numPr>
        <w:tabs>
          <w:tab w:pos="919" w:val="left" w:leader="none"/>
        </w:tabs>
        <w:spacing w:line="240" w:lineRule="auto" w:before="235" w:after="0"/>
        <w:ind w:left="919" w:right="0" w:hanging="450"/>
        <w:jc w:val="left"/>
        <w:rPr>
          <w:sz w:val="24"/>
        </w:rPr>
      </w:pPr>
      <w:r>
        <w:rPr>
          <w:sz w:val="24"/>
        </w:rPr>
        <w:t>No cadastramento da proposta inicial, o licitante declarará, em campo próprio do sistema, </w:t>
      </w:r>
      <w:r>
        <w:rPr>
          <w:spacing w:val="-4"/>
          <w:sz w:val="24"/>
        </w:rPr>
        <w:t>que:</w:t>
      </w:r>
    </w:p>
    <w:p>
      <w:pPr>
        <w:pStyle w:val="ListParagraph"/>
        <w:numPr>
          <w:ilvl w:val="1"/>
          <w:numId w:val="4"/>
        </w:numPr>
        <w:tabs>
          <w:tab w:pos="1519" w:val="left" w:leader="none"/>
        </w:tabs>
        <w:spacing w:line="235" w:lineRule="auto" w:before="238" w:after="0"/>
        <w:ind w:left="1519" w:right="729" w:hanging="45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 integralidade dos custos para atendimento dos direitos trabalhistas assegurados na Constituição Federal, nas leis trabalhistas, nas</w:t>
      </w:r>
    </w:p>
    <w:p>
      <w:pPr>
        <w:pStyle w:val="BodyText"/>
        <w:spacing w:line="235" w:lineRule="auto"/>
        <w:ind w:left="1519"/>
      </w:pPr>
      <w:r>
        <w:rPr/>
        <w:t>normas</w:t>
      </w:r>
      <w:r>
        <w:rPr>
          <w:spacing w:val="-2"/>
        </w:rPr>
        <w:t> </w:t>
      </w:r>
      <w:r>
        <w:rPr/>
        <w:t>infralegais,</w:t>
      </w:r>
      <w:r>
        <w:rPr>
          <w:spacing w:val="-2"/>
        </w:rPr>
        <w:t> </w:t>
      </w:r>
      <w:r>
        <w:rPr/>
        <w:t>nas</w:t>
      </w:r>
      <w:r>
        <w:rPr>
          <w:spacing w:val="-2"/>
        </w:rPr>
        <w:t> </w:t>
      </w: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 definitivo e que cumpre plenamente os requisitos de habilitação definidos no instrumento convocatório;</w:t>
      </w:r>
    </w:p>
    <w:p>
      <w:pPr>
        <w:pStyle w:val="ListParagraph"/>
        <w:numPr>
          <w:ilvl w:val="1"/>
          <w:numId w:val="4"/>
        </w:numPr>
        <w:tabs>
          <w:tab w:pos="1519" w:val="left" w:leader="none"/>
        </w:tabs>
        <w:spacing w:line="235" w:lineRule="auto" w:before="238" w:after="0"/>
        <w:ind w:left="1519" w:right="678" w:hanging="450"/>
        <w:jc w:val="left"/>
        <w:rPr>
          <w:sz w:val="24"/>
        </w:rPr>
      </w:pPr>
      <w:r>
        <w:rPr>
          <w:sz w:val="24"/>
        </w:rPr>
        <w:t>não</w:t>
      </w:r>
      <w:r>
        <w:rPr>
          <w:spacing w:val="-3"/>
          <w:sz w:val="24"/>
        </w:rPr>
        <w:t> </w:t>
      </w:r>
      <w:r>
        <w:rPr>
          <w:sz w:val="24"/>
        </w:rPr>
        <w:t>emprega</w:t>
      </w:r>
      <w:r>
        <w:rPr>
          <w:spacing w:val="-3"/>
          <w:sz w:val="24"/>
        </w:rPr>
        <w:t> </w:t>
      </w:r>
      <w:r>
        <w:rPr>
          <w:sz w:val="24"/>
        </w:rPr>
        <w:t>menor</w:t>
      </w:r>
      <w:r>
        <w:rPr>
          <w:spacing w:val="-3"/>
          <w:sz w:val="24"/>
        </w:rPr>
        <w:t> </w:t>
      </w:r>
      <w:r>
        <w:rPr>
          <w:sz w:val="24"/>
        </w:rPr>
        <w:t>de</w:t>
      </w:r>
      <w:r>
        <w:rPr>
          <w:spacing w:val="-3"/>
          <w:sz w:val="24"/>
        </w:rPr>
        <w:t> </w:t>
      </w:r>
      <w:r>
        <w:rPr>
          <w:sz w:val="24"/>
        </w:rPr>
        <w:t>18</w:t>
      </w:r>
      <w:r>
        <w:rPr>
          <w:spacing w:val="-3"/>
          <w:sz w:val="24"/>
        </w:rPr>
        <w:t> </w:t>
      </w:r>
      <w:r>
        <w:rPr>
          <w:sz w:val="24"/>
        </w:rPr>
        <w:t>anos</w:t>
      </w:r>
      <w:r>
        <w:rPr>
          <w:spacing w:val="-3"/>
          <w:sz w:val="24"/>
        </w:rPr>
        <w:t> </w:t>
      </w:r>
      <w:r>
        <w:rPr>
          <w:sz w:val="24"/>
        </w:rPr>
        <w:t>em</w:t>
      </w:r>
      <w:r>
        <w:rPr>
          <w:spacing w:val="-3"/>
          <w:sz w:val="24"/>
        </w:rPr>
        <w:t> </w:t>
      </w:r>
      <w:r>
        <w:rPr>
          <w:sz w:val="24"/>
        </w:rPr>
        <w:t>trabalho</w:t>
      </w:r>
      <w:r>
        <w:rPr>
          <w:spacing w:val="-3"/>
          <w:sz w:val="24"/>
        </w:rPr>
        <w:t> </w:t>
      </w:r>
      <w:r>
        <w:rPr>
          <w:sz w:val="24"/>
        </w:rPr>
        <w:t>noturno,</w:t>
      </w:r>
      <w:r>
        <w:rPr>
          <w:spacing w:val="-3"/>
          <w:sz w:val="24"/>
        </w:rPr>
        <w:t> </w:t>
      </w:r>
      <w:r>
        <w:rPr>
          <w:sz w:val="24"/>
        </w:rPr>
        <w:t>perigoso</w:t>
      </w:r>
      <w:r>
        <w:rPr>
          <w:spacing w:val="-3"/>
          <w:sz w:val="24"/>
        </w:rPr>
        <w:t> </w:t>
      </w:r>
      <w:r>
        <w:rPr>
          <w:sz w:val="24"/>
        </w:rPr>
        <w:t>ou</w:t>
      </w:r>
      <w:r>
        <w:rPr>
          <w:spacing w:val="-3"/>
          <w:sz w:val="24"/>
        </w:rPr>
        <w:t> </w:t>
      </w:r>
      <w:r>
        <w:rPr>
          <w:sz w:val="24"/>
        </w:rPr>
        <w:t>insalubre</w:t>
      </w:r>
      <w:r>
        <w:rPr>
          <w:spacing w:val="-3"/>
          <w:sz w:val="24"/>
        </w:rPr>
        <w:t> </w:t>
      </w:r>
      <w:r>
        <w:rPr>
          <w:sz w:val="24"/>
        </w:rPr>
        <w:t>e</w:t>
      </w:r>
      <w:r>
        <w:rPr>
          <w:spacing w:val="-3"/>
          <w:sz w:val="24"/>
        </w:rPr>
        <w:t> </w:t>
      </w:r>
      <w:r>
        <w:rPr>
          <w:sz w:val="24"/>
        </w:rPr>
        <w:t>não</w:t>
      </w:r>
      <w:r>
        <w:rPr>
          <w:spacing w:val="-3"/>
          <w:sz w:val="24"/>
        </w:rPr>
        <w:t> </w:t>
      </w:r>
      <w:r>
        <w:rPr>
          <w:sz w:val="24"/>
        </w:rPr>
        <w:t>emprega</w:t>
      </w:r>
      <w:r>
        <w:rPr>
          <w:spacing w:val="-3"/>
          <w:sz w:val="24"/>
        </w:rPr>
        <w:t> </w:t>
      </w:r>
      <w:r>
        <w:rPr>
          <w:sz w:val="24"/>
        </w:rPr>
        <w:t>menor</w:t>
      </w:r>
      <w:r>
        <w:rPr>
          <w:spacing w:val="-3"/>
          <w:sz w:val="24"/>
        </w:rPr>
        <w:t> </w:t>
      </w:r>
      <w:r>
        <w:rPr>
          <w:sz w:val="24"/>
        </w:rPr>
        <w:t>de</w:t>
      </w:r>
      <w:r>
        <w:rPr>
          <w:spacing w:val="-3"/>
          <w:sz w:val="24"/>
        </w:rPr>
        <w:t> </w:t>
      </w:r>
      <w:r>
        <w:rPr>
          <w:sz w:val="24"/>
        </w:rPr>
        <w:t>16</w:t>
      </w:r>
      <w:r>
        <w:rPr>
          <w:spacing w:val="-3"/>
          <w:sz w:val="24"/>
        </w:rPr>
        <w:t> </w:t>
      </w:r>
      <w:r>
        <w:rPr>
          <w:sz w:val="24"/>
        </w:rPr>
        <w:t>anos,</w:t>
      </w:r>
      <w:r>
        <w:rPr>
          <w:spacing w:val="-3"/>
          <w:sz w:val="24"/>
        </w:rPr>
        <w:t> </w:t>
      </w:r>
      <w:r>
        <w:rPr>
          <w:sz w:val="24"/>
        </w:rPr>
        <w:t>salvo</w:t>
      </w:r>
      <w:r>
        <w:rPr>
          <w:spacing w:val="-3"/>
          <w:sz w:val="24"/>
        </w:rPr>
        <w:t> </w:t>
      </w:r>
      <w:r>
        <w:rPr>
          <w:sz w:val="24"/>
        </w:rPr>
        <w:t>menor,</w:t>
      </w:r>
      <w:r>
        <w:rPr>
          <w:spacing w:val="-3"/>
          <w:sz w:val="24"/>
        </w:rPr>
        <w:t> </w:t>
      </w:r>
      <w:r>
        <w:rPr>
          <w:sz w:val="24"/>
        </w:rPr>
        <w:t>a</w:t>
      </w:r>
      <w:r>
        <w:rPr>
          <w:spacing w:val="-3"/>
          <w:sz w:val="24"/>
        </w:rPr>
        <w:t> </w:t>
      </w:r>
      <w:r>
        <w:rPr>
          <w:sz w:val="24"/>
        </w:rPr>
        <w:t>partir de 14 anos, na condição de aprendiz, nos termos do </w:t>
      </w:r>
      <w:hyperlink r:id="rId10">
        <w:r>
          <w:rPr>
            <w:color w:val="000080"/>
            <w:sz w:val="24"/>
            <w:u w:val="single" w:color="000080"/>
          </w:rPr>
          <w:t>arti</w:t>
        </w:r>
        <w:r>
          <w:rPr>
            <w:color w:val="000080"/>
            <w:sz w:val="24"/>
          </w:rPr>
          <w:t>g</w:t>
        </w:r>
        <w:r>
          <w:rPr>
            <w:color w:val="000080"/>
            <w:sz w:val="24"/>
            <w:u w:val="single" w:color="000080"/>
          </w:rPr>
          <w:t>o</w:t>
        </w:r>
      </w:hyperlink>
      <w:r>
        <w:rPr>
          <w:sz w:val="24"/>
          <w:u w:val="single" w:color="000080"/>
        </w:rPr>
        <w:t> 7°</w:t>
      </w:r>
      <w:r>
        <w:rPr>
          <w:sz w:val="24"/>
        </w:rPr>
        <w:t>,</w:t>
      </w:r>
      <w:r>
        <w:rPr>
          <w:sz w:val="24"/>
          <w:u w:val="single"/>
        </w:rPr>
        <w:t> XXXIII</w:t>
      </w:r>
      <w:r>
        <w:rPr>
          <w:sz w:val="24"/>
        </w:rPr>
        <w:t>,</w:t>
      </w:r>
      <w:r>
        <w:rPr>
          <w:sz w:val="24"/>
          <w:u w:val="single"/>
        </w:rPr>
        <w:t> da Constitui</w:t>
      </w:r>
      <w:r>
        <w:rPr>
          <w:sz w:val="24"/>
        </w:rPr>
        <w:t>ç</w:t>
      </w:r>
      <w:r>
        <w:rPr>
          <w:sz w:val="24"/>
          <w:u w:val="single"/>
        </w:rPr>
        <w:t>ão</w:t>
      </w:r>
      <w:r>
        <w:rPr>
          <w:sz w:val="24"/>
        </w:rPr>
        <w:t>;</w:t>
      </w:r>
    </w:p>
    <w:p>
      <w:pPr>
        <w:pStyle w:val="ListParagraph"/>
        <w:numPr>
          <w:ilvl w:val="1"/>
          <w:numId w:val="4"/>
        </w:numPr>
        <w:tabs>
          <w:tab w:pos="1519" w:val="left" w:leader="none"/>
        </w:tabs>
        <w:spacing w:line="235" w:lineRule="auto" w:before="239" w:after="0"/>
        <w:ind w:left="1519" w:right="546" w:hanging="450"/>
        <w:jc w:val="left"/>
        <w:rPr>
          <w:sz w:val="24"/>
        </w:rPr>
      </w:pPr>
      <w:hyperlink r:id="rId11">
        <w:r>
          <w:rPr>
            <w:color w:val="000080"/>
            <w:sz w:val="24"/>
            <w:u w:val="single" w:color="000080"/>
          </w:rPr>
          <w:t>não</w:t>
        </w:r>
        <w:r>
          <w:rPr>
            <w:color w:val="000080"/>
            <w:spacing w:val="-2"/>
            <w:sz w:val="24"/>
          </w:rPr>
          <w:t> </w:t>
        </w:r>
        <w:r>
          <w:rPr>
            <w:color w:val="000080"/>
            <w:sz w:val="24"/>
          </w:rPr>
          <w:t>p</w:t>
        </w:r>
        <w:r>
          <w:rPr>
            <w:color w:val="000080"/>
            <w:sz w:val="24"/>
            <w:u w:val="single" w:color="000080"/>
          </w:rPr>
          <w:t>ossui</w:t>
        </w:r>
        <w:r>
          <w:rPr>
            <w:color w:val="000080"/>
            <w:spacing w:val="-2"/>
            <w:sz w:val="24"/>
            <w:u w:val="single" w:color="000080"/>
          </w:rPr>
          <w:t> </w:t>
        </w:r>
        <w:r>
          <w:rPr>
            <w:color w:val="000080"/>
            <w:sz w:val="24"/>
            <w:u w:val="single" w:color="000080"/>
          </w:rPr>
          <w:t>empregados</w:t>
        </w:r>
        <w:r>
          <w:rPr>
            <w:color w:val="000080"/>
            <w:spacing w:val="-2"/>
            <w:sz w:val="24"/>
            <w:u w:val="single" w:color="000080"/>
          </w:rPr>
          <w:t> </w:t>
        </w:r>
        <w:r>
          <w:rPr>
            <w:color w:val="000080"/>
            <w:sz w:val="24"/>
            <w:u w:val="single" w:color="000080"/>
          </w:rPr>
          <w:t>executando</w:t>
        </w:r>
        <w:r>
          <w:rPr>
            <w:color w:val="000080"/>
            <w:spacing w:val="-2"/>
            <w:sz w:val="24"/>
            <w:u w:val="single" w:color="000080"/>
          </w:rPr>
          <w:t> </w:t>
        </w:r>
        <w:r>
          <w:rPr>
            <w:color w:val="000080"/>
            <w:sz w:val="24"/>
            <w:u w:val="single" w:color="000080"/>
          </w:rPr>
          <w:t>trabalho</w:t>
        </w:r>
        <w:r>
          <w:rPr>
            <w:color w:val="000080"/>
            <w:spacing w:val="-2"/>
            <w:sz w:val="24"/>
            <w:u w:val="single" w:color="000080"/>
          </w:rPr>
          <w:t> </w:t>
        </w:r>
        <w:r>
          <w:rPr>
            <w:color w:val="000080"/>
            <w:sz w:val="24"/>
            <w:u w:val="single" w:color="000080"/>
          </w:rPr>
          <w:t>degradante</w:t>
        </w:r>
        <w:r>
          <w:rPr>
            <w:color w:val="000080"/>
            <w:spacing w:val="-2"/>
            <w:sz w:val="24"/>
            <w:u w:val="single" w:color="000080"/>
          </w:rPr>
          <w:t> </w:t>
        </w:r>
        <w:r>
          <w:rPr>
            <w:color w:val="000080"/>
            <w:sz w:val="24"/>
            <w:u w:val="single" w:color="000080"/>
          </w:rPr>
          <w:t>ou</w:t>
        </w:r>
        <w:r>
          <w:rPr>
            <w:color w:val="000080"/>
            <w:spacing w:val="-2"/>
            <w:sz w:val="24"/>
            <w:u w:val="single" w:color="000080"/>
          </w:rPr>
          <w:t> </w:t>
        </w:r>
        <w:r>
          <w:rPr>
            <w:color w:val="000080"/>
            <w:sz w:val="24"/>
            <w:u w:val="single" w:color="000080"/>
          </w:rPr>
          <w:t>forçado,</w:t>
        </w:r>
        <w:r>
          <w:rPr>
            <w:color w:val="000080"/>
            <w:spacing w:val="-2"/>
            <w:sz w:val="24"/>
            <w:u w:val="single" w:color="000080"/>
          </w:rPr>
          <w:t> </w:t>
        </w:r>
        <w:r>
          <w:rPr>
            <w:color w:val="000080"/>
            <w:sz w:val="24"/>
            <w:u w:val="single" w:color="000080"/>
          </w:rPr>
          <w:t>observando</w:t>
        </w:r>
        <w:r>
          <w:rPr>
            <w:color w:val="000080"/>
            <w:spacing w:val="-2"/>
            <w:sz w:val="24"/>
            <w:u w:val="single" w:color="000080"/>
          </w:rPr>
          <w:t> </w:t>
        </w:r>
        <w:r>
          <w:rPr>
            <w:color w:val="000080"/>
            <w:sz w:val="24"/>
            <w:u w:val="single" w:color="000080"/>
          </w:rPr>
          <w:t>o</w:t>
        </w:r>
        <w:r>
          <w:rPr>
            <w:color w:val="000080"/>
            <w:spacing w:val="-2"/>
            <w:sz w:val="24"/>
            <w:u w:val="single" w:color="000080"/>
          </w:rPr>
          <w:t> </w:t>
        </w:r>
        <w:r>
          <w:rPr>
            <w:color w:val="000080"/>
            <w:sz w:val="24"/>
            <w:u w:val="single" w:color="000080"/>
          </w:rPr>
          <w:t>disposto</w:t>
        </w:r>
        <w:r>
          <w:rPr>
            <w:color w:val="000080"/>
            <w:spacing w:val="-2"/>
            <w:sz w:val="24"/>
            <w:u w:val="single" w:color="000080"/>
          </w:rPr>
          <w:t> </w:t>
        </w:r>
        <w:r>
          <w:rPr>
            <w:color w:val="000080"/>
            <w:sz w:val="24"/>
            <w:u w:val="single" w:color="000080"/>
          </w:rPr>
          <w:t>nos</w:t>
        </w:r>
      </w:hyperlink>
      <w:r>
        <w:rPr>
          <w:color w:val="000080"/>
          <w:spacing w:val="-2"/>
          <w:sz w:val="24"/>
          <w:u w:val="single" w:color="000080"/>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hyperlink>
      <w:r>
        <w:rPr>
          <w:color w:val="000080"/>
          <w:spacing w:val="-2"/>
          <w:sz w:val="24"/>
          <w:u w:val="single" w:color="000080"/>
        </w:rPr>
        <w:t> </w:t>
      </w:r>
      <w:hyperlink r:id="rId11">
        <w:r>
          <w:rPr>
            <w:color w:val="000080"/>
            <w:sz w:val="24"/>
            <w:u w:val="single" w:color="000080"/>
          </w:rPr>
          <w:t>e</w:t>
        </w:r>
      </w:hyperlink>
      <w:r>
        <w:rPr>
          <w:color w:val="000080"/>
          <w:spacing w:val="-2"/>
          <w:sz w:val="24"/>
          <w:u w:val="single" w:color="000080"/>
        </w:rPr>
        <w:t> </w:t>
      </w:r>
      <w:hyperlink r:id="rId11">
        <w:r>
          <w:rPr>
            <w:color w:val="000080"/>
            <w:sz w:val="24"/>
            <w:u w:val="single" w:color="000080"/>
          </w:rPr>
          <w:t>n</w:t>
        </w:r>
      </w:hyperlink>
      <w:hyperlink r:id="rId11">
        <w:r>
          <w:rPr>
            <w:color w:val="000080"/>
            <w:sz w:val="24"/>
            <w:u w:val="single" w:color="000080"/>
          </w:rPr>
          <w:t>o</w:t>
        </w:r>
      </w:hyperlink>
      <w:r>
        <w:rPr>
          <w:color w:val="000080"/>
          <w:spacing w:val="-4"/>
          <w:sz w:val="24"/>
          <w:u w:val="single" w:color="000080"/>
        </w:rPr>
        <w:t> </w:t>
      </w:r>
      <w:hyperlink r:id="rId11">
        <w:r>
          <w:rPr>
            <w:color w:val="000080"/>
            <w:sz w:val="24"/>
            <w:u w:val="single" w:color="000080"/>
          </w:rPr>
          <w:t>inciso</w:t>
        </w:r>
      </w:hyperlink>
      <w:r>
        <w:rPr>
          <w:color w:val="000080"/>
          <w:sz w:val="24"/>
        </w:rPr>
        <w:t> </w:t>
      </w:r>
      <w:hyperlink r:id="rId11">
        <w:r>
          <w:rPr>
            <w:color w:val="000080"/>
            <w:sz w:val="24"/>
            <w:u w:val="single" w:color="000080"/>
          </w:rPr>
          <w:t>II</w:t>
        </w:r>
      </w:hyperlink>
      <w:hyperlink r:id="rId11">
        <w:r>
          <w:rPr>
            <w:color w:val="000080"/>
            <w:sz w:val="24"/>
            <w:u w:val="single" w:color="000080"/>
          </w:rPr>
          <w:t>I</w:t>
        </w:r>
      </w:hyperlink>
      <w:r>
        <w:rPr>
          <w:color w:val="000080"/>
          <w:sz w:val="24"/>
          <w:u w:val="single" w:color="000080"/>
        </w:rPr>
        <w:t> </w:t>
      </w:r>
      <w:hyperlink r:id="rId11">
        <w:r>
          <w:rPr>
            <w:color w:val="000080"/>
            <w:sz w:val="24"/>
            <w:u w:val="single" w:color="000080"/>
          </w:rPr>
          <w:t>d</w:t>
        </w:r>
      </w:hyperlink>
      <w:hyperlink r:id="rId11">
        <w:r>
          <w:rPr>
            <w:color w:val="000080"/>
            <w:sz w:val="24"/>
            <w:u w:val="single" w:color="000080"/>
          </w:rPr>
          <w:t>o</w:t>
        </w:r>
      </w:hyperlink>
      <w:r>
        <w:rPr>
          <w:color w:val="000080"/>
          <w:sz w:val="24"/>
          <w:u w:val="single" w:color="000080"/>
        </w:rPr>
        <w:t> </w:t>
      </w:r>
      <w:hyperlink r:id="rId11">
        <w:r>
          <w:rPr>
            <w:color w:val="000080"/>
            <w:sz w:val="24"/>
            <w:u w:val="single" w:color="000080"/>
          </w:rPr>
          <w:t>art</w:t>
        </w:r>
      </w:hyperlink>
      <w:hyperlink r:id="rId11">
        <w:r>
          <w:rPr>
            <w:color w:val="000080"/>
            <w:sz w:val="24"/>
            <w:u w:val="single" w:color="000080"/>
          </w:rPr>
          <w:t>.</w:t>
        </w:r>
      </w:hyperlink>
      <w:r>
        <w:rPr>
          <w:color w:val="000080"/>
          <w:sz w:val="24"/>
          <w:u w:val="single" w:color="000080"/>
        </w:rPr>
        <w:t> </w:t>
      </w:r>
      <w:hyperlink r:id="rId11">
        <w:r>
          <w:rPr>
            <w:color w:val="000080"/>
            <w:sz w:val="24"/>
            <w:u w:val="single" w:color="000080"/>
          </w:rPr>
          <w:t>5</w:t>
        </w:r>
      </w:hyperlink>
      <w:hyperlink r:id="rId11">
        <w:r>
          <w:rPr>
            <w:color w:val="000080"/>
            <w:sz w:val="24"/>
            <w:u w:val="single" w:color="000080"/>
          </w:rPr>
          <w:t>º</w:t>
        </w:r>
      </w:hyperlink>
      <w:r>
        <w:rPr>
          <w:color w:val="000080"/>
          <w:sz w:val="24"/>
          <w:u w:val="single" w:color="000080"/>
        </w:rPr>
        <w:t> </w:t>
      </w:r>
      <w:hyperlink r:id="rId11">
        <w:r>
          <w:rPr>
            <w:color w:val="000080"/>
            <w:sz w:val="24"/>
            <w:u w:val="single" w:color="000080"/>
          </w:rPr>
          <w:t>d</w:t>
        </w:r>
      </w:hyperlink>
      <w:hyperlink r:id="rId11">
        <w:r>
          <w:rPr>
            <w:color w:val="000080"/>
            <w:sz w:val="24"/>
            <w:u w:val="single" w:color="000080"/>
          </w:rPr>
          <w:t>a</w:t>
        </w:r>
      </w:hyperlink>
      <w:r>
        <w:rPr>
          <w:color w:val="000080"/>
          <w:sz w:val="24"/>
          <w:u w:val="single" w:color="000080"/>
        </w:rPr>
        <w:t> </w:t>
      </w:r>
      <w:hyperlink r:id="rId11">
        <w:r>
          <w:rPr>
            <w:color w:val="000080"/>
            <w:sz w:val="24"/>
            <w:u w:val="single" w:color="000080"/>
          </w:rPr>
          <w:t>Constitui</w:t>
        </w:r>
        <w:r>
          <w:rPr>
            <w:color w:val="000080"/>
            <w:sz w:val="24"/>
          </w:rPr>
          <w:t>ç</w:t>
        </w:r>
        <w:r>
          <w:rPr>
            <w:color w:val="000080"/>
            <w:sz w:val="24"/>
            <w:u w:val="single" w:color="000080"/>
          </w:rPr>
          <w:t>ã</w:t>
        </w:r>
      </w:hyperlink>
      <w:hyperlink r:id="rId11">
        <w:r>
          <w:rPr>
            <w:color w:val="000080"/>
            <w:sz w:val="24"/>
            <w:u w:val="single" w:color="000080"/>
          </w:rPr>
          <w:t>o</w:t>
        </w:r>
      </w:hyperlink>
      <w:r>
        <w:rPr>
          <w:color w:val="000080"/>
          <w:sz w:val="24"/>
          <w:u w:val="single" w:color="000080"/>
        </w:rPr>
        <w:t> </w:t>
      </w:r>
      <w:hyperlink r:id="rId11">
        <w:r>
          <w:rPr>
            <w:color w:val="000080"/>
            <w:sz w:val="24"/>
            <w:u w:val="single" w:color="000080"/>
          </w:rPr>
          <w:t>Federal</w:t>
        </w:r>
      </w:hyperlink>
      <w:hyperlink r:id="rId11">
        <w:r>
          <w:rPr>
            <w:color w:val="000080"/>
            <w:sz w:val="24"/>
          </w:rPr>
          <w:t>;</w:t>
        </w:r>
      </w:hyperlink>
    </w:p>
    <w:p>
      <w:pPr>
        <w:pStyle w:val="ListParagraph"/>
        <w:numPr>
          <w:ilvl w:val="1"/>
          <w:numId w:val="4"/>
        </w:numPr>
        <w:tabs>
          <w:tab w:pos="1519" w:val="left" w:leader="none"/>
        </w:tabs>
        <w:spacing w:line="235" w:lineRule="auto" w:before="240" w:after="0"/>
        <w:ind w:left="1519" w:right="701" w:hanging="450"/>
        <w:jc w:val="left"/>
        <w:rPr>
          <w:sz w:val="24"/>
        </w:rPr>
      </w:pPr>
      <w:r>
        <w:rPr>
          <w:sz w:val="24"/>
        </w:rPr>
        <w:t>cumpre</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e</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previstas</w:t>
      </w:r>
      <w:r>
        <w:rPr>
          <w:spacing w:val="-3"/>
          <w:sz w:val="24"/>
        </w:rPr>
        <w:t> </w:t>
      </w:r>
      <w:r>
        <w:rPr>
          <w:sz w:val="24"/>
        </w:rPr>
        <w:t>em</w:t>
      </w:r>
      <w:r>
        <w:rPr>
          <w:spacing w:val="-3"/>
          <w:sz w:val="24"/>
        </w:rPr>
        <w:t> </w:t>
      </w:r>
      <w:r>
        <w:rPr>
          <w:sz w:val="24"/>
        </w:rPr>
        <w:t>lei</w:t>
      </w:r>
      <w:r>
        <w:rPr>
          <w:spacing w:val="-3"/>
          <w:sz w:val="24"/>
        </w:rPr>
        <w:t> </w:t>
      </w:r>
      <w:r>
        <w:rPr>
          <w:sz w:val="24"/>
        </w:rPr>
        <w:t>e em outras normas específicas;</w:t>
      </w:r>
    </w:p>
    <w:p>
      <w:pPr>
        <w:pStyle w:val="ListParagraph"/>
        <w:numPr>
          <w:ilvl w:val="1"/>
          <w:numId w:val="4"/>
        </w:numPr>
        <w:tabs>
          <w:tab w:pos="1519" w:val="left" w:leader="none"/>
        </w:tabs>
        <w:spacing w:line="240" w:lineRule="auto" w:before="234" w:after="0"/>
        <w:ind w:left="1519" w:right="0" w:hanging="45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1"/>
          <w:numId w:val="4"/>
        </w:numPr>
        <w:tabs>
          <w:tab w:pos="1519" w:val="left" w:leader="none"/>
        </w:tabs>
        <w:spacing w:line="235" w:lineRule="auto" w:before="239" w:after="0"/>
        <w:ind w:left="1519" w:right="1189" w:hanging="450"/>
        <w:jc w:val="left"/>
        <w:rPr>
          <w:sz w:val="24"/>
        </w:rPr>
      </w:pPr>
      <w:r>
        <w:rPr>
          <w:sz w:val="24"/>
        </w:rPr>
        <w:t>Caso</w:t>
      </w:r>
      <w:r>
        <w:rPr>
          <w:spacing w:val="-2"/>
          <w:sz w:val="24"/>
        </w:rPr>
        <w:t> </w:t>
      </w:r>
      <w:r>
        <w:rPr>
          <w:sz w:val="24"/>
        </w:rPr>
        <w:t>o</w:t>
      </w:r>
      <w:r>
        <w:rPr>
          <w:spacing w:val="-2"/>
          <w:sz w:val="24"/>
        </w:rPr>
        <w:t> </w:t>
      </w:r>
      <w:r>
        <w:rPr>
          <w:sz w:val="24"/>
        </w:rPr>
        <w:t>objeto</w:t>
      </w:r>
      <w:r>
        <w:rPr>
          <w:spacing w:val="-2"/>
          <w:sz w:val="24"/>
        </w:rPr>
        <w:t> </w:t>
      </w:r>
      <w:r>
        <w:rPr>
          <w:sz w:val="24"/>
        </w:rPr>
        <w:t>seja</w:t>
      </w:r>
      <w:r>
        <w:rPr>
          <w:spacing w:val="-2"/>
          <w:sz w:val="24"/>
        </w:rPr>
        <w:t> </w:t>
      </w:r>
      <w:r>
        <w:rPr>
          <w:sz w:val="24"/>
        </w:rPr>
        <w:t>uma</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que</w:t>
      </w:r>
      <w:r>
        <w:rPr>
          <w:spacing w:val="-2"/>
          <w:sz w:val="24"/>
        </w:rPr>
        <w:t> </w:t>
      </w:r>
      <w:r>
        <w:rPr>
          <w:sz w:val="24"/>
        </w:rPr>
        <w:t>cumpre</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vagas</w:t>
      </w:r>
      <w:r>
        <w:rPr>
          <w:spacing w:val="-2"/>
          <w:sz w:val="24"/>
        </w:rPr>
        <w:t> </w:t>
      </w:r>
      <w:r>
        <w:rPr>
          <w:sz w:val="24"/>
        </w:rPr>
        <w:t>para</w:t>
      </w:r>
      <w:r>
        <w:rPr>
          <w:spacing w:val="-2"/>
          <w:sz w:val="24"/>
        </w:rPr>
        <w:t> </w:t>
      </w:r>
      <w:r>
        <w:rPr>
          <w:sz w:val="24"/>
        </w:rPr>
        <w:t>mulheres</w:t>
      </w:r>
      <w:r>
        <w:rPr>
          <w:spacing w:val="-2"/>
          <w:sz w:val="24"/>
        </w:rPr>
        <w:t> </w:t>
      </w:r>
      <w:r>
        <w:rPr>
          <w:sz w:val="24"/>
        </w:rPr>
        <w:t>vítimas</w:t>
      </w:r>
      <w:r>
        <w:rPr>
          <w:spacing w:val="-2"/>
          <w:sz w:val="24"/>
        </w:rPr>
        <w:t> </w:t>
      </w:r>
      <w:r>
        <w:rPr>
          <w:sz w:val="24"/>
        </w:rPr>
        <w:t>de</w:t>
      </w:r>
      <w:r>
        <w:rPr>
          <w:spacing w:val="-2"/>
          <w:sz w:val="24"/>
        </w:rPr>
        <w:t> </w:t>
      </w:r>
      <w:r>
        <w:rPr>
          <w:sz w:val="24"/>
        </w:rPr>
        <w:t>violência</w:t>
      </w:r>
      <w:r>
        <w:rPr>
          <w:spacing w:val="-2"/>
          <w:sz w:val="24"/>
        </w:rPr>
        <w:t> </w:t>
      </w:r>
      <w:r>
        <w:rPr>
          <w:sz w:val="24"/>
        </w:rPr>
        <w:t>doméstica</w:t>
      </w:r>
      <w:r>
        <w:rPr>
          <w:spacing w:val="-2"/>
          <w:sz w:val="24"/>
        </w:rPr>
        <w:t> </w:t>
      </w:r>
      <w:r>
        <w:rPr>
          <w:sz w:val="24"/>
        </w:rPr>
        <w:t>e familiar, nos termos da Lei estadual nº 7.382, de 14 de junho de 2016.</w:t>
      </w:r>
    </w:p>
    <w:p>
      <w:pPr>
        <w:pStyle w:val="ListParagraph"/>
        <w:numPr>
          <w:ilvl w:val="1"/>
          <w:numId w:val="4"/>
        </w:numPr>
        <w:tabs>
          <w:tab w:pos="1519" w:val="left" w:leader="none"/>
        </w:tabs>
        <w:spacing w:line="235" w:lineRule="auto" w:before="239" w:after="0"/>
        <w:ind w:left="1519" w:right="510" w:hanging="450"/>
        <w:jc w:val="left"/>
        <w:rPr>
          <w:sz w:val="24"/>
        </w:rPr>
      </w:pPr>
      <w:r>
        <w:rPr>
          <w:sz w:val="24"/>
        </w:rPr>
        <w:t>que</w:t>
      </w:r>
      <w:r>
        <w:rPr>
          <w:spacing w:val="-3"/>
          <w:sz w:val="24"/>
        </w:rPr>
        <w:t> </w:t>
      </w: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 de inidoneidade para licitar e contratar cujos efeitos ainda vigorem e sejam aplicáveis no âmbito do Estado do Rio de Janeiro.</w:t>
      </w:r>
    </w:p>
    <w:p>
      <w:pPr>
        <w:pStyle w:val="ListParagraph"/>
        <w:numPr>
          <w:ilvl w:val="0"/>
          <w:numId w:val="4"/>
        </w:numPr>
        <w:tabs>
          <w:tab w:pos="919" w:val="left" w:leader="none"/>
        </w:tabs>
        <w:spacing w:line="235" w:lineRule="auto" w:before="239" w:after="0"/>
        <w:ind w:left="919" w:right="1463" w:hanging="45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 estabelecidos no </w:t>
      </w:r>
      <w:hyperlink r:id="rId12">
        <w:r>
          <w:rPr>
            <w:color w:val="000080"/>
            <w:sz w:val="24"/>
            <w:u w:val="single" w:color="000080"/>
          </w:rPr>
          <w:t>arti</w:t>
        </w:r>
        <w:r>
          <w:rPr>
            <w:color w:val="000080"/>
            <w:sz w:val="24"/>
          </w:rPr>
          <w:t>g</w:t>
        </w:r>
        <w:r>
          <w:rPr>
            <w:color w:val="000080"/>
            <w:sz w:val="24"/>
            <w:u w:val="single" w:color="000080"/>
          </w:rPr>
          <w:t>o</w:t>
        </w:r>
      </w:hyperlink>
      <w:r>
        <w:rPr>
          <w:sz w:val="24"/>
          <w:u w:val="single" w:color="000080"/>
        </w:rPr>
        <w:t> 16 da Lei nº 14.133</w:t>
      </w:r>
      <w:r>
        <w:rPr>
          <w:sz w:val="24"/>
        </w:rPr>
        <w:t>,</w:t>
      </w:r>
      <w:r>
        <w:rPr>
          <w:sz w:val="24"/>
          <w:u w:val="single"/>
        </w:rPr>
        <w:t> de 2021</w:t>
      </w:r>
      <w:r>
        <w:rPr>
          <w:sz w:val="24"/>
        </w:rPr>
        <w:t>.</w:t>
      </w:r>
    </w:p>
    <w:p>
      <w:pPr>
        <w:pStyle w:val="ListParagraph"/>
        <w:numPr>
          <w:ilvl w:val="0"/>
          <w:numId w:val="4"/>
        </w:numPr>
        <w:tabs>
          <w:tab w:pos="919" w:val="left" w:leader="none"/>
        </w:tabs>
        <w:spacing w:line="235" w:lineRule="auto" w:before="239" w:after="0"/>
        <w:ind w:left="919" w:right="646" w:hanging="450"/>
        <w:jc w:val="left"/>
        <w:rPr>
          <w:sz w:val="24"/>
        </w:rPr>
      </w:pPr>
      <w:r>
        <w:rPr>
          <w:sz w:val="24"/>
        </w:rPr>
        <w:t>O fornecedor enquadrado como microempresa, empresa de pequeno porte ou sociedade cooperativa deverá declarar, ainda, </w:t>
      </w:r>
      <w:hyperlink r:id="rId13">
        <w:r>
          <w:rPr>
            <w:color w:val="000080"/>
            <w:sz w:val="24"/>
            <w:u w:val="single" w:color="000080"/>
          </w:rPr>
          <w:t>em cam</w:t>
        </w:r>
        <w:r>
          <w:rPr>
            <w:color w:val="000080"/>
            <w:sz w:val="24"/>
          </w:rPr>
          <w:t>p</w:t>
        </w:r>
        <w:r>
          <w:rPr>
            <w:color w:val="000080"/>
            <w:sz w:val="24"/>
            <w:u w:val="single" w:color="000080"/>
          </w:rPr>
          <w:t>o</w:t>
        </w:r>
      </w:hyperlink>
      <w:r>
        <w:rPr>
          <w:color w:val="000080"/>
          <w:sz w:val="24"/>
        </w:rPr>
        <w:t> </w:t>
      </w:r>
      <w:hyperlink r:id="rId13">
        <w:r>
          <w:rPr>
            <w:color w:val="000080"/>
            <w:sz w:val="24"/>
          </w:rPr>
          <w:t>p</w:t>
        </w:r>
        <w:r>
          <w:rPr>
            <w:color w:val="000080"/>
            <w:sz w:val="24"/>
            <w:u w:val="single" w:color="000080"/>
          </w:rPr>
          <w:t>róprio do sistema eletrônico, que cumpre os requisitos estabelecidos no</w:t>
        </w:r>
      </w:hyperlink>
      <w:r>
        <w:rPr>
          <w:color w:val="000080"/>
          <w:sz w:val="24"/>
          <w:u w:val="single" w:color="000080"/>
        </w:rPr>
        <w:t> </w:t>
      </w:r>
      <w:r>
        <w:rPr>
          <w:sz w:val="24"/>
          <w:u w:val="single" w:color="000080"/>
        </w:rPr>
        <w:t>artigo 3° da Lei Complementar nº 123, de</w:t>
      </w:r>
      <w:r>
        <w:rPr>
          <w:sz w:val="24"/>
        </w:rPr>
        <w:t> </w:t>
      </w:r>
      <w:hyperlink r:id="rId14">
        <w:r>
          <w:rPr>
            <w:color w:val="000080"/>
            <w:sz w:val="24"/>
            <w:u w:val="single" w:color="000080"/>
          </w:rPr>
          <w:t>2006</w:t>
        </w:r>
      </w:hyperlink>
      <w:r>
        <w:rPr>
          <w:sz w:val="24"/>
        </w:rPr>
        <w:t>,</w:t>
      </w:r>
      <w:r>
        <w:rPr>
          <w:spacing w:val="-1"/>
          <w:sz w:val="24"/>
        </w:rPr>
        <w:t> </w:t>
      </w:r>
      <w:r>
        <w:rPr>
          <w:sz w:val="24"/>
        </w:rPr>
        <w:t>estando</w:t>
      </w:r>
      <w:r>
        <w:rPr>
          <w:spacing w:val="-1"/>
          <w:sz w:val="24"/>
        </w:rPr>
        <w:t> </w:t>
      </w:r>
      <w:r>
        <w:rPr>
          <w:sz w:val="24"/>
        </w:rPr>
        <w:t>apto</w:t>
      </w:r>
      <w:r>
        <w:rPr>
          <w:spacing w:val="-1"/>
          <w:sz w:val="24"/>
        </w:rPr>
        <w:t> </w:t>
      </w:r>
      <w:r>
        <w:rPr>
          <w:sz w:val="24"/>
        </w:rPr>
        <w:t>a usufruir</w:t>
      </w:r>
      <w:r>
        <w:rPr>
          <w:spacing w:val="-8"/>
          <w:sz w:val="24"/>
        </w:rPr>
        <w:t> </w:t>
      </w:r>
      <w:r>
        <w:rPr>
          <w:sz w:val="24"/>
        </w:rPr>
        <w:t>do</w:t>
      </w:r>
      <w:r>
        <w:rPr>
          <w:spacing w:val="-8"/>
          <w:sz w:val="24"/>
        </w:rPr>
        <w:t> </w:t>
      </w:r>
      <w:r>
        <w:rPr>
          <w:sz w:val="24"/>
        </w:rPr>
        <w:t>tratamento</w:t>
      </w:r>
      <w:r>
        <w:rPr>
          <w:spacing w:val="-8"/>
          <w:sz w:val="24"/>
        </w:rPr>
        <w:t> </w:t>
      </w:r>
      <w:r>
        <w:rPr>
          <w:sz w:val="24"/>
        </w:rPr>
        <w:t>favorecido</w:t>
      </w:r>
      <w:r>
        <w:rPr>
          <w:spacing w:val="-8"/>
          <w:sz w:val="24"/>
        </w:rPr>
        <w:t> </w:t>
      </w:r>
      <w:r>
        <w:rPr>
          <w:sz w:val="24"/>
        </w:rPr>
        <w:t>estabelecido</w:t>
      </w:r>
      <w:r>
        <w:rPr>
          <w:spacing w:val="-8"/>
          <w:sz w:val="24"/>
        </w:rPr>
        <w:t> </w:t>
      </w:r>
      <w:r>
        <w:rPr>
          <w:sz w:val="24"/>
        </w:rPr>
        <w:t>em</w:t>
      </w:r>
      <w:r>
        <w:rPr>
          <w:spacing w:val="-8"/>
          <w:sz w:val="24"/>
        </w:rPr>
        <w:t> </w:t>
      </w:r>
      <w:r>
        <w:rPr>
          <w:sz w:val="24"/>
        </w:rPr>
        <w:t>seus</w:t>
      </w:r>
      <w:r>
        <w:rPr>
          <w:spacing w:val="-8"/>
          <w:sz w:val="24"/>
        </w:rPr>
        <w:t> </w:t>
      </w:r>
      <w:r>
        <w:rPr>
          <w:sz w:val="24"/>
          <w:u w:val="single"/>
        </w:rPr>
        <w:t>arts. 42 a 49</w:t>
      </w:r>
      <w:r>
        <w:rPr>
          <w:sz w:val="24"/>
        </w:rPr>
        <w:t>,</w:t>
      </w:r>
      <w:r>
        <w:rPr>
          <w:spacing w:val="-8"/>
          <w:sz w:val="24"/>
        </w:rPr>
        <w:t> </w:t>
      </w:r>
      <w:r>
        <w:rPr>
          <w:sz w:val="24"/>
        </w:rPr>
        <w:t>observado</w:t>
      </w:r>
      <w:r>
        <w:rPr>
          <w:spacing w:val="-8"/>
          <w:sz w:val="24"/>
        </w:rPr>
        <w:t> </w:t>
      </w:r>
      <w:r>
        <w:rPr>
          <w:sz w:val="24"/>
        </w:rPr>
        <w:t>o</w:t>
      </w:r>
      <w:r>
        <w:rPr>
          <w:spacing w:val="-6"/>
          <w:sz w:val="24"/>
        </w:rPr>
        <w:t> </w:t>
      </w:r>
      <w:r>
        <w:rPr>
          <w:sz w:val="24"/>
        </w:rPr>
        <w:t>disposto</w:t>
      </w:r>
      <w:r>
        <w:rPr>
          <w:spacing w:val="-6"/>
          <w:sz w:val="24"/>
        </w:rPr>
        <w:t> </w:t>
      </w:r>
      <w:r>
        <w:rPr>
          <w:sz w:val="24"/>
        </w:rPr>
        <w:t>nos</w:t>
      </w:r>
      <w:r>
        <w:rPr>
          <w:spacing w:val="-6"/>
          <w:sz w:val="24"/>
        </w:rPr>
        <w:t> </w:t>
      </w:r>
      <w:r>
        <w:rPr>
          <w:sz w:val="24"/>
          <w:u w:val="single"/>
        </w:rPr>
        <w:t>§§ 1º ao 3º</w:t>
      </w:r>
      <w:r>
        <w:rPr>
          <w:spacing w:val="-6"/>
          <w:sz w:val="24"/>
          <w:u w:val="single"/>
        </w:rPr>
        <w:t> </w:t>
      </w:r>
      <w:r>
        <w:rPr>
          <w:sz w:val="24"/>
          <w:u w:val="single"/>
        </w:rPr>
        <w:t>do</w:t>
      </w:r>
      <w:r>
        <w:rPr>
          <w:spacing w:val="-8"/>
          <w:sz w:val="24"/>
          <w:u w:val="single"/>
        </w:rPr>
        <w:t> </w:t>
      </w:r>
      <w:r>
        <w:rPr>
          <w:sz w:val="24"/>
          <w:u w:val="single"/>
        </w:rPr>
        <w:t>art.</w:t>
      </w:r>
      <w:r>
        <w:rPr>
          <w:spacing w:val="-8"/>
          <w:sz w:val="24"/>
          <w:u w:val="single"/>
        </w:rPr>
        <w:t> </w:t>
      </w:r>
      <w:r>
        <w:rPr>
          <w:sz w:val="24"/>
          <w:u w:val="single"/>
        </w:rPr>
        <w:t>4º</w:t>
      </w:r>
      <w:r>
        <w:rPr>
          <w:sz w:val="24"/>
        </w:rPr>
        <w:t>,</w:t>
      </w:r>
      <w:r>
        <w:rPr>
          <w:spacing w:val="-8"/>
          <w:sz w:val="24"/>
          <w:u w:val="single"/>
        </w:rPr>
        <w:t> </w:t>
      </w:r>
      <w:r>
        <w:rPr>
          <w:sz w:val="24"/>
          <w:u w:val="single"/>
        </w:rPr>
        <w:t>da</w:t>
      </w:r>
      <w:r>
        <w:rPr>
          <w:spacing w:val="-8"/>
          <w:sz w:val="24"/>
          <w:u w:val="single"/>
        </w:rPr>
        <w:t> </w:t>
      </w:r>
      <w:r>
        <w:rPr>
          <w:sz w:val="24"/>
          <w:u w:val="single"/>
        </w:rPr>
        <w:t>Lei</w:t>
      </w:r>
      <w:r>
        <w:rPr>
          <w:spacing w:val="-8"/>
          <w:sz w:val="24"/>
          <w:u w:val="single"/>
        </w:rPr>
        <w:t> </w:t>
      </w:r>
      <w:r>
        <w:rPr>
          <w:sz w:val="24"/>
          <w:u w:val="single"/>
        </w:rPr>
        <w:t>n.º</w:t>
      </w:r>
      <w:r>
        <w:rPr>
          <w:spacing w:val="-8"/>
          <w:sz w:val="24"/>
          <w:u w:val="single"/>
        </w:rPr>
        <w:t> </w:t>
      </w:r>
      <w:r>
        <w:rPr>
          <w:sz w:val="24"/>
          <w:u w:val="single"/>
        </w:rPr>
        <w:t>14.133</w:t>
      </w:r>
      <w:r>
        <w:rPr>
          <w:sz w:val="24"/>
        </w:rPr>
        <w:t>,</w:t>
      </w:r>
      <w:r>
        <w:rPr>
          <w:spacing w:val="-8"/>
          <w:sz w:val="24"/>
          <w:u w:val="single"/>
        </w:rPr>
        <w:t> </w:t>
      </w:r>
      <w:r>
        <w:rPr>
          <w:sz w:val="24"/>
          <w:u w:val="single"/>
        </w:rPr>
        <w:t>de</w:t>
      </w:r>
      <w:r>
        <w:rPr>
          <w:sz w:val="24"/>
        </w:rPr>
        <w:t> </w:t>
      </w:r>
      <w:r>
        <w:rPr>
          <w:spacing w:val="-2"/>
          <w:sz w:val="24"/>
          <w:u w:val="single"/>
        </w:rPr>
        <w:t>2021.</w:t>
      </w:r>
    </w:p>
    <w:p>
      <w:pPr>
        <w:pStyle w:val="ListParagraph"/>
        <w:numPr>
          <w:ilvl w:val="1"/>
          <w:numId w:val="4"/>
        </w:numPr>
        <w:tabs>
          <w:tab w:pos="1519" w:val="left" w:leader="none"/>
        </w:tabs>
        <w:spacing w:line="235" w:lineRule="auto" w:before="238" w:after="0"/>
        <w:ind w:left="1519" w:right="1044" w:hanging="450"/>
        <w:jc w:val="left"/>
        <w:rPr>
          <w:sz w:val="24"/>
        </w:rPr>
      </w:pPr>
      <w:r>
        <w:rPr>
          <w:sz w:val="24"/>
        </w:rPr>
        <w:t>no</w:t>
      </w:r>
      <w:r>
        <w:rPr>
          <w:spacing w:val="-3"/>
          <w:sz w:val="24"/>
        </w:rPr>
        <w:t> </w:t>
      </w:r>
      <w:r>
        <w:rPr>
          <w:sz w:val="24"/>
        </w:rPr>
        <w:t>item</w:t>
      </w:r>
      <w:r>
        <w:rPr>
          <w:spacing w:val="-3"/>
          <w:sz w:val="24"/>
        </w:rPr>
        <w:t> </w:t>
      </w:r>
      <w:r>
        <w:rPr>
          <w:sz w:val="24"/>
        </w:rPr>
        <w:t>exclusivo</w:t>
      </w:r>
      <w:r>
        <w:rPr>
          <w:spacing w:val="-3"/>
          <w:sz w:val="24"/>
        </w:rPr>
        <w:t> </w:t>
      </w:r>
      <w:r>
        <w:rPr>
          <w:sz w:val="24"/>
        </w:rPr>
        <w:t>para</w:t>
      </w:r>
      <w:r>
        <w:rPr>
          <w:spacing w:val="-3"/>
          <w:sz w:val="24"/>
        </w:rPr>
        <w:t> </w:t>
      </w:r>
      <w:r>
        <w:rPr>
          <w:sz w:val="24"/>
        </w:rPr>
        <w:t>participação</w:t>
      </w:r>
      <w:r>
        <w:rPr>
          <w:spacing w:val="-3"/>
          <w:sz w:val="24"/>
        </w:rPr>
        <w:t> </w:t>
      </w:r>
      <w:r>
        <w:rPr>
          <w:sz w:val="24"/>
        </w:rPr>
        <w:t>de</w:t>
      </w:r>
      <w:r>
        <w:rPr>
          <w:spacing w:val="-3"/>
          <w:sz w:val="24"/>
        </w:rPr>
        <w:t> </w:t>
      </w:r>
      <w:r>
        <w:rPr>
          <w:sz w:val="24"/>
        </w:rPr>
        <w:t>microempresas</w:t>
      </w:r>
      <w:r>
        <w:rPr>
          <w:spacing w:val="-3"/>
          <w:sz w:val="24"/>
        </w:rPr>
        <w:t> </w:t>
      </w:r>
      <w:r>
        <w:rPr>
          <w:sz w:val="24"/>
        </w:rPr>
        <w:t>e</w:t>
      </w:r>
      <w:r>
        <w:rPr>
          <w:spacing w:val="-3"/>
          <w:sz w:val="24"/>
        </w:rPr>
        <w:t> </w:t>
      </w:r>
      <w:r>
        <w:rPr>
          <w:sz w:val="24"/>
        </w:rPr>
        <w:t>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a</w:t>
      </w:r>
      <w:r>
        <w:rPr>
          <w:spacing w:val="-3"/>
          <w:sz w:val="24"/>
        </w:rPr>
        <w:t> </w:t>
      </w:r>
      <w:r>
        <w:rPr>
          <w:sz w:val="24"/>
        </w:rPr>
        <w:t>assinalação</w:t>
      </w:r>
      <w:r>
        <w:rPr>
          <w:spacing w:val="-3"/>
          <w:sz w:val="24"/>
        </w:rPr>
        <w:t> </w:t>
      </w:r>
      <w:r>
        <w:rPr>
          <w:sz w:val="24"/>
        </w:rPr>
        <w:t>do</w:t>
      </w:r>
      <w:r>
        <w:rPr>
          <w:spacing w:val="-3"/>
          <w:sz w:val="24"/>
        </w:rPr>
        <w:t> </w:t>
      </w:r>
      <w:r>
        <w:rPr>
          <w:sz w:val="24"/>
        </w:rPr>
        <w:t>campo</w:t>
      </w:r>
      <w:r>
        <w:rPr>
          <w:spacing w:val="-3"/>
          <w:sz w:val="24"/>
        </w:rPr>
        <w:t> </w:t>
      </w:r>
      <w:r>
        <w:rPr>
          <w:sz w:val="24"/>
        </w:rPr>
        <w:t>“não”</w:t>
      </w:r>
      <w:r>
        <w:rPr>
          <w:spacing w:val="-3"/>
          <w:sz w:val="24"/>
        </w:rPr>
        <w:t> </w:t>
      </w:r>
      <w:r>
        <w:rPr>
          <w:sz w:val="24"/>
        </w:rPr>
        <w:t>impedirá</w:t>
      </w:r>
      <w:r>
        <w:rPr>
          <w:spacing w:val="-3"/>
          <w:sz w:val="24"/>
        </w:rPr>
        <w:t> </w:t>
      </w:r>
      <w:r>
        <w:rPr>
          <w:sz w:val="24"/>
        </w:rPr>
        <w:t>o prosseguimento no certame, para aquele item;</w:t>
      </w:r>
    </w:p>
    <w:p>
      <w:pPr>
        <w:pStyle w:val="ListParagraph"/>
        <w:numPr>
          <w:ilvl w:val="1"/>
          <w:numId w:val="4"/>
        </w:numPr>
        <w:tabs>
          <w:tab w:pos="1519" w:val="left" w:leader="none"/>
        </w:tabs>
        <w:spacing w:line="235" w:lineRule="auto" w:before="239" w:after="0"/>
        <w:ind w:left="1519" w:right="643" w:hanging="45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assinalação</w:t>
      </w:r>
      <w:r>
        <w:rPr>
          <w:spacing w:val="-2"/>
          <w:sz w:val="24"/>
        </w:rPr>
        <w:t> </w:t>
      </w:r>
      <w:r>
        <w:rPr>
          <w:sz w:val="24"/>
        </w:rPr>
        <w:t>do</w:t>
      </w:r>
      <w:r>
        <w:rPr>
          <w:spacing w:val="-2"/>
          <w:sz w:val="24"/>
        </w:rPr>
        <w:t> </w:t>
      </w:r>
      <w:hyperlink r:id="rId7">
        <w:r>
          <w:rPr>
            <w:color w:val="000080"/>
            <w:sz w:val="24"/>
            <w:u w:val="single" w:color="000080"/>
          </w:rPr>
          <w:t>campo</w:t>
        </w:r>
        <w:r>
          <w:rPr>
            <w:color w:val="000080"/>
            <w:spacing w:val="-2"/>
            <w:sz w:val="24"/>
            <w:u w:val="single" w:color="000080"/>
          </w:rPr>
          <w:t> </w:t>
        </w:r>
        <w:r>
          <w:rPr>
            <w:color w:val="000080"/>
            <w:sz w:val="24"/>
            <w:u w:val="single" w:color="000080"/>
          </w:rPr>
          <w:t>“não”</w:t>
        </w:r>
      </w:hyperlink>
      <w:r>
        <w:rPr>
          <w:color w:val="000080"/>
          <w:sz w:val="24"/>
        </w:rPr>
        <w:t> </w:t>
      </w:r>
      <w:hyperlink r:id="rId7">
        <w:r>
          <w:rPr>
            <w:color w:val="000080"/>
            <w:sz w:val="24"/>
            <w:u w:val="single" w:color="000080"/>
          </w:rPr>
          <w:t>a</w:t>
        </w:r>
        <w:r>
          <w:rPr>
            <w:color w:val="000080"/>
            <w:sz w:val="24"/>
          </w:rPr>
          <w:t>p</w:t>
        </w:r>
        <w:r>
          <w:rPr>
            <w:color w:val="000080"/>
            <w:sz w:val="24"/>
            <w:u w:val="single" w:color="000080"/>
          </w:rPr>
          <w:t>enas produzirá o efeito de o licitante não ter direito ao tratamento favorecido previsto na</w:t>
        </w:r>
      </w:hyperlink>
      <w:r>
        <w:rPr>
          <w:color w:val="000080"/>
          <w:sz w:val="24"/>
          <w:u w:val="single" w:color="000080"/>
        </w:rPr>
        <w:t> </w:t>
      </w:r>
      <w:hyperlink r:id="rId7">
        <w:r>
          <w:rPr>
            <w:color w:val="000080"/>
            <w:sz w:val="24"/>
            <w:u w:val="single" w:color="000080"/>
          </w:rPr>
          <w:t>Lei Com</w:t>
        </w:r>
        <w:r>
          <w:rPr>
            <w:color w:val="000080"/>
            <w:sz w:val="24"/>
          </w:rPr>
          <w:t>p</w:t>
        </w:r>
        <w:r>
          <w:rPr>
            <w:color w:val="000080"/>
            <w:sz w:val="24"/>
            <w:u w:val="single" w:color="000080"/>
          </w:rPr>
          <w:t>lementar n</w:t>
        </w:r>
      </w:hyperlink>
      <w:hyperlink r:id="rId7">
        <w:r>
          <w:rPr>
            <w:color w:val="000080"/>
            <w:sz w:val="24"/>
            <w:u w:val="single" w:color="000080"/>
          </w:rPr>
          <w:t>º</w:t>
        </w:r>
      </w:hyperlink>
      <w:r>
        <w:rPr>
          <w:color w:val="000080"/>
          <w:sz w:val="24"/>
          <w:u w:val="single" w:color="000080"/>
        </w:rPr>
        <w:t> </w:t>
      </w:r>
      <w:hyperlink r:id="rId7">
        <w:r>
          <w:rPr>
            <w:color w:val="000080"/>
            <w:sz w:val="24"/>
            <w:u w:val="single" w:color="000080"/>
          </w:rPr>
          <w:t>123</w:t>
        </w:r>
        <w:r>
          <w:rPr>
            <w:color w:val="000080"/>
            <w:sz w:val="24"/>
          </w:rPr>
          <w:t>,</w:t>
        </w:r>
      </w:hyperlink>
      <w:hyperlink r:id="rId7">
        <w:r>
          <w:rPr>
            <w:color w:val="000080"/>
            <w:sz w:val="24"/>
            <w:u w:val="single" w:color="000080"/>
          </w:rPr>
          <w:t> </w:t>
        </w:r>
      </w:hyperlink>
      <w:hyperlink r:id="rId7">
        <w:r>
          <w:rPr>
            <w:color w:val="000080"/>
            <w:sz w:val="24"/>
            <w:u w:val="single" w:color="000080"/>
          </w:rPr>
          <w:t>d</w:t>
        </w:r>
      </w:hyperlink>
      <w:hyperlink r:id="rId7">
        <w:r>
          <w:rPr>
            <w:color w:val="000080"/>
            <w:sz w:val="24"/>
            <w:u w:val="single" w:color="000080"/>
          </w:rPr>
          <w:t>e</w:t>
        </w:r>
      </w:hyperlink>
      <w:r>
        <w:rPr>
          <w:color w:val="000080"/>
          <w:sz w:val="24"/>
          <w:u w:val="single" w:color="000080"/>
        </w:rPr>
        <w:t> </w:t>
      </w:r>
      <w:hyperlink r:id="rId7">
        <w:r>
          <w:rPr>
            <w:color w:val="000080"/>
            <w:sz w:val="24"/>
            <w:u w:val="single" w:color="000080"/>
          </w:rPr>
          <w:t>2006</w:t>
        </w:r>
      </w:hyperlink>
      <w:hyperlink r:id="rId7">
        <w:r>
          <w:rPr>
            <w:color w:val="000080"/>
            <w:sz w:val="24"/>
          </w:rPr>
          <w:t>,</w:t>
        </w:r>
      </w:hyperlink>
      <w:r>
        <w:rPr>
          <w:color w:val="000080"/>
          <w:sz w:val="24"/>
        </w:rPr>
        <w:t> </w:t>
      </w:r>
      <w:hyperlink r:id="rId7">
        <w:r>
          <w:rPr>
            <w:color w:val="000080"/>
            <w:sz w:val="24"/>
            <w:u w:val="single" w:color="000080"/>
          </w:rPr>
          <w:t>mesmo que microempresa, empresa de pequeno porte ou sociedade cooperativa.</w:t>
        </w:r>
      </w:hyperlink>
    </w:p>
    <w:p>
      <w:pPr>
        <w:pStyle w:val="ListParagraph"/>
        <w:numPr>
          <w:ilvl w:val="0"/>
          <w:numId w:val="4"/>
        </w:numPr>
        <w:tabs>
          <w:tab w:pos="919" w:val="left" w:leader="none"/>
        </w:tabs>
        <w:spacing w:line="235" w:lineRule="auto" w:before="239" w:after="0"/>
        <w:ind w:left="919" w:right="921" w:hanging="450"/>
        <w:jc w:val="left"/>
        <w:rPr>
          <w:sz w:val="24"/>
        </w:rPr>
      </w:pPr>
      <w:hyperlink r:id="rId9">
        <w:r>
          <w:rPr>
            <w:color w:val="000080"/>
            <w:sz w:val="24"/>
            <w:u w:val="single" w:color="000080"/>
          </w:rPr>
          <w:t>A</w:t>
        </w:r>
        <w:r>
          <w:rPr>
            <w:color w:val="000080"/>
            <w:spacing w:val="-15"/>
            <w:sz w:val="24"/>
            <w:u w:val="single" w:color="000080"/>
          </w:rPr>
          <w:t> </w:t>
        </w:r>
        <w:r>
          <w:rPr>
            <w:color w:val="000080"/>
            <w:sz w:val="24"/>
            <w:u w:val="single" w:color="000080"/>
          </w:rPr>
          <w:t>falsidade</w:t>
        </w:r>
        <w:r>
          <w:rPr>
            <w:color w:val="000080"/>
            <w:spacing w:val="-2"/>
            <w:sz w:val="24"/>
            <w:u w:val="single" w:color="000080"/>
          </w:rPr>
          <w:t> </w:t>
        </w:r>
        <w:r>
          <w:rPr>
            <w:color w:val="000080"/>
            <w:sz w:val="24"/>
            <w:u w:val="single" w:color="000080"/>
          </w:rPr>
          <w:t>das</w:t>
        </w:r>
        <w:r>
          <w:rPr>
            <w:color w:val="000080"/>
            <w:spacing w:val="-2"/>
            <w:sz w:val="24"/>
            <w:u w:val="single" w:color="000080"/>
          </w:rPr>
          <w:t> </w:t>
        </w:r>
        <w:r>
          <w:rPr>
            <w:color w:val="000080"/>
            <w:sz w:val="24"/>
            <w:u w:val="single" w:color="000080"/>
          </w:rPr>
          <w:t>declara</w:t>
        </w:r>
        <w:r>
          <w:rPr>
            <w:color w:val="000080"/>
            <w:sz w:val="24"/>
          </w:rPr>
          <w:t>ç</w:t>
        </w:r>
        <w:r>
          <w:rPr>
            <w:color w:val="000080"/>
            <w:sz w:val="24"/>
            <w:u w:val="single" w:color="000080"/>
          </w:rPr>
          <w:t>ões</w:t>
        </w:r>
        <w:r>
          <w:rPr>
            <w:color w:val="000080"/>
            <w:spacing w:val="-2"/>
            <w:sz w:val="24"/>
            <w:u w:val="single" w:color="000080"/>
          </w:rPr>
          <w:t> </w:t>
        </w:r>
        <w:r>
          <w:rPr>
            <w:color w:val="000080"/>
            <w:sz w:val="24"/>
            <w:u w:val="single" w:color="000080"/>
          </w:rPr>
          <w:t>de</w:t>
        </w:r>
        <w:r>
          <w:rPr>
            <w:color w:val="000080"/>
            <w:spacing w:val="-2"/>
            <w:sz w:val="24"/>
            <w:u w:val="single" w:color="000080"/>
          </w:rPr>
          <w:t> </w:t>
        </w:r>
        <w:r>
          <w:rPr>
            <w:color w:val="000080"/>
            <w:sz w:val="24"/>
            <w:u w:val="single" w:color="000080"/>
          </w:rPr>
          <w:t>que</w:t>
        </w:r>
        <w:r>
          <w:rPr>
            <w:color w:val="000080"/>
            <w:spacing w:val="-2"/>
            <w:sz w:val="24"/>
            <w:u w:val="single" w:color="000080"/>
          </w:rPr>
          <w:t> </w:t>
        </w:r>
        <w:r>
          <w:rPr>
            <w:color w:val="000080"/>
            <w:sz w:val="24"/>
            <w:u w:val="single" w:color="000080"/>
          </w:rPr>
          <w:t>tratam</w:t>
        </w:r>
        <w:r>
          <w:rPr>
            <w:color w:val="000080"/>
            <w:spacing w:val="-2"/>
            <w:sz w:val="24"/>
            <w:u w:val="single" w:color="000080"/>
          </w:rPr>
          <w:t> </w:t>
        </w:r>
        <w:r>
          <w:rPr>
            <w:color w:val="000080"/>
            <w:sz w:val="24"/>
            <w:u w:val="single" w:color="000080"/>
          </w:rPr>
          <w:t>os</w:t>
        </w:r>
        <w:r>
          <w:rPr>
            <w:color w:val="000080"/>
            <w:spacing w:val="-2"/>
            <w:sz w:val="24"/>
            <w:u w:val="single" w:color="000080"/>
          </w:rPr>
          <w:t> </w:t>
        </w:r>
        <w:r>
          <w:rPr>
            <w:color w:val="000080"/>
            <w:sz w:val="24"/>
            <w:u w:val="single" w:color="000080"/>
          </w:rPr>
          <w:t>itens</w:t>
        </w:r>
        <w:r>
          <w:rPr>
            <w:color w:val="000080"/>
            <w:spacing w:val="-2"/>
            <w:sz w:val="24"/>
            <w:u w:val="single" w:color="000080"/>
          </w:rPr>
          <w:t> </w:t>
        </w:r>
        <w:r>
          <w:rPr>
            <w:color w:val="000080"/>
            <w:sz w:val="24"/>
            <w:u w:val="single" w:color="000080"/>
          </w:rPr>
          <w:t>3.3</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3.5</w:t>
        </w:r>
        <w:r>
          <w:rPr>
            <w:color w:val="000080"/>
            <w:spacing w:val="-2"/>
            <w:sz w:val="24"/>
            <w:u w:val="single" w:color="000080"/>
          </w:rPr>
          <w:t> </w:t>
        </w:r>
        <w:r>
          <w:rPr>
            <w:color w:val="000080"/>
            <w:sz w:val="24"/>
            <w:u w:val="single" w:color="000080"/>
          </w:rPr>
          <w:t>sujeitará</w:t>
        </w:r>
        <w:r>
          <w:rPr>
            <w:color w:val="000080"/>
            <w:spacing w:val="-2"/>
            <w:sz w:val="24"/>
            <w:u w:val="single" w:color="000080"/>
          </w:rPr>
          <w:t> </w:t>
        </w:r>
        <w:r>
          <w:rPr>
            <w:color w:val="000080"/>
            <w:sz w:val="24"/>
            <w:u w:val="single" w:color="000080"/>
          </w:rPr>
          <w:t>o</w:t>
        </w:r>
        <w:r>
          <w:rPr>
            <w:color w:val="000080"/>
            <w:spacing w:val="-2"/>
            <w:sz w:val="24"/>
            <w:u w:val="single" w:color="000080"/>
          </w:rPr>
          <w:t> </w:t>
        </w:r>
        <w:r>
          <w:rPr>
            <w:color w:val="000080"/>
            <w:sz w:val="24"/>
            <w:u w:val="single" w:color="000080"/>
          </w:rPr>
          <w:t>licitante</w:t>
        </w:r>
        <w:r>
          <w:rPr>
            <w:color w:val="000080"/>
            <w:spacing w:val="-2"/>
            <w:sz w:val="24"/>
            <w:u w:val="single" w:color="000080"/>
          </w:rPr>
          <w:t> </w:t>
        </w:r>
        <w:r>
          <w:rPr>
            <w:color w:val="000080"/>
            <w:sz w:val="24"/>
            <w:u w:val="single" w:color="000080"/>
          </w:rPr>
          <w:t>às</w:t>
        </w:r>
        <w:r>
          <w:rPr>
            <w:color w:val="000080"/>
            <w:spacing w:val="-2"/>
            <w:sz w:val="24"/>
            <w:u w:val="single" w:color="000080"/>
          </w:rPr>
          <w:t> </w:t>
        </w:r>
        <w:r>
          <w:rPr>
            <w:color w:val="000080"/>
            <w:sz w:val="24"/>
            <w:u w:val="single" w:color="000080"/>
          </w:rPr>
          <w:t>sanções</w:t>
        </w:r>
        <w:r>
          <w:rPr>
            <w:color w:val="000080"/>
            <w:spacing w:val="-2"/>
            <w:sz w:val="24"/>
            <w:u w:val="single" w:color="000080"/>
          </w:rPr>
          <w:t> </w:t>
        </w:r>
        <w:r>
          <w:rPr>
            <w:color w:val="000080"/>
            <w:sz w:val="24"/>
            <w:u w:val="single" w:color="000080"/>
          </w:rPr>
          <w:t>previstas</w:t>
        </w:r>
        <w:r>
          <w:rPr>
            <w:color w:val="000080"/>
            <w:spacing w:val="-2"/>
            <w:sz w:val="24"/>
            <w:u w:val="single" w:color="000080"/>
          </w:rPr>
          <w:t> </w:t>
        </w:r>
        <w:r>
          <w:rPr>
            <w:color w:val="000080"/>
            <w:sz w:val="24"/>
            <w:u w:val="single" w:color="000080"/>
          </w:rPr>
          <w:t>na</w:t>
        </w:r>
      </w:hyperlink>
      <w:r>
        <w:rPr>
          <w:color w:val="000080"/>
          <w:spacing w:val="-2"/>
          <w:sz w:val="24"/>
          <w:u w:val="single" w:color="000080"/>
        </w:rPr>
        <w:t> </w:t>
      </w:r>
      <w:hyperlink r:id="rId9">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w:t>
        </w:r>
        <w:r>
          <w:rPr>
            <w:color w:val="000080"/>
            <w:sz w:val="24"/>
          </w:rPr>
          <w:t>,</w:t>
        </w:r>
        <w:r>
          <w:rPr>
            <w:color w:val="000080"/>
            <w:spacing w:val="-6"/>
            <w:sz w:val="24"/>
            <w:u w:val="single" w:color="000080"/>
          </w:rPr>
          <w:t> </w:t>
        </w:r>
        <w:r>
          <w:rPr>
            <w:color w:val="000080"/>
            <w:sz w:val="24"/>
            <w:u w:val="single" w:color="000080"/>
          </w:rPr>
          <w:t>d</w:t>
        </w:r>
      </w:hyperlink>
      <w:hyperlink r:id="rId9">
        <w:r>
          <w:rPr>
            <w:color w:val="000080"/>
            <w:sz w:val="24"/>
            <w:u w:val="single" w:color="000080"/>
          </w:rPr>
          <w:t>e</w:t>
        </w:r>
      </w:hyperlink>
      <w:r>
        <w:rPr>
          <w:color w:val="000080"/>
          <w:spacing w:val="-2"/>
          <w:sz w:val="24"/>
          <w:u w:val="single" w:color="000080"/>
        </w:rPr>
        <w:t> </w:t>
      </w:r>
      <w:hyperlink r:id="rId9">
        <w:r>
          <w:rPr>
            <w:color w:val="000080"/>
            <w:sz w:val="24"/>
            <w:u w:val="single" w:color="000080"/>
          </w:rPr>
          <w:t>2021</w:t>
        </w:r>
      </w:hyperlink>
      <w:hyperlink r:id="rId9">
        <w:r>
          <w:rPr>
            <w:color w:val="000080"/>
            <w:sz w:val="24"/>
          </w:rPr>
          <w:t>,</w:t>
        </w:r>
        <w:r>
          <w:rPr>
            <w:color w:val="000080"/>
            <w:spacing w:val="-6"/>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neste</w:t>
        </w:r>
      </w:hyperlink>
      <w:r>
        <w:rPr>
          <w:color w:val="000080"/>
          <w:sz w:val="24"/>
        </w:rPr>
        <w:t> </w:t>
      </w:r>
      <w:hyperlink r:id="rId9">
        <w:r>
          <w:rPr>
            <w:color w:val="000080"/>
            <w:spacing w:val="-2"/>
            <w:sz w:val="24"/>
            <w:u w:val="single" w:color="000080"/>
          </w:rPr>
          <w:t>Edital.</w:t>
        </w:r>
      </w:hyperlink>
    </w:p>
    <w:p>
      <w:pPr>
        <w:pStyle w:val="ListParagraph"/>
        <w:numPr>
          <w:ilvl w:val="0"/>
          <w:numId w:val="4"/>
        </w:numPr>
        <w:tabs>
          <w:tab w:pos="919" w:val="left" w:leader="none"/>
        </w:tabs>
        <w:spacing w:line="273" w:lineRule="exact" w:before="234" w:after="0"/>
        <w:ind w:left="919" w:right="0" w:hanging="450"/>
        <w:jc w:val="both"/>
        <w:rPr>
          <w:sz w:val="24"/>
        </w:rPr>
      </w:pPr>
      <w:r>
        <w:rPr>
          <w:sz w:val="24"/>
        </w:rPr>
        <w:t>Os licitantes poderão retirar ou substituir a proposta ou, na hipótese de a fase de habilitação anteceder as fases de apresentação </w:t>
      </w:r>
      <w:r>
        <w:rPr>
          <w:spacing w:val="-5"/>
          <w:sz w:val="24"/>
        </w:rPr>
        <w:t>de</w:t>
      </w:r>
    </w:p>
    <w:p>
      <w:pPr>
        <w:pStyle w:val="BodyText"/>
        <w:spacing w:line="273" w:lineRule="exact"/>
        <w:ind w:left="919"/>
        <w:jc w:val="both"/>
      </w:pPr>
      <w:r>
        <w:rPr/>
        <w:t>propostas e lances e de julgamento, os documentos de habilitação anteriormente inseridos no sistema, até a abertura da sessão </w:t>
      </w:r>
      <w:r>
        <w:rPr>
          <w:spacing w:val="-2"/>
        </w:rPr>
        <w:t>pública.</w:t>
      </w:r>
    </w:p>
    <w:p>
      <w:pPr>
        <w:spacing w:after="0" w:line="273" w:lineRule="exact"/>
        <w:jc w:val="both"/>
        <w:sectPr>
          <w:pgSz w:w="15840" w:h="24480"/>
          <w:pgMar w:top="480" w:bottom="280" w:left="580" w:right="560"/>
        </w:sectPr>
      </w:pPr>
    </w:p>
    <w:p>
      <w:pPr>
        <w:pStyle w:val="ListParagraph"/>
        <w:numPr>
          <w:ilvl w:val="0"/>
          <w:numId w:val="4"/>
        </w:numPr>
        <w:tabs>
          <w:tab w:pos="919" w:val="left" w:leader="none"/>
        </w:tabs>
        <w:spacing w:line="235" w:lineRule="auto" w:before="80" w:after="0"/>
        <w:ind w:left="919" w:right="650" w:hanging="45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0"/>
          <w:numId w:val="4"/>
        </w:numPr>
        <w:tabs>
          <w:tab w:pos="919" w:val="left" w:leader="none"/>
        </w:tabs>
        <w:spacing w:line="235" w:lineRule="auto" w:before="239" w:after="0"/>
        <w:ind w:left="919" w:right="1354" w:hanging="45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 convocados para apresentação de propostas.</w:t>
      </w:r>
    </w:p>
    <w:p>
      <w:pPr>
        <w:pStyle w:val="ListParagraph"/>
        <w:numPr>
          <w:ilvl w:val="0"/>
          <w:numId w:val="4"/>
        </w:numPr>
        <w:tabs>
          <w:tab w:pos="919" w:val="left" w:leader="none"/>
        </w:tabs>
        <w:spacing w:line="235" w:lineRule="auto" w:before="239" w:after="0"/>
        <w:ind w:left="919" w:right="829" w:hanging="570"/>
        <w:jc w:val="left"/>
        <w:rPr>
          <w:sz w:val="24"/>
        </w:rPr>
      </w:pPr>
      <w:r>
        <w:rPr>
          <w:sz w:val="24"/>
        </w:rPr>
        <w:t>Desde</w:t>
      </w:r>
      <w:r>
        <w:rPr>
          <w:spacing w:val="-2"/>
          <w:sz w:val="24"/>
        </w:rPr>
        <w:t> </w:t>
      </w:r>
      <w:r>
        <w:rPr>
          <w:sz w:val="24"/>
        </w:rPr>
        <w:t>que</w:t>
      </w:r>
      <w:r>
        <w:rPr>
          <w:spacing w:val="-2"/>
          <w:sz w:val="24"/>
        </w:rPr>
        <w:t> </w:t>
      </w:r>
      <w:r>
        <w:rPr>
          <w:sz w:val="24"/>
        </w:rPr>
        <w:t>disponibilizada</w:t>
      </w:r>
      <w:r>
        <w:rPr>
          <w:spacing w:val="-2"/>
          <w:sz w:val="24"/>
        </w:rPr>
        <w:t> </w:t>
      </w:r>
      <w:r>
        <w:rPr>
          <w:sz w:val="24"/>
        </w:rPr>
        <w:t>a</w:t>
      </w:r>
      <w:r>
        <w:rPr>
          <w:spacing w:val="-2"/>
          <w:sz w:val="24"/>
        </w:rPr>
        <w:t> </w:t>
      </w:r>
      <w:r>
        <w:rPr>
          <w:sz w:val="24"/>
        </w:rPr>
        <w:t>funcionalidade</w:t>
      </w:r>
      <w:r>
        <w:rPr>
          <w:spacing w:val="-2"/>
          <w:sz w:val="24"/>
        </w:rPr>
        <w:t> </w:t>
      </w:r>
      <w:r>
        <w:rPr>
          <w:sz w:val="24"/>
        </w:rPr>
        <w:t>no</w:t>
      </w:r>
      <w:r>
        <w:rPr>
          <w:spacing w:val="-2"/>
          <w:sz w:val="24"/>
        </w:rPr>
        <w:t> </w:t>
      </w:r>
      <w:r>
        <w:rPr>
          <w:sz w:val="24"/>
        </w:rPr>
        <w:t>sistema,</w:t>
      </w:r>
      <w:r>
        <w:rPr>
          <w:spacing w:val="-2"/>
          <w:sz w:val="24"/>
        </w:rPr>
        <w:t> </w:t>
      </w:r>
      <w:r>
        <w:rPr>
          <w:sz w:val="24"/>
        </w:rPr>
        <w:t>o</w:t>
      </w:r>
      <w:r>
        <w:rPr>
          <w:spacing w:val="-2"/>
          <w:sz w:val="24"/>
        </w:rPr>
        <w:t> </w:t>
      </w:r>
      <w:r>
        <w:rPr>
          <w:sz w:val="24"/>
        </w:rPr>
        <w:t>licitante</w:t>
      </w:r>
      <w:r>
        <w:rPr>
          <w:spacing w:val="-2"/>
          <w:sz w:val="24"/>
        </w:rPr>
        <w:t> </w:t>
      </w:r>
      <w:r>
        <w:rPr>
          <w:sz w:val="24"/>
        </w:rPr>
        <w:t>poderá</w:t>
      </w:r>
      <w:r>
        <w:rPr>
          <w:spacing w:val="-2"/>
          <w:sz w:val="24"/>
        </w:rPr>
        <w:t> </w:t>
      </w:r>
      <w:r>
        <w:rPr>
          <w:sz w:val="24"/>
        </w:rPr>
        <w:t>parametrizar</w:t>
      </w:r>
      <w:r>
        <w:rPr>
          <w:spacing w:val="-2"/>
          <w:sz w:val="24"/>
        </w:rPr>
        <w:t> </w:t>
      </w:r>
      <w:r>
        <w:rPr>
          <w:sz w:val="24"/>
        </w:rPr>
        <w:t>o</w:t>
      </w:r>
      <w:r>
        <w:rPr>
          <w:spacing w:val="-2"/>
          <w:sz w:val="24"/>
        </w:rPr>
        <w:t> </w:t>
      </w:r>
      <w:r>
        <w:rPr>
          <w:sz w:val="24"/>
        </w:rPr>
        <w:t>seu</w:t>
      </w:r>
      <w:r>
        <w:rPr>
          <w:spacing w:val="-2"/>
          <w:sz w:val="24"/>
        </w:rPr>
        <w:t> </w:t>
      </w:r>
      <w:r>
        <w:rPr>
          <w:sz w:val="24"/>
        </w:rPr>
        <w:t>valor</w:t>
      </w:r>
      <w:r>
        <w:rPr>
          <w:spacing w:val="-2"/>
          <w:sz w:val="24"/>
        </w:rPr>
        <w:t> </w:t>
      </w:r>
      <w:r>
        <w:rPr>
          <w:sz w:val="24"/>
        </w:rPr>
        <w:t>final</w:t>
      </w:r>
      <w:r>
        <w:rPr>
          <w:spacing w:val="-2"/>
          <w:sz w:val="24"/>
        </w:rPr>
        <w:t> </w:t>
      </w:r>
      <w:r>
        <w:rPr>
          <w:sz w:val="24"/>
        </w:rPr>
        <w:t>mínimo</w:t>
      </w:r>
      <w:r>
        <w:rPr>
          <w:spacing w:val="-2"/>
          <w:sz w:val="24"/>
        </w:rPr>
        <w:t> </w:t>
      </w:r>
      <w:r>
        <w:rPr>
          <w:sz w:val="24"/>
        </w:rPr>
        <w:t>ou</w:t>
      </w:r>
      <w:r>
        <w:rPr>
          <w:spacing w:val="-2"/>
          <w:sz w:val="24"/>
        </w:rPr>
        <w:t> </w:t>
      </w:r>
      <w:r>
        <w:rPr>
          <w:sz w:val="24"/>
        </w:rPr>
        <w:t>o</w:t>
      </w:r>
      <w:r>
        <w:rPr>
          <w:spacing w:val="-2"/>
          <w:sz w:val="24"/>
        </w:rPr>
        <w:t> </w:t>
      </w:r>
      <w:r>
        <w:rPr>
          <w:sz w:val="24"/>
        </w:rPr>
        <w:t>seu</w:t>
      </w:r>
      <w:r>
        <w:rPr>
          <w:spacing w:val="-2"/>
          <w:sz w:val="24"/>
        </w:rPr>
        <w:t> </w:t>
      </w:r>
      <w:r>
        <w:rPr>
          <w:sz w:val="24"/>
        </w:rPr>
        <w:t>percentual</w:t>
      </w:r>
      <w:r>
        <w:rPr>
          <w:spacing w:val="-2"/>
          <w:sz w:val="24"/>
        </w:rPr>
        <w:t> </w:t>
      </w:r>
      <w:r>
        <w:rPr>
          <w:sz w:val="24"/>
        </w:rPr>
        <w:t>de desconto máximo quando do cadastramento da proposta e obedecerá às seguintes regras:</w:t>
      </w:r>
    </w:p>
    <w:p>
      <w:pPr>
        <w:pStyle w:val="ListParagraph"/>
        <w:numPr>
          <w:ilvl w:val="1"/>
          <w:numId w:val="4"/>
        </w:numPr>
        <w:tabs>
          <w:tab w:pos="1519" w:val="left" w:leader="none"/>
        </w:tabs>
        <w:spacing w:line="235" w:lineRule="auto" w:before="239" w:after="0"/>
        <w:ind w:left="1519" w:right="1082" w:hanging="450"/>
        <w:jc w:val="left"/>
        <w:rPr>
          <w:sz w:val="24"/>
        </w:rPr>
      </w:pPr>
      <w:r>
        <w:rPr>
          <w:sz w:val="24"/>
        </w:rPr>
        <w:t>a</w:t>
      </w:r>
      <w:r>
        <w:rPr>
          <w:spacing w:val="-2"/>
          <w:sz w:val="24"/>
        </w:rPr>
        <w:t> </w:t>
      </w:r>
      <w:r>
        <w:rPr>
          <w:sz w:val="24"/>
        </w:rPr>
        <w:t>aplicação</w:t>
      </w:r>
      <w:r>
        <w:rPr>
          <w:spacing w:val="-2"/>
          <w:sz w:val="24"/>
        </w:rPr>
        <w:t> </w:t>
      </w:r>
      <w:r>
        <w:rPr>
          <w:sz w:val="24"/>
        </w:rPr>
        <w:t>do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de</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conforme</w:t>
      </w:r>
      <w:r>
        <w:rPr>
          <w:spacing w:val="-2"/>
          <w:sz w:val="24"/>
        </w:rPr>
        <w:t> </w:t>
      </w:r>
      <w:r>
        <w:rPr>
          <w:sz w:val="24"/>
        </w:rPr>
        <w:t>disposto</w:t>
      </w:r>
      <w:r>
        <w:rPr>
          <w:spacing w:val="-2"/>
          <w:sz w:val="24"/>
        </w:rPr>
        <w:t> </w:t>
      </w:r>
      <w:r>
        <w:rPr>
          <w:sz w:val="24"/>
        </w:rPr>
        <w:t>no</w:t>
      </w:r>
      <w:r>
        <w:rPr>
          <w:spacing w:val="-2"/>
          <w:sz w:val="24"/>
        </w:rPr>
        <w:t> </w:t>
      </w:r>
      <w:r>
        <w:rPr>
          <w:sz w:val="24"/>
        </w:rPr>
        <w:t>item</w:t>
      </w:r>
      <w:r>
        <w:rPr>
          <w:spacing w:val="-2"/>
          <w:sz w:val="24"/>
        </w:rPr>
        <w:t> </w:t>
      </w:r>
      <w:r>
        <w:rPr>
          <w:sz w:val="24"/>
        </w:rPr>
        <w:t>5.9,</w:t>
      </w:r>
      <w:r>
        <w:rPr>
          <w:spacing w:val="-2"/>
          <w:sz w:val="24"/>
        </w:rPr>
        <w:t> </w:t>
      </w:r>
      <w:r>
        <w:rPr>
          <w:sz w:val="24"/>
        </w:rPr>
        <w:t>que incidirá tanto em relação aos lances intermediários quanto em relação ao lance que cobrir a melhor oferta; e</w:t>
      </w:r>
    </w:p>
    <w:p>
      <w:pPr>
        <w:pStyle w:val="ListParagraph"/>
        <w:numPr>
          <w:ilvl w:val="1"/>
          <w:numId w:val="4"/>
        </w:numPr>
        <w:tabs>
          <w:tab w:pos="1519" w:val="left" w:leader="none"/>
        </w:tabs>
        <w:spacing w:line="235" w:lineRule="auto" w:before="239" w:after="0"/>
        <w:ind w:left="1519" w:right="862" w:hanging="450"/>
        <w:jc w:val="left"/>
        <w:rPr>
          <w:sz w:val="24"/>
        </w:rPr>
      </w:pPr>
      <w:r>
        <w:rPr>
          <w:sz w:val="24"/>
        </w:rPr>
        <w:t>os</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envio</w:t>
      </w:r>
      <w:r>
        <w:rPr>
          <w:spacing w:val="-2"/>
          <w:sz w:val="24"/>
        </w:rPr>
        <w:t> </w:t>
      </w:r>
      <w:r>
        <w:rPr>
          <w:sz w:val="24"/>
        </w:rPr>
        <w:t>automático</w:t>
      </w:r>
      <w:r>
        <w:rPr>
          <w:spacing w:val="-2"/>
          <w:sz w:val="24"/>
        </w:rPr>
        <w:t> </w:t>
      </w:r>
      <w:r>
        <w:rPr>
          <w:sz w:val="24"/>
        </w:rPr>
        <w:t>pelo</w:t>
      </w:r>
      <w:r>
        <w:rPr>
          <w:spacing w:val="-2"/>
          <w:sz w:val="24"/>
        </w:rPr>
        <w:t> </w:t>
      </w:r>
      <w:r>
        <w:rPr>
          <w:sz w:val="24"/>
        </w:rPr>
        <w:t>sistema,</w:t>
      </w:r>
      <w:r>
        <w:rPr>
          <w:spacing w:val="-2"/>
          <w:sz w:val="24"/>
        </w:rPr>
        <w:t> </w:t>
      </w:r>
      <w:r>
        <w:rPr>
          <w:sz w:val="24"/>
        </w:rPr>
        <w:t>respeitado</w:t>
      </w:r>
      <w:r>
        <w:rPr>
          <w:spacing w:val="-2"/>
          <w:sz w:val="24"/>
        </w:rPr>
        <w:t> </w:t>
      </w:r>
      <w:r>
        <w:rPr>
          <w:sz w:val="24"/>
        </w:rPr>
        <w:t>o</w:t>
      </w:r>
      <w:r>
        <w:rPr>
          <w:spacing w:val="-2"/>
          <w:sz w:val="24"/>
        </w:rPr>
        <w:t> </w:t>
      </w:r>
      <w:r>
        <w:rPr>
          <w:sz w:val="24"/>
        </w:rPr>
        <w:t>valor</w:t>
      </w:r>
      <w:r>
        <w:rPr>
          <w:spacing w:val="-2"/>
          <w:sz w:val="24"/>
        </w:rPr>
        <w:t> </w:t>
      </w:r>
      <w:r>
        <w:rPr>
          <w:sz w:val="24"/>
        </w:rPr>
        <w:t>final</w:t>
      </w:r>
      <w:r>
        <w:rPr>
          <w:spacing w:val="-2"/>
          <w:sz w:val="24"/>
        </w:rPr>
        <w:t> </w:t>
      </w:r>
      <w:r>
        <w:rPr>
          <w:sz w:val="24"/>
        </w:rPr>
        <w:t>mínimo,</w:t>
      </w:r>
      <w:r>
        <w:rPr>
          <w:spacing w:val="-2"/>
          <w:sz w:val="24"/>
        </w:rPr>
        <w:t> </w:t>
      </w:r>
      <w:r>
        <w:rPr>
          <w:sz w:val="24"/>
        </w:rPr>
        <w:t>caso</w:t>
      </w:r>
      <w:r>
        <w:rPr>
          <w:spacing w:val="-2"/>
          <w:sz w:val="24"/>
        </w:rPr>
        <w:t> </w:t>
      </w:r>
      <w:r>
        <w:rPr>
          <w:sz w:val="24"/>
        </w:rPr>
        <w:t>estabelecido,</w:t>
      </w:r>
      <w:r>
        <w:rPr>
          <w:spacing w:val="-2"/>
          <w:sz w:val="24"/>
        </w:rPr>
        <w:t> </w:t>
      </w:r>
      <w:r>
        <w:rPr>
          <w:sz w:val="24"/>
        </w:rPr>
        <w:t>e</w:t>
      </w:r>
      <w:r>
        <w:rPr>
          <w:spacing w:val="-2"/>
          <w:sz w:val="24"/>
        </w:rPr>
        <w:t> </w:t>
      </w:r>
      <w:r>
        <w:rPr>
          <w:sz w:val="24"/>
        </w:rPr>
        <w:t>o</w:t>
      </w:r>
      <w:r>
        <w:rPr>
          <w:spacing w:val="-2"/>
          <w:sz w:val="24"/>
        </w:rPr>
        <w:t> </w:t>
      </w:r>
      <w:r>
        <w:rPr>
          <w:sz w:val="24"/>
        </w:rPr>
        <w:t>intervalo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 subitem acima.</w:t>
      </w:r>
    </w:p>
    <w:p>
      <w:pPr>
        <w:pStyle w:val="ListParagraph"/>
        <w:numPr>
          <w:ilvl w:val="0"/>
          <w:numId w:val="4"/>
        </w:numPr>
        <w:tabs>
          <w:tab w:pos="919" w:val="left" w:leader="none"/>
        </w:tabs>
        <w:spacing w:line="235" w:lineRule="auto" w:before="240" w:after="0"/>
        <w:ind w:left="919" w:right="742" w:hanging="562"/>
        <w:jc w:val="left"/>
        <w:rPr>
          <w:sz w:val="24"/>
        </w:rPr>
      </w:pPr>
      <w:r>
        <w:rPr>
          <w:sz w:val="24"/>
        </w:rPr>
        <w:t>O</w:t>
      </w:r>
      <w:r>
        <w:rPr>
          <w:spacing w:val="-2"/>
          <w:sz w:val="24"/>
        </w:rPr>
        <w:t> </w:t>
      </w:r>
      <w:r>
        <w:rPr>
          <w:sz w:val="24"/>
        </w:rPr>
        <w:t>valor</w:t>
      </w:r>
      <w:r>
        <w:rPr>
          <w:spacing w:val="-2"/>
          <w:sz w:val="24"/>
        </w:rPr>
        <w:t> </w:t>
      </w:r>
      <w:r>
        <w:rPr>
          <w:sz w:val="24"/>
        </w:rPr>
        <w:t>final</w:t>
      </w:r>
      <w:r>
        <w:rPr>
          <w:spacing w:val="-2"/>
          <w:sz w:val="24"/>
        </w:rPr>
        <w:t> </w:t>
      </w:r>
      <w:r>
        <w:rPr>
          <w:sz w:val="24"/>
        </w:rPr>
        <w:t>mínimo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final</w:t>
      </w:r>
      <w:r>
        <w:rPr>
          <w:spacing w:val="-2"/>
          <w:sz w:val="24"/>
        </w:rPr>
        <w:t> </w:t>
      </w:r>
      <w:r>
        <w:rPr>
          <w:sz w:val="24"/>
        </w:rPr>
        <w:t>máximo</w:t>
      </w:r>
      <w:r>
        <w:rPr>
          <w:spacing w:val="-2"/>
          <w:sz w:val="24"/>
        </w:rPr>
        <w:t> </w:t>
      </w:r>
      <w:r>
        <w:rPr>
          <w:sz w:val="24"/>
        </w:rPr>
        <w:t>parametrizado</w:t>
      </w:r>
      <w:r>
        <w:rPr>
          <w:spacing w:val="-2"/>
          <w:sz w:val="24"/>
        </w:rPr>
        <w:t> </w:t>
      </w:r>
      <w:r>
        <w:rPr>
          <w:sz w:val="24"/>
        </w:rPr>
        <w:t>no</w:t>
      </w:r>
      <w:r>
        <w:rPr>
          <w:spacing w:val="-2"/>
          <w:sz w:val="24"/>
        </w:rPr>
        <w:t> </w:t>
      </w:r>
      <w:r>
        <w:rPr>
          <w:sz w:val="24"/>
        </w:rPr>
        <w:t>sistema</w:t>
      </w:r>
      <w:r>
        <w:rPr>
          <w:spacing w:val="-2"/>
          <w:sz w:val="24"/>
        </w:rPr>
        <w:t> </w:t>
      </w:r>
      <w:r>
        <w:rPr>
          <w:sz w:val="24"/>
        </w:rPr>
        <w:t>poderá</w:t>
      </w:r>
      <w:r>
        <w:rPr>
          <w:spacing w:val="-2"/>
          <w:sz w:val="24"/>
        </w:rPr>
        <w:t> </w:t>
      </w:r>
      <w:r>
        <w:rPr>
          <w:sz w:val="24"/>
        </w:rPr>
        <w:t>ser</w:t>
      </w:r>
      <w:r>
        <w:rPr>
          <w:spacing w:val="-2"/>
          <w:sz w:val="24"/>
        </w:rPr>
        <w:t> </w:t>
      </w:r>
      <w:r>
        <w:rPr>
          <w:sz w:val="24"/>
        </w:rPr>
        <w:t>alterado</w:t>
      </w:r>
      <w:r>
        <w:rPr>
          <w:spacing w:val="-2"/>
          <w:sz w:val="24"/>
        </w:rPr>
        <w:t> </w:t>
      </w:r>
      <w:r>
        <w:rPr>
          <w:sz w:val="24"/>
        </w:rPr>
        <w:t>pelo</w:t>
      </w:r>
      <w:r>
        <w:rPr>
          <w:spacing w:val="-2"/>
          <w:sz w:val="24"/>
        </w:rPr>
        <w:t> </w:t>
      </w:r>
      <w:r>
        <w:rPr>
          <w:sz w:val="24"/>
        </w:rPr>
        <w:t>fornecedor</w:t>
      </w:r>
      <w:r>
        <w:rPr>
          <w:spacing w:val="-2"/>
          <w:sz w:val="24"/>
        </w:rPr>
        <w:t> </w:t>
      </w:r>
      <w:r>
        <w:rPr>
          <w:sz w:val="24"/>
        </w:rPr>
        <w:t>durante</w:t>
      </w:r>
      <w:r>
        <w:rPr>
          <w:spacing w:val="-2"/>
          <w:sz w:val="24"/>
        </w:rPr>
        <w:t> </w:t>
      </w:r>
      <w:r>
        <w:rPr>
          <w:sz w:val="24"/>
        </w:rPr>
        <w:t>a fase de disputa, sendo vedado:</w:t>
      </w:r>
    </w:p>
    <w:p>
      <w:pPr>
        <w:pStyle w:val="ListParagraph"/>
        <w:numPr>
          <w:ilvl w:val="1"/>
          <w:numId w:val="4"/>
        </w:numPr>
        <w:tabs>
          <w:tab w:pos="1519" w:val="left" w:leader="none"/>
        </w:tabs>
        <w:spacing w:line="240" w:lineRule="auto" w:before="234" w:after="0"/>
        <w:ind w:left="1519" w:right="0" w:hanging="450"/>
        <w:jc w:val="left"/>
        <w:rPr>
          <w:sz w:val="24"/>
        </w:rPr>
      </w:pPr>
      <w:r>
        <w:rPr>
          <w:sz w:val="24"/>
        </w:rPr>
        <w:t>valor superior a lance já registrado pelo fornecedor no sistema, quando adotado o critério de julgamento por menor preço; </w:t>
      </w:r>
      <w:r>
        <w:rPr>
          <w:spacing w:val="-10"/>
          <w:sz w:val="24"/>
        </w:rPr>
        <w:t>e</w:t>
      </w:r>
    </w:p>
    <w:p>
      <w:pPr>
        <w:pStyle w:val="ListParagraph"/>
        <w:numPr>
          <w:ilvl w:val="1"/>
          <w:numId w:val="4"/>
        </w:numPr>
        <w:tabs>
          <w:tab w:pos="1519" w:val="left" w:leader="none"/>
        </w:tabs>
        <w:spacing w:line="235" w:lineRule="auto" w:before="239" w:after="0"/>
        <w:ind w:left="1519" w:right="556" w:hanging="450"/>
        <w:jc w:val="left"/>
        <w:rPr>
          <w:sz w:val="24"/>
        </w:rPr>
      </w:pP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inferior</w:t>
      </w:r>
      <w:r>
        <w:rPr>
          <w:spacing w:val="-2"/>
          <w:sz w:val="24"/>
        </w:rPr>
        <w:t> </w:t>
      </w:r>
      <w:r>
        <w:rPr>
          <w:sz w:val="24"/>
        </w:rPr>
        <w:t>a</w:t>
      </w:r>
      <w:r>
        <w:rPr>
          <w:spacing w:val="-2"/>
          <w:sz w:val="24"/>
        </w:rPr>
        <w:t> </w:t>
      </w:r>
      <w:r>
        <w:rPr>
          <w:sz w:val="24"/>
        </w:rPr>
        <w:t>lance</w:t>
      </w:r>
      <w:r>
        <w:rPr>
          <w:spacing w:val="-2"/>
          <w:sz w:val="24"/>
        </w:rPr>
        <w:t> </w:t>
      </w:r>
      <w:r>
        <w:rPr>
          <w:sz w:val="24"/>
        </w:rPr>
        <w:t>já</w:t>
      </w:r>
      <w:r>
        <w:rPr>
          <w:spacing w:val="-2"/>
          <w:sz w:val="24"/>
        </w:rPr>
        <w:t> </w:t>
      </w:r>
      <w:r>
        <w:rPr>
          <w:sz w:val="24"/>
        </w:rPr>
        <w:t>registrado</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sistema,</w:t>
      </w:r>
      <w:r>
        <w:rPr>
          <w:spacing w:val="-2"/>
          <w:sz w:val="24"/>
        </w:rPr>
        <w:t> </w:t>
      </w:r>
      <w:r>
        <w:rPr>
          <w:sz w:val="24"/>
        </w:rPr>
        <w:t>quando</w:t>
      </w:r>
      <w:r>
        <w:rPr>
          <w:spacing w:val="-2"/>
          <w:sz w:val="24"/>
        </w:rPr>
        <w:t> </w:t>
      </w:r>
      <w:r>
        <w:rPr>
          <w:sz w:val="24"/>
        </w:rPr>
        <w:t>adotado</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julgamento</w:t>
      </w:r>
      <w:r>
        <w:rPr>
          <w:spacing w:val="-2"/>
          <w:sz w:val="24"/>
        </w:rPr>
        <w:t> </w:t>
      </w:r>
      <w:r>
        <w:rPr>
          <w:sz w:val="24"/>
        </w:rPr>
        <w:t>por</w:t>
      </w:r>
      <w:r>
        <w:rPr>
          <w:spacing w:val="-2"/>
          <w:sz w:val="24"/>
        </w:rPr>
        <w:t> </w:t>
      </w:r>
      <w:r>
        <w:rPr>
          <w:sz w:val="24"/>
        </w:rPr>
        <w:t>maior </w:t>
      </w:r>
      <w:r>
        <w:rPr>
          <w:spacing w:val="-2"/>
          <w:sz w:val="24"/>
        </w:rPr>
        <w:t>desconto.</w:t>
      </w:r>
    </w:p>
    <w:p>
      <w:pPr>
        <w:pStyle w:val="ListParagraph"/>
        <w:numPr>
          <w:ilvl w:val="0"/>
          <w:numId w:val="4"/>
        </w:numPr>
        <w:tabs>
          <w:tab w:pos="919" w:val="left" w:leader="none"/>
        </w:tabs>
        <w:spacing w:line="273" w:lineRule="exact" w:before="234" w:after="0"/>
        <w:ind w:left="919" w:right="0" w:hanging="570"/>
        <w:jc w:val="left"/>
        <w:rPr>
          <w:sz w:val="24"/>
        </w:rPr>
      </w:pPr>
      <w:r>
        <w:rPr>
          <w:sz w:val="24"/>
        </w:rPr>
        <w:t>O valor final mínimo ou o percentual de desconto final máximo parametrizado na forma do item 3.10 possuirá caráter sigiloso para </w:t>
      </w:r>
      <w:r>
        <w:rPr>
          <w:spacing w:val="-5"/>
          <w:sz w:val="24"/>
        </w:rPr>
        <w:t>os</w:t>
      </w:r>
    </w:p>
    <w:p>
      <w:pPr>
        <w:pStyle w:val="BodyText"/>
        <w:spacing w:line="235" w:lineRule="auto" w:before="2"/>
        <w:ind w:left="919" w:right="423"/>
      </w:pPr>
      <w:r>
        <w:rPr/>
        <w:t>demais</w:t>
      </w:r>
      <w:r>
        <w:rPr>
          <w:spacing w:val="-3"/>
        </w:rPr>
        <w:t> </w:t>
      </w:r>
      <w:r>
        <w:rPr/>
        <w:t>fornecedores</w:t>
      </w:r>
      <w:r>
        <w:rPr>
          <w:spacing w:val="-3"/>
        </w:rPr>
        <w:t> </w:t>
      </w:r>
      <w:r>
        <w:rPr/>
        <w:t>e</w:t>
      </w:r>
      <w:r>
        <w:rPr>
          <w:spacing w:val="-3"/>
        </w:rPr>
        <w:t> </w:t>
      </w:r>
      <w:r>
        <w:rPr/>
        <w:t>para</w:t>
      </w:r>
      <w:r>
        <w:rPr>
          <w:spacing w:val="-3"/>
        </w:rPr>
        <w:t> </w:t>
      </w:r>
      <w:r>
        <w:rPr/>
        <w:t>o</w:t>
      </w:r>
      <w:r>
        <w:rPr>
          <w:spacing w:val="-3"/>
        </w:rPr>
        <w:t> </w:t>
      </w:r>
      <w:r>
        <w:rPr/>
        <w:t>órgão</w:t>
      </w:r>
      <w:r>
        <w:rPr>
          <w:spacing w:val="-3"/>
        </w:rPr>
        <w:t> </w:t>
      </w:r>
      <w:r>
        <w:rPr/>
        <w:t>ou</w:t>
      </w:r>
      <w:r>
        <w:rPr>
          <w:spacing w:val="-3"/>
        </w:rPr>
        <w:t> </w:t>
      </w:r>
      <w:r>
        <w:rPr/>
        <w:t>entidade</w:t>
      </w:r>
      <w:r>
        <w:rPr>
          <w:spacing w:val="-3"/>
        </w:rPr>
        <w:t> </w:t>
      </w:r>
      <w:r>
        <w:rPr/>
        <w:t>promotora</w:t>
      </w:r>
      <w:r>
        <w:rPr>
          <w:spacing w:val="-3"/>
        </w:rPr>
        <w:t> </w:t>
      </w:r>
      <w:r>
        <w:rPr/>
        <w:t>da</w:t>
      </w:r>
      <w:r>
        <w:rPr>
          <w:spacing w:val="-3"/>
        </w:rPr>
        <w:t> </w:t>
      </w:r>
      <w:r>
        <w:rPr/>
        <w:t>licitação,</w:t>
      </w:r>
      <w:r>
        <w:rPr>
          <w:spacing w:val="-3"/>
        </w:rPr>
        <w:t> </w:t>
      </w:r>
      <w:r>
        <w:rPr/>
        <w:t>podendo</w:t>
      </w:r>
      <w:r>
        <w:rPr>
          <w:spacing w:val="-3"/>
        </w:rPr>
        <w:t> </w:t>
      </w:r>
      <w:r>
        <w:rPr/>
        <w:t>ser</w:t>
      </w:r>
      <w:r>
        <w:rPr>
          <w:spacing w:val="-3"/>
        </w:rPr>
        <w:t> </w:t>
      </w:r>
      <w:r>
        <w:rPr/>
        <w:t>disponibilizado</w:t>
      </w:r>
      <w:r>
        <w:rPr>
          <w:spacing w:val="-3"/>
        </w:rPr>
        <w:t> </w:t>
      </w:r>
      <w:r>
        <w:rPr/>
        <w:t>estrita</w:t>
      </w:r>
      <w:r>
        <w:rPr>
          <w:spacing w:val="-3"/>
        </w:rPr>
        <w:t> </w:t>
      </w:r>
      <w:r>
        <w:rPr/>
        <w:t>e</w:t>
      </w:r>
      <w:r>
        <w:rPr>
          <w:spacing w:val="-3"/>
        </w:rPr>
        <w:t> </w:t>
      </w:r>
      <w:r>
        <w:rPr/>
        <w:t>permanentemente</w:t>
      </w:r>
      <w:r>
        <w:rPr>
          <w:spacing w:val="-3"/>
        </w:rPr>
        <w:t> </w:t>
      </w:r>
      <w:r>
        <w:rPr/>
        <w:t>aos</w:t>
      </w:r>
      <w:r>
        <w:rPr>
          <w:spacing w:val="-3"/>
        </w:rPr>
        <w:t> </w:t>
      </w:r>
      <w:r>
        <w:rPr/>
        <w:t>órgãos de controle externo e interno.</w:t>
      </w:r>
    </w:p>
    <w:p>
      <w:pPr>
        <w:pStyle w:val="ListParagraph"/>
        <w:numPr>
          <w:ilvl w:val="0"/>
          <w:numId w:val="4"/>
        </w:numPr>
        <w:tabs>
          <w:tab w:pos="919" w:val="left" w:leader="none"/>
        </w:tabs>
        <w:spacing w:line="235" w:lineRule="auto" w:before="239" w:after="0"/>
        <w:ind w:left="919" w:right="456" w:hanging="57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 responsabilizar pelo ônus decorrente da perda de negócios diante da inobservância de mensagens emitidas pela</w:t>
      </w:r>
      <w:r>
        <w:rPr>
          <w:spacing w:val="-8"/>
          <w:sz w:val="24"/>
        </w:rPr>
        <w:t> </w:t>
      </w:r>
      <w:r>
        <w:rPr>
          <w:sz w:val="24"/>
        </w:rPr>
        <w:t>Administração ou de sua </w:t>
      </w:r>
      <w:r>
        <w:rPr>
          <w:spacing w:val="-2"/>
          <w:sz w:val="24"/>
        </w:rPr>
        <w:t>desconexão.</w:t>
      </w:r>
    </w:p>
    <w:p>
      <w:pPr>
        <w:pStyle w:val="ListParagraph"/>
        <w:numPr>
          <w:ilvl w:val="0"/>
          <w:numId w:val="4"/>
        </w:numPr>
        <w:tabs>
          <w:tab w:pos="919" w:val="left" w:leader="none"/>
        </w:tabs>
        <w:spacing w:line="235" w:lineRule="auto" w:before="238" w:after="0"/>
        <w:ind w:left="919" w:right="1295" w:hanging="57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 segurança, para imediato bloqueio de acesso.</w:t>
      </w:r>
    </w:p>
    <w:p>
      <w:pPr>
        <w:pStyle w:val="BodyText"/>
      </w:pPr>
    </w:p>
    <w:p>
      <w:pPr>
        <w:pStyle w:val="BodyText"/>
        <w:spacing w:before="238"/>
      </w:pPr>
    </w:p>
    <w:p>
      <w:pPr>
        <w:pStyle w:val="ListParagraph"/>
        <w:numPr>
          <w:ilvl w:val="0"/>
          <w:numId w:val="1"/>
        </w:numPr>
        <w:tabs>
          <w:tab w:pos="919" w:val="left" w:leader="none"/>
        </w:tabs>
        <w:spacing w:line="240" w:lineRule="auto" w:before="0" w:after="0"/>
        <w:ind w:left="919" w:right="0" w:hanging="450"/>
        <w:jc w:val="left"/>
        <w:rPr>
          <w:b/>
          <w:sz w:val="20"/>
        </w:rPr>
      </w:pPr>
      <w:r>
        <w:rPr>
          <w:b/>
          <w:sz w:val="20"/>
        </w:rPr>
        <w:t>DO</w:t>
      </w:r>
      <w:r>
        <w:rPr>
          <w:b/>
          <w:spacing w:val="-4"/>
          <w:sz w:val="20"/>
        </w:rPr>
        <w:t> </w:t>
      </w:r>
      <w:r>
        <w:rPr>
          <w:b/>
          <w:sz w:val="20"/>
        </w:rPr>
        <w:t>PREENCHIMENTO</w:t>
      </w:r>
      <w:r>
        <w:rPr>
          <w:b/>
          <w:spacing w:val="-2"/>
          <w:sz w:val="20"/>
        </w:rPr>
        <w:t> </w:t>
      </w:r>
      <w:r>
        <w:rPr>
          <w:b/>
          <w:sz w:val="20"/>
        </w:rPr>
        <w:t>DA</w:t>
      </w:r>
      <w:r>
        <w:rPr>
          <w:b/>
          <w:spacing w:val="-12"/>
          <w:sz w:val="20"/>
        </w:rPr>
        <w:t> </w:t>
      </w:r>
      <w:r>
        <w:rPr>
          <w:b/>
          <w:spacing w:val="-2"/>
          <w:sz w:val="20"/>
        </w:rPr>
        <w:t>PROPOSTA</w:t>
      </w:r>
    </w:p>
    <w:p>
      <w:pPr>
        <w:pStyle w:val="BodyText"/>
        <w:rPr>
          <w:b/>
          <w:sz w:val="20"/>
        </w:rPr>
      </w:pPr>
    </w:p>
    <w:p>
      <w:pPr>
        <w:pStyle w:val="BodyText"/>
        <w:rPr>
          <w:b/>
          <w:sz w:val="20"/>
        </w:rPr>
      </w:pPr>
    </w:p>
    <w:p>
      <w:pPr>
        <w:pStyle w:val="BodyText"/>
        <w:spacing w:before="129"/>
        <w:rPr>
          <w:b/>
          <w:sz w:val="20"/>
        </w:rPr>
      </w:pPr>
    </w:p>
    <w:p>
      <w:pPr>
        <w:pStyle w:val="ListParagraph"/>
        <w:numPr>
          <w:ilvl w:val="0"/>
          <w:numId w:val="5"/>
        </w:numPr>
        <w:tabs>
          <w:tab w:pos="919" w:val="left" w:leader="none"/>
        </w:tabs>
        <w:spacing w:line="240" w:lineRule="auto" w:before="0" w:after="0"/>
        <w:ind w:left="919" w:right="0" w:hanging="45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1"/>
          <w:numId w:val="5"/>
        </w:numPr>
        <w:tabs>
          <w:tab w:pos="1519" w:val="left" w:leader="none"/>
        </w:tabs>
        <w:spacing w:line="240" w:lineRule="auto" w:before="234" w:after="0"/>
        <w:ind w:left="1519" w:right="0" w:hanging="450"/>
        <w:jc w:val="left"/>
        <w:rPr>
          <w:sz w:val="24"/>
        </w:rPr>
      </w:pPr>
      <w:r>
        <w:rPr>
          <w:sz w:val="24"/>
        </w:rPr>
        <w:t>valor unitário do </w:t>
      </w:r>
      <w:r>
        <w:rPr>
          <w:spacing w:val="-2"/>
          <w:sz w:val="24"/>
        </w:rPr>
        <w:t>item;</w:t>
      </w:r>
    </w:p>
    <w:p>
      <w:pPr>
        <w:pStyle w:val="ListParagraph"/>
        <w:numPr>
          <w:ilvl w:val="1"/>
          <w:numId w:val="5"/>
        </w:numPr>
        <w:tabs>
          <w:tab w:pos="1519" w:val="left" w:leader="none"/>
        </w:tabs>
        <w:spacing w:line="240" w:lineRule="auto" w:before="234" w:after="0"/>
        <w:ind w:left="1519" w:right="0" w:hanging="450"/>
        <w:jc w:val="left"/>
        <w:rPr>
          <w:sz w:val="24"/>
        </w:rPr>
      </w:pPr>
      <w:r>
        <w:rPr>
          <w:spacing w:val="-2"/>
          <w:sz w:val="24"/>
        </w:rPr>
        <w:t>Marca;</w:t>
      </w:r>
    </w:p>
    <w:p>
      <w:pPr>
        <w:pStyle w:val="ListParagraph"/>
        <w:numPr>
          <w:ilvl w:val="1"/>
          <w:numId w:val="5"/>
        </w:numPr>
        <w:tabs>
          <w:tab w:pos="1519" w:val="left" w:leader="none"/>
        </w:tabs>
        <w:spacing w:line="240" w:lineRule="auto" w:before="234" w:after="0"/>
        <w:ind w:left="1519" w:right="0" w:hanging="450"/>
        <w:jc w:val="left"/>
        <w:rPr>
          <w:sz w:val="24"/>
        </w:rPr>
      </w:pPr>
      <w:r>
        <w:rPr>
          <w:spacing w:val="-2"/>
          <w:sz w:val="24"/>
        </w:rPr>
        <w:t>Fabricante;</w:t>
      </w:r>
    </w:p>
    <w:p>
      <w:pPr>
        <w:pStyle w:val="ListParagraph"/>
        <w:numPr>
          <w:ilvl w:val="1"/>
          <w:numId w:val="5"/>
        </w:numPr>
        <w:tabs>
          <w:tab w:pos="1519" w:val="left" w:leader="none"/>
        </w:tabs>
        <w:spacing w:line="240" w:lineRule="auto" w:before="234" w:after="0"/>
        <w:ind w:left="1519" w:right="0" w:hanging="450"/>
        <w:jc w:val="left"/>
        <w:rPr>
          <w:i/>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r>
        <w:rPr>
          <w:i/>
          <w:spacing w:val="-2"/>
          <w:sz w:val="24"/>
        </w:rPr>
        <w:t>;</w:t>
      </w:r>
    </w:p>
    <w:p>
      <w:pPr>
        <w:pStyle w:val="ListParagraph"/>
        <w:numPr>
          <w:ilvl w:val="0"/>
          <w:numId w:val="5"/>
        </w:numPr>
        <w:tabs>
          <w:tab w:pos="919" w:val="left" w:leader="none"/>
        </w:tabs>
        <w:spacing w:line="240" w:lineRule="auto" w:before="234" w:after="0"/>
        <w:ind w:left="919" w:right="0" w:hanging="450"/>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0"/>
          <w:numId w:val="5"/>
        </w:numPr>
        <w:tabs>
          <w:tab w:pos="919" w:val="left" w:leader="none"/>
        </w:tabs>
        <w:spacing w:line="235" w:lineRule="auto" w:before="239" w:after="0"/>
        <w:ind w:left="919" w:right="1118" w:hanging="45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 quaisquer outros que incidam direta ou indiretamente na execução do objeto.</w:t>
      </w:r>
    </w:p>
    <w:p>
      <w:pPr>
        <w:pStyle w:val="ListParagraph"/>
        <w:numPr>
          <w:ilvl w:val="0"/>
          <w:numId w:val="5"/>
        </w:numPr>
        <w:tabs>
          <w:tab w:pos="919" w:val="left" w:leader="none"/>
        </w:tabs>
        <w:spacing w:line="235" w:lineRule="auto" w:before="239" w:after="0"/>
        <w:ind w:left="919" w:right="1362" w:hanging="45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 assistindo o direito de pleitear qualquer alteração, sob alegação de erro, omissão ou qualquer outro pretexto.</w:t>
      </w:r>
    </w:p>
    <w:p>
      <w:pPr>
        <w:pStyle w:val="ListParagraph"/>
        <w:numPr>
          <w:ilvl w:val="0"/>
          <w:numId w:val="5"/>
        </w:numPr>
        <w:tabs>
          <w:tab w:pos="919" w:val="left" w:leader="none"/>
        </w:tabs>
        <w:spacing w:line="235" w:lineRule="auto" w:before="239" w:after="0"/>
        <w:ind w:left="919" w:right="416" w:hanging="45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 à média dos efetivos recolhimentos da empresa nos últimos doze meses.</w:t>
      </w:r>
    </w:p>
    <w:p>
      <w:pPr>
        <w:pStyle w:val="ListParagraph"/>
        <w:numPr>
          <w:ilvl w:val="0"/>
          <w:numId w:val="5"/>
        </w:numPr>
        <w:tabs>
          <w:tab w:pos="919" w:val="left" w:leader="none"/>
        </w:tabs>
        <w:spacing w:line="235" w:lineRule="auto" w:before="239" w:after="0"/>
        <w:ind w:left="919" w:right="955" w:hanging="45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0"/>
          <w:numId w:val="5"/>
        </w:numPr>
        <w:tabs>
          <w:tab w:pos="919" w:val="left" w:leader="none"/>
        </w:tabs>
        <w:spacing w:line="235" w:lineRule="auto" w:before="239" w:after="0"/>
        <w:ind w:left="919" w:right="1369" w:hanging="450"/>
        <w:jc w:val="left"/>
        <w:rPr>
          <w:sz w:val="24"/>
        </w:rPr>
      </w:pPr>
      <w:r>
        <w:rPr>
          <w:sz w:val="24"/>
        </w:rPr>
        <w:t>Na</w:t>
      </w:r>
      <w:r>
        <w:rPr>
          <w:spacing w:val="-2"/>
          <w:sz w:val="24"/>
        </w:rPr>
        <w:t> </w:t>
      </w:r>
      <w:r>
        <w:rPr>
          <w:sz w:val="24"/>
        </w:rPr>
        <w:t>presente</w:t>
      </w:r>
      <w:r>
        <w:rPr>
          <w:spacing w:val="-2"/>
          <w:sz w:val="24"/>
        </w:rPr>
        <w:t> </w:t>
      </w:r>
      <w:r>
        <w:rPr>
          <w:sz w:val="24"/>
        </w:rPr>
        <w:t>licitação,</w:t>
      </w:r>
      <w:r>
        <w:rPr>
          <w:spacing w:val="-2"/>
          <w:sz w:val="24"/>
        </w:rPr>
        <w:t> </w:t>
      </w:r>
      <w:r>
        <w:rPr>
          <w:sz w:val="24"/>
        </w:rPr>
        <w:t>a</w:t>
      </w:r>
      <w:r>
        <w:rPr>
          <w:spacing w:val="-2"/>
          <w:sz w:val="24"/>
        </w:rPr>
        <w:t> </w:t>
      </w:r>
      <w:r>
        <w:rPr>
          <w:sz w:val="24"/>
        </w:rPr>
        <w:t>Microempresa</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poderão</w:t>
      </w:r>
      <w:r>
        <w:rPr>
          <w:spacing w:val="-2"/>
          <w:sz w:val="24"/>
        </w:rPr>
        <w:t> </w:t>
      </w:r>
      <w:r>
        <w:rPr>
          <w:sz w:val="24"/>
        </w:rPr>
        <w:t>se</w:t>
      </w:r>
      <w:r>
        <w:rPr>
          <w:spacing w:val="-2"/>
          <w:sz w:val="24"/>
        </w:rPr>
        <w:t> </w:t>
      </w:r>
      <w:r>
        <w:rPr>
          <w:sz w:val="24"/>
        </w:rPr>
        <w:t>beneficiar</w:t>
      </w:r>
      <w:r>
        <w:rPr>
          <w:spacing w:val="-2"/>
          <w:sz w:val="24"/>
        </w:rPr>
        <w:t> </w:t>
      </w:r>
      <w:r>
        <w:rPr>
          <w:sz w:val="24"/>
        </w:rPr>
        <w:t>do</w:t>
      </w:r>
      <w:r>
        <w:rPr>
          <w:spacing w:val="-2"/>
          <w:sz w:val="24"/>
        </w:rPr>
        <w:t> </w:t>
      </w:r>
      <w:r>
        <w:rPr>
          <w:sz w:val="24"/>
        </w:rPr>
        <w:t>regime</w:t>
      </w:r>
      <w:r>
        <w:rPr>
          <w:spacing w:val="-2"/>
          <w:sz w:val="24"/>
        </w:rPr>
        <w:t> </w:t>
      </w:r>
      <w:r>
        <w:rPr>
          <w:sz w:val="24"/>
        </w:rPr>
        <w:t>de</w:t>
      </w:r>
      <w:r>
        <w:rPr>
          <w:spacing w:val="-2"/>
          <w:sz w:val="24"/>
        </w:rPr>
        <w:t> </w:t>
      </w:r>
      <w:r>
        <w:rPr>
          <w:sz w:val="24"/>
        </w:rPr>
        <w:t>tributação</w:t>
      </w:r>
      <w:r>
        <w:rPr>
          <w:spacing w:val="-2"/>
          <w:sz w:val="24"/>
        </w:rPr>
        <w:t> </w:t>
      </w:r>
      <w:r>
        <w:rPr>
          <w:sz w:val="24"/>
        </w:rPr>
        <w:t>pelo</w:t>
      </w:r>
      <w:r>
        <w:rPr>
          <w:spacing w:val="-2"/>
          <w:sz w:val="24"/>
        </w:rPr>
        <w:t> </w:t>
      </w:r>
      <w:r>
        <w:rPr>
          <w:sz w:val="24"/>
        </w:rPr>
        <w:t>Simples </w:t>
      </w:r>
      <w:r>
        <w:rPr>
          <w:spacing w:val="-2"/>
          <w:sz w:val="24"/>
        </w:rPr>
        <w:t>Nacional.</w:t>
      </w:r>
    </w:p>
    <w:p>
      <w:pPr>
        <w:pStyle w:val="ListParagraph"/>
        <w:numPr>
          <w:ilvl w:val="0"/>
          <w:numId w:val="5"/>
        </w:numPr>
        <w:tabs>
          <w:tab w:pos="919" w:val="left" w:leader="none"/>
        </w:tabs>
        <w:spacing w:line="235" w:lineRule="auto" w:before="239" w:after="0"/>
        <w:ind w:left="919" w:right="455" w:hanging="45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 de acordo com o Convênio CONFAZ nº 26/2003 e a Resolução SEFAZ nº 971/2016, sendo este valor considerado para efeito de competição na licitação.</w:t>
      </w:r>
    </w:p>
    <w:p>
      <w:pPr>
        <w:pStyle w:val="ListParagraph"/>
        <w:numPr>
          <w:ilvl w:val="0"/>
          <w:numId w:val="5"/>
        </w:numPr>
        <w:tabs>
          <w:tab w:pos="919" w:val="left" w:leader="none"/>
        </w:tabs>
        <w:spacing w:line="235" w:lineRule="auto" w:before="239" w:after="0"/>
        <w:ind w:left="919" w:right="461" w:hanging="450"/>
        <w:jc w:val="left"/>
        <w:rPr>
          <w:sz w:val="24"/>
        </w:rPr>
      </w:pPr>
      <w:r>
        <w:rPr>
          <w:sz w:val="24"/>
        </w:rPr>
        <w:t>A</w:t>
      </w:r>
      <w:r>
        <w:rPr>
          <w:spacing w:val="-15"/>
          <w:sz w:val="24"/>
        </w:rPr>
        <w:t> </w:t>
      </w:r>
      <w:r>
        <w:rPr>
          <w:sz w:val="24"/>
        </w:rPr>
        <w:t>apresentação</w:t>
      </w:r>
      <w:r>
        <w:rPr>
          <w:spacing w:val="-3"/>
          <w:sz w:val="24"/>
        </w:rPr>
        <w:t> </w:t>
      </w:r>
      <w:r>
        <w:rPr>
          <w:sz w:val="24"/>
        </w:rPr>
        <w:t>das</w:t>
      </w:r>
      <w:r>
        <w:rPr>
          <w:spacing w:val="-3"/>
          <w:sz w:val="24"/>
        </w:rPr>
        <w:t> </w:t>
      </w:r>
      <w:r>
        <w:rPr>
          <w:sz w:val="24"/>
        </w:rPr>
        <w:t>propostas</w:t>
      </w:r>
      <w:r>
        <w:rPr>
          <w:spacing w:val="-3"/>
          <w:sz w:val="24"/>
        </w:rPr>
        <w:t> </w:t>
      </w:r>
      <w:r>
        <w:rPr>
          <w:sz w:val="24"/>
        </w:rPr>
        <w:t>implica</w:t>
      </w:r>
      <w:r>
        <w:rPr>
          <w:spacing w:val="-3"/>
          <w:sz w:val="24"/>
        </w:rPr>
        <w:t> </w:t>
      </w:r>
      <w:r>
        <w:rPr>
          <w:sz w:val="24"/>
        </w:rPr>
        <w:t>obrigatoriedade</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disposições</w:t>
      </w:r>
      <w:r>
        <w:rPr>
          <w:spacing w:val="-3"/>
          <w:sz w:val="24"/>
        </w:rPr>
        <w:t> </w:t>
      </w:r>
      <w:r>
        <w:rPr>
          <w:sz w:val="24"/>
        </w:rPr>
        <w:t>nelas</w:t>
      </w:r>
      <w:r>
        <w:rPr>
          <w:spacing w:val="-3"/>
          <w:sz w:val="24"/>
        </w:rPr>
        <w:t> </w:t>
      </w:r>
      <w:r>
        <w:rPr>
          <w:sz w:val="24"/>
        </w:rPr>
        <w:t>contidas,</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o</w:t>
      </w:r>
      <w:r>
        <w:rPr>
          <w:spacing w:val="-3"/>
          <w:sz w:val="24"/>
        </w:rPr>
        <w:t> </w:t>
      </w:r>
      <w:r>
        <w:rPr>
          <w:sz w:val="24"/>
        </w:rPr>
        <w:t>que</w:t>
      </w:r>
      <w:r>
        <w:rPr>
          <w:spacing w:val="-3"/>
          <w:sz w:val="24"/>
        </w:rPr>
        <w:t> </w:t>
      </w:r>
      <w:r>
        <w:rPr>
          <w:sz w:val="24"/>
        </w:rPr>
        <w:t>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0"/>
          <w:numId w:val="5"/>
        </w:numPr>
        <w:tabs>
          <w:tab w:pos="919" w:val="left" w:leader="none"/>
        </w:tabs>
        <w:spacing w:line="235" w:lineRule="auto" w:before="238" w:after="0"/>
        <w:ind w:left="919" w:right="1396" w:hanging="57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 prorrogado, por igual período, salvo se houver justificativa para prazo diverso aceita pela</w:t>
      </w:r>
      <w:r>
        <w:rPr>
          <w:spacing w:val="-5"/>
          <w:sz w:val="24"/>
        </w:rPr>
        <w:t> </w:t>
      </w:r>
      <w:r>
        <w:rPr>
          <w:sz w:val="24"/>
        </w:rPr>
        <w:t>Administração.</w:t>
      </w:r>
    </w:p>
    <w:p>
      <w:pPr>
        <w:pStyle w:val="ListParagraph"/>
        <w:numPr>
          <w:ilvl w:val="0"/>
          <w:numId w:val="5"/>
        </w:numPr>
        <w:tabs>
          <w:tab w:pos="919" w:val="left" w:leader="none"/>
        </w:tabs>
        <w:spacing w:line="235" w:lineRule="auto" w:before="239" w:after="0"/>
        <w:ind w:left="919" w:right="742" w:hanging="562"/>
        <w:jc w:val="left"/>
        <w:rPr>
          <w:sz w:val="24"/>
        </w:rPr>
      </w:pPr>
      <w:r>
        <w:rPr>
          <w:sz w:val="24"/>
        </w:rPr>
        <w:t>Os</w:t>
      </w:r>
      <w:r>
        <w:rPr>
          <w:spacing w:val="-2"/>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2"/>
          <w:sz w:val="24"/>
        </w:rPr>
        <w:t> </w:t>
      </w:r>
      <w:r>
        <w:rPr>
          <w:b/>
          <w:sz w:val="24"/>
        </w:rPr>
        <w:t>item</w:t>
      </w:r>
      <w:r>
        <w:rPr>
          <w:b/>
          <w:spacing w:val="-2"/>
          <w:sz w:val="24"/>
        </w:rPr>
        <w:t> </w:t>
      </w:r>
      <w:r>
        <w:rPr>
          <w:b/>
          <w:sz w:val="24"/>
        </w:rPr>
        <w:t>1.2</w:t>
      </w:r>
      <w:r>
        <w:rPr>
          <w:b/>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 Lei nº 14.133/2021);</w:t>
      </w:r>
    </w:p>
    <w:p>
      <w:pPr>
        <w:pStyle w:val="ListParagraph"/>
        <w:numPr>
          <w:ilvl w:val="0"/>
          <w:numId w:val="5"/>
        </w:numPr>
        <w:tabs>
          <w:tab w:pos="919" w:val="left" w:leader="none"/>
        </w:tabs>
        <w:spacing w:line="235" w:lineRule="auto" w:before="239" w:after="0"/>
        <w:ind w:left="919" w:right="674" w:hanging="570"/>
        <w:jc w:val="left"/>
        <w:rPr>
          <w:sz w:val="24"/>
        </w:rPr>
      </w:pPr>
      <w:r>
        <w:rPr>
          <w:sz w:val="24"/>
        </w:rPr>
        <w:t>O descumprimento das regras supramencionadas pela</w:t>
      </w:r>
      <w:r>
        <w:rPr>
          <w:spacing w:val="-6"/>
          <w:sz w:val="24"/>
        </w:rPr>
        <w:t> </w:t>
      </w:r>
      <w:r>
        <w:rPr>
          <w:sz w:val="24"/>
        </w:rPr>
        <w:t>Administração por parte dos contratados pode ensejar a responsabilização pelo Tribunal de Contas do Estado e, após o devido processo legal, gerar as seguintes consequências: </w:t>
      </w:r>
      <w:hyperlink r:id="rId11">
        <w:r>
          <w:rPr>
            <w:color w:val="000080"/>
            <w:sz w:val="24"/>
            <w:u w:val="single" w:color="000080"/>
          </w:rPr>
          <w:t>assinatura de</w:t>
        </w:r>
        <w:r>
          <w:rPr>
            <w:color w:val="000080"/>
            <w:sz w:val="24"/>
          </w:rPr>
          <w:t> p</w:t>
        </w:r>
        <w:r>
          <w:rPr>
            <w:color w:val="000080"/>
            <w:sz w:val="24"/>
            <w:u w:val="single" w:color="000080"/>
          </w:rPr>
          <w:t>razo para a adoção das</w:t>
        </w:r>
      </w:hyperlink>
      <w:r>
        <w:rPr>
          <w:color w:val="000080"/>
          <w:sz w:val="24"/>
        </w:rPr>
        <w:t> </w:t>
      </w:r>
      <w:hyperlink r:id="rId11">
        <w:r>
          <w:rPr>
            <w:color w:val="000080"/>
            <w:sz w:val="24"/>
            <w:u w:val="single" w:color="000080"/>
          </w:rPr>
          <w:t>medidas</w:t>
        </w:r>
        <w:r>
          <w:rPr>
            <w:color w:val="000080"/>
            <w:spacing w:val="-2"/>
            <w:sz w:val="24"/>
            <w:u w:val="single" w:color="000080"/>
          </w:rPr>
          <w:t> </w:t>
        </w:r>
        <w:r>
          <w:rPr>
            <w:color w:val="000080"/>
            <w:sz w:val="24"/>
            <w:u w:val="single" w:color="000080"/>
          </w:rPr>
          <w:t>necessárias</w:t>
        </w:r>
        <w:r>
          <w:rPr>
            <w:color w:val="000080"/>
            <w:spacing w:val="-2"/>
            <w:sz w:val="24"/>
            <w:u w:val="single" w:color="000080"/>
          </w:rPr>
          <w:t> </w:t>
        </w:r>
        <w:r>
          <w:rPr>
            <w:color w:val="000080"/>
            <w:sz w:val="24"/>
            <w:u w:val="single" w:color="000080"/>
          </w:rPr>
          <w:t>ao</w:t>
        </w:r>
        <w:r>
          <w:rPr>
            <w:color w:val="000080"/>
            <w:spacing w:val="-2"/>
            <w:sz w:val="24"/>
            <w:u w:val="single" w:color="000080"/>
          </w:rPr>
          <w:t> </w:t>
        </w:r>
        <w:r>
          <w:rPr>
            <w:color w:val="000080"/>
            <w:sz w:val="24"/>
            <w:u w:val="single" w:color="000080"/>
          </w:rPr>
          <w:t>exato</w:t>
        </w:r>
        <w:r>
          <w:rPr>
            <w:color w:val="000080"/>
            <w:spacing w:val="-2"/>
            <w:sz w:val="24"/>
            <w:u w:val="single" w:color="000080"/>
          </w:rPr>
          <w:t> </w:t>
        </w:r>
        <w:r>
          <w:rPr>
            <w:color w:val="000080"/>
            <w:sz w:val="24"/>
            <w:u w:val="single" w:color="000080"/>
          </w:rPr>
          <w:t>cum</w:t>
        </w:r>
        <w:r>
          <w:rPr>
            <w:color w:val="000080"/>
            <w:sz w:val="24"/>
          </w:rPr>
          <w:t>p</w:t>
        </w:r>
        <w:r>
          <w:rPr>
            <w:color w:val="000080"/>
            <w:sz w:val="24"/>
            <w:u w:val="single" w:color="000080"/>
          </w:rPr>
          <w:t>rimento</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nos</w:t>
        </w:r>
        <w:r>
          <w:rPr>
            <w:color w:val="000080"/>
            <w:spacing w:val="-2"/>
            <w:sz w:val="24"/>
            <w:u w:val="single" w:color="000080"/>
          </w:rPr>
          <w:t> </w:t>
        </w:r>
        <w:r>
          <w:rPr>
            <w:color w:val="000080"/>
            <w:sz w:val="24"/>
            <w:u w:val="single" w:color="000080"/>
          </w:rPr>
          <w:t>termos</w:t>
        </w:r>
        <w:r>
          <w:rPr>
            <w:color w:val="000080"/>
            <w:spacing w:val="-2"/>
            <w:sz w:val="24"/>
            <w:u w:val="single" w:color="000080"/>
          </w:rPr>
          <w:t> </w:t>
        </w:r>
        <w:r>
          <w:rPr>
            <w:color w:val="000080"/>
            <w:sz w:val="24"/>
            <w:u w:val="single" w:color="000080"/>
          </w:rPr>
          <w:t>do</w:t>
        </w:r>
      </w:hyperlink>
      <w:r>
        <w:rPr>
          <w:color w:val="000080"/>
          <w:spacing w:val="-2"/>
          <w:sz w:val="24"/>
          <w:u w:val="single" w:color="000080"/>
        </w:rPr>
        <w:t> </w:t>
      </w:r>
      <w:hyperlink r:id="rId11">
        <w:r>
          <w:rPr>
            <w:color w:val="000080"/>
            <w:sz w:val="24"/>
            <w:u w:val="single" w:color="000080"/>
          </w:rPr>
          <w:t>art.</w:t>
        </w:r>
        <w:r>
          <w:rPr>
            <w:color w:val="000080"/>
            <w:spacing w:val="-2"/>
            <w:sz w:val="24"/>
            <w:u w:val="single" w:color="000080"/>
          </w:rPr>
          <w:t> </w:t>
        </w:r>
        <w:r>
          <w:rPr>
            <w:color w:val="000080"/>
            <w:sz w:val="24"/>
            <w:u w:val="single" w:color="000080"/>
          </w:rPr>
          <w:t>71</w:t>
        </w:r>
        <w:r>
          <w:rPr>
            <w:color w:val="000080"/>
            <w:sz w:val="24"/>
          </w:rPr>
          <w:t>,</w:t>
        </w:r>
        <w:r>
          <w:rPr>
            <w:color w:val="000080"/>
            <w:spacing w:val="-7"/>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IX,</w:t>
        </w:r>
        <w:r>
          <w:rPr>
            <w:color w:val="000080"/>
            <w:spacing w:val="-2"/>
            <w:sz w:val="24"/>
            <w:u w:val="single" w:color="000080"/>
          </w:rPr>
          <w:t> </w:t>
        </w:r>
        <w:r>
          <w:rPr>
            <w:color w:val="000080"/>
            <w:sz w:val="24"/>
            <w:u w:val="single" w:color="000080"/>
          </w:rPr>
          <w:t>d</w:t>
        </w:r>
      </w:hyperlink>
      <w:hyperlink r:id="rId11">
        <w:r>
          <w:rPr>
            <w:color w:val="000080"/>
            <w:sz w:val="24"/>
            <w:u w:val="single" w:color="000080"/>
          </w:rPr>
          <w:t>a</w:t>
        </w:r>
      </w:hyperlink>
      <w:r>
        <w:rPr>
          <w:color w:val="000080"/>
          <w:spacing w:val="-2"/>
          <w:sz w:val="24"/>
          <w:u w:val="single" w:color="000080"/>
        </w:rPr>
        <w:t> </w:t>
      </w:r>
      <w:hyperlink r:id="rId11">
        <w:r>
          <w:rPr>
            <w:color w:val="000080"/>
            <w:sz w:val="24"/>
            <w:u w:val="single" w:color="000080"/>
          </w:rPr>
          <w:t>Constitui</w:t>
        </w:r>
        <w:r>
          <w:rPr>
            <w:color w:val="000080"/>
            <w:sz w:val="24"/>
          </w:rPr>
          <w:t>ç</w:t>
        </w:r>
        <w:r>
          <w:rPr>
            <w:color w:val="000080"/>
            <w:sz w:val="24"/>
            <w:u w:val="single" w:color="000080"/>
          </w:rPr>
          <w:t>ão</w:t>
        </w:r>
      </w:hyperlink>
      <w:hyperlink r:id="rId11">
        <w:r>
          <w:rPr>
            <w:color w:val="000080"/>
            <w:sz w:val="24"/>
          </w:rPr>
          <w:t>;</w:t>
        </w:r>
        <w:r>
          <w:rPr>
            <w:color w:val="000080"/>
            <w:spacing w:val="-4"/>
            <w:sz w:val="24"/>
            <w:u w:val="single" w:color="000080"/>
          </w:rPr>
          <w:t> </w:t>
        </w:r>
        <w:r>
          <w:rPr>
            <w:color w:val="000080"/>
            <w:sz w:val="24"/>
            <w:u w:val="single" w:color="000080"/>
          </w:rPr>
          <w:t>ou</w:t>
        </w:r>
        <w:r>
          <w:rPr>
            <w:color w:val="000080"/>
            <w:spacing w:val="-2"/>
            <w:sz w:val="24"/>
            <w:u w:val="single" w:color="000080"/>
          </w:rPr>
          <w:t> </w:t>
        </w:r>
        <w:r>
          <w:rPr>
            <w:color w:val="000080"/>
            <w:sz w:val="24"/>
            <w:u w:val="single" w:color="000080"/>
          </w:rPr>
          <w:t>condenação</w:t>
        </w:r>
        <w:r>
          <w:rPr>
            <w:color w:val="000080"/>
            <w:spacing w:val="-2"/>
            <w:sz w:val="24"/>
            <w:u w:val="single" w:color="000080"/>
          </w:rPr>
          <w:t> </w:t>
        </w:r>
        <w:r>
          <w:rPr>
            <w:color w:val="000080"/>
            <w:sz w:val="24"/>
            <w:u w:val="single" w:color="000080"/>
          </w:rPr>
          <w:t>dos</w:t>
        </w:r>
        <w:r>
          <w:rPr>
            <w:color w:val="000080"/>
            <w:spacing w:val="-2"/>
            <w:sz w:val="24"/>
            <w:u w:val="single" w:color="000080"/>
          </w:rPr>
          <w:t> </w:t>
        </w:r>
        <w:r>
          <w:rPr>
            <w:color w:val="000080"/>
            <w:sz w:val="24"/>
            <w:u w:val="single" w:color="000080"/>
          </w:rPr>
          <w:t>agentes</w:t>
        </w:r>
        <w:r>
          <w:rPr>
            <w:color w:val="000080"/>
            <w:spacing w:val="-2"/>
            <w:sz w:val="24"/>
            <w:u w:val="single" w:color="000080"/>
          </w:rPr>
          <w:t> </w:t>
        </w:r>
        <w:r>
          <w:rPr>
            <w:color w:val="000080"/>
            <w:sz w:val="24"/>
            <w:u w:val="single" w:color="000080"/>
          </w:rPr>
          <w:t>públicos</w:t>
        </w:r>
      </w:hyperlink>
      <w:r>
        <w:rPr>
          <w:color w:val="000080"/>
          <w:sz w:val="24"/>
        </w:rPr>
        <w:t> </w:t>
      </w:r>
      <w:hyperlink r:id="rId11">
        <w:r>
          <w:rPr>
            <w:color w:val="000080"/>
            <w:sz w:val="24"/>
            <w:u w:val="single" w:color="000080"/>
          </w:rPr>
          <w:t>res</w:t>
        </w:r>
        <w:r>
          <w:rPr>
            <w:color w:val="000080"/>
            <w:sz w:val="24"/>
          </w:rPr>
          <w:t>p</w:t>
        </w:r>
        <w:r>
          <w:rPr>
            <w:color w:val="000080"/>
            <w:sz w:val="24"/>
            <w:u w:val="single" w:color="000080"/>
          </w:rPr>
          <w:t>onsáveis e da empresa contratada ao pagamento dos prejuízos ao erário</w:t>
        </w:r>
      </w:hyperlink>
      <w:r>
        <w:rPr>
          <w:sz w:val="24"/>
        </w:rPr>
        <w:t>, caso verificada a ocorrência de superfaturamento por sobrepreço na execução do contrato.</w:t>
      </w:r>
    </w:p>
    <w:p>
      <w:pPr>
        <w:spacing w:after="0" w:line="235" w:lineRule="auto"/>
        <w:jc w:val="left"/>
        <w:rPr>
          <w:sz w:val="24"/>
        </w:rPr>
        <w:sectPr>
          <w:pgSz w:w="15840" w:h="24480"/>
          <w:pgMar w:top="480" w:bottom="280" w:left="580" w:right="560"/>
        </w:sectPr>
      </w:pPr>
    </w:p>
    <w:p>
      <w:pPr>
        <w:pStyle w:val="ListParagraph"/>
        <w:numPr>
          <w:ilvl w:val="0"/>
          <w:numId w:val="1"/>
        </w:numPr>
        <w:tabs>
          <w:tab w:pos="919" w:val="left" w:leader="none"/>
        </w:tabs>
        <w:spacing w:line="240" w:lineRule="auto" w:before="61" w:after="0"/>
        <w:ind w:left="919" w:right="0" w:hanging="450"/>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rPr>
          <w:b/>
          <w:sz w:val="20"/>
        </w:rPr>
      </w:pPr>
    </w:p>
    <w:p>
      <w:pPr>
        <w:pStyle w:val="BodyText"/>
        <w:rPr>
          <w:b/>
          <w:sz w:val="20"/>
        </w:rPr>
      </w:pPr>
    </w:p>
    <w:p>
      <w:pPr>
        <w:pStyle w:val="BodyText"/>
        <w:spacing w:before="129"/>
        <w:rPr>
          <w:b/>
          <w:sz w:val="20"/>
        </w:rPr>
      </w:pPr>
    </w:p>
    <w:p>
      <w:pPr>
        <w:pStyle w:val="ListParagraph"/>
        <w:numPr>
          <w:ilvl w:val="0"/>
          <w:numId w:val="6"/>
        </w:numPr>
        <w:tabs>
          <w:tab w:pos="919" w:val="left" w:leader="none"/>
        </w:tabs>
        <w:spacing w:line="240" w:lineRule="auto" w:before="0" w:after="0"/>
        <w:ind w:left="919" w:right="0" w:hanging="450"/>
        <w:jc w:val="left"/>
        <w:rPr>
          <w:sz w:val="24"/>
        </w:rPr>
      </w:pPr>
      <w:r>
        <w:rPr>
          <w:sz w:val="24"/>
        </w:rPr>
        <w:t>A</w:t>
      </w:r>
      <w:r>
        <w:rPr>
          <w:spacing w:val="-20"/>
          <w:sz w:val="24"/>
        </w:rPr>
        <w:t> </w:t>
      </w:r>
      <w:r>
        <w:rPr>
          <w:sz w:val="24"/>
        </w:rPr>
        <w:t>abertura</w:t>
      </w:r>
      <w:r>
        <w:rPr>
          <w:spacing w:val="-10"/>
          <w:sz w:val="24"/>
        </w:rPr>
        <w:t> </w:t>
      </w:r>
      <w:r>
        <w:rPr>
          <w:sz w:val="24"/>
        </w:rPr>
        <w:t>da</w:t>
      </w:r>
      <w:r>
        <w:rPr>
          <w:spacing w:val="-7"/>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3"/>
          <w:sz w:val="24"/>
        </w:rPr>
        <w:t> </w:t>
      </w:r>
      <w:r>
        <w:rPr>
          <w:sz w:val="24"/>
        </w:rPr>
        <w:t>sessão</w:t>
      </w:r>
      <w:r>
        <w:rPr>
          <w:spacing w:val="-3"/>
          <w:sz w:val="24"/>
        </w:rPr>
        <w:t> </w:t>
      </w:r>
      <w:r>
        <w:rPr>
          <w:sz w:val="24"/>
        </w:rPr>
        <w:t>pública,</w:t>
      </w:r>
      <w:r>
        <w:rPr>
          <w:spacing w:val="-3"/>
          <w:sz w:val="24"/>
        </w:rPr>
        <w:t> </w:t>
      </w:r>
      <w:r>
        <w:rPr>
          <w:sz w:val="24"/>
        </w:rPr>
        <w:t>por</w:t>
      </w:r>
      <w:r>
        <w:rPr>
          <w:spacing w:val="-3"/>
          <w:sz w:val="24"/>
        </w:rPr>
        <w:t> </w:t>
      </w:r>
      <w:r>
        <w:rPr>
          <w:sz w:val="24"/>
        </w:rPr>
        <w:t>meio</w:t>
      </w:r>
      <w:r>
        <w:rPr>
          <w:spacing w:val="-4"/>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na</w:t>
      </w:r>
      <w:r>
        <w:rPr>
          <w:spacing w:val="-3"/>
          <w:sz w:val="24"/>
        </w:rPr>
        <w:t> </w:t>
      </w:r>
      <w:r>
        <w:rPr>
          <w:sz w:val="24"/>
        </w:rPr>
        <w:t>data,</w:t>
      </w:r>
      <w:r>
        <w:rPr>
          <w:spacing w:val="-4"/>
          <w:sz w:val="24"/>
        </w:rPr>
        <w:t> </w:t>
      </w:r>
      <w:r>
        <w:rPr>
          <w:sz w:val="24"/>
        </w:rPr>
        <w:t>horário</w:t>
      </w:r>
      <w:r>
        <w:rPr>
          <w:spacing w:val="-3"/>
          <w:sz w:val="24"/>
        </w:rPr>
        <w:t> </w:t>
      </w:r>
      <w:r>
        <w:rPr>
          <w:sz w:val="24"/>
        </w:rPr>
        <w:t>e</w:t>
      </w:r>
      <w:r>
        <w:rPr>
          <w:spacing w:val="-3"/>
          <w:sz w:val="24"/>
        </w:rPr>
        <w:t> </w:t>
      </w:r>
      <w:r>
        <w:rPr>
          <w:sz w:val="24"/>
        </w:rPr>
        <w:t>local</w:t>
      </w:r>
      <w:r>
        <w:rPr>
          <w:spacing w:val="-3"/>
          <w:sz w:val="24"/>
        </w:rPr>
        <w:t> </w:t>
      </w:r>
      <w:r>
        <w:rPr>
          <w:sz w:val="24"/>
        </w:rPr>
        <w:t>indicados</w:t>
      </w:r>
      <w:r>
        <w:rPr>
          <w:spacing w:val="-3"/>
          <w:sz w:val="24"/>
        </w:rPr>
        <w:t> </w:t>
      </w:r>
      <w:r>
        <w:rPr>
          <w:sz w:val="24"/>
        </w:rPr>
        <w:t>neste</w:t>
      </w:r>
      <w:r>
        <w:rPr>
          <w:spacing w:val="-3"/>
          <w:sz w:val="24"/>
        </w:rPr>
        <w:t> </w:t>
      </w:r>
      <w:r>
        <w:rPr>
          <w:spacing w:val="-2"/>
          <w:sz w:val="24"/>
        </w:rPr>
        <w:t>Edital.</w:t>
      </w:r>
    </w:p>
    <w:p>
      <w:pPr>
        <w:pStyle w:val="ListParagraph"/>
        <w:numPr>
          <w:ilvl w:val="0"/>
          <w:numId w:val="6"/>
        </w:numPr>
        <w:tabs>
          <w:tab w:pos="919" w:val="left" w:leader="none"/>
        </w:tabs>
        <w:spacing w:line="235" w:lineRule="auto" w:before="238" w:after="0"/>
        <w:ind w:left="919" w:right="1135" w:hanging="45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w:t>
      </w:r>
      <w:r>
        <w:rPr>
          <w:spacing w:val="-2"/>
          <w:sz w:val="24"/>
        </w:rPr>
        <w:t> </w:t>
      </w:r>
      <w:r>
        <w:rPr>
          <w:sz w:val="24"/>
        </w:rPr>
        <w:t>sessão </w:t>
      </w:r>
      <w:r>
        <w:rPr>
          <w:spacing w:val="-2"/>
          <w:sz w:val="24"/>
        </w:rPr>
        <w:t>pública.</w:t>
      </w:r>
    </w:p>
    <w:p>
      <w:pPr>
        <w:pStyle w:val="ListParagraph"/>
        <w:numPr>
          <w:ilvl w:val="0"/>
          <w:numId w:val="6"/>
        </w:numPr>
        <w:tabs>
          <w:tab w:pos="919" w:val="left" w:leader="none"/>
        </w:tabs>
        <w:spacing w:line="240" w:lineRule="auto" w:before="235" w:after="0"/>
        <w:ind w:left="919" w:right="0" w:hanging="450"/>
        <w:jc w:val="left"/>
        <w:rPr>
          <w:sz w:val="24"/>
        </w:rPr>
      </w:pPr>
      <w:r>
        <w:rPr>
          <w:sz w:val="24"/>
        </w:rPr>
        <w:t>O sistema disponibilizará campo próprio para troca de mensagens entre o Pregoeiro e os </w:t>
      </w:r>
      <w:r>
        <w:rPr>
          <w:spacing w:val="-2"/>
          <w:sz w:val="24"/>
        </w:rPr>
        <w:t>licitantes.</w:t>
      </w:r>
    </w:p>
    <w:p>
      <w:pPr>
        <w:pStyle w:val="ListParagraph"/>
        <w:numPr>
          <w:ilvl w:val="0"/>
          <w:numId w:val="6"/>
        </w:numPr>
        <w:tabs>
          <w:tab w:pos="919" w:val="left" w:leader="none"/>
        </w:tabs>
        <w:spacing w:line="235" w:lineRule="auto" w:before="238" w:after="0"/>
        <w:ind w:left="919" w:right="450" w:hanging="45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ListParagraph"/>
        <w:numPr>
          <w:ilvl w:val="0"/>
          <w:numId w:val="6"/>
        </w:numPr>
        <w:tabs>
          <w:tab w:pos="919" w:val="left" w:leader="none"/>
        </w:tabs>
        <w:spacing w:line="240" w:lineRule="auto" w:before="235" w:after="0"/>
        <w:ind w:left="919" w:right="0" w:hanging="450"/>
        <w:jc w:val="left"/>
        <w:rPr>
          <w:sz w:val="24"/>
        </w:rPr>
      </w:pPr>
      <w:r>
        <w:rPr>
          <w:sz w:val="24"/>
        </w:rPr>
        <w:t>O lance deverá ser ofertado pelo valor</w:t>
      </w:r>
      <w:r>
        <w:rPr>
          <w:spacing w:val="-6"/>
          <w:sz w:val="24"/>
        </w:rPr>
        <w:t> </w:t>
      </w:r>
      <w:r>
        <w:rPr>
          <w:b/>
          <w:sz w:val="24"/>
        </w:rPr>
        <w:t>UNITÁRIO</w:t>
      </w:r>
      <w:r>
        <w:rPr>
          <w:b/>
          <w:spacing w:val="-6"/>
          <w:sz w:val="24"/>
        </w:rPr>
        <w:t> </w:t>
      </w:r>
      <w:r>
        <w:rPr>
          <w:b/>
          <w:sz w:val="24"/>
        </w:rPr>
        <w:t>DO</w:t>
      </w:r>
      <w:r>
        <w:rPr>
          <w:b/>
          <w:spacing w:val="-4"/>
          <w:sz w:val="24"/>
        </w:rPr>
        <w:t> </w:t>
      </w:r>
      <w:r>
        <w:rPr>
          <w:b/>
          <w:spacing w:val="-2"/>
          <w:sz w:val="24"/>
        </w:rPr>
        <w:t>ITEM</w:t>
      </w:r>
      <w:r>
        <w:rPr>
          <w:spacing w:val="-2"/>
          <w:sz w:val="24"/>
        </w:rPr>
        <w:t>.</w:t>
      </w:r>
    </w:p>
    <w:p>
      <w:pPr>
        <w:pStyle w:val="ListParagraph"/>
        <w:numPr>
          <w:ilvl w:val="0"/>
          <w:numId w:val="6"/>
        </w:numPr>
        <w:tabs>
          <w:tab w:pos="919" w:val="left" w:leader="none"/>
        </w:tabs>
        <w:spacing w:line="240" w:lineRule="auto" w:before="234" w:after="0"/>
        <w:ind w:left="919" w:right="0" w:hanging="45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0"/>
          <w:numId w:val="6"/>
        </w:numPr>
        <w:tabs>
          <w:tab w:pos="919" w:val="left" w:leader="none"/>
        </w:tabs>
        <w:spacing w:line="235" w:lineRule="auto" w:before="238" w:after="0"/>
        <w:ind w:left="919" w:right="550" w:hanging="450"/>
        <w:jc w:val="left"/>
        <w:rPr>
          <w:sz w:val="24"/>
        </w:rPr>
      </w:pPr>
      <w:r>
        <w:rPr>
          <w:sz w:val="24"/>
        </w:rPr>
        <w:t>O</w:t>
      </w:r>
      <w:r>
        <w:rPr>
          <w:spacing w:val="-2"/>
          <w:sz w:val="24"/>
        </w:rPr>
        <w:t> </w:t>
      </w:r>
      <w:r>
        <w:rPr>
          <w:sz w:val="24"/>
        </w:rPr>
        <w:t>licitante</w:t>
      </w:r>
      <w:r>
        <w:rPr>
          <w:spacing w:val="-2"/>
          <w:sz w:val="24"/>
        </w:rPr>
        <w:t> </w:t>
      </w:r>
      <w:r>
        <w:rPr>
          <w:sz w:val="24"/>
        </w:rPr>
        <w:t>somente</w:t>
      </w:r>
      <w:r>
        <w:rPr>
          <w:spacing w:val="-2"/>
          <w:sz w:val="24"/>
        </w:rPr>
        <w:t> </w:t>
      </w:r>
      <w:r>
        <w:rPr>
          <w:sz w:val="24"/>
        </w:rPr>
        <w:t>poderá</w:t>
      </w:r>
      <w:r>
        <w:rPr>
          <w:spacing w:val="-2"/>
          <w:sz w:val="24"/>
        </w:rPr>
        <w:t> </w:t>
      </w:r>
      <w:r>
        <w:rPr>
          <w:sz w:val="24"/>
        </w:rPr>
        <w:t>oferecer</w:t>
      </w:r>
      <w:r>
        <w:rPr>
          <w:spacing w:val="-2"/>
          <w:sz w:val="24"/>
        </w:rPr>
        <w:t> </w:t>
      </w:r>
      <w:r>
        <w:rPr>
          <w:sz w:val="24"/>
        </w:rPr>
        <w:t>lance</w:t>
      </w:r>
      <w:r>
        <w:rPr>
          <w:spacing w:val="-2"/>
          <w:sz w:val="24"/>
        </w:rPr>
        <w:t> </w:t>
      </w:r>
      <w:r>
        <w:rPr>
          <w:sz w:val="24"/>
        </w:rPr>
        <w:t>de</w:t>
      </w:r>
      <w:r>
        <w:rPr>
          <w:spacing w:val="-2"/>
          <w:sz w:val="24"/>
        </w:rPr>
        <w:t> </w:t>
      </w:r>
      <w:r>
        <w:rPr>
          <w:sz w:val="24"/>
        </w:rPr>
        <w:t>valor</w:t>
      </w:r>
      <w:r>
        <w:rPr>
          <w:spacing w:val="-2"/>
          <w:sz w:val="24"/>
        </w:rPr>
        <w:t> </w:t>
      </w:r>
      <w:r>
        <w:rPr>
          <w:sz w:val="24"/>
        </w:rPr>
        <w:t>inferior</w:t>
      </w:r>
      <w:r>
        <w:rPr>
          <w:spacing w:val="-2"/>
          <w:sz w:val="24"/>
        </w:rPr>
        <w:t> </w:t>
      </w:r>
      <w:r>
        <w:rPr>
          <w:sz w:val="24"/>
        </w:rPr>
        <w:t>ou</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superior</w:t>
      </w:r>
      <w:r>
        <w:rPr>
          <w:spacing w:val="-2"/>
          <w:sz w:val="24"/>
        </w:rPr>
        <w:t> </w:t>
      </w:r>
      <w:r>
        <w:rPr>
          <w:sz w:val="24"/>
        </w:rPr>
        <w:t>ao</w:t>
      </w:r>
      <w:r>
        <w:rPr>
          <w:spacing w:val="-2"/>
          <w:sz w:val="24"/>
        </w:rPr>
        <w:t> </w:t>
      </w:r>
      <w:r>
        <w:rPr>
          <w:sz w:val="24"/>
        </w:rPr>
        <w:t>último</w:t>
      </w:r>
      <w:r>
        <w:rPr>
          <w:spacing w:val="-2"/>
          <w:sz w:val="24"/>
        </w:rPr>
        <w:t> </w:t>
      </w:r>
      <w:r>
        <w:rPr>
          <w:sz w:val="24"/>
        </w:rPr>
        <w:t>por</w:t>
      </w:r>
      <w:r>
        <w:rPr>
          <w:spacing w:val="-2"/>
          <w:sz w:val="24"/>
        </w:rPr>
        <w:t> </w:t>
      </w:r>
      <w:r>
        <w:rPr>
          <w:sz w:val="24"/>
        </w:rPr>
        <w:t>ele</w:t>
      </w:r>
      <w:r>
        <w:rPr>
          <w:spacing w:val="-2"/>
          <w:sz w:val="24"/>
        </w:rPr>
        <w:t> </w:t>
      </w:r>
      <w:r>
        <w:rPr>
          <w:sz w:val="24"/>
        </w:rPr>
        <w:t>ofertado</w:t>
      </w:r>
      <w:r>
        <w:rPr>
          <w:spacing w:val="-2"/>
          <w:sz w:val="24"/>
        </w:rPr>
        <w:t> </w:t>
      </w:r>
      <w:r>
        <w:rPr>
          <w:sz w:val="24"/>
        </w:rPr>
        <w:t>e</w:t>
      </w:r>
      <w:r>
        <w:rPr>
          <w:spacing w:val="-2"/>
          <w:sz w:val="24"/>
        </w:rPr>
        <w:t> </w:t>
      </w:r>
      <w:r>
        <w:rPr>
          <w:sz w:val="24"/>
        </w:rPr>
        <w:t>registrado</w:t>
      </w:r>
      <w:r>
        <w:rPr>
          <w:spacing w:val="-2"/>
          <w:sz w:val="24"/>
        </w:rPr>
        <w:t> </w:t>
      </w:r>
      <w:r>
        <w:rPr>
          <w:sz w:val="24"/>
        </w:rPr>
        <w:t>pelo </w:t>
      </w:r>
      <w:r>
        <w:rPr>
          <w:spacing w:val="-2"/>
          <w:sz w:val="24"/>
        </w:rPr>
        <w:t>sistema.</w:t>
      </w:r>
    </w:p>
    <w:p>
      <w:pPr>
        <w:pStyle w:val="ListParagraph"/>
        <w:numPr>
          <w:ilvl w:val="0"/>
          <w:numId w:val="6"/>
        </w:numPr>
        <w:tabs>
          <w:tab w:pos="919" w:val="left" w:leader="none"/>
        </w:tabs>
        <w:spacing w:line="235" w:lineRule="auto" w:before="240" w:after="0"/>
        <w:ind w:left="919" w:right="576" w:hanging="450"/>
        <w:jc w:val="left"/>
        <w:rPr>
          <w:b/>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 em relação à proposta que cobrir a melhor oferta deverá ser de </w:t>
      </w:r>
      <w:r>
        <w:rPr>
          <w:b/>
          <w:sz w:val="24"/>
        </w:rPr>
        <w:t>R$ 0,01 (um centavo de Real)</w:t>
      </w:r>
      <w:r>
        <w:rPr>
          <w:b/>
          <w:i/>
          <w:sz w:val="24"/>
        </w:rPr>
        <w:t>.</w:t>
      </w:r>
    </w:p>
    <w:p>
      <w:pPr>
        <w:pStyle w:val="ListParagraph"/>
        <w:numPr>
          <w:ilvl w:val="0"/>
          <w:numId w:val="6"/>
        </w:numPr>
        <w:tabs>
          <w:tab w:pos="919" w:val="left" w:leader="none"/>
        </w:tabs>
        <w:spacing w:line="235" w:lineRule="auto" w:before="239" w:after="0"/>
        <w:ind w:left="919" w:right="938" w:hanging="450"/>
        <w:jc w:val="left"/>
        <w:rPr>
          <w:sz w:val="24"/>
        </w:rPr>
      </w:pPr>
      <w:r>
        <w:rPr>
          <w:sz w:val="24"/>
        </w:rPr>
        <w:t>Em caso de erro material, ao licitante será concedida a possibilidade de enviar solicitação de cancelamento do seu lance durante a realização</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da</w:t>
      </w:r>
      <w:r>
        <w:rPr>
          <w:spacing w:val="-3"/>
          <w:sz w:val="24"/>
        </w:rPr>
        <w:t> </w:t>
      </w:r>
      <w:r>
        <w:rPr>
          <w:sz w:val="24"/>
        </w:rPr>
        <w:t>sessão</w:t>
      </w:r>
      <w:r>
        <w:rPr>
          <w:spacing w:val="-3"/>
          <w:sz w:val="24"/>
        </w:rPr>
        <w:t> </w:t>
      </w:r>
      <w:r>
        <w:rPr>
          <w:sz w:val="24"/>
        </w:rPr>
        <w:t>pública,</w:t>
      </w:r>
      <w:r>
        <w:rPr>
          <w:spacing w:val="-3"/>
          <w:sz w:val="24"/>
        </w:rPr>
        <w:t> </w:t>
      </w:r>
      <w:r>
        <w:rPr>
          <w:sz w:val="24"/>
        </w:rPr>
        <w:t>que</w:t>
      </w:r>
      <w:r>
        <w:rPr>
          <w:spacing w:val="-3"/>
          <w:sz w:val="24"/>
        </w:rPr>
        <w:t> </w:t>
      </w:r>
      <w:r>
        <w:rPr>
          <w:sz w:val="24"/>
        </w:rPr>
        <w:t>poderá</w:t>
      </w:r>
      <w:r>
        <w:rPr>
          <w:spacing w:val="-3"/>
          <w:sz w:val="24"/>
        </w:rPr>
        <w:t> </w:t>
      </w:r>
      <w:r>
        <w:rPr>
          <w:sz w:val="24"/>
        </w:rPr>
        <w:t>ser</w:t>
      </w:r>
      <w:r>
        <w:rPr>
          <w:spacing w:val="-3"/>
          <w:sz w:val="24"/>
        </w:rPr>
        <w:t> </w:t>
      </w:r>
      <w:r>
        <w:rPr>
          <w:sz w:val="24"/>
        </w:rPr>
        <w:t>aceita</w:t>
      </w:r>
      <w:r>
        <w:rPr>
          <w:spacing w:val="-3"/>
          <w:sz w:val="24"/>
        </w:rPr>
        <w:t> </w:t>
      </w:r>
      <w:r>
        <w:rPr>
          <w:sz w:val="24"/>
        </w:rPr>
        <w:t>ou</w:t>
      </w:r>
      <w:r>
        <w:rPr>
          <w:spacing w:val="-3"/>
          <w:sz w:val="24"/>
        </w:rPr>
        <w:t> </w:t>
      </w:r>
      <w:r>
        <w:rPr>
          <w:sz w:val="24"/>
        </w:rPr>
        <w:t>não</w:t>
      </w:r>
      <w:r>
        <w:rPr>
          <w:spacing w:val="-3"/>
          <w:sz w:val="24"/>
        </w:rPr>
        <w:t> </w:t>
      </w:r>
      <w:r>
        <w:rPr>
          <w:sz w:val="24"/>
        </w:rPr>
        <w:t>pelo</w:t>
      </w:r>
      <w:r>
        <w:rPr>
          <w:spacing w:val="-3"/>
          <w:sz w:val="24"/>
        </w:rPr>
        <w:t> </w:t>
      </w:r>
      <w:r>
        <w:rPr>
          <w:sz w:val="24"/>
        </w:rPr>
        <w:t>pregoeiro.</w:t>
      </w:r>
      <w:r>
        <w:rPr>
          <w:spacing w:val="-8"/>
          <w:sz w:val="24"/>
        </w:rPr>
        <w:t> </w:t>
      </w:r>
      <w:r>
        <w:rPr>
          <w:sz w:val="24"/>
        </w:rPr>
        <w:t>Todavia,</w:t>
      </w:r>
      <w:r>
        <w:rPr>
          <w:spacing w:val="-3"/>
          <w:sz w:val="24"/>
        </w:rPr>
        <w:t> </w:t>
      </w:r>
      <w:r>
        <w:rPr>
          <w:sz w:val="24"/>
        </w:rPr>
        <w:t>durante</w:t>
      </w:r>
      <w:r>
        <w:rPr>
          <w:spacing w:val="-3"/>
          <w:sz w:val="24"/>
        </w:rPr>
        <w:t> </w:t>
      </w:r>
      <w:r>
        <w:rPr>
          <w:sz w:val="24"/>
        </w:rPr>
        <w:t>o</w:t>
      </w:r>
      <w:r>
        <w:rPr>
          <w:spacing w:val="-3"/>
          <w:sz w:val="24"/>
        </w:rPr>
        <w:t> </w:t>
      </w:r>
      <w:r>
        <w:rPr>
          <w:sz w:val="24"/>
        </w:rPr>
        <w:t>transcurso</w:t>
      </w:r>
      <w:r>
        <w:rPr>
          <w:spacing w:val="-3"/>
          <w:sz w:val="24"/>
        </w:rPr>
        <w:t> </w:t>
      </w:r>
      <w:r>
        <w:rPr>
          <w:sz w:val="24"/>
        </w:rPr>
        <w:t>do</w:t>
      </w:r>
      <w:r>
        <w:rPr>
          <w:spacing w:val="-3"/>
          <w:sz w:val="24"/>
        </w:rPr>
        <w:t> </w:t>
      </w:r>
      <w:r>
        <w:rPr>
          <w:sz w:val="24"/>
        </w:rPr>
        <w:t>período randômico de disputa não será possível o encaminhamento de solicitação de cancelamento de lances.</w:t>
      </w:r>
    </w:p>
    <w:p>
      <w:pPr>
        <w:pStyle w:val="ListParagraph"/>
        <w:numPr>
          <w:ilvl w:val="0"/>
          <w:numId w:val="6"/>
        </w:numPr>
        <w:tabs>
          <w:tab w:pos="919" w:val="left" w:leader="none"/>
        </w:tabs>
        <w:spacing w:line="240" w:lineRule="auto" w:before="234" w:after="0"/>
        <w:ind w:left="919" w:right="0" w:hanging="570"/>
        <w:jc w:val="left"/>
        <w:rPr>
          <w:sz w:val="24"/>
        </w:rPr>
      </w:pPr>
      <w:r>
        <w:rPr>
          <w:sz w:val="24"/>
        </w:rPr>
        <w:t>O procedimento seguirá de acordo com o modo de disputa </w:t>
      </w:r>
      <w:r>
        <w:rPr>
          <w:spacing w:val="-2"/>
          <w:sz w:val="24"/>
        </w:rPr>
        <w:t>adotado.</w:t>
      </w:r>
    </w:p>
    <w:p>
      <w:pPr>
        <w:pStyle w:val="ListParagraph"/>
        <w:numPr>
          <w:ilvl w:val="0"/>
          <w:numId w:val="6"/>
        </w:numPr>
        <w:tabs>
          <w:tab w:pos="919" w:val="left" w:leader="none"/>
        </w:tabs>
        <w:spacing w:line="235" w:lineRule="auto" w:before="238" w:after="0"/>
        <w:ind w:left="919" w:right="889" w:hanging="562"/>
        <w:jc w:val="left"/>
        <w:rPr>
          <w:sz w:val="24"/>
        </w:rPr>
      </w:pPr>
      <w:r>
        <w:rPr>
          <w:sz w:val="24"/>
        </w:rPr>
        <w:t>Caso</w:t>
      </w:r>
      <w:r>
        <w:rPr>
          <w:spacing w:val="-2"/>
          <w:sz w:val="24"/>
        </w:rPr>
        <w:t> </w:t>
      </w:r>
      <w:r>
        <w:rPr>
          <w:sz w:val="24"/>
        </w:rPr>
        <w:t>seja</w:t>
      </w:r>
      <w:r>
        <w:rPr>
          <w:spacing w:val="-2"/>
          <w:sz w:val="24"/>
        </w:rPr>
        <w:t> </w:t>
      </w:r>
      <w:r>
        <w:rPr>
          <w:sz w:val="24"/>
        </w:rPr>
        <w:t>adotado</w:t>
      </w:r>
      <w:r>
        <w:rPr>
          <w:spacing w:val="-2"/>
          <w:sz w:val="24"/>
        </w:rPr>
        <w:t> </w:t>
      </w:r>
      <w:r>
        <w:rPr>
          <w:sz w:val="24"/>
        </w:rPr>
        <w:t>para</w:t>
      </w:r>
      <w:r>
        <w:rPr>
          <w:spacing w:val="-2"/>
          <w:sz w:val="24"/>
        </w:rPr>
        <w:t> </w:t>
      </w: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os</w:t>
      </w:r>
      <w:r>
        <w:rPr>
          <w:spacing w:val="-2"/>
          <w:sz w:val="24"/>
        </w:rPr>
        <w:t> </w:t>
      </w:r>
      <w:r>
        <w:rPr>
          <w:sz w:val="24"/>
        </w:rPr>
        <w:t>licitantes</w:t>
      </w:r>
      <w:r>
        <w:rPr>
          <w:spacing w:val="-2"/>
          <w:sz w:val="24"/>
        </w:rPr>
        <w:t> </w:t>
      </w:r>
      <w:r>
        <w:rPr>
          <w:sz w:val="24"/>
        </w:rPr>
        <w:t>apresentarão</w:t>
      </w:r>
      <w:r>
        <w:rPr>
          <w:spacing w:val="-2"/>
          <w:sz w:val="24"/>
        </w:rPr>
        <w:t> </w:t>
      </w:r>
      <w:r>
        <w:rPr>
          <w:sz w:val="24"/>
        </w:rPr>
        <w:t>lances</w:t>
      </w:r>
      <w:r>
        <w:rPr>
          <w:spacing w:val="-2"/>
          <w:sz w:val="24"/>
        </w:rPr>
        <w:t> </w:t>
      </w:r>
      <w:r>
        <w:rPr>
          <w:sz w:val="24"/>
        </w:rPr>
        <w:t>públicos</w:t>
      </w:r>
      <w:r>
        <w:rPr>
          <w:spacing w:val="-2"/>
          <w:sz w:val="24"/>
        </w:rPr>
        <w:t> </w:t>
      </w:r>
      <w:r>
        <w:rPr>
          <w:sz w:val="24"/>
        </w:rPr>
        <w:t>e sucessivos, com prorrogações.</w:t>
      </w:r>
    </w:p>
    <w:p>
      <w:pPr>
        <w:pStyle w:val="ListParagraph"/>
        <w:numPr>
          <w:ilvl w:val="1"/>
          <w:numId w:val="6"/>
        </w:numPr>
        <w:tabs>
          <w:tab w:pos="1519" w:val="left" w:leader="none"/>
        </w:tabs>
        <w:spacing w:line="235" w:lineRule="auto" w:before="239" w:after="0"/>
        <w:ind w:left="1519" w:right="529" w:hanging="450"/>
        <w:jc w:val="left"/>
        <w:rPr>
          <w:sz w:val="24"/>
        </w:rPr>
      </w:pPr>
      <w:r>
        <w:rPr>
          <w:sz w:val="24"/>
        </w:rPr>
        <w:t>A</w:t>
      </w:r>
      <w:r>
        <w:rPr>
          <w:spacing w:val="-15"/>
          <w:sz w:val="24"/>
        </w:rPr>
        <w:t> </w:t>
      </w:r>
      <w:r>
        <w:rPr>
          <w:sz w:val="24"/>
        </w:rPr>
        <w:t>etapa</w:t>
      </w:r>
      <w:r>
        <w:rPr>
          <w:spacing w:val="-3"/>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 houver lance ofertado nos últimos dois minutos do período de duração da sessão pública.</w:t>
      </w:r>
    </w:p>
    <w:p>
      <w:pPr>
        <w:pStyle w:val="ListParagraph"/>
        <w:numPr>
          <w:ilvl w:val="1"/>
          <w:numId w:val="6"/>
        </w:numPr>
        <w:tabs>
          <w:tab w:pos="1519" w:val="left" w:leader="none"/>
        </w:tabs>
        <w:spacing w:line="235" w:lineRule="auto" w:before="239" w:after="0"/>
        <w:ind w:left="1519" w:right="1185" w:hanging="450"/>
        <w:jc w:val="left"/>
        <w:rPr>
          <w:sz w:val="24"/>
        </w:rPr>
      </w:pPr>
      <w:r>
        <w:rPr>
          <w:sz w:val="24"/>
        </w:rPr>
        <w:t>A</w:t>
      </w:r>
      <w:r>
        <w:rPr>
          <w:spacing w:val="-15"/>
          <w:sz w:val="24"/>
        </w:rPr>
        <w:t> </w:t>
      </w:r>
      <w:r>
        <w:rPr>
          <w:sz w:val="24"/>
        </w:rPr>
        <w:t>prorrogação</w:t>
      </w:r>
      <w:r>
        <w:rPr>
          <w:spacing w:val="-4"/>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 sempre que houver lances enviados nesse período de prorrogação, inclusive no caso de lances intermediários.</w:t>
      </w:r>
    </w:p>
    <w:p>
      <w:pPr>
        <w:pStyle w:val="ListParagraph"/>
        <w:numPr>
          <w:ilvl w:val="1"/>
          <w:numId w:val="6"/>
        </w:numPr>
        <w:tabs>
          <w:tab w:pos="1519" w:val="left" w:leader="none"/>
        </w:tabs>
        <w:spacing w:line="235" w:lineRule="auto" w:before="240" w:after="0"/>
        <w:ind w:left="1519" w:right="687" w:hanging="45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 ordenará e divulgará os lances conforme a ordem final de classificação.</w:t>
      </w:r>
    </w:p>
    <w:p>
      <w:pPr>
        <w:pStyle w:val="ListParagraph"/>
        <w:numPr>
          <w:ilvl w:val="1"/>
          <w:numId w:val="6"/>
        </w:numPr>
        <w:tabs>
          <w:tab w:pos="1519" w:val="left" w:leader="none"/>
        </w:tabs>
        <w:spacing w:line="235" w:lineRule="auto" w:before="239" w:after="0"/>
        <w:ind w:left="1519" w:right="449" w:hanging="450"/>
        <w:jc w:val="left"/>
        <w:rPr>
          <w:sz w:val="24"/>
        </w:rPr>
      </w:pPr>
      <w:r>
        <w:rPr>
          <w:sz w:val="24"/>
        </w:rPr>
        <w:t>Definida a melhor proposta, se a diferença em relação à proposta classificada em segundo lugar for de pelo menos 5% (cinco por cento),</w:t>
      </w:r>
      <w:r>
        <w:rPr>
          <w:spacing w:val="-3"/>
          <w:sz w:val="24"/>
        </w:rPr>
        <w:t> </w:t>
      </w:r>
      <w:r>
        <w:rPr>
          <w:sz w:val="24"/>
        </w:rPr>
        <w:t>o</w:t>
      </w:r>
      <w:r>
        <w:rPr>
          <w:spacing w:val="-3"/>
          <w:sz w:val="24"/>
        </w:rPr>
        <w:t> </w:t>
      </w:r>
      <w:r>
        <w:rPr>
          <w:sz w:val="24"/>
        </w:rPr>
        <w:t>pregoeiro,</w:t>
      </w:r>
      <w:r>
        <w:rPr>
          <w:spacing w:val="-3"/>
          <w:sz w:val="24"/>
        </w:rPr>
        <w:t> </w:t>
      </w:r>
      <w:r>
        <w:rPr>
          <w:sz w:val="24"/>
        </w:rPr>
        <w:t>auxiliado</w:t>
      </w:r>
      <w:r>
        <w:rPr>
          <w:spacing w:val="-3"/>
          <w:sz w:val="24"/>
        </w:rPr>
        <w:t> </w:t>
      </w:r>
      <w:r>
        <w:rPr>
          <w:sz w:val="24"/>
        </w:rPr>
        <w:t>pela</w:t>
      </w:r>
      <w:r>
        <w:rPr>
          <w:spacing w:val="-3"/>
          <w:sz w:val="24"/>
        </w:rPr>
        <w:t> </w:t>
      </w:r>
      <w:r>
        <w:rPr>
          <w:sz w:val="24"/>
        </w:rPr>
        <w:t>equipe</w:t>
      </w:r>
      <w:r>
        <w:rPr>
          <w:spacing w:val="-3"/>
          <w:sz w:val="24"/>
        </w:rPr>
        <w:t> </w:t>
      </w:r>
      <w:r>
        <w:rPr>
          <w:sz w:val="24"/>
        </w:rPr>
        <w:t>de</w:t>
      </w:r>
      <w:r>
        <w:rPr>
          <w:spacing w:val="-3"/>
          <w:sz w:val="24"/>
        </w:rPr>
        <w:t> </w:t>
      </w:r>
      <w:r>
        <w:rPr>
          <w:sz w:val="24"/>
        </w:rPr>
        <w:t>apoio,</w:t>
      </w:r>
      <w:r>
        <w:rPr>
          <w:spacing w:val="-3"/>
          <w:sz w:val="24"/>
        </w:rPr>
        <w:t> </w:t>
      </w:r>
      <w:r>
        <w:rPr>
          <w:sz w:val="24"/>
        </w:rPr>
        <w:t>e</w:t>
      </w:r>
      <w:r>
        <w:rPr>
          <w:spacing w:val="-3"/>
          <w:sz w:val="24"/>
        </w:rPr>
        <w:t> </w:t>
      </w:r>
      <w:r>
        <w:rPr>
          <w:sz w:val="24"/>
        </w:rPr>
        <w:t>caso</w:t>
      </w:r>
      <w:r>
        <w:rPr>
          <w:spacing w:val="-3"/>
          <w:sz w:val="24"/>
        </w:rPr>
        <w:t> </w:t>
      </w:r>
      <w:r>
        <w:rPr>
          <w:sz w:val="24"/>
        </w:rPr>
        <w:t>o</w:t>
      </w:r>
      <w:r>
        <w:rPr>
          <w:spacing w:val="-3"/>
          <w:sz w:val="24"/>
        </w:rPr>
        <w:t> </w:t>
      </w:r>
      <w:r>
        <w:rPr>
          <w:sz w:val="24"/>
        </w:rPr>
        <w:t>sistema</w:t>
      </w:r>
      <w:r>
        <w:rPr>
          <w:spacing w:val="-3"/>
          <w:sz w:val="24"/>
        </w:rPr>
        <w:t> </w:t>
      </w:r>
      <w:r>
        <w:rPr>
          <w:sz w:val="24"/>
        </w:rPr>
        <w:t>eletrônico</w:t>
      </w:r>
      <w:r>
        <w:rPr>
          <w:spacing w:val="-3"/>
          <w:sz w:val="24"/>
        </w:rPr>
        <w:t> </w:t>
      </w:r>
      <w:r>
        <w:rPr>
          <w:sz w:val="24"/>
        </w:rPr>
        <w:t>de</w:t>
      </w:r>
      <w:r>
        <w:rPr>
          <w:spacing w:val="-3"/>
          <w:sz w:val="24"/>
        </w:rPr>
        <w:t> </w:t>
      </w:r>
      <w:r>
        <w:rPr>
          <w:sz w:val="24"/>
        </w:rPr>
        <w:t>contratações</w:t>
      </w:r>
      <w:r>
        <w:rPr>
          <w:spacing w:val="-3"/>
          <w:sz w:val="24"/>
        </w:rPr>
        <w:t> </w:t>
      </w:r>
      <w:r>
        <w:rPr>
          <w:sz w:val="24"/>
        </w:rPr>
        <w:t>utilizado</w:t>
      </w:r>
      <w:r>
        <w:rPr>
          <w:spacing w:val="-3"/>
          <w:sz w:val="24"/>
        </w:rPr>
        <w:t> </w:t>
      </w:r>
      <w:r>
        <w:rPr>
          <w:sz w:val="24"/>
        </w:rPr>
        <w:t>possua</w:t>
      </w:r>
      <w:r>
        <w:rPr>
          <w:spacing w:val="-3"/>
          <w:sz w:val="24"/>
        </w:rPr>
        <w:t> </w:t>
      </w:r>
      <w:r>
        <w:rPr>
          <w:sz w:val="24"/>
        </w:rPr>
        <w:t>essa</w:t>
      </w:r>
      <w:r>
        <w:rPr>
          <w:spacing w:val="-3"/>
          <w:sz w:val="24"/>
        </w:rPr>
        <w:t> </w:t>
      </w:r>
      <w:r>
        <w:rPr>
          <w:sz w:val="24"/>
        </w:rPr>
        <w:t>funcionalidade, poderá admitir o reinício da disputa aberta, para a definição das demais colocações.</w:t>
      </w:r>
    </w:p>
    <w:p>
      <w:pPr>
        <w:pStyle w:val="ListParagraph"/>
        <w:numPr>
          <w:ilvl w:val="2"/>
          <w:numId w:val="6"/>
        </w:numPr>
        <w:tabs>
          <w:tab w:pos="2119" w:val="left" w:leader="none"/>
        </w:tabs>
        <w:spacing w:line="240" w:lineRule="auto" w:before="234" w:after="0"/>
        <w:ind w:left="2119" w:right="0" w:hanging="450"/>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0"/>
          <w:numId w:val="6"/>
        </w:numPr>
        <w:tabs>
          <w:tab w:pos="919" w:val="left" w:leader="none"/>
        </w:tabs>
        <w:spacing w:line="235" w:lineRule="auto" w:before="238" w:after="0"/>
        <w:ind w:left="919" w:right="943" w:hanging="570"/>
        <w:jc w:val="left"/>
        <w:rPr>
          <w:sz w:val="24"/>
        </w:rPr>
      </w:pPr>
      <w:r>
        <w:rPr>
          <w:sz w:val="24"/>
        </w:rPr>
        <w:t>Caso</w:t>
      </w:r>
      <w:r>
        <w:rPr>
          <w:spacing w:val="-2"/>
          <w:sz w:val="24"/>
        </w:rPr>
        <w:t> </w:t>
      </w:r>
      <w:r>
        <w:rPr>
          <w:sz w:val="24"/>
        </w:rPr>
        <w:t>seja</w:t>
      </w:r>
      <w:r>
        <w:rPr>
          <w:spacing w:val="-2"/>
          <w:sz w:val="24"/>
        </w:rPr>
        <w:t> </w:t>
      </w:r>
      <w:r>
        <w:rPr>
          <w:sz w:val="24"/>
        </w:rPr>
        <w:t>adotado</w:t>
      </w:r>
      <w:r>
        <w:rPr>
          <w:spacing w:val="-2"/>
          <w:sz w:val="24"/>
        </w:rPr>
        <w:t> </w:t>
      </w:r>
      <w:r>
        <w:rPr>
          <w:sz w:val="24"/>
        </w:rPr>
        <w:t>para</w:t>
      </w:r>
      <w:r>
        <w:rPr>
          <w:spacing w:val="-2"/>
          <w:sz w:val="24"/>
        </w:rPr>
        <w:t> </w:t>
      </w: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w:t>
      </w:r>
      <w:r>
        <w:rPr>
          <w:spacing w:val="-2"/>
          <w:sz w:val="24"/>
        </w:rPr>
        <w:t> </w:t>
      </w:r>
      <w:r>
        <w:rPr>
          <w:sz w:val="24"/>
        </w:rPr>
        <w:t>fechado”,</w:t>
      </w:r>
      <w:r>
        <w:rPr>
          <w:spacing w:val="-2"/>
          <w:sz w:val="24"/>
        </w:rPr>
        <w:t> </w:t>
      </w:r>
      <w:r>
        <w:rPr>
          <w:sz w:val="24"/>
        </w:rPr>
        <w:t>os</w:t>
      </w:r>
      <w:r>
        <w:rPr>
          <w:spacing w:val="-2"/>
          <w:sz w:val="24"/>
        </w:rPr>
        <w:t> </w:t>
      </w:r>
      <w:r>
        <w:rPr>
          <w:sz w:val="24"/>
        </w:rPr>
        <w:t>licitantes</w:t>
      </w:r>
      <w:r>
        <w:rPr>
          <w:spacing w:val="-2"/>
          <w:sz w:val="24"/>
        </w:rPr>
        <w:t> </w:t>
      </w:r>
      <w:r>
        <w:rPr>
          <w:sz w:val="24"/>
        </w:rPr>
        <w:t>apresentarão</w:t>
      </w:r>
      <w:r>
        <w:rPr>
          <w:spacing w:val="-2"/>
          <w:sz w:val="24"/>
        </w:rPr>
        <w:t> </w:t>
      </w:r>
      <w:r>
        <w:rPr>
          <w:sz w:val="24"/>
        </w:rPr>
        <w:t>lances públicos e sucessivos, com lance final e fechado.</w:t>
      </w:r>
    </w:p>
    <w:p>
      <w:pPr>
        <w:pStyle w:val="ListParagraph"/>
        <w:numPr>
          <w:ilvl w:val="1"/>
          <w:numId w:val="6"/>
        </w:numPr>
        <w:tabs>
          <w:tab w:pos="1519" w:val="left" w:leader="none"/>
        </w:tabs>
        <w:spacing w:line="235" w:lineRule="auto" w:before="239" w:after="0"/>
        <w:ind w:left="1519" w:right="855" w:hanging="450"/>
        <w:jc w:val="left"/>
        <w:rPr>
          <w:sz w:val="24"/>
        </w:rPr>
      </w:pPr>
      <w:r>
        <w:rPr>
          <w:sz w:val="24"/>
        </w:rPr>
        <w:t>A</w:t>
      </w:r>
      <w:r>
        <w:rPr>
          <w:spacing w:val="-8"/>
          <w:sz w:val="24"/>
        </w:rPr>
        <w:t> </w:t>
      </w:r>
      <w:r>
        <w:rPr>
          <w:sz w:val="24"/>
        </w:rPr>
        <w:t>etapa de lances da sessão pública terá duração inicial de quinze minutos.</w:t>
      </w:r>
      <w:r>
        <w:rPr>
          <w:spacing w:val="-8"/>
          <w:sz w:val="24"/>
        </w:rPr>
        <w:t> </w:t>
      </w:r>
      <w:r>
        <w:rPr>
          <w:sz w:val="24"/>
        </w:rPr>
        <w:t>Após esse prazo, o sistema encaminhará aviso de fechamento</w:t>
      </w:r>
      <w:r>
        <w:rPr>
          <w:spacing w:val="-3"/>
          <w:sz w:val="24"/>
        </w:rPr>
        <w:t> </w:t>
      </w:r>
      <w:r>
        <w:rPr>
          <w:sz w:val="24"/>
        </w:rPr>
        <w:t>iminente</w:t>
      </w:r>
      <w:r>
        <w:rPr>
          <w:spacing w:val="-3"/>
          <w:sz w:val="24"/>
        </w:rPr>
        <w:t> </w:t>
      </w:r>
      <w:r>
        <w:rPr>
          <w:sz w:val="24"/>
        </w:rPr>
        <w:t>dos</w:t>
      </w:r>
      <w:r>
        <w:rPr>
          <w:spacing w:val="-3"/>
          <w:sz w:val="24"/>
        </w:rPr>
        <w:t> </w:t>
      </w:r>
      <w:r>
        <w:rPr>
          <w:sz w:val="24"/>
        </w:rPr>
        <w:t>lances,</w:t>
      </w:r>
      <w:r>
        <w:rPr>
          <w:spacing w:val="-3"/>
          <w:sz w:val="24"/>
        </w:rPr>
        <w:t> </w:t>
      </w:r>
      <w:r>
        <w:rPr>
          <w:sz w:val="24"/>
        </w:rPr>
        <w:t>após</w:t>
      </w:r>
      <w:r>
        <w:rPr>
          <w:spacing w:val="-3"/>
          <w:sz w:val="24"/>
        </w:rPr>
        <w:t> </w:t>
      </w:r>
      <w:r>
        <w:rPr>
          <w:sz w:val="24"/>
        </w:rPr>
        <w:t>o</w:t>
      </w:r>
      <w:r>
        <w:rPr>
          <w:spacing w:val="-3"/>
          <w:sz w:val="24"/>
        </w:rPr>
        <w:t> </w:t>
      </w:r>
      <w:r>
        <w:rPr>
          <w:sz w:val="24"/>
        </w:rPr>
        <w:t>que</w:t>
      </w:r>
      <w:r>
        <w:rPr>
          <w:spacing w:val="-3"/>
          <w:sz w:val="24"/>
        </w:rPr>
        <w:t> </w:t>
      </w:r>
      <w:r>
        <w:rPr>
          <w:sz w:val="24"/>
        </w:rPr>
        <w:t>transcorrerá</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até</w:t>
      </w:r>
      <w:r>
        <w:rPr>
          <w:spacing w:val="-3"/>
          <w:sz w:val="24"/>
        </w:rPr>
        <w:t> </w:t>
      </w:r>
      <w:r>
        <w:rPr>
          <w:sz w:val="24"/>
        </w:rPr>
        <w:t>dez</w:t>
      </w:r>
      <w:r>
        <w:rPr>
          <w:spacing w:val="-3"/>
          <w:sz w:val="24"/>
        </w:rPr>
        <w:t> </w:t>
      </w:r>
      <w:r>
        <w:rPr>
          <w:sz w:val="24"/>
        </w:rPr>
        <w:t>minutos,</w:t>
      </w:r>
      <w:r>
        <w:rPr>
          <w:spacing w:val="-3"/>
          <w:sz w:val="24"/>
        </w:rPr>
        <w:t> </w:t>
      </w:r>
      <w:r>
        <w:rPr>
          <w:sz w:val="24"/>
        </w:rPr>
        <w:t>aleatoriamente</w:t>
      </w:r>
      <w:r>
        <w:rPr>
          <w:spacing w:val="-3"/>
          <w:sz w:val="24"/>
        </w:rPr>
        <w:t> </w:t>
      </w:r>
      <w:r>
        <w:rPr>
          <w:sz w:val="24"/>
        </w:rPr>
        <w:t>determinado,</w:t>
      </w:r>
      <w:r>
        <w:rPr>
          <w:spacing w:val="-3"/>
          <w:sz w:val="24"/>
        </w:rPr>
        <w:t> </w:t>
      </w:r>
      <w:r>
        <w:rPr>
          <w:sz w:val="24"/>
        </w:rPr>
        <w:t>findo</w:t>
      </w:r>
      <w:r>
        <w:rPr>
          <w:spacing w:val="-3"/>
          <w:sz w:val="24"/>
        </w:rPr>
        <w:t> </w:t>
      </w:r>
      <w:r>
        <w:rPr>
          <w:sz w:val="24"/>
        </w:rPr>
        <w:t>o</w:t>
      </w:r>
      <w:r>
        <w:rPr>
          <w:spacing w:val="-3"/>
          <w:sz w:val="24"/>
        </w:rPr>
        <w:t> </w:t>
      </w:r>
      <w:r>
        <w:rPr>
          <w:sz w:val="24"/>
        </w:rPr>
        <w:t>qual será automaticamente encerrada a recepção de lances.</w:t>
      </w:r>
    </w:p>
    <w:p>
      <w:pPr>
        <w:pStyle w:val="ListParagraph"/>
        <w:numPr>
          <w:ilvl w:val="1"/>
          <w:numId w:val="6"/>
        </w:numPr>
        <w:tabs>
          <w:tab w:pos="1519" w:val="left" w:leader="none"/>
        </w:tabs>
        <w:spacing w:line="235" w:lineRule="auto" w:before="239" w:after="0"/>
        <w:ind w:left="1519" w:right="418" w:hanging="450"/>
        <w:jc w:val="left"/>
        <w:rPr>
          <w:sz w:val="24"/>
        </w:rPr>
      </w:pPr>
      <w:r>
        <w:rPr>
          <w:sz w:val="24"/>
        </w:rPr>
        <w:t>Encerrado</w:t>
      </w:r>
      <w:r>
        <w:rPr>
          <w:spacing w:val="-2"/>
          <w:sz w:val="24"/>
        </w:rPr>
        <w:t> </w:t>
      </w:r>
      <w:r>
        <w:rPr>
          <w:sz w:val="24"/>
        </w:rPr>
        <w:t>o</w:t>
      </w:r>
      <w:r>
        <w:rPr>
          <w:spacing w:val="-2"/>
          <w:sz w:val="24"/>
        </w:rPr>
        <w:t> </w:t>
      </w:r>
      <w:r>
        <w:rPr>
          <w:sz w:val="24"/>
        </w:rPr>
        <w:t>prazo</w:t>
      </w:r>
      <w:r>
        <w:rPr>
          <w:spacing w:val="-2"/>
          <w:sz w:val="24"/>
        </w:rPr>
        <w:t> </w:t>
      </w:r>
      <w:r>
        <w:rPr>
          <w:sz w:val="24"/>
        </w:rPr>
        <w:t>previsto</w:t>
      </w:r>
      <w:r>
        <w:rPr>
          <w:spacing w:val="-3"/>
          <w:sz w:val="24"/>
        </w:rPr>
        <w:t> </w:t>
      </w:r>
      <w:r>
        <w:rPr>
          <w:sz w:val="24"/>
        </w:rPr>
        <w:t>no</w:t>
      </w:r>
      <w:r>
        <w:rPr>
          <w:spacing w:val="-2"/>
          <w:sz w:val="24"/>
        </w:rPr>
        <w:t> </w:t>
      </w:r>
      <w:r>
        <w:rPr>
          <w:sz w:val="24"/>
        </w:rPr>
        <w:t>subitem</w:t>
      </w:r>
      <w:r>
        <w:rPr>
          <w:spacing w:val="-2"/>
          <w:sz w:val="24"/>
        </w:rPr>
        <w:t> </w:t>
      </w:r>
      <w:r>
        <w:rPr>
          <w:sz w:val="24"/>
        </w:rPr>
        <w:t>anterior,</w:t>
      </w:r>
      <w:r>
        <w:rPr>
          <w:spacing w:val="-2"/>
          <w:sz w:val="24"/>
        </w:rPr>
        <w:t> </w:t>
      </w:r>
      <w:r>
        <w:rPr>
          <w:sz w:val="24"/>
        </w:rPr>
        <w:t>o</w:t>
      </w:r>
      <w:r>
        <w:rPr>
          <w:spacing w:val="-3"/>
          <w:sz w:val="24"/>
        </w:rPr>
        <w:t> </w:t>
      </w:r>
      <w:r>
        <w:rPr>
          <w:sz w:val="24"/>
        </w:rPr>
        <w:t>sistema</w:t>
      </w:r>
      <w:r>
        <w:rPr>
          <w:spacing w:val="-2"/>
          <w:sz w:val="24"/>
        </w:rPr>
        <w:t> </w:t>
      </w:r>
      <w:r>
        <w:rPr>
          <w:sz w:val="24"/>
        </w:rPr>
        <w:t>abrirá</w:t>
      </w:r>
      <w:r>
        <w:rPr>
          <w:spacing w:val="-2"/>
          <w:sz w:val="24"/>
        </w:rPr>
        <w:t> </w:t>
      </w:r>
      <w:r>
        <w:rPr>
          <w:sz w:val="24"/>
        </w:rPr>
        <w:t>oportunidade</w:t>
      </w:r>
      <w:r>
        <w:rPr>
          <w:spacing w:val="-2"/>
          <w:sz w:val="24"/>
        </w:rPr>
        <w:t> </w:t>
      </w:r>
      <w:r>
        <w:rPr>
          <w:sz w:val="24"/>
        </w:rPr>
        <w:t>para</w:t>
      </w:r>
      <w:r>
        <w:rPr>
          <w:spacing w:val="-3"/>
          <w:sz w:val="24"/>
        </w:rPr>
        <w:t> </w:t>
      </w:r>
      <w:r>
        <w:rPr>
          <w:sz w:val="24"/>
        </w:rPr>
        <w:t>que</w:t>
      </w:r>
      <w:r>
        <w:rPr>
          <w:spacing w:val="-2"/>
          <w:sz w:val="24"/>
        </w:rPr>
        <w:t> </w:t>
      </w:r>
      <w:r>
        <w:rPr>
          <w:sz w:val="24"/>
        </w:rPr>
        <w:t>o</w:t>
      </w:r>
      <w:r>
        <w:rPr>
          <w:spacing w:val="-2"/>
          <w:sz w:val="24"/>
        </w:rPr>
        <w:t> </w:t>
      </w:r>
      <w:r>
        <w:rPr>
          <w:sz w:val="24"/>
        </w:rPr>
        <w:t>autor</w:t>
      </w:r>
      <w:r>
        <w:rPr>
          <w:spacing w:val="-2"/>
          <w:sz w:val="24"/>
        </w:rPr>
        <w:t> </w:t>
      </w:r>
      <w:r>
        <w:rPr>
          <w:sz w:val="24"/>
        </w:rPr>
        <w:t>da</w:t>
      </w:r>
      <w:r>
        <w:rPr>
          <w:spacing w:val="-3"/>
          <w:sz w:val="24"/>
        </w:rPr>
        <w:t> </w:t>
      </w:r>
      <w:r>
        <w:rPr>
          <w:sz w:val="24"/>
        </w:rPr>
        <w:t>oferta</w:t>
      </w:r>
      <w:r>
        <w:rPr>
          <w:spacing w:val="-2"/>
          <w:sz w:val="24"/>
        </w:rPr>
        <w:t> </w:t>
      </w:r>
      <w:r>
        <w:rPr>
          <w:sz w:val="24"/>
        </w:rPr>
        <w:t>de</w:t>
      </w:r>
      <w:r>
        <w:rPr>
          <w:spacing w:val="-2"/>
          <w:sz w:val="24"/>
        </w:rPr>
        <w:t> </w:t>
      </w:r>
      <w:r>
        <w:rPr>
          <w:sz w:val="24"/>
        </w:rPr>
        <w:t>valor</w:t>
      </w:r>
      <w:r>
        <w:rPr>
          <w:spacing w:val="-2"/>
          <w:sz w:val="24"/>
        </w:rPr>
        <w:t> </w:t>
      </w:r>
      <w:r>
        <w:rPr>
          <w:sz w:val="24"/>
        </w:rPr>
        <w:t>mais</w:t>
      </w:r>
      <w:r>
        <w:rPr>
          <w:spacing w:val="-3"/>
          <w:sz w:val="24"/>
        </w:rPr>
        <w:t> </w:t>
      </w:r>
      <w:r>
        <w:rPr>
          <w:sz w:val="24"/>
        </w:rPr>
        <w:t>baixo</w:t>
      </w:r>
      <w:r>
        <w:rPr>
          <w:spacing w:val="-2"/>
          <w:sz w:val="24"/>
        </w:rPr>
        <w:t> </w:t>
      </w:r>
      <w:r>
        <w:rPr>
          <w:sz w:val="24"/>
        </w:rPr>
        <w:t>e</w:t>
      </w:r>
      <w:r>
        <w:rPr>
          <w:spacing w:val="-2"/>
          <w:sz w:val="24"/>
        </w:rPr>
        <w:t> </w:t>
      </w:r>
      <w:r>
        <w:rPr>
          <w:sz w:val="24"/>
        </w:rPr>
        <w:t>os</w:t>
      </w:r>
      <w:r>
        <w:rPr>
          <w:spacing w:val="-2"/>
          <w:sz w:val="24"/>
        </w:rPr>
        <w:t> </w:t>
      </w:r>
      <w:r>
        <w:rPr>
          <w:sz w:val="24"/>
        </w:rPr>
        <w:t>das ofertas com preços até 10% (dez por cento) superiores àquela possam ofertar um lance final e fechado em até cinco minutos, o qual será sigiloso até o encerramento deste prazo.</w:t>
      </w:r>
    </w:p>
    <w:p>
      <w:pPr>
        <w:pStyle w:val="ListParagraph"/>
        <w:numPr>
          <w:ilvl w:val="1"/>
          <w:numId w:val="6"/>
        </w:numPr>
        <w:tabs>
          <w:tab w:pos="1519" w:val="left" w:leader="none"/>
        </w:tabs>
        <w:spacing w:line="235" w:lineRule="auto" w:before="239" w:after="0"/>
        <w:ind w:left="1519" w:right="549" w:hanging="450"/>
        <w:jc w:val="left"/>
        <w:rPr>
          <w:sz w:val="24"/>
        </w:rPr>
      </w:pPr>
      <w:r>
        <w:rPr>
          <w:sz w:val="24"/>
        </w:rPr>
        <w:t>No</w:t>
      </w:r>
      <w:r>
        <w:rPr>
          <w:spacing w:val="-2"/>
          <w:sz w:val="24"/>
        </w:rPr>
        <w:t> </w:t>
      </w:r>
      <w:r>
        <w:rPr>
          <w:sz w:val="24"/>
        </w:rPr>
        <w:t>procedimento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supra,</w:t>
      </w:r>
      <w:r>
        <w:rPr>
          <w:spacing w:val="-2"/>
          <w:sz w:val="24"/>
        </w:rPr>
        <w:t> </w:t>
      </w:r>
      <w:r>
        <w:rPr>
          <w:sz w:val="24"/>
        </w:rPr>
        <w:t>o</w:t>
      </w:r>
      <w:r>
        <w:rPr>
          <w:spacing w:val="-2"/>
          <w:sz w:val="24"/>
        </w:rPr>
        <w:t> </w:t>
      </w:r>
      <w:r>
        <w:rPr>
          <w:sz w:val="24"/>
        </w:rPr>
        <w:t>licitante</w:t>
      </w:r>
      <w:r>
        <w:rPr>
          <w:spacing w:val="-2"/>
          <w:sz w:val="24"/>
        </w:rPr>
        <w:t> </w:t>
      </w:r>
      <w:r>
        <w:rPr>
          <w:sz w:val="24"/>
        </w:rPr>
        <w:t>poderá</w:t>
      </w:r>
      <w:r>
        <w:rPr>
          <w:spacing w:val="-2"/>
          <w:sz w:val="24"/>
        </w:rPr>
        <w:t> </w:t>
      </w:r>
      <w:r>
        <w:rPr>
          <w:sz w:val="24"/>
        </w:rPr>
        <w:t>optar</w:t>
      </w:r>
      <w:r>
        <w:rPr>
          <w:spacing w:val="-2"/>
          <w:sz w:val="24"/>
        </w:rPr>
        <w:t> </w:t>
      </w:r>
      <w:r>
        <w:rPr>
          <w:sz w:val="24"/>
        </w:rPr>
        <w:t>por</w:t>
      </w:r>
      <w:r>
        <w:rPr>
          <w:spacing w:val="-2"/>
          <w:sz w:val="24"/>
        </w:rPr>
        <w:t> </w:t>
      </w:r>
      <w:r>
        <w:rPr>
          <w:sz w:val="24"/>
        </w:rPr>
        <w:t>manter</w:t>
      </w:r>
      <w:r>
        <w:rPr>
          <w:spacing w:val="-2"/>
          <w:sz w:val="24"/>
        </w:rPr>
        <w:t> </w:t>
      </w:r>
      <w:r>
        <w:rPr>
          <w:sz w:val="24"/>
        </w:rPr>
        <w:t>o</w:t>
      </w:r>
      <w:r>
        <w:rPr>
          <w:spacing w:val="-2"/>
          <w:sz w:val="24"/>
        </w:rPr>
        <w:t> </w:t>
      </w:r>
      <w:r>
        <w:rPr>
          <w:sz w:val="24"/>
        </w:rPr>
        <w:t>seu</w:t>
      </w:r>
      <w:r>
        <w:rPr>
          <w:spacing w:val="-2"/>
          <w:sz w:val="24"/>
        </w:rPr>
        <w:t> </w:t>
      </w:r>
      <w:r>
        <w:rPr>
          <w:sz w:val="24"/>
        </w:rPr>
        <w:t>último</w:t>
      </w:r>
      <w:r>
        <w:rPr>
          <w:spacing w:val="-2"/>
          <w:sz w:val="24"/>
        </w:rPr>
        <w:t> </w:t>
      </w:r>
      <w:r>
        <w:rPr>
          <w:sz w:val="24"/>
        </w:rPr>
        <w:t>lance</w:t>
      </w:r>
      <w:r>
        <w:rPr>
          <w:spacing w:val="-2"/>
          <w:sz w:val="24"/>
        </w:rPr>
        <w:t> </w:t>
      </w:r>
      <w:r>
        <w:rPr>
          <w:sz w:val="24"/>
        </w:rPr>
        <w:t>da</w:t>
      </w:r>
      <w:r>
        <w:rPr>
          <w:spacing w:val="-2"/>
          <w:sz w:val="24"/>
        </w:rPr>
        <w:t> </w:t>
      </w:r>
      <w:r>
        <w:rPr>
          <w:sz w:val="24"/>
        </w:rPr>
        <w:t>etapa</w:t>
      </w:r>
      <w:r>
        <w:rPr>
          <w:spacing w:val="-2"/>
          <w:sz w:val="24"/>
        </w:rPr>
        <w:t> </w:t>
      </w:r>
      <w:r>
        <w:rPr>
          <w:sz w:val="24"/>
        </w:rPr>
        <w:t>aberta,</w:t>
      </w:r>
      <w:r>
        <w:rPr>
          <w:spacing w:val="-2"/>
          <w:sz w:val="24"/>
        </w:rPr>
        <w:t> </w:t>
      </w:r>
      <w:r>
        <w:rPr>
          <w:sz w:val="24"/>
        </w:rPr>
        <w:t>ou</w:t>
      </w:r>
      <w:r>
        <w:rPr>
          <w:spacing w:val="-2"/>
          <w:sz w:val="24"/>
        </w:rPr>
        <w:t> </w:t>
      </w:r>
      <w:r>
        <w:rPr>
          <w:sz w:val="24"/>
        </w:rPr>
        <w:t>por</w:t>
      </w:r>
      <w:r>
        <w:rPr>
          <w:spacing w:val="-2"/>
          <w:sz w:val="24"/>
        </w:rPr>
        <w:t> </w:t>
      </w:r>
      <w:r>
        <w:rPr>
          <w:sz w:val="24"/>
        </w:rPr>
        <w:t>ofertar melhor lance.</w:t>
      </w:r>
    </w:p>
    <w:p>
      <w:pPr>
        <w:pStyle w:val="ListParagraph"/>
        <w:numPr>
          <w:ilvl w:val="1"/>
          <w:numId w:val="6"/>
        </w:numPr>
        <w:tabs>
          <w:tab w:pos="1519" w:val="left" w:leader="none"/>
        </w:tabs>
        <w:spacing w:line="235" w:lineRule="auto" w:before="239" w:after="0"/>
        <w:ind w:left="1519" w:right="503" w:hanging="450"/>
        <w:jc w:val="left"/>
        <w:rPr>
          <w:sz w:val="24"/>
        </w:rPr>
      </w:pPr>
      <w:r>
        <w:rPr>
          <w:sz w:val="24"/>
        </w:rPr>
        <w:t>Não havendo pelo menos três ofertas nas condições definidas neste item, poderão os autores dos melhores lances subsequentes, na ordem</w:t>
      </w:r>
      <w:r>
        <w:rPr>
          <w:spacing w:val="-2"/>
          <w:sz w:val="24"/>
        </w:rPr>
        <w:t> </w:t>
      </w:r>
      <w:r>
        <w:rPr>
          <w:sz w:val="24"/>
        </w:rPr>
        <w:t>de</w:t>
      </w:r>
      <w:r>
        <w:rPr>
          <w:spacing w:val="-2"/>
          <w:sz w:val="24"/>
        </w:rPr>
        <w:t> </w:t>
      </w:r>
      <w:r>
        <w:rPr>
          <w:sz w:val="24"/>
        </w:rPr>
        <w:t>classificação,</w:t>
      </w:r>
      <w:r>
        <w:rPr>
          <w:spacing w:val="-2"/>
          <w:sz w:val="24"/>
        </w:rPr>
        <w:t> </w:t>
      </w:r>
      <w:r>
        <w:rPr>
          <w:sz w:val="24"/>
        </w:rPr>
        <w:t>oferecer</w:t>
      </w:r>
      <w:r>
        <w:rPr>
          <w:spacing w:val="-2"/>
          <w:sz w:val="24"/>
        </w:rPr>
        <w:t> </w:t>
      </w:r>
      <w:r>
        <w:rPr>
          <w:sz w:val="24"/>
        </w:rPr>
        <w:t>um</w:t>
      </w:r>
      <w:r>
        <w:rPr>
          <w:spacing w:val="-2"/>
          <w:sz w:val="24"/>
        </w:rPr>
        <w:t> </w:t>
      </w:r>
      <w:r>
        <w:rPr>
          <w:sz w:val="24"/>
        </w:rPr>
        <w:t>lance</w:t>
      </w:r>
      <w:r>
        <w:rPr>
          <w:spacing w:val="-2"/>
          <w:sz w:val="24"/>
        </w:rPr>
        <w:t> </w:t>
      </w:r>
      <w:r>
        <w:rPr>
          <w:sz w:val="24"/>
        </w:rPr>
        <w:t>final</w:t>
      </w:r>
      <w:r>
        <w:rPr>
          <w:spacing w:val="-2"/>
          <w:sz w:val="24"/>
        </w:rPr>
        <w:t> </w:t>
      </w:r>
      <w:r>
        <w:rPr>
          <w:sz w:val="24"/>
        </w:rPr>
        <w:t>e</w:t>
      </w:r>
      <w:r>
        <w:rPr>
          <w:spacing w:val="-2"/>
          <w:sz w:val="24"/>
        </w:rPr>
        <w:t> </w:t>
      </w:r>
      <w:r>
        <w:rPr>
          <w:sz w:val="24"/>
        </w:rPr>
        <w:t>fechado</w:t>
      </w:r>
      <w:r>
        <w:rPr>
          <w:spacing w:val="-2"/>
          <w:sz w:val="24"/>
        </w:rPr>
        <w:t> </w:t>
      </w:r>
      <w:r>
        <w:rPr>
          <w:sz w:val="24"/>
        </w:rPr>
        <w:t>em</w:t>
      </w:r>
      <w:r>
        <w:rPr>
          <w:spacing w:val="-2"/>
          <w:sz w:val="24"/>
        </w:rPr>
        <w:t> </w:t>
      </w:r>
      <w:r>
        <w:rPr>
          <w:sz w:val="24"/>
        </w:rPr>
        <w:t>até</w:t>
      </w:r>
      <w:r>
        <w:rPr>
          <w:spacing w:val="-2"/>
          <w:sz w:val="24"/>
        </w:rPr>
        <w:t> </w:t>
      </w:r>
      <w:r>
        <w:rPr>
          <w:sz w:val="24"/>
        </w:rPr>
        <w:t>cinco</w:t>
      </w:r>
      <w:r>
        <w:rPr>
          <w:spacing w:val="-2"/>
          <w:sz w:val="24"/>
        </w:rPr>
        <w:t> </w:t>
      </w:r>
      <w:r>
        <w:rPr>
          <w:sz w:val="24"/>
        </w:rPr>
        <w:t>minutos,</w:t>
      </w:r>
      <w:r>
        <w:rPr>
          <w:spacing w:val="-2"/>
          <w:sz w:val="24"/>
        </w:rPr>
        <w:t> </w:t>
      </w:r>
      <w:r>
        <w:rPr>
          <w:sz w:val="24"/>
        </w:rPr>
        <w:t>o</w:t>
      </w:r>
      <w:r>
        <w:rPr>
          <w:spacing w:val="-2"/>
          <w:sz w:val="24"/>
        </w:rPr>
        <w:t> </w:t>
      </w:r>
      <w:r>
        <w:rPr>
          <w:sz w:val="24"/>
        </w:rPr>
        <w:t>qual</w:t>
      </w:r>
      <w:r>
        <w:rPr>
          <w:spacing w:val="-2"/>
          <w:sz w:val="24"/>
        </w:rPr>
        <w:t> </w:t>
      </w:r>
      <w:r>
        <w:rPr>
          <w:sz w:val="24"/>
        </w:rPr>
        <w:t>será</w:t>
      </w:r>
      <w:r>
        <w:rPr>
          <w:spacing w:val="-2"/>
          <w:sz w:val="24"/>
        </w:rPr>
        <w:t> </w:t>
      </w:r>
      <w:r>
        <w:rPr>
          <w:sz w:val="24"/>
        </w:rPr>
        <w:t>sigiloso</w:t>
      </w:r>
      <w:r>
        <w:rPr>
          <w:spacing w:val="-2"/>
          <w:sz w:val="24"/>
        </w:rPr>
        <w:t> </w:t>
      </w:r>
      <w:r>
        <w:rPr>
          <w:sz w:val="24"/>
        </w:rPr>
        <w:t>até</w:t>
      </w:r>
      <w:r>
        <w:rPr>
          <w:spacing w:val="-2"/>
          <w:sz w:val="24"/>
        </w:rPr>
        <w:t> </w:t>
      </w:r>
      <w:r>
        <w:rPr>
          <w:sz w:val="24"/>
        </w:rPr>
        <w:t>o</w:t>
      </w:r>
      <w:r>
        <w:rPr>
          <w:spacing w:val="-2"/>
          <w:sz w:val="24"/>
        </w:rPr>
        <w:t> </w:t>
      </w:r>
      <w:r>
        <w:rPr>
          <w:sz w:val="24"/>
        </w:rPr>
        <w:t>encerramento</w:t>
      </w:r>
      <w:r>
        <w:rPr>
          <w:spacing w:val="-2"/>
          <w:sz w:val="24"/>
        </w:rPr>
        <w:t> </w:t>
      </w:r>
      <w:r>
        <w:rPr>
          <w:sz w:val="24"/>
        </w:rPr>
        <w:t>deste</w:t>
      </w:r>
      <w:r>
        <w:rPr>
          <w:spacing w:val="-2"/>
          <w:sz w:val="24"/>
        </w:rPr>
        <w:t> </w:t>
      </w:r>
      <w:r>
        <w:rPr>
          <w:sz w:val="24"/>
        </w:rPr>
        <w:t>prazo.</w:t>
      </w:r>
    </w:p>
    <w:p>
      <w:pPr>
        <w:pStyle w:val="ListParagraph"/>
        <w:numPr>
          <w:ilvl w:val="1"/>
          <w:numId w:val="6"/>
        </w:numPr>
        <w:tabs>
          <w:tab w:pos="1519" w:val="left" w:leader="none"/>
        </w:tabs>
        <w:spacing w:line="235" w:lineRule="auto" w:before="239" w:after="0"/>
        <w:ind w:left="1519" w:right="715" w:hanging="450"/>
        <w:jc w:val="left"/>
        <w:rPr>
          <w:sz w:val="24"/>
        </w:rPr>
      </w:pP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w:t>
      </w:r>
      <w:r>
        <w:rPr>
          <w:spacing w:val="-2"/>
          <w:sz w:val="24"/>
        </w:rPr>
        <w:t> </w:t>
      </w:r>
      <w:r>
        <w:rPr>
          <w:sz w:val="24"/>
        </w:rPr>
        <w:t>lances</w:t>
      </w:r>
      <w:r>
        <w:rPr>
          <w:spacing w:val="-2"/>
          <w:sz w:val="24"/>
        </w:rPr>
        <w:t> </w:t>
      </w:r>
      <w:r>
        <w:rPr>
          <w:sz w:val="24"/>
        </w:rPr>
        <w:t>segundo</w:t>
      </w:r>
      <w:r>
        <w:rPr>
          <w:spacing w:val="-2"/>
          <w:sz w:val="24"/>
        </w:rPr>
        <w:t> </w:t>
      </w:r>
      <w:r>
        <w:rPr>
          <w:sz w:val="24"/>
        </w:rPr>
        <w:t>a</w:t>
      </w:r>
      <w:r>
        <w:rPr>
          <w:spacing w:val="-2"/>
          <w:sz w:val="24"/>
        </w:rPr>
        <w:t> </w:t>
      </w:r>
      <w:r>
        <w:rPr>
          <w:sz w:val="24"/>
        </w:rPr>
        <w:t>ordem</w:t>
      </w:r>
      <w:r>
        <w:rPr>
          <w:spacing w:val="-2"/>
          <w:sz w:val="24"/>
        </w:rPr>
        <w:t> </w:t>
      </w:r>
      <w:r>
        <w:rPr>
          <w:sz w:val="24"/>
        </w:rPr>
        <w:t>crescente de valores.</w:t>
      </w:r>
    </w:p>
    <w:p>
      <w:pPr>
        <w:pStyle w:val="ListParagraph"/>
        <w:numPr>
          <w:ilvl w:val="0"/>
          <w:numId w:val="6"/>
        </w:numPr>
        <w:tabs>
          <w:tab w:pos="919" w:val="left" w:leader="none"/>
        </w:tabs>
        <w:spacing w:line="235" w:lineRule="auto" w:before="239" w:after="0"/>
        <w:ind w:left="919" w:right="763" w:hanging="570"/>
        <w:jc w:val="left"/>
        <w:rPr>
          <w:sz w:val="24"/>
        </w:rPr>
      </w:pPr>
      <w:r>
        <w:rPr>
          <w:sz w:val="24"/>
        </w:rPr>
        <w:t>Caso</w:t>
      </w:r>
      <w:r>
        <w:rPr>
          <w:spacing w:val="-2"/>
          <w:sz w:val="24"/>
        </w:rPr>
        <w:t> </w:t>
      </w:r>
      <w:r>
        <w:rPr>
          <w:sz w:val="24"/>
        </w:rPr>
        <w:t>seja</w:t>
      </w:r>
      <w:r>
        <w:rPr>
          <w:spacing w:val="-2"/>
          <w:sz w:val="24"/>
        </w:rPr>
        <w:t> </w:t>
      </w:r>
      <w:r>
        <w:rPr>
          <w:sz w:val="24"/>
        </w:rPr>
        <w:t>adotado</w:t>
      </w:r>
      <w:r>
        <w:rPr>
          <w:spacing w:val="-2"/>
          <w:sz w:val="24"/>
        </w:rPr>
        <w:t> </w:t>
      </w:r>
      <w:r>
        <w:rPr>
          <w:sz w:val="24"/>
        </w:rPr>
        <w:t>para</w:t>
      </w:r>
      <w:r>
        <w:rPr>
          <w:spacing w:val="-2"/>
          <w:sz w:val="24"/>
        </w:rPr>
        <w:t> </w:t>
      </w: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“fechado</w:t>
      </w:r>
      <w:r>
        <w:rPr>
          <w:spacing w:val="-2"/>
          <w:sz w:val="24"/>
        </w:rPr>
        <w:t> </w:t>
      </w:r>
      <w:r>
        <w:rPr>
          <w:sz w:val="24"/>
        </w:rPr>
        <w:t>e</w:t>
      </w:r>
      <w:r>
        <w:rPr>
          <w:spacing w:val="-2"/>
          <w:sz w:val="24"/>
        </w:rPr>
        <w:t> </w:t>
      </w:r>
      <w:r>
        <w:rPr>
          <w:sz w:val="24"/>
        </w:rPr>
        <w:t>aberto”,</w:t>
      </w:r>
      <w:r>
        <w:rPr>
          <w:spacing w:val="-2"/>
          <w:sz w:val="24"/>
        </w:rPr>
        <w:t> </w:t>
      </w:r>
      <w:r>
        <w:rPr>
          <w:sz w:val="24"/>
        </w:rPr>
        <w:t>poderão</w:t>
      </w:r>
      <w:r>
        <w:rPr>
          <w:spacing w:val="-2"/>
          <w:sz w:val="24"/>
        </w:rPr>
        <w:t> </w:t>
      </w:r>
      <w:r>
        <w:rPr>
          <w:sz w:val="24"/>
        </w:rPr>
        <w:t>participar</w:t>
      </w:r>
      <w:r>
        <w:rPr>
          <w:spacing w:val="-2"/>
          <w:sz w:val="24"/>
        </w:rPr>
        <w:t> </w:t>
      </w:r>
      <w:r>
        <w:rPr>
          <w:sz w:val="24"/>
        </w:rPr>
        <w:t>da</w:t>
      </w:r>
      <w:r>
        <w:rPr>
          <w:spacing w:val="-2"/>
          <w:sz w:val="24"/>
        </w:rPr>
        <w:t> </w:t>
      </w:r>
      <w:r>
        <w:rPr>
          <w:sz w:val="24"/>
        </w:rPr>
        <w:t>etapa</w:t>
      </w:r>
      <w:r>
        <w:rPr>
          <w:spacing w:val="-2"/>
          <w:sz w:val="24"/>
        </w:rPr>
        <w:t> </w:t>
      </w:r>
      <w:r>
        <w:rPr>
          <w:sz w:val="24"/>
        </w:rPr>
        <w:t>aberta somente os licitantes que apresentarem a proposta de menor preço/ maior percentual de desconto e os das propostas até 10% (dez por cento) superiores/inferiores àquela, em que os licitantes apresentarão lances públicos e sucessivos, até o encerramento da sessão e</w:t>
      </w:r>
    </w:p>
    <w:p>
      <w:pPr>
        <w:pStyle w:val="BodyText"/>
        <w:spacing w:line="270" w:lineRule="exact"/>
        <w:ind w:left="919"/>
      </w:pPr>
      <w:r>
        <w:rPr/>
        <w:t>eventuais </w:t>
      </w:r>
      <w:r>
        <w:rPr>
          <w:spacing w:val="-2"/>
        </w:rPr>
        <w:t>prorrogações.</w:t>
      </w:r>
    </w:p>
    <w:p>
      <w:pPr>
        <w:pStyle w:val="ListParagraph"/>
        <w:numPr>
          <w:ilvl w:val="1"/>
          <w:numId w:val="6"/>
        </w:numPr>
        <w:tabs>
          <w:tab w:pos="1519" w:val="left" w:leader="none"/>
        </w:tabs>
        <w:spacing w:line="235" w:lineRule="auto" w:before="238" w:after="0"/>
        <w:ind w:left="1519" w:right="908" w:hanging="450"/>
        <w:jc w:val="left"/>
        <w:rPr>
          <w:sz w:val="24"/>
        </w:rPr>
      </w:pPr>
      <w:r>
        <w:rPr>
          <w:sz w:val="24"/>
        </w:rPr>
        <w:t>Não</w:t>
      </w:r>
      <w:r>
        <w:rPr>
          <w:spacing w:val="-2"/>
          <w:sz w:val="24"/>
        </w:rPr>
        <w:t> </w:t>
      </w:r>
      <w:r>
        <w:rPr>
          <w:sz w:val="24"/>
        </w:rPr>
        <w:t>havendo</w:t>
      </w:r>
      <w:r>
        <w:rPr>
          <w:spacing w:val="-2"/>
          <w:sz w:val="24"/>
        </w:rPr>
        <w:t> </w:t>
      </w:r>
      <w:r>
        <w:rPr>
          <w:sz w:val="24"/>
        </w:rPr>
        <w:t>pelo</w:t>
      </w:r>
      <w:r>
        <w:rPr>
          <w:spacing w:val="-2"/>
          <w:sz w:val="24"/>
        </w:rPr>
        <w:t> </w:t>
      </w:r>
      <w:r>
        <w:rPr>
          <w:sz w:val="24"/>
        </w:rPr>
        <w:t>menos</w:t>
      </w:r>
      <w:r>
        <w:rPr>
          <w:spacing w:val="-2"/>
          <w:sz w:val="24"/>
        </w:rPr>
        <w:t> </w:t>
      </w:r>
      <w:r>
        <w:rPr>
          <w:sz w:val="24"/>
        </w:rPr>
        <w:t>3</w:t>
      </w:r>
      <w:r>
        <w:rPr>
          <w:spacing w:val="-2"/>
          <w:sz w:val="24"/>
        </w:rPr>
        <w:t> </w:t>
      </w:r>
      <w:r>
        <w:rPr>
          <w:sz w:val="24"/>
        </w:rPr>
        <w:t>(três)</w:t>
      </w:r>
      <w:r>
        <w:rPr>
          <w:spacing w:val="-2"/>
          <w:sz w:val="24"/>
        </w:rPr>
        <w:t> </w:t>
      </w:r>
      <w:r>
        <w:rPr>
          <w:sz w:val="24"/>
        </w:rPr>
        <w:t>propostas</w:t>
      </w:r>
      <w:r>
        <w:rPr>
          <w:spacing w:val="-2"/>
          <w:sz w:val="24"/>
        </w:rPr>
        <w:t> </w:t>
      </w:r>
      <w:r>
        <w:rPr>
          <w:sz w:val="24"/>
        </w:rPr>
        <w:t>nas</w:t>
      </w:r>
      <w:r>
        <w:rPr>
          <w:spacing w:val="-2"/>
          <w:sz w:val="24"/>
        </w:rPr>
        <w:t> </w:t>
      </w:r>
      <w:r>
        <w:rPr>
          <w:sz w:val="24"/>
        </w:rPr>
        <w:t>condições</w:t>
      </w:r>
      <w:r>
        <w:rPr>
          <w:spacing w:val="-2"/>
          <w:sz w:val="24"/>
        </w:rPr>
        <w:t> </w:t>
      </w:r>
      <w:r>
        <w:rPr>
          <w:sz w:val="24"/>
        </w:rPr>
        <w:t>definidas</w:t>
      </w:r>
      <w:r>
        <w:rPr>
          <w:spacing w:val="-2"/>
          <w:sz w:val="24"/>
        </w:rPr>
        <w:t> </w:t>
      </w:r>
      <w:r>
        <w:rPr>
          <w:sz w:val="24"/>
        </w:rPr>
        <w:t>no</w:t>
      </w:r>
      <w:r>
        <w:rPr>
          <w:spacing w:val="-2"/>
          <w:sz w:val="24"/>
        </w:rPr>
        <w:t> </w:t>
      </w:r>
      <w:r>
        <w:rPr>
          <w:sz w:val="24"/>
        </w:rPr>
        <w:t>item</w:t>
      </w:r>
      <w:r>
        <w:rPr>
          <w:spacing w:val="-2"/>
          <w:sz w:val="24"/>
        </w:rPr>
        <w:t> </w:t>
      </w:r>
      <w:r>
        <w:rPr>
          <w:sz w:val="24"/>
        </w:rPr>
        <w:t>5.13,</w:t>
      </w:r>
      <w:r>
        <w:rPr>
          <w:spacing w:val="-2"/>
          <w:sz w:val="24"/>
        </w:rPr>
        <w:t> </w:t>
      </w:r>
      <w:r>
        <w:rPr>
          <w:sz w:val="24"/>
        </w:rPr>
        <w:t>poderão</w:t>
      </w:r>
      <w:r>
        <w:rPr>
          <w:spacing w:val="-2"/>
          <w:sz w:val="24"/>
        </w:rPr>
        <w:t> </w:t>
      </w:r>
      <w:r>
        <w:rPr>
          <w:sz w:val="24"/>
        </w:rPr>
        <w:t>os</w:t>
      </w:r>
      <w:r>
        <w:rPr>
          <w:spacing w:val="-2"/>
          <w:sz w:val="24"/>
        </w:rPr>
        <w:t> </w:t>
      </w:r>
      <w:r>
        <w:rPr>
          <w:sz w:val="24"/>
        </w:rPr>
        <w:t>licitantes</w:t>
      </w:r>
      <w:r>
        <w:rPr>
          <w:spacing w:val="-2"/>
          <w:sz w:val="24"/>
        </w:rPr>
        <w:t> </w:t>
      </w:r>
      <w:r>
        <w:rPr>
          <w:sz w:val="24"/>
        </w:rPr>
        <w:t>que</w:t>
      </w:r>
      <w:r>
        <w:rPr>
          <w:spacing w:val="-2"/>
          <w:sz w:val="24"/>
        </w:rPr>
        <w:t> </w:t>
      </w:r>
      <w:r>
        <w:rPr>
          <w:sz w:val="24"/>
        </w:rPr>
        <w:t>apresentaram</w:t>
      </w:r>
      <w:r>
        <w:rPr>
          <w:spacing w:val="-2"/>
          <w:sz w:val="24"/>
        </w:rPr>
        <w:t> </w:t>
      </w:r>
      <w:r>
        <w:rPr>
          <w:sz w:val="24"/>
        </w:rPr>
        <w:t>as</w:t>
      </w:r>
      <w:r>
        <w:rPr>
          <w:spacing w:val="-2"/>
          <w:sz w:val="24"/>
        </w:rPr>
        <w:t> </w:t>
      </w:r>
      <w:r>
        <w:rPr>
          <w:sz w:val="24"/>
        </w:rPr>
        <w:t>três melhores propostas, consideradas as empatadas, oferecer novos lances sucessivos.</w:t>
      </w:r>
    </w:p>
    <w:p>
      <w:pPr>
        <w:pStyle w:val="ListParagraph"/>
        <w:numPr>
          <w:ilvl w:val="1"/>
          <w:numId w:val="6"/>
        </w:numPr>
        <w:tabs>
          <w:tab w:pos="1519" w:val="left" w:leader="none"/>
        </w:tabs>
        <w:spacing w:line="235" w:lineRule="auto" w:before="239" w:after="0"/>
        <w:ind w:left="1519" w:right="529" w:hanging="450"/>
        <w:jc w:val="left"/>
        <w:rPr>
          <w:sz w:val="24"/>
        </w:rPr>
      </w:pPr>
      <w:r>
        <w:rPr>
          <w:sz w:val="24"/>
        </w:rPr>
        <w:t>A</w:t>
      </w:r>
      <w:r>
        <w:rPr>
          <w:spacing w:val="-15"/>
          <w:sz w:val="24"/>
        </w:rPr>
        <w:t> </w:t>
      </w:r>
      <w:r>
        <w:rPr>
          <w:sz w:val="24"/>
        </w:rPr>
        <w:t>etapa</w:t>
      </w:r>
      <w:r>
        <w:rPr>
          <w:spacing w:val="-3"/>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 houver lance ofertado nos últimos dois minutos do período de duração da sessão pública.</w:t>
      </w:r>
    </w:p>
    <w:p>
      <w:pPr>
        <w:pStyle w:val="ListParagraph"/>
        <w:numPr>
          <w:ilvl w:val="1"/>
          <w:numId w:val="6"/>
        </w:numPr>
        <w:tabs>
          <w:tab w:pos="1519" w:val="left" w:leader="none"/>
        </w:tabs>
        <w:spacing w:line="235" w:lineRule="auto" w:before="240" w:after="0"/>
        <w:ind w:left="1519" w:right="1185" w:hanging="450"/>
        <w:jc w:val="left"/>
        <w:rPr>
          <w:sz w:val="24"/>
        </w:rPr>
      </w:pPr>
      <w:r>
        <w:rPr>
          <w:sz w:val="24"/>
        </w:rPr>
        <w:t>A</w:t>
      </w:r>
      <w:r>
        <w:rPr>
          <w:spacing w:val="-15"/>
          <w:sz w:val="24"/>
        </w:rPr>
        <w:t> </w:t>
      </w:r>
      <w:r>
        <w:rPr>
          <w:sz w:val="24"/>
        </w:rPr>
        <w:t>prorrogação</w:t>
      </w:r>
      <w:r>
        <w:rPr>
          <w:spacing w:val="-4"/>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 sempre que houver lances enviados nesse período de prorrogação, inclusive no caso de lances intermediários.</w:t>
      </w:r>
    </w:p>
    <w:p>
      <w:pPr>
        <w:pStyle w:val="ListParagraph"/>
        <w:numPr>
          <w:ilvl w:val="1"/>
          <w:numId w:val="6"/>
        </w:numPr>
        <w:tabs>
          <w:tab w:pos="1519" w:val="left" w:leader="none"/>
        </w:tabs>
        <w:spacing w:line="235" w:lineRule="auto" w:before="239" w:after="0"/>
        <w:ind w:left="1519" w:right="687" w:hanging="45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 ordenará e divulgará os lances conforme a ordem final de classificação.</w:t>
      </w:r>
    </w:p>
    <w:p>
      <w:pPr>
        <w:pStyle w:val="ListParagraph"/>
        <w:numPr>
          <w:ilvl w:val="1"/>
          <w:numId w:val="6"/>
        </w:numPr>
        <w:tabs>
          <w:tab w:pos="1519" w:val="left" w:leader="none"/>
        </w:tabs>
        <w:spacing w:line="235" w:lineRule="auto" w:before="239" w:after="0"/>
        <w:ind w:left="1519" w:right="796" w:hanging="450"/>
        <w:jc w:val="left"/>
        <w:rPr>
          <w:sz w:val="24"/>
        </w:rPr>
      </w:pPr>
      <w:r>
        <w:rPr>
          <w:sz w:val="24"/>
        </w:rPr>
        <w:t>Definida</w:t>
      </w:r>
      <w:r>
        <w:rPr>
          <w:spacing w:val="-2"/>
          <w:sz w:val="24"/>
        </w:rPr>
        <w:t> </w:t>
      </w:r>
      <w:r>
        <w:rPr>
          <w:sz w:val="24"/>
        </w:rPr>
        <w:t>a</w:t>
      </w:r>
      <w:r>
        <w:rPr>
          <w:spacing w:val="-2"/>
          <w:sz w:val="24"/>
        </w:rPr>
        <w:t> </w:t>
      </w:r>
      <w:r>
        <w:rPr>
          <w:sz w:val="24"/>
        </w:rPr>
        <w:t>melhor</w:t>
      </w:r>
      <w:r>
        <w:rPr>
          <w:spacing w:val="-2"/>
          <w:sz w:val="24"/>
        </w:rPr>
        <w:t> </w:t>
      </w:r>
      <w:r>
        <w:rPr>
          <w:sz w:val="24"/>
        </w:rPr>
        <w:t>proposta,</w:t>
      </w:r>
      <w:r>
        <w:rPr>
          <w:spacing w:val="-2"/>
          <w:sz w:val="24"/>
        </w:rPr>
        <w:t> </w:t>
      </w:r>
      <w:r>
        <w:rPr>
          <w:sz w:val="24"/>
        </w:rPr>
        <w:t>se</w:t>
      </w:r>
      <w:r>
        <w:rPr>
          <w:spacing w:val="-2"/>
          <w:sz w:val="24"/>
        </w:rPr>
        <w:t> </w:t>
      </w:r>
      <w:r>
        <w:rPr>
          <w:sz w:val="24"/>
        </w:rPr>
        <w:t>a</w:t>
      </w:r>
      <w:r>
        <w:rPr>
          <w:spacing w:val="-2"/>
          <w:sz w:val="24"/>
        </w:rPr>
        <w:t> </w:t>
      </w:r>
      <w:r>
        <w:rPr>
          <w:sz w:val="24"/>
        </w:rPr>
        <w:t>diferença</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segundo</w:t>
      </w:r>
      <w:r>
        <w:rPr>
          <w:spacing w:val="-2"/>
          <w:sz w:val="24"/>
        </w:rPr>
        <w:t> </w:t>
      </w:r>
      <w:r>
        <w:rPr>
          <w:sz w:val="24"/>
        </w:rPr>
        <w:t>lugar</w:t>
      </w:r>
      <w:r>
        <w:rPr>
          <w:spacing w:val="-2"/>
          <w:sz w:val="24"/>
        </w:rPr>
        <w:t> </w:t>
      </w:r>
      <w:r>
        <w:rPr>
          <w:sz w:val="24"/>
        </w:rPr>
        <w:t>for</w:t>
      </w:r>
      <w:r>
        <w:rPr>
          <w:spacing w:val="-2"/>
          <w:sz w:val="24"/>
        </w:rPr>
        <w:t> </w:t>
      </w:r>
      <w:r>
        <w:rPr>
          <w:sz w:val="24"/>
        </w:rPr>
        <w:t>de</w:t>
      </w:r>
      <w:r>
        <w:rPr>
          <w:spacing w:val="-2"/>
          <w:sz w:val="24"/>
        </w:rPr>
        <w:t> </w:t>
      </w:r>
      <w:r>
        <w:rPr>
          <w:sz w:val="24"/>
        </w:rPr>
        <w:t>pelo</w:t>
      </w:r>
      <w:r>
        <w:rPr>
          <w:spacing w:val="-2"/>
          <w:sz w:val="24"/>
        </w:rPr>
        <w:t> </w:t>
      </w:r>
      <w:r>
        <w:rPr>
          <w:sz w:val="24"/>
        </w:rPr>
        <w:t>menos</w:t>
      </w:r>
      <w:r>
        <w:rPr>
          <w:spacing w:val="-2"/>
          <w:sz w:val="24"/>
        </w:rPr>
        <w:t> </w:t>
      </w:r>
      <w:r>
        <w:rPr>
          <w:sz w:val="24"/>
        </w:rPr>
        <w:t>5%</w:t>
      </w:r>
      <w:r>
        <w:rPr>
          <w:spacing w:val="-2"/>
          <w:sz w:val="24"/>
        </w:rPr>
        <w:t> </w:t>
      </w:r>
      <w:r>
        <w:rPr>
          <w:sz w:val="24"/>
        </w:rPr>
        <w:t>(cinco</w:t>
      </w:r>
      <w:r>
        <w:rPr>
          <w:spacing w:val="-2"/>
          <w:sz w:val="24"/>
        </w:rPr>
        <w:t> </w:t>
      </w:r>
      <w:r>
        <w:rPr>
          <w:sz w:val="24"/>
        </w:rPr>
        <w:t>por cento), o pregoeiro, auxiliado pela equipe de apoio, poderá admitir o reinício da disputa aberta, para a definição das demais </w:t>
      </w:r>
      <w:r>
        <w:rPr>
          <w:spacing w:val="-2"/>
          <w:sz w:val="24"/>
        </w:rPr>
        <w:t>colocações.</w:t>
      </w:r>
    </w:p>
    <w:p>
      <w:pPr>
        <w:spacing w:after="0" w:line="235" w:lineRule="auto"/>
        <w:jc w:val="left"/>
        <w:rPr>
          <w:sz w:val="24"/>
        </w:rPr>
        <w:sectPr>
          <w:pgSz w:w="15840" w:h="24480"/>
          <w:pgMar w:top="540" w:bottom="280" w:left="580" w:right="560"/>
        </w:sectPr>
      </w:pPr>
    </w:p>
    <w:p>
      <w:pPr>
        <w:pStyle w:val="ListParagraph"/>
        <w:numPr>
          <w:ilvl w:val="1"/>
          <w:numId w:val="6"/>
        </w:numPr>
        <w:tabs>
          <w:tab w:pos="1519" w:val="left" w:leader="none"/>
        </w:tabs>
        <w:spacing w:line="240" w:lineRule="auto" w:before="76" w:after="0"/>
        <w:ind w:left="1519" w:right="0" w:hanging="450"/>
        <w:jc w:val="left"/>
        <w:rPr>
          <w:sz w:val="24"/>
        </w:rPr>
      </w:pPr>
      <w:r>
        <w:rPr>
          <w:sz w:val="24"/>
        </w:rPr>
        <w:t>Após o reinício previsto no subitem supra, os licitantes serão convocados para apresentar lances </w:t>
      </w:r>
      <w:r>
        <w:rPr>
          <w:spacing w:val="-2"/>
          <w:sz w:val="24"/>
        </w:rPr>
        <w:t>intermediários.</w:t>
      </w:r>
    </w:p>
    <w:p>
      <w:pPr>
        <w:pStyle w:val="ListParagraph"/>
        <w:numPr>
          <w:ilvl w:val="0"/>
          <w:numId w:val="6"/>
        </w:numPr>
        <w:tabs>
          <w:tab w:pos="919" w:val="left" w:leader="none"/>
        </w:tabs>
        <w:spacing w:line="235" w:lineRule="auto" w:before="238" w:after="0"/>
        <w:ind w:left="919" w:right="695" w:hanging="570"/>
        <w:jc w:val="left"/>
        <w:rPr>
          <w:i/>
          <w:sz w:val="24"/>
        </w:rPr>
      </w:pP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nos</w:t>
      </w:r>
      <w:r>
        <w:rPr>
          <w:spacing w:val="-2"/>
          <w:sz w:val="24"/>
        </w:rPr>
        <w:t> </w:t>
      </w:r>
      <w:r>
        <w:rPr>
          <w:sz w:val="24"/>
        </w:rPr>
        <w:t>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w:t>
      </w:r>
      <w:r>
        <w:rPr>
          <w:spacing w:val="-2"/>
          <w:sz w:val="24"/>
        </w:rPr>
        <w:t> </w:t>
      </w:r>
      <w:r>
        <w:rPr>
          <w:sz w:val="24"/>
        </w:rPr>
        <w:t>lances</w:t>
      </w:r>
      <w:r>
        <w:rPr>
          <w:spacing w:val="-2"/>
          <w:sz w:val="24"/>
        </w:rPr>
        <w:t> </w:t>
      </w:r>
      <w:r>
        <w:rPr>
          <w:sz w:val="24"/>
        </w:rPr>
        <w:t>segundo</w:t>
      </w:r>
      <w:r>
        <w:rPr>
          <w:spacing w:val="-2"/>
          <w:sz w:val="24"/>
        </w:rPr>
        <w:t> </w:t>
      </w:r>
      <w:r>
        <w:rPr>
          <w:sz w:val="24"/>
        </w:rPr>
        <w:t>a</w:t>
      </w:r>
      <w:r>
        <w:rPr>
          <w:spacing w:val="-2"/>
          <w:sz w:val="24"/>
        </w:rPr>
        <w:t> </w:t>
      </w:r>
      <w:r>
        <w:rPr>
          <w:sz w:val="24"/>
        </w:rPr>
        <w:t>ordem</w:t>
      </w:r>
      <w:r>
        <w:rPr>
          <w:spacing w:val="-2"/>
          <w:sz w:val="24"/>
        </w:rPr>
        <w:t> </w:t>
      </w:r>
      <w:r>
        <w:rPr>
          <w:sz w:val="24"/>
        </w:rPr>
        <w:t>crescente</w:t>
      </w:r>
      <w:r>
        <w:rPr>
          <w:spacing w:val="-2"/>
          <w:sz w:val="24"/>
        </w:rPr>
        <w:t> </w:t>
      </w:r>
      <w:r>
        <w:rPr>
          <w:sz w:val="24"/>
        </w:rPr>
        <w:t>de </w:t>
      </w:r>
      <w:r>
        <w:rPr>
          <w:spacing w:val="-2"/>
          <w:sz w:val="24"/>
        </w:rPr>
        <w:t>valores</w:t>
      </w:r>
      <w:r>
        <w:rPr>
          <w:i/>
          <w:spacing w:val="-2"/>
          <w:sz w:val="24"/>
        </w:rPr>
        <w:t>.</w:t>
      </w:r>
    </w:p>
    <w:p>
      <w:pPr>
        <w:pStyle w:val="ListParagraph"/>
        <w:numPr>
          <w:ilvl w:val="0"/>
          <w:numId w:val="6"/>
        </w:numPr>
        <w:tabs>
          <w:tab w:pos="919" w:val="left" w:leader="none"/>
        </w:tabs>
        <w:spacing w:line="240" w:lineRule="auto" w:before="235" w:after="0"/>
        <w:ind w:left="919" w:right="0" w:hanging="57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0"/>
          <w:numId w:val="6"/>
        </w:numPr>
        <w:tabs>
          <w:tab w:pos="919" w:val="left" w:leader="none"/>
        </w:tabs>
        <w:spacing w:line="235" w:lineRule="auto" w:before="238" w:after="0"/>
        <w:ind w:left="919" w:right="1142" w:hanging="57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 identificação do licitante.</w:t>
      </w:r>
    </w:p>
    <w:p>
      <w:pPr>
        <w:pStyle w:val="ListParagraph"/>
        <w:numPr>
          <w:ilvl w:val="0"/>
          <w:numId w:val="6"/>
        </w:numPr>
        <w:tabs>
          <w:tab w:pos="919" w:val="left" w:leader="none"/>
        </w:tabs>
        <w:spacing w:line="235" w:lineRule="auto" w:before="239" w:after="0"/>
        <w:ind w:left="919" w:right="736" w:hanging="57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 aos licitantes para a recepção dos lances.</w:t>
      </w:r>
    </w:p>
    <w:p>
      <w:pPr>
        <w:pStyle w:val="ListParagraph"/>
        <w:numPr>
          <w:ilvl w:val="0"/>
          <w:numId w:val="6"/>
        </w:numPr>
        <w:tabs>
          <w:tab w:pos="919" w:val="left" w:leader="none"/>
        </w:tabs>
        <w:spacing w:line="235" w:lineRule="auto" w:before="239" w:after="0"/>
        <w:ind w:left="919" w:right="635" w:hanging="57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 reiniciada somente após decorridas vinte e quatro horas da comunicação do fato pelo Pregoeiro aos participantes, no sítio eletrônico utilizado para divulgação.</w:t>
      </w:r>
    </w:p>
    <w:p>
      <w:pPr>
        <w:pStyle w:val="ListParagraph"/>
        <w:numPr>
          <w:ilvl w:val="0"/>
          <w:numId w:val="6"/>
        </w:numPr>
        <w:tabs>
          <w:tab w:pos="919" w:val="left" w:leader="none"/>
        </w:tabs>
        <w:spacing w:line="240" w:lineRule="auto" w:before="235" w:after="0"/>
        <w:ind w:left="919" w:right="0" w:hanging="570"/>
        <w:jc w:val="left"/>
        <w:rPr>
          <w:sz w:val="24"/>
        </w:rPr>
      </w:pPr>
      <w:r>
        <w:rPr>
          <w:sz w:val="24"/>
        </w:rPr>
        <w:t>Caso o licitante não apresente lances, concorrerá com o valor de sua </w:t>
      </w:r>
      <w:r>
        <w:rPr>
          <w:spacing w:val="-2"/>
          <w:sz w:val="24"/>
        </w:rPr>
        <w:t>proposta.</w:t>
      </w:r>
    </w:p>
    <w:p>
      <w:pPr>
        <w:pStyle w:val="ListParagraph"/>
        <w:numPr>
          <w:ilvl w:val="0"/>
          <w:numId w:val="6"/>
        </w:numPr>
        <w:tabs>
          <w:tab w:pos="919" w:val="left" w:leader="none"/>
        </w:tabs>
        <w:spacing w:line="235" w:lineRule="auto" w:before="238" w:after="0"/>
        <w:ind w:left="919" w:right="537" w:hanging="570"/>
        <w:jc w:val="left"/>
        <w:rPr>
          <w:sz w:val="24"/>
        </w:rPr>
      </w:pPr>
      <w:r>
        <w:rPr>
          <w:sz w:val="24"/>
        </w:rPr>
        <w:t>Em</w:t>
      </w:r>
      <w:r>
        <w:rPr>
          <w:spacing w:val="-2"/>
          <w:sz w:val="24"/>
        </w:rPr>
        <w:t> </w:t>
      </w:r>
      <w:r>
        <w:rPr>
          <w:sz w:val="24"/>
        </w:rPr>
        <w:t>relação</w:t>
      </w:r>
      <w:r>
        <w:rPr>
          <w:spacing w:val="-2"/>
          <w:sz w:val="24"/>
        </w:rPr>
        <w:t> </w:t>
      </w:r>
      <w:r>
        <w:rPr>
          <w:sz w:val="24"/>
        </w:rPr>
        <w:t>a</w:t>
      </w:r>
      <w:r>
        <w:rPr>
          <w:spacing w:val="-2"/>
          <w:sz w:val="24"/>
        </w:rPr>
        <w:t> </w:t>
      </w:r>
      <w:r>
        <w:rPr>
          <w:sz w:val="24"/>
        </w:rPr>
        <w:t>itens</w:t>
      </w:r>
      <w:r>
        <w:rPr>
          <w:spacing w:val="-2"/>
          <w:sz w:val="24"/>
        </w:rPr>
        <w:t> </w:t>
      </w:r>
      <w:r>
        <w:rPr>
          <w:sz w:val="24"/>
        </w:rPr>
        <w:t>não</w:t>
      </w:r>
      <w:r>
        <w:rPr>
          <w:spacing w:val="-2"/>
          <w:sz w:val="24"/>
        </w:rPr>
        <w:t> </w:t>
      </w:r>
      <w:r>
        <w:rPr>
          <w:sz w:val="24"/>
        </w:rPr>
        <w:t>exclusivos</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uma</w:t>
      </w:r>
      <w:r>
        <w:rPr>
          <w:spacing w:val="-2"/>
          <w:sz w:val="24"/>
        </w:rPr>
        <w:t> </w:t>
      </w:r>
      <w:r>
        <w:rPr>
          <w:sz w:val="24"/>
        </w:rPr>
        <w:t>vez</w:t>
      </w:r>
      <w:r>
        <w:rPr>
          <w:spacing w:val="-2"/>
          <w:sz w:val="24"/>
        </w:rPr>
        <w:t> </w:t>
      </w: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lances, será efetivada a verificação das microempresas e empresas de pequeno porte participantes, procedendo à comparação com os valores da</w:t>
      </w:r>
    </w:p>
    <w:p>
      <w:pPr>
        <w:pStyle w:val="BodyText"/>
        <w:spacing w:line="235" w:lineRule="auto"/>
        <w:ind w:left="919" w:right="582"/>
      </w:pPr>
      <w:r>
        <w:rPr/>
        <w:t>primeira</w:t>
      </w:r>
      <w:r>
        <w:rPr>
          <w:spacing w:val="-2"/>
        </w:rPr>
        <w:t> </w:t>
      </w:r>
      <w:r>
        <w:rPr/>
        <w:t>colocada,</w:t>
      </w:r>
      <w:r>
        <w:rPr>
          <w:spacing w:val="-2"/>
        </w:rPr>
        <w:t> </w:t>
      </w:r>
      <w:r>
        <w:rPr/>
        <w:t>se</w:t>
      </w:r>
      <w:r>
        <w:rPr>
          <w:spacing w:val="-2"/>
        </w:rPr>
        <w:t> </w:t>
      </w:r>
      <w:r>
        <w:rPr/>
        <w:t>esta</w:t>
      </w:r>
      <w:r>
        <w:rPr>
          <w:spacing w:val="-2"/>
        </w:rPr>
        <w:t> </w:t>
      </w:r>
      <w:r>
        <w:rPr/>
        <w:t>for</w:t>
      </w:r>
      <w:r>
        <w:rPr>
          <w:spacing w:val="-2"/>
        </w:rPr>
        <w:t> </w:t>
      </w:r>
      <w:r>
        <w:rPr/>
        <w:t>empresa</w:t>
      </w:r>
      <w:r>
        <w:rPr>
          <w:spacing w:val="-2"/>
        </w:rPr>
        <w:t> </w:t>
      </w:r>
      <w:r>
        <w:rPr/>
        <w:t>de</w:t>
      </w:r>
      <w:r>
        <w:rPr>
          <w:spacing w:val="-2"/>
        </w:rPr>
        <w:t> </w:t>
      </w:r>
      <w:r>
        <w:rPr/>
        <w:t>maior</w:t>
      </w:r>
      <w:r>
        <w:rPr>
          <w:spacing w:val="-2"/>
        </w:rPr>
        <w:t> </w:t>
      </w:r>
      <w:r>
        <w:rPr/>
        <w:t>porte,</w:t>
      </w:r>
      <w:r>
        <w:rPr>
          <w:spacing w:val="-2"/>
        </w:rPr>
        <w:t> </w:t>
      </w:r>
      <w:r>
        <w:rPr/>
        <w:t>assim</w:t>
      </w:r>
      <w:r>
        <w:rPr>
          <w:spacing w:val="-2"/>
        </w:rPr>
        <w:t> </w:t>
      </w:r>
      <w:r>
        <w:rPr/>
        <w:t>como</w:t>
      </w:r>
      <w:r>
        <w:rPr>
          <w:spacing w:val="-2"/>
        </w:rPr>
        <w:t> </w:t>
      </w:r>
      <w:r>
        <w:rPr/>
        <w:t>das</w:t>
      </w:r>
      <w:r>
        <w:rPr>
          <w:spacing w:val="-2"/>
        </w:rPr>
        <w:t> </w:t>
      </w:r>
      <w:r>
        <w:rPr/>
        <w:t>demais</w:t>
      </w:r>
      <w:r>
        <w:rPr>
          <w:spacing w:val="-2"/>
        </w:rPr>
        <w:t> </w:t>
      </w:r>
      <w:r>
        <w:rPr/>
        <w:t>classificadas,</w:t>
      </w:r>
      <w:r>
        <w:rPr>
          <w:spacing w:val="-2"/>
        </w:rPr>
        <w:t> </w:t>
      </w:r>
      <w:r>
        <w:rPr/>
        <w:t>para</w:t>
      </w:r>
      <w:r>
        <w:rPr>
          <w:spacing w:val="-2"/>
        </w:rPr>
        <w:t> </w:t>
      </w:r>
      <w:r>
        <w:rPr/>
        <w:t>o</w:t>
      </w:r>
      <w:r>
        <w:rPr>
          <w:spacing w:val="-2"/>
        </w:rPr>
        <w:t> </w:t>
      </w:r>
      <w:r>
        <w:rPr/>
        <w:t>fim</w:t>
      </w:r>
      <w:r>
        <w:rPr>
          <w:spacing w:val="-2"/>
        </w:rPr>
        <w:t> </w:t>
      </w:r>
      <w:r>
        <w:rPr/>
        <w:t>de</w:t>
      </w:r>
      <w:r>
        <w:rPr>
          <w:spacing w:val="-2"/>
        </w:rPr>
        <w:t> </w:t>
      </w:r>
      <w:r>
        <w:rPr/>
        <w:t>aplicar-se</w:t>
      </w:r>
      <w:r>
        <w:rPr>
          <w:spacing w:val="-2"/>
        </w:rPr>
        <w:t> </w:t>
      </w:r>
      <w:r>
        <w:rPr/>
        <w:t>o</w:t>
      </w:r>
      <w:r>
        <w:rPr>
          <w:spacing w:val="-2"/>
        </w:rPr>
        <w:t> </w:t>
      </w:r>
      <w:r>
        <w:rPr/>
        <w:t>disposto</w:t>
      </w:r>
      <w:r>
        <w:rPr>
          <w:spacing w:val="-2"/>
        </w:rPr>
        <w:t> </w:t>
      </w:r>
      <w:r>
        <w:rPr/>
        <w:t>nos</w:t>
      </w:r>
      <w:r>
        <w:rPr>
          <w:spacing w:val="-2"/>
        </w:rPr>
        <w:t> </w:t>
      </w:r>
      <w:hyperlink r:id="rId15">
        <w:r>
          <w:rPr>
            <w:color w:val="000080"/>
            <w:u w:val="single" w:color="000080"/>
          </w:rPr>
          <w:t>arts.</w:t>
        </w:r>
      </w:hyperlink>
      <w:r>
        <w:rPr>
          <w:color w:val="000080"/>
        </w:rPr>
        <w:t> </w:t>
      </w:r>
      <w:hyperlink r:id="rId15">
        <w:r>
          <w:rPr>
            <w:color w:val="000080"/>
            <w:u w:val="single" w:color="000080"/>
          </w:rPr>
          <w:t>44 e 45 da Lei Com</w:t>
        </w:r>
        <w:r>
          <w:rPr>
            <w:color w:val="000080"/>
          </w:rPr>
          <w:t>p</w:t>
        </w:r>
        <w:r>
          <w:rPr>
            <w:color w:val="000080"/>
            <w:u w:val="single" w:color="000080"/>
          </w:rPr>
          <w:t>lementar nº 123, de 2006</w:t>
        </w:r>
      </w:hyperlink>
      <w:r>
        <w:rPr/>
        <w:t>, regulamentada pelo </w:t>
      </w:r>
      <w:hyperlink r:id="rId16">
        <w:r>
          <w:rPr>
            <w:color w:val="000080"/>
            <w:u w:val="single" w:color="000080"/>
          </w:rPr>
          <w:t>Decreto nº 42.063</w:t>
        </w:r>
      </w:hyperlink>
      <w:r>
        <w:rPr/>
        <w:t>, de 2009.</w:t>
      </w:r>
    </w:p>
    <w:p>
      <w:pPr>
        <w:pStyle w:val="ListParagraph"/>
        <w:numPr>
          <w:ilvl w:val="1"/>
          <w:numId w:val="6"/>
        </w:numPr>
        <w:tabs>
          <w:tab w:pos="1519" w:val="left" w:leader="none"/>
        </w:tabs>
        <w:spacing w:line="235" w:lineRule="auto" w:before="238" w:after="0"/>
        <w:ind w:left="1519" w:right="762" w:hanging="45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 cento) acima da melhor proposta ou melhor lance serão consideradas empatadas com a primeira colocada.</w:t>
      </w:r>
    </w:p>
    <w:p>
      <w:pPr>
        <w:pStyle w:val="ListParagraph"/>
        <w:numPr>
          <w:ilvl w:val="1"/>
          <w:numId w:val="6"/>
        </w:numPr>
        <w:tabs>
          <w:tab w:pos="1519" w:val="left" w:leader="none"/>
        </w:tabs>
        <w:spacing w:line="273" w:lineRule="exact" w:before="235" w:after="0"/>
        <w:ind w:left="1519" w:right="0" w:hanging="450"/>
        <w:jc w:val="left"/>
        <w:rPr>
          <w:sz w:val="24"/>
        </w:rPr>
      </w:pPr>
      <w:r>
        <w:rPr>
          <w:sz w:val="24"/>
        </w:rPr>
        <w:t>A</w:t>
      </w:r>
      <w:r>
        <w:rPr>
          <w:spacing w:val="-14"/>
          <w:sz w:val="24"/>
        </w:rPr>
        <w:t> </w:t>
      </w:r>
      <w:r>
        <w:rPr>
          <w:sz w:val="24"/>
        </w:rPr>
        <w:t>melhor classificada nos termos do subitem anterior terá o direito de encaminhar uma última oferta para </w:t>
      </w:r>
      <w:r>
        <w:rPr>
          <w:spacing w:val="-2"/>
          <w:sz w:val="24"/>
        </w:rPr>
        <w:t>desempate,</w:t>
      </w:r>
    </w:p>
    <w:p>
      <w:pPr>
        <w:pStyle w:val="BodyText"/>
        <w:spacing w:line="235" w:lineRule="auto" w:before="1"/>
        <w:ind w:left="1519"/>
      </w:pPr>
      <w:r>
        <w:rPr/>
        <w:t>obrigatoriamente</w:t>
      </w:r>
      <w:r>
        <w:rPr>
          <w:spacing w:val="-2"/>
        </w:rPr>
        <w:t> </w:t>
      </w:r>
      <w:r>
        <w:rPr/>
        <w:t>em</w:t>
      </w:r>
      <w:r>
        <w:rPr>
          <w:spacing w:val="-2"/>
        </w:rPr>
        <w:t> </w:t>
      </w:r>
      <w:r>
        <w:rPr/>
        <w:t>valor</w:t>
      </w:r>
      <w:r>
        <w:rPr>
          <w:spacing w:val="-2"/>
        </w:rPr>
        <w:t> </w:t>
      </w:r>
      <w:r>
        <w:rPr/>
        <w:t>inferior</w:t>
      </w:r>
      <w:r>
        <w:rPr>
          <w:spacing w:val="-2"/>
        </w:rPr>
        <w:t> </w:t>
      </w:r>
      <w:r>
        <w:rPr/>
        <w:t>ao</w:t>
      </w:r>
      <w:r>
        <w:rPr>
          <w:spacing w:val="-2"/>
        </w:rPr>
        <w:t> </w:t>
      </w:r>
      <w:r>
        <w:rPr/>
        <w:t>da</w:t>
      </w:r>
      <w:r>
        <w:rPr>
          <w:spacing w:val="-2"/>
        </w:rPr>
        <w:t> </w:t>
      </w:r>
      <w:r>
        <w:rPr/>
        <w:t>primeira</w:t>
      </w:r>
      <w:r>
        <w:rPr>
          <w:spacing w:val="-2"/>
        </w:rPr>
        <w:t> </w:t>
      </w:r>
      <w:r>
        <w:rPr/>
        <w:t>colocada,</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minutos</w:t>
      </w:r>
      <w:r>
        <w:rPr>
          <w:spacing w:val="-2"/>
        </w:rPr>
        <w:t> </w:t>
      </w:r>
      <w:r>
        <w:rPr/>
        <w:t>controlados</w:t>
      </w:r>
      <w:r>
        <w:rPr>
          <w:spacing w:val="-2"/>
        </w:rPr>
        <w:t> </w:t>
      </w:r>
      <w:r>
        <w:rPr/>
        <w:t>pelo</w:t>
      </w:r>
      <w:r>
        <w:rPr>
          <w:spacing w:val="-2"/>
        </w:rPr>
        <w:t> </w:t>
      </w:r>
      <w:r>
        <w:rPr/>
        <w:t>sistema,</w:t>
      </w:r>
      <w:r>
        <w:rPr>
          <w:spacing w:val="-2"/>
        </w:rPr>
        <w:t> </w:t>
      </w:r>
      <w:r>
        <w:rPr/>
        <w:t>contados</w:t>
      </w:r>
      <w:r>
        <w:rPr>
          <w:spacing w:val="-2"/>
        </w:rPr>
        <w:t> </w:t>
      </w:r>
      <w:r>
        <w:rPr/>
        <w:t>após</w:t>
      </w:r>
      <w:r>
        <w:rPr>
          <w:spacing w:val="-2"/>
        </w:rPr>
        <w:t> </w:t>
      </w:r>
      <w:r>
        <w:rPr/>
        <w:t>a comunicação automática para tanto.</w:t>
      </w:r>
    </w:p>
    <w:p>
      <w:pPr>
        <w:pStyle w:val="ListParagraph"/>
        <w:numPr>
          <w:ilvl w:val="1"/>
          <w:numId w:val="6"/>
        </w:numPr>
        <w:tabs>
          <w:tab w:pos="1519" w:val="left" w:leader="none"/>
        </w:tabs>
        <w:spacing w:line="235" w:lineRule="auto" w:before="239" w:after="0"/>
        <w:ind w:left="1519" w:right="716" w:hanging="45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1"/>
          <w:numId w:val="6"/>
        </w:numPr>
        <w:tabs>
          <w:tab w:pos="1519" w:val="left" w:leader="none"/>
        </w:tabs>
        <w:spacing w:line="235" w:lineRule="auto" w:before="239" w:after="0"/>
        <w:ind w:left="1519" w:right="1362" w:hanging="450"/>
        <w:jc w:val="both"/>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equivalência</w:t>
      </w:r>
      <w:r>
        <w:rPr>
          <w:spacing w:val="-3"/>
          <w:sz w:val="24"/>
        </w:rPr>
        <w:t> </w:t>
      </w:r>
      <w:r>
        <w:rPr>
          <w:sz w:val="24"/>
        </w:rPr>
        <w:t>dos</w:t>
      </w:r>
      <w:r>
        <w:rPr>
          <w:spacing w:val="-3"/>
          <w:sz w:val="24"/>
        </w:rPr>
        <w:t> </w:t>
      </w:r>
      <w:r>
        <w:rPr>
          <w:sz w:val="24"/>
        </w:rPr>
        <w:t>valores</w:t>
      </w:r>
      <w:r>
        <w:rPr>
          <w:spacing w:val="-3"/>
          <w:sz w:val="24"/>
        </w:rPr>
        <w:t> </w:t>
      </w:r>
      <w:r>
        <w:rPr>
          <w:sz w:val="24"/>
        </w:rPr>
        <w:t>apresentados</w:t>
      </w:r>
      <w:r>
        <w:rPr>
          <w:spacing w:val="-3"/>
          <w:sz w:val="24"/>
        </w:rPr>
        <w:t> </w:t>
      </w:r>
      <w:r>
        <w:rPr>
          <w:sz w:val="24"/>
        </w:rPr>
        <w:t>pelas</w:t>
      </w:r>
      <w:r>
        <w:rPr>
          <w:spacing w:val="-3"/>
          <w:sz w:val="24"/>
        </w:rPr>
        <w:t> </w:t>
      </w:r>
      <w:r>
        <w:rPr>
          <w:sz w:val="24"/>
        </w:rPr>
        <w:t>microempresas</w:t>
      </w:r>
      <w:r>
        <w:rPr>
          <w:spacing w:val="-3"/>
          <w:sz w:val="24"/>
        </w:rPr>
        <w:t> </w:t>
      </w:r>
      <w:r>
        <w:rPr>
          <w:sz w:val="24"/>
        </w:rPr>
        <w:t>e</w:t>
      </w:r>
      <w:r>
        <w:rPr>
          <w:spacing w:val="-3"/>
          <w:sz w:val="24"/>
        </w:rPr>
        <w:t> </w:t>
      </w:r>
      <w:r>
        <w:rPr>
          <w:sz w:val="24"/>
        </w:rPr>
        <w:t>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que</w:t>
      </w:r>
      <w:r>
        <w:rPr>
          <w:spacing w:val="-3"/>
          <w:sz w:val="24"/>
        </w:rPr>
        <w:t> </w:t>
      </w:r>
      <w:r>
        <w:rPr>
          <w:sz w:val="24"/>
        </w:rPr>
        <w:t>se</w:t>
      </w:r>
      <w:r>
        <w:rPr>
          <w:spacing w:val="-3"/>
          <w:sz w:val="24"/>
        </w:rPr>
        <w:t> </w:t>
      </w:r>
      <w:r>
        <w:rPr>
          <w:sz w:val="24"/>
        </w:rPr>
        <w:t>encontrem</w:t>
      </w:r>
      <w:r>
        <w:rPr>
          <w:spacing w:val="-3"/>
          <w:sz w:val="24"/>
        </w:rPr>
        <w:t> </w:t>
      </w:r>
      <w:r>
        <w:rPr>
          <w:sz w:val="24"/>
        </w:rPr>
        <w:t>nos intervalos</w:t>
      </w:r>
      <w:r>
        <w:rPr>
          <w:spacing w:val="-1"/>
          <w:sz w:val="24"/>
        </w:rPr>
        <w:t> </w:t>
      </w:r>
      <w:r>
        <w:rPr>
          <w:sz w:val="24"/>
        </w:rPr>
        <w:t>estabelecidos</w:t>
      </w:r>
      <w:r>
        <w:rPr>
          <w:spacing w:val="-1"/>
          <w:sz w:val="24"/>
        </w:rPr>
        <w:t> </w:t>
      </w:r>
      <w:r>
        <w:rPr>
          <w:sz w:val="24"/>
        </w:rPr>
        <w:t>nos</w:t>
      </w:r>
      <w:r>
        <w:rPr>
          <w:spacing w:val="-1"/>
          <w:sz w:val="24"/>
        </w:rPr>
        <w:t> </w:t>
      </w:r>
      <w:r>
        <w:rPr>
          <w:sz w:val="24"/>
        </w:rPr>
        <w:t>subitens</w:t>
      </w:r>
      <w:r>
        <w:rPr>
          <w:spacing w:val="-1"/>
          <w:sz w:val="24"/>
        </w:rPr>
        <w:t> </w:t>
      </w:r>
      <w:r>
        <w:rPr>
          <w:sz w:val="24"/>
        </w:rPr>
        <w:t>anteriores,</w:t>
      </w:r>
      <w:r>
        <w:rPr>
          <w:spacing w:val="-1"/>
          <w:sz w:val="24"/>
        </w:rPr>
        <w:t> </w:t>
      </w:r>
      <w:r>
        <w:rPr>
          <w:sz w:val="24"/>
        </w:rPr>
        <w:t>o</w:t>
      </w:r>
      <w:r>
        <w:rPr>
          <w:spacing w:val="-1"/>
          <w:sz w:val="24"/>
        </w:rPr>
        <w:t> </w:t>
      </w:r>
      <w:r>
        <w:rPr>
          <w:sz w:val="24"/>
        </w:rPr>
        <w:t>sistema</w:t>
      </w:r>
      <w:r>
        <w:rPr>
          <w:spacing w:val="-1"/>
          <w:sz w:val="24"/>
        </w:rPr>
        <w:t> </w:t>
      </w:r>
      <w:r>
        <w:rPr>
          <w:sz w:val="24"/>
        </w:rPr>
        <w:t>identificará</w:t>
      </w:r>
      <w:r>
        <w:rPr>
          <w:spacing w:val="-1"/>
          <w:sz w:val="24"/>
        </w:rPr>
        <w:t> </w:t>
      </w:r>
      <w:r>
        <w:rPr>
          <w:sz w:val="24"/>
        </w:rPr>
        <w:t>aquela</w:t>
      </w:r>
      <w:r>
        <w:rPr>
          <w:spacing w:val="-1"/>
          <w:sz w:val="24"/>
        </w:rPr>
        <w:t> </w:t>
      </w:r>
      <w:r>
        <w:rPr>
          <w:sz w:val="24"/>
        </w:rPr>
        <w:t>que</w:t>
      </w:r>
      <w:r>
        <w:rPr>
          <w:spacing w:val="-1"/>
          <w:sz w:val="24"/>
        </w:rPr>
        <w:t> </w:t>
      </w:r>
      <w:r>
        <w:rPr>
          <w:sz w:val="24"/>
        </w:rPr>
        <w:t>primeiro</w:t>
      </w:r>
      <w:r>
        <w:rPr>
          <w:spacing w:val="-1"/>
          <w:sz w:val="24"/>
        </w:rPr>
        <w:t> </w:t>
      </w:r>
      <w:r>
        <w:rPr>
          <w:sz w:val="24"/>
        </w:rPr>
        <w:t>inseriu</w:t>
      </w:r>
      <w:r>
        <w:rPr>
          <w:spacing w:val="-1"/>
          <w:sz w:val="24"/>
        </w:rPr>
        <w:t> </w:t>
      </w:r>
      <w:r>
        <w:rPr>
          <w:sz w:val="24"/>
        </w:rPr>
        <w:t>sua</w:t>
      </w:r>
      <w:r>
        <w:rPr>
          <w:spacing w:val="-1"/>
          <w:sz w:val="24"/>
        </w:rPr>
        <w:t> </w:t>
      </w:r>
      <w:r>
        <w:rPr>
          <w:sz w:val="24"/>
        </w:rPr>
        <w:t>proposta,</w:t>
      </w:r>
      <w:r>
        <w:rPr>
          <w:spacing w:val="-1"/>
          <w:sz w:val="24"/>
        </w:rPr>
        <w:t> </w:t>
      </w:r>
      <w:r>
        <w:rPr>
          <w:sz w:val="24"/>
        </w:rPr>
        <w:t>de</w:t>
      </w:r>
      <w:r>
        <w:rPr>
          <w:spacing w:val="-1"/>
          <w:sz w:val="24"/>
        </w:rPr>
        <w:t> </w:t>
      </w:r>
      <w:r>
        <w:rPr>
          <w:sz w:val="24"/>
        </w:rPr>
        <w:t>modo</w:t>
      </w:r>
      <w:r>
        <w:rPr>
          <w:spacing w:val="-1"/>
          <w:sz w:val="24"/>
        </w:rPr>
        <w:t> </w:t>
      </w:r>
      <w:r>
        <w:rPr>
          <w:sz w:val="24"/>
        </w:rPr>
        <w:t>a possibilitar que esta usufrua da prerrogativa de apresentar oferta inferior à melhor classificada.</w:t>
      </w:r>
    </w:p>
    <w:p>
      <w:pPr>
        <w:pStyle w:val="ListParagraph"/>
        <w:numPr>
          <w:ilvl w:val="0"/>
          <w:numId w:val="6"/>
        </w:numPr>
        <w:tabs>
          <w:tab w:pos="919" w:val="left" w:leader="none"/>
        </w:tabs>
        <w:spacing w:line="235" w:lineRule="auto" w:before="239" w:after="0"/>
        <w:ind w:left="919" w:right="449" w:hanging="57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1"/>
          <w:numId w:val="6"/>
        </w:numPr>
        <w:tabs>
          <w:tab w:pos="1519" w:val="left" w:leader="none"/>
        </w:tabs>
        <w:spacing w:line="273" w:lineRule="exact" w:before="234" w:after="0"/>
        <w:ind w:left="1519" w:right="0" w:hanging="450"/>
        <w:jc w:val="left"/>
        <w:rPr>
          <w:sz w:val="24"/>
        </w:rPr>
      </w:pPr>
      <w:hyperlink r:id="rId17">
        <w:r>
          <w:rPr>
            <w:color w:val="000080"/>
            <w:sz w:val="24"/>
            <w:u w:val="single" w:color="000080"/>
          </w:rPr>
          <w:t>Havendo eventual em</w:t>
        </w:r>
        <w:r>
          <w:rPr>
            <w:color w:val="000080"/>
            <w:sz w:val="24"/>
          </w:rPr>
          <w:t>p</w:t>
        </w:r>
        <w:r>
          <w:rPr>
            <w:color w:val="000080"/>
            <w:sz w:val="24"/>
            <w:u w:val="single" w:color="000080"/>
          </w:rPr>
          <w:t>ate entre propostas ou lances, o critério de desempate será aquele previsto no</w:t>
        </w:r>
      </w:hyperlink>
      <w:r>
        <w:rPr>
          <w:color w:val="000080"/>
          <w:sz w:val="24"/>
          <w:u w:val="single" w:color="000080"/>
        </w:rPr>
        <w:t> </w:t>
      </w:r>
      <w:r>
        <w:rPr>
          <w:sz w:val="24"/>
          <w:u w:val="single" w:color="000080"/>
        </w:rPr>
        <w:t>art. 60 da Lei nº 14.133</w:t>
      </w:r>
      <w:r>
        <w:rPr>
          <w:sz w:val="24"/>
        </w:rPr>
        <w:t>,</w:t>
      </w:r>
      <w:r>
        <w:rPr>
          <w:spacing w:val="-2"/>
          <w:sz w:val="24"/>
          <w:u w:val="single"/>
        </w:rPr>
        <w:t> </w:t>
      </w:r>
      <w:r>
        <w:rPr>
          <w:spacing w:val="-5"/>
          <w:sz w:val="24"/>
          <w:u w:val="single"/>
        </w:rPr>
        <w:t>de</w:t>
      </w:r>
    </w:p>
    <w:p>
      <w:pPr>
        <w:pStyle w:val="BodyText"/>
        <w:spacing w:line="273" w:lineRule="exact"/>
        <w:ind w:left="1519"/>
      </w:pPr>
      <w:r>
        <w:rPr>
          <w:u w:val="single"/>
        </w:rPr>
        <w:t>2021</w:t>
      </w:r>
      <w:r>
        <w:rPr/>
        <w:t>, nesta </w:t>
      </w:r>
      <w:r>
        <w:rPr>
          <w:spacing w:val="-2"/>
        </w:rPr>
        <w:t>ordem:</w:t>
      </w:r>
    </w:p>
    <w:p>
      <w:pPr>
        <w:pStyle w:val="ListParagraph"/>
        <w:numPr>
          <w:ilvl w:val="2"/>
          <w:numId w:val="6"/>
        </w:numPr>
        <w:tabs>
          <w:tab w:pos="2119" w:val="left" w:leader="none"/>
        </w:tabs>
        <w:spacing w:line="240" w:lineRule="auto" w:before="234" w:after="0"/>
        <w:ind w:left="2119" w:right="0" w:hanging="45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6"/>
        </w:numPr>
        <w:tabs>
          <w:tab w:pos="2119" w:val="left" w:leader="none"/>
        </w:tabs>
        <w:spacing w:line="235" w:lineRule="auto" w:before="239" w:after="0"/>
        <w:ind w:left="2119" w:right="1096" w:hanging="45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 cadastrais para efeito de atesto de cumprimento de obrigações previstos na Lei;</w:t>
      </w:r>
    </w:p>
    <w:p>
      <w:pPr>
        <w:pStyle w:val="ListParagraph"/>
        <w:numPr>
          <w:ilvl w:val="2"/>
          <w:numId w:val="6"/>
        </w:numPr>
        <w:tabs>
          <w:tab w:pos="2119" w:val="left" w:leader="none"/>
        </w:tabs>
        <w:spacing w:line="235" w:lineRule="auto" w:before="239" w:after="0"/>
        <w:ind w:left="2119" w:right="1675" w:hanging="450"/>
        <w:jc w:val="left"/>
        <w:rPr>
          <w:sz w:val="24"/>
        </w:rPr>
      </w:pPr>
      <w:r>
        <w:rPr>
          <w:sz w:val="24"/>
        </w:rPr>
        <w:t>desenvolvimento</w:t>
      </w:r>
      <w:r>
        <w:rPr>
          <w:spacing w:val="-3"/>
          <w:sz w:val="24"/>
        </w:rPr>
        <w:t> </w:t>
      </w:r>
      <w:r>
        <w:rPr>
          <w:sz w:val="24"/>
        </w:rPr>
        <w:t>pelo</w:t>
      </w:r>
      <w:r>
        <w:rPr>
          <w:spacing w:val="-3"/>
          <w:sz w:val="24"/>
        </w:rPr>
        <w:t> </w:t>
      </w:r>
      <w:r>
        <w:rPr>
          <w:sz w:val="24"/>
        </w:rPr>
        <w:t>licitante</w:t>
      </w:r>
      <w:r>
        <w:rPr>
          <w:spacing w:val="-3"/>
          <w:sz w:val="24"/>
        </w:rPr>
        <w:t> </w:t>
      </w:r>
      <w:r>
        <w:rPr>
          <w:sz w:val="24"/>
        </w:rPr>
        <w:t>de</w:t>
      </w:r>
      <w:r>
        <w:rPr>
          <w:spacing w:val="-3"/>
          <w:sz w:val="24"/>
        </w:rPr>
        <w:t> </w:t>
      </w:r>
      <w:r>
        <w:rPr>
          <w:sz w:val="24"/>
        </w:rPr>
        <w:t>ações</w:t>
      </w:r>
      <w:r>
        <w:rPr>
          <w:spacing w:val="-3"/>
          <w:sz w:val="24"/>
        </w:rPr>
        <w:t> </w:t>
      </w:r>
      <w:r>
        <w:rPr>
          <w:sz w:val="24"/>
        </w:rPr>
        <w:t>de</w:t>
      </w:r>
      <w:r>
        <w:rPr>
          <w:spacing w:val="-3"/>
          <w:sz w:val="24"/>
        </w:rPr>
        <w:t> </w:t>
      </w:r>
      <w:r>
        <w:rPr>
          <w:sz w:val="24"/>
        </w:rPr>
        <w:t>equidade</w:t>
      </w:r>
      <w:r>
        <w:rPr>
          <w:spacing w:val="-3"/>
          <w:sz w:val="24"/>
        </w:rPr>
        <w:t> </w:t>
      </w:r>
      <w:r>
        <w:rPr>
          <w:sz w:val="24"/>
        </w:rPr>
        <w:t>entre</w:t>
      </w:r>
      <w:r>
        <w:rPr>
          <w:spacing w:val="-3"/>
          <w:sz w:val="24"/>
        </w:rPr>
        <w:t> </w:t>
      </w:r>
      <w:r>
        <w:rPr>
          <w:sz w:val="24"/>
        </w:rPr>
        <w:t>homens</w:t>
      </w:r>
      <w:r>
        <w:rPr>
          <w:spacing w:val="-3"/>
          <w:sz w:val="24"/>
        </w:rPr>
        <w:t> </w:t>
      </w:r>
      <w:r>
        <w:rPr>
          <w:sz w:val="24"/>
        </w:rPr>
        <w:t>e</w:t>
      </w:r>
      <w:r>
        <w:rPr>
          <w:spacing w:val="-3"/>
          <w:sz w:val="24"/>
        </w:rPr>
        <w:t> </w:t>
      </w:r>
      <w:r>
        <w:rPr>
          <w:sz w:val="24"/>
        </w:rPr>
        <w:t>mulheres</w:t>
      </w:r>
      <w:r>
        <w:rPr>
          <w:spacing w:val="-3"/>
          <w:sz w:val="24"/>
        </w:rPr>
        <w:t> </w:t>
      </w:r>
      <w:r>
        <w:rPr>
          <w:sz w:val="24"/>
        </w:rPr>
        <w:t>no</w:t>
      </w:r>
      <w:r>
        <w:rPr>
          <w:spacing w:val="-3"/>
          <w:sz w:val="24"/>
        </w:rPr>
        <w:t> </w:t>
      </w:r>
      <w:r>
        <w:rPr>
          <w:sz w:val="24"/>
        </w:rPr>
        <w:t>ambiente</w:t>
      </w:r>
      <w:r>
        <w:rPr>
          <w:spacing w:val="-3"/>
          <w:sz w:val="24"/>
        </w:rPr>
        <w:t> </w:t>
      </w:r>
      <w:r>
        <w:rPr>
          <w:sz w:val="24"/>
        </w:rPr>
        <w:t>de</w:t>
      </w:r>
      <w:r>
        <w:rPr>
          <w:spacing w:val="-3"/>
          <w:sz w:val="24"/>
        </w:rPr>
        <w:t> </w:t>
      </w:r>
      <w:r>
        <w:rPr>
          <w:sz w:val="24"/>
        </w:rPr>
        <w:t>trabalho,</w:t>
      </w:r>
      <w:r>
        <w:rPr>
          <w:spacing w:val="-3"/>
          <w:sz w:val="24"/>
        </w:rPr>
        <w:t> </w:t>
      </w:r>
      <w:r>
        <w:rPr>
          <w:sz w:val="24"/>
        </w:rPr>
        <w:t>conforme </w:t>
      </w:r>
      <w:r>
        <w:rPr>
          <w:spacing w:val="-2"/>
          <w:sz w:val="24"/>
        </w:rPr>
        <w:t>regulamento;</w:t>
      </w:r>
    </w:p>
    <w:p>
      <w:pPr>
        <w:pStyle w:val="ListParagraph"/>
        <w:numPr>
          <w:ilvl w:val="2"/>
          <w:numId w:val="6"/>
        </w:numPr>
        <w:tabs>
          <w:tab w:pos="2119" w:val="left" w:leader="none"/>
        </w:tabs>
        <w:spacing w:line="240" w:lineRule="auto" w:before="235" w:after="0"/>
        <w:ind w:left="2119" w:right="0" w:hanging="45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1"/>
          <w:numId w:val="6"/>
        </w:numPr>
        <w:tabs>
          <w:tab w:pos="1519" w:val="left" w:leader="none"/>
        </w:tabs>
        <w:spacing w:line="240" w:lineRule="auto" w:before="234" w:after="0"/>
        <w:ind w:left="1519" w:right="0" w:hanging="45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2"/>
          <w:numId w:val="6"/>
        </w:numPr>
        <w:tabs>
          <w:tab w:pos="2119" w:val="left" w:leader="none"/>
        </w:tabs>
        <w:spacing w:line="235" w:lineRule="auto" w:before="238" w:after="0"/>
        <w:ind w:left="2119" w:right="499" w:hanging="450"/>
        <w:jc w:val="both"/>
        <w:rPr>
          <w:sz w:val="24"/>
        </w:rPr>
      </w:pPr>
      <w:r>
        <w:rPr>
          <w:sz w:val="24"/>
        </w:rPr>
        <w:t>empresas</w:t>
      </w:r>
      <w:r>
        <w:rPr>
          <w:spacing w:val="-2"/>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 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licitação</w:t>
      </w:r>
      <w:r>
        <w:rPr>
          <w:spacing w:val="-2"/>
          <w:sz w:val="24"/>
        </w:rPr>
        <w:t> </w:t>
      </w:r>
      <w:r>
        <w:rPr>
          <w:sz w:val="24"/>
        </w:rPr>
        <w:t>realizada</w:t>
      </w:r>
      <w:r>
        <w:rPr>
          <w:spacing w:val="-2"/>
          <w:sz w:val="24"/>
        </w:rPr>
        <w:t> </w:t>
      </w:r>
      <w:r>
        <w:rPr>
          <w:sz w:val="24"/>
        </w:rPr>
        <w:t>por</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de</w:t>
      </w:r>
      <w:r>
        <w:rPr>
          <w:spacing w:val="-2"/>
          <w:sz w:val="24"/>
        </w:rPr>
        <w:t> </w:t>
      </w:r>
      <w:r>
        <w:rPr>
          <w:sz w:val="24"/>
        </w:rPr>
        <w:t>Município,</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em</w:t>
      </w:r>
      <w:r>
        <w:rPr>
          <w:spacing w:val="-2"/>
          <w:sz w:val="24"/>
        </w:rPr>
        <w:t> </w:t>
      </w:r>
      <w:r>
        <w:rPr>
          <w:sz w:val="24"/>
        </w:rPr>
        <w:t>que</w:t>
      </w:r>
      <w:r>
        <w:rPr>
          <w:spacing w:val="-2"/>
          <w:sz w:val="24"/>
        </w:rPr>
        <w:t> </w:t>
      </w:r>
      <w:r>
        <w:rPr>
          <w:sz w:val="24"/>
        </w:rPr>
        <w:t>este se localize;</w:t>
      </w:r>
    </w:p>
    <w:p>
      <w:pPr>
        <w:pStyle w:val="ListParagraph"/>
        <w:numPr>
          <w:ilvl w:val="2"/>
          <w:numId w:val="6"/>
        </w:numPr>
        <w:tabs>
          <w:tab w:pos="2119" w:val="left" w:leader="none"/>
        </w:tabs>
        <w:spacing w:line="240" w:lineRule="auto" w:before="234" w:after="0"/>
        <w:ind w:left="2119" w:right="0" w:hanging="450"/>
        <w:jc w:val="left"/>
        <w:rPr>
          <w:sz w:val="24"/>
        </w:rPr>
      </w:pPr>
      <w:r>
        <w:rPr>
          <w:sz w:val="24"/>
        </w:rPr>
        <w:t>empresas </w:t>
      </w:r>
      <w:r>
        <w:rPr>
          <w:spacing w:val="-2"/>
          <w:sz w:val="24"/>
        </w:rPr>
        <w:t>brasileiras;</w:t>
      </w:r>
    </w:p>
    <w:p>
      <w:pPr>
        <w:pStyle w:val="ListParagraph"/>
        <w:numPr>
          <w:ilvl w:val="2"/>
          <w:numId w:val="6"/>
        </w:numPr>
        <w:tabs>
          <w:tab w:pos="2119" w:val="left" w:leader="none"/>
        </w:tabs>
        <w:spacing w:line="240" w:lineRule="auto" w:before="234" w:after="0"/>
        <w:ind w:left="2119" w:right="0" w:hanging="450"/>
        <w:jc w:val="left"/>
        <w:rPr>
          <w:sz w:val="24"/>
        </w:rPr>
      </w:pPr>
      <w:r>
        <w:rPr>
          <w:sz w:val="24"/>
        </w:rPr>
        <w:t>empresas que invistam em pesquisa e no desenvolvimento de tecnologia no </w:t>
      </w:r>
      <w:r>
        <w:rPr>
          <w:spacing w:val="-2"/>
          <w:sz w:val="24"/>
        </w:rPr>
        <w:t>País;</w:t>
      </w:r>
    </w:p>
    <w:p>
      <w:pPr>
        <w:pStyle w:val="ListParagraph"/>
        <w:numPr>
          <w:ilvl w:val="2"/>
          <w:numId w:val="6"/>
        </w:numPr>
        <w:tabs>
          <w:tab w:pos="2119" w:val="left" w:leader="none"/>
        </w:tabs>
        <w:spacing w:line="240" w:lineRule="auto" w:before="234" w:after="0"/>
        <w:ind w:left="2119" w:right="0" w:hanging="450"/>
        <w:jc w:val="left"/>
        <w:rPr>
          <w:sz w:val="24"/>
        </w:rPr>
      </w:pPr>
      <w:r>
        <w:rPr>
          <w:sz w:val="24"/>
        </w:rPr>
        <w:t>empresas que comprovem a prática de mitigação, nos termos da </w:t>
      </w:r>
      <w:hyperlink r:id="rId18">
        <w:r>
          <w:rPr>
            <w:color w:val="000080"/>
            <w:sz w:val="24"/>
            <w:u w:val="single" w:color="000080"/>
          </w:rPr>
          <w:t>Lei</w:t>
        </w:r>
      </w:hyperlink>
      <w:r>
        <w:rPr>
          <w:spacing w:val="-4"/>
          <w:sz w:val="24"/>
          <w:u w:val="single" w:color="000080"/>
        </w:rPr>
        <w:t> </w:t>
      </w:r>
      <w:r>
        <w:rPr>
          <w:sz w:val="24"/>
          <w:u w:val="single" w:color="000080"/>
        </w:rPr>
        <w:t>nº</w:t>
      </w:r>
      <w:r>
        <w:rPr>
          <w:spacing w:val="-4"/>
          <w:sz w:val="24"/>
          <w:u w:val="single" w:color="000080"/>
        </w:rPr>
        <w:t> </w:t>
      </w:r>
      <w:r>
        <w:rPr>
          <w:sz w:val="24"/>
          <w:u w:val="single" w:color="000080"/>
        </w:rPr>
        <w:t>12.187</w:t>
      </w:r>
      <w:r>
        <w:rPr>
          <w:sz w:val="24"/>
        </w:rPr>
        <w:t>,</w:t>
      </w:r>
      <w:r>
        <w:rPr>
          <w:spacing w:val="-4"/>
          <w:sz w:val="24"/>
          <w:u w:val="single"/>
        </w:rPr>
        <w:t> </w:t>
      </w:r>
      <w:r>
        <w:rPr>
          <w:sz w:val="24"/>
          <w:u w:val="single"/>
        </w:rPr>
        <w:t>de</w:t>
      </w:r>
      <w:r>
        <w:rPr>
          <w:spacing w:val="-4"/>
          <w:sz w:val="24"/>
          <w:u w:val="single"/>
        </w:rPr>
        <w:t> </w:t>
      </w:r>
      <w:r>
        <w:rPr>
          <w:sz w:val="24"/>
          <w:u w:val="single"/>
        </w:rPr>
        <w:t>29</w:t>
      </w:r>
      <w:r>
        <w:rPr>
          <w:spacing w:val="-4"/>
          <w:sz w:val="24"/>
          <w:u w:val="single"/>
        </w:rPr>
        <w:t> </w:t>
      </w:r>
      <w:r>
        <w:rPr>
          <w:sz w:val="24"/>
          <w:u w:val="single"/>
        </w:rPr>
        <w:t>de</w:t>
      </w:r>
      <w:r>
        <w:rPr>
          <w:spacing w:val="-4"/>
          <w:sz w:val="24"/>
          <w:u w:val="single"/>
        </w:rPr>
        <w:t> </w:t>
      </w:r>
      <w:r>
        <w:rPr>
          <w:sz w:val="24"/>
          <w:u w:val="single"/>
        </w:rPr>
        <w:t>dezembro</w:t>
      </w:r>
      <w:r>
        <w:rPr>
          <w:spacing w:val="-4"/>
          <w:sz w:val="24"/>
          <w:u w:val="single"/>
        </w:rPr>
        <w:t> </w:t>
      </w:r>
      <w:r>
        <w:rPr>
          <w:sz w:val="24"/>
          <w:u w:val="single"/>
        </w:rPr>
        <w:t>de</w:t>
      </w:r>
      <w:r>
        <w:rPr>
          <w:spacing w:val="-4"/>
          <w:sz w:val="24"/>
          <w:u w:val="single"/>
        </w:rPr>
        <w:t> </w:t>
      </w:r>
      <w:r>
        <w:rPr>
          <w:spacing w:val="-2"/>
          <w:sz w:val="24"/>
          <w:u w:val="single"/>
        </w:rPr>
        <w:t>2009</w:t>
      </w:r>
      <w:r>
        <w:rPr>
          <w:spacing w:val="-2"/>
          <w:sz w:val="24"/>
        </w:rPr>
        <w:t>.</w:t>
      </w:r>
    </w:p>
    <w:p>
      <w:pPr>
        <w:pStyle w:val="ListParagraph"/>
        <w:numPr>
          <w:ilvl w:val="0"/>
          <w:numId w:val="6"/>
        </w:numPr>
        <w:tabs>
          <w:tab w:pos="919" w:val="left" w:leader="none"/>
        </w:tabs>
        <w:spacing w:line="235" w:lineRule="auto" w:before="239" w:after="0"/>
        <w:ind w:left="919" w:right="476" w:hanging="57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 ou inferior ao desconto definido para a contratação, o pregoeiro poderá negociar condições mais vantajosas, após definido o resultado do </w:t>
      </w:r>
      <w:r>
        <w:rPr>
          <w:spacing w:val="-2"/>
          <w:sz w:val="24"/>
        </w:rPr>
        <w:t>julgamento.</w:t>
      </w:r>
    </w:p>
    <w:p>
      <w:pPr>
        <w:pStyle w:val="ListParagraph"/>
        <w:numPr>
          <w:ilvl w:val="1"/>
          <w:numId w:val="6"/>
        </w:numPr>
        <w:tabs>
          <w:tab w:pos="1519" w:val="left" w:leader="none"/>
        </w:tabs>
        <w:spacing w:line="235" w:lineRule="auto" w:before="238" w:after="0"/>
        <w:ind w:left="1519" w:right="856" w:hanging="450"/>
        <w:jc w:val="left"/>
        <w:rPr>
          <w:sz w:val="24"/>
        </w:rPr>
      </w:pPr>
      <w:r>
        <w:rPr>
          <w:sz w:val="24"/>
        </w:rPr>
        <w:t>A</w:t>
      </w:r>
      <w:r>
        <w:rPr>
          <w:spacing w:val="-7"/>
          <w:sz w:val="24"/>
        </w:rPr>
        <w:t> </w:t>
      </w:r>
      <w:r>
        <w:rPr>
          <w:sz w:val="24"/>
        </w:rPr>
        <w:t>negociação poderá ser feita com os demais licitantes, segundo a ordem de classificação inicialmente estabelecida, quando o primeiro</w:t>
      </w:r>
      <w:r>
        <w:rPr>
          <w:spacing w:val="-3"/>
          <w:sz w:val="24"/>
        </w:rPr>
        <w:t> </w:t>
      </w:r>
      <w:r>
        <w:rPr>
          <w:sz w:val="24"/>
        </w:rPr>
        <w:t>colocado,</w:t>
      </w:r>
      <w:r>
        <w:rPr>
          <w:spacing w:val="-3"/>
          <w:sz w:val="24"/>
        </w:rPr>
        <w:t> </w:t>
      </w:r>
      <w:r>
        <w:rPr>
          <w:sz w:val="24"/>
        </w:rPr>
        <w:t>mesmo</w:t>
      </w:r>
      <w:r>
        <w:rPr>
          <w:spacing w:val="-3"/>
          <w:sz w:val="24"/>
        </w:rPr>
        <w:t> </w:t>
      </w:r>
      <w:r>
        <w:rPr>
          <w:sz w:val="24"/>
        </w:rPr>
        <w:t>após</w:t>
      </w:r>
      <w:r>
        <w:rPr>
          <w:spacing w:val="-3"/>
          <w:sz w:val="24"/>
        </w:rPr>
        <w:t> </w:t>
      </w:r>
      <w:r>
        <w:rPr>
          <w:sz w:val="24"/>
        </w:rPr>
        <w:t>a</w:t>
      </w:r>
      <w:r>
        <w:rPr>
          <w:spacing w:val="-3"/>
          <w:sz w:val="24"/>
        </w:rPr>
        <w:t> </w:t>
      </w:r>
      <w:r>
        <w:rPr>
          <w:sz w:val="24"/>
        </w:rPr>
        <w:t>negociação,</w:t>
      </w:r>
      <w:r>
        <w:rPr>
          <w:spacing w:val="-3"/>
          <w:sz w:val="24"/>
        </w:rPr>
        <w:t> </w:t>
      </w:r>
      <w:r>
        <w:rPr>
          <w:sz w:val="24"/>
        </w:rPr>
        <w:t>for</w:t>
      </w:r>
      <w:r>
        <w:rPr>
          <w:spacing w:val="-3"/>
          <w:sz w:val="24"/>
        </w:rPr>
        <w:t> </w:t>
      </w:r>
      <w:r>
        <w:rPr>
          <w:sz w:val="24"/>
        </w:rPr>
        <w:t>desclassificado</w:t>
      </w:r>
      <w:r>
        <w:rPr>
          <w:spacing w:val="-3"/>
          <w:sz w:val="24"/>
        </w:rPr>
        <w:t> </w:t>
      </w:r>
      <w:r>
        <w:rPr>
          <w:sz w:val="24"/>
        </w:rPr>
        <w:t>em</w:t>
      </w:r>
      <w:r>
        <w:rPr>
          <w:spacing w:val="-3"/>
          <w:sz w:val="24"/>
        </w:rPr>
        <w:t> </w:t>
      </w:r>
      <w:r>
        <w:rPr>
          <w:sz w:val="24"/>
        </w:rPr>
        <w:t>razão</w:t>
      </w:r>
      <w:r>
        <w:rPr>
          <w:spacing w:val="-3"/>
          <w:sz w:val="24"/>
        </w:rPr>
        <w:t> </w:t>
      </w:r>
      <w:r>
        <w:rPr>
          <w:sz w:val="24"/>
        </w:rPr>
        <w:t>de</w:t>
      </w:r>
      <w:r>
        <w:rPr>
          <w:spacing w:val="-3"/>
          <w:sz w:val="24"/>
        </w:rPr>
        <w:t> </w:t>
      </w:r>
      <w:r>
        <w:rPr>
          <w:sz w:val="24"/>
        </w:rPr>
        <w:t>sua</w:t>
      </w:r>
      <w:r>
        <w:rPr>
          <w:spacing w:val="-3"/>
          <w:sz w:val="24"/>
        </w:rPr>
        <w:t> </w:t>
      </w:r>
      <w:r>
        <w:rPr>
          <w:sz w:val="24"/>
        </w:rPr>
        <w:t>proposta</w:t>
      </w:r>
      <w:r>
        <w:rPr>
          <w:spacing w:val="-3"/>
          <w:sz w:val="24"/>
        </w:rPr>
        <w:t> </w:t>
      </w:r>
      <w:r>
        <w:rPr>
          <w:sz w:val="24"/>
        </w:rPr>
        <w:t>permanecer</w:t>
      </w:r>
      <w:r>
        <w:rPr>
          <w:spacing w:val="-3"/>
          <w:sz w:val="24"/>
        </w:rPr>
        <w:t> </w:t>
      </w:r>
      <w:r>
        <w:rPr>
          <w:sz w:val="24"/>
        </w:rPr>
        <w:t>acima</w:t>
      </w:r>
      <w:r>
        <w:rPr>
          <w:spacing w:val="-3"/>
          <w:sz w:val="24"/>
        </w:rPr>
        <w:t> </w:t>
      </w:r>
      <w:r>
        <w:rPr>
          <w:sz w:val="24"/>
        </w:rPr>
        <w:t>do</w:t>
      </w:r>
      <w:r>
        <w:rPr>
          <w:spacing w:val="-3"/>
          <w:sz w:val="24"/>
        </w:rPr>
        <w:t> </w:t>
      </w:r>
      <w:r>
        <w:rPr>
          <w:sz w:val="24"/>
        </w:rPr>
        <w:t>preço</w:t>
      </w:r>
      <w:r>
        <w:rPr>
          <w:spacing w:val="-3"/>
          <w:sz w:val="24"/>
        </w:rPr>
        <w:t> </w:t>
      </w:r>
      <w:r>
        <w:rPr>
          <w:sz w:val="24"/>
        </w:rPr>
        <w:t>máximo definido pela Administração.</w:t>
      </w:r>
    </w:p>
    <w:p>
      <w:pPr>
        <w:pStyle w:val="ListParagraph"/>
        <w:numPr>
          <w:ilvl w:val="1"/>
          <w:numId w:val="6"/>
        </w:numPr>
        <w:tabs>
          <w:tab w:pos="1519" w:val="left" w:leader="none"/>
        </w:tabs>
        <w:spacing w:line="240" w:lineRule="auto" w:before="235" w:after="0"/>
        <w:ind w:left="1519" w:right="0" w:hanging="450"/>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1"/>
          <w:numId w:val="6"/>
        </w:numPr>
        <w:tabs>
          <w:tab w:pos="1519" w:val="left" w:leader="none"/>
        </w:tabs>
        <w:spacing w:line="240" w:lineRule="auto" w:before="234" w:after="0"/>
        <w:ind w:left="1519" w:right="0" w:hanging="45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1"/>
          <w:numId w:val="6"/>
        </w:numPr>
        <w:tabs>
          <w:tab w:pos="1519" w:val="left" w:leader="none"/>
        </w:tabs>
        <w:spacing w:line="235" w:lineRule="auto" w:before="238" w:after="0"/>
        <w:ind w:left="1519" w:right="968" w:hanging="450"/>
        <w:jc w:val="left"/>
        <w:rPr>
          <w:sz w:val="24"/>
        </w:rPr>
      </w:pPr>
      <w:r>
        <w:rPr>
          <w:sz w:val="24"/>
        </w:rPr>
        <w:t>O</w:t>
      </w:r>
      <w:r>
        <w:rPr>
          <w:spacing w:val="-2"/>
          <w:sz w:val="24"/>
        </w:rPr>
        <w:t> </w:t>
      </w:r>
      <w:r>
        <w:rPr>
          <w:sz w:val="24"/>
        </w:rPr>
        <w:t>pregoeiro</w:t>
      </w:r>
      <w:r>
        <w:rPr>
          <w:spacing w:val="-2"/>
          <w:sz w:val="24"/>
        </w:rPr>
        <w:t> </w:t>
      </w:r>
      <w:r>
        <w:rPr>
          <w:sz w:val="24"/>
        </w:rPr>
        <w:t>solicitará</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mínimo</w:t>
      </w:r>
      <w:r>
        <w:rPr>
          <w:spacing w:val="-2"/>
          <w:sz w:val="24"/>
        </w:rPr>
        <w:t> </w:t>
      </w:r>
      <w:r>
        <w:rPr>
          <w:sz w:val="24"/>
        </w:rPr>
        <w:t>de</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 último lance ofertado após a negociação realizada, acompanhada, se for o caso, dos documentos complementares, quando</w:t>
      </w:r>
    </w:p>
    <w:p>
      <w:pPr>
        <w:pStyle w:val="BodyText"/>
        <w:spacing w:line="271" w:lineRule="exact"/>
        <w:ind w:left="1519"/>
      </w:pPr>
      <w:r>
        <w:rPr/>
        <w:t>necessários à confirmação daqueles exigidos neste Edital e já </w:t>
      </w:r>
      <w:r>
        <w:rPr>
          <w:spacing w:val="-2"/>
        </w:rPr>
        <w:t>apresentados.</w:t>
      </w:r>
    </w:p>
    <w:p>
      <w:pPr>
        <w:pStyle w:val="ListParagraph"/>
        <w:numPr>
          <w:ilvl w:val="1"/>
          <w:numId w:val="6"/>
        </w:numPr>
        <w:tabs>
          <w:tab w:pos="1519" w:val="left" w:leader="none"/>
        </w:tabs>
        <w:spacing w:line="235" w:lineRule="auto" w:before="239" w:after="0"/>
        <w:ind w:left="1519" w:right="463" w:hanging="45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 chat pelo licitante, antes de findo o prazo.</w:t>
      </w:r>
    </w:p>
    <w:p>
      <w:pPr>
        <w:pStyle w:val="ListParagraph"/>
        <w:numPr>
          <w:ilvl w:val="0"/>
          <w:numId w:val="6"/>
        </w:numPr>
        <w:tabs>
          <w:tab w:pos="919" w:val="left" w:leader="none"/>
        </w:tabs>
        <w:spacing w:line="240" w:lineRule="auto" w:before="234" w:after="0"/>
        <w:ind w:left="919" w:right="0" w:hanging="570"/>
        <w:jc w:val="left"/>
        <w:rPr>
          <w:sz w:val="24"/>
        </w:rPr>
      </w:pPr>
      <w:r>
        <w:rPr>
          <w:sz w:val="24"/>
        </w:rPr>
        <w:t>Após a negociação do preço, o Pregoeiro iniciará a fase de aceitação e julgamento da </w:t>
      </w:r>
      <w:r>
        <w:rPr>
          <w:spacing w:val="-2"/>
          <w:sz w:val="24"/>
        </w:rPr>
        <w:t>proposta.</w:t>
      </w:r>
    </w:p>
    <w:p>
      <w:pPr>
        <w:spacing w:after="0" w:line="240" w:lineRule="auto"/>
        <w:jc w:val="left"/>
        <w:rPr>
          <w:sz w:val="24"/>
        </w:rPr>
        <w:sectPr>
          <w:pgSz w:w="15840" w:h="24480"/>
          <w:pgMar w:top="480" w:bottom="280" w:left="580" w:right="560"/>
        </w:sectPr>
      </w:pPr>
    </w:p>
    <w:p>
      <w:pPr>
        <w:pStyle w:val="ListParagraph"/>
        <w:numPr>
          <w:ilvl w:val="0"/>
          <w:numId w:val="1"/>
        </w:numPr>
        <w:tabs>
          <w:tab w:pos="919" w:val="left" w:leader="none"/>
        </w:tabs>
        <w:spacing w:line="240" w:lineRule="auto" w:before="61" w:after="0"/>
        <w:ind w:left="919" w:right="0" w:hanging="450"/>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rPr>
          <w:b/>
          <w:sz w:val="20"/>
        </w:rPr>
      </w:pPr>
    </w:p>
    <w:p>
      <w:pPr>
        <w:pStyle w:val="BodyText"/>
        <w:rPr>
          <w:b/>
          <w:sz w:val="20"/>
        </w:rPr>
      </w:pPr>
    </w:p>
    <w:p>
      <w:pPr>
        <w:pStyle w:val="BodyText"/>
        <w:spacing w:before="133"/>
        <w:rPr>
          <w:b/>
          <w:sz w:val="20"/>
        </w:rPr>
      </w:pPr>
    </w:p>
    <w:p>
      <w:pPr>
        <w:pStyle w:val="BodyText"/>
        <w:tabs>
          <w:tab w:pos="919" w:val="left" w:leader="none"/>
        </w:tabs>
        <w:spacing w:line="235" w:lineRule="auto"/>
        <w:ind w:left="919" w:right="317" w:hanging="450"/>
      </w:pPr>
      <w:r>
        <w:rPr/>
        <mc:AlternateContent>
          <mc:Choice Requires="wps">
            <w:drawing>
              <wp:anchor distT="0" distB="0" distL="0" distR="0" allowOverlap="1" layoutInCell="1" locked="0" behindDoc="1" simplePos="0" relativeHeight="484253696">
                <wp:simplePos x="0" y="0"/>
                <wp:positionH relativeFrom="page">
                  <wp:posOffset>3825775</wp:posOffset>
                </wp:positionH>
                <wp:positionV relativeFrom="paragraph">
                  <wp:posOffset>320723</wp:posOffset>
                </wp:positionV>
                <wp:extent cx="17786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778635" cy="9525"/>
                        </a:xfrm>
                        <a:custGeom>
                          <a:avLst/>
                          <a:gdLst/>
                          <a:ahLst/>
                          <a:cxnLst/>
                          <a:rect l="l" t="t" r="r" b="b"/>
                          <a:pathLst>
                            <a:path w="1778635" h="9525">
                              <a:moveTo>
                                <a:pt x="1778347" y="9524"/>
                              </a:moveTo>
                              <a:lnTo>
                                <a:pt x="0" y="9524"/>
                              </a:lnTo>
                              <a:lnTo>
                                <a:pt x="0" y="0"/>
                              </a:lnTo>
                              <a:lnTo>
                                <a:pt x="1778347" y="0"/>
                              </a:lnTo>
                              <a:lnTo>
                                <a:pt x="177834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01.242157pt;margin-top:25.253784pt;width:140.027336pt;height:.75pt;mso-position-horizontal-relative:page;mso-position-vertical-relative:paragraph;z-index:-19062784" id="docshape2" filled="true" fillcolor="#000080" stroked="false">
                <v:fill type="solid"/>
                <w10:wrap type="none"/>
              </v:rect>
            </w:pict>
          </mc:Fallback>
        </mc:AlternateContent>
      </w:r>
      <w:r>
        <w:rPr>
          <w:spacing w:val="-6"/>
        </w:rPr>
        <w:t>1.</w:t>
      </w:r>
      <w:r>
        <w:rPr/>
        <w:tab/>
        <w:t>Encerrada</w:t>
      </w:r>
      <w:r>
        <w:rPr>
          <w:spacing w:val="-2"/>
        </w:rPr>
        <w:t> </w:t>
      </w:r>
      <w:r>
        <w:rPr/>
        <w:t>a</w:t>
      </w:r>
      <w:r>
        <w:rPr>
          <w:spacing w:val="-2"/>
        </w:rPr>
        <w:t> </w:t>
      </w:r>
      <w:r>
        <w:rPr/>
        <w:t>etapa</w:t>
      </w:r>
      <w:r>
        <w:rPr>
          <w:spacing w:val="-2"/>
        </w:rPr>
        <w:t> </w:t>
      </w:r>
      <w:r>
        <w:rPr/>
        <w:t>de</w:t>
      </w:r>
      <w:r>
        <w:rPr>
          <w:spacing w:val="-2"/>
        </w:rPr>
        <w:t> </w:t>
      </w:r>
      <w:r>
        <w:rPr/>
        <w:t>negociação,</w:t>
      </w:r>
      <w:r>
        <w:rPr>
          <w:spacing w:val="-2"/>
        </w:rPr>
        <w:t> </w:t>
      </w:r>
      <w:r>
        <w:rPr/>
        <w:t>o</w:t>
      </w:r>
      <w:r>
        <w:rPr>
          <w:spacing w:val="-2"/>
        </w:rPr>
        <w:t> </w:t>
      </w:r>
      <w:r>
        <w:rPr/>
        <w:t>pregoeiro</w:t>
      </w:r>
      <w:r>
        <w:rPr>
          <w:spacing w:val="-2"/>
        </w:rPr>
        <w:t> </w:t>
      </w:r>
      <w:r>
        <w:rPr/>
        <w:t>verificará</w:t>
      </w:r>
      <w:r>
        <w:rPr>
          <w:spacing w:val="-2"/>
        </w:rPr>
        <w:t> </w:t>
      </w:r>
      <w:r>
        <w:rPr/>
        <w:t>se</w:t>
      </w:r>
      <w:r>
        <w:rPr>
          <w:spacing w:val="-2"/>
        </w:rPr>
        <w:t> </w:t>
      </w:r>
      <w:r>
        <w:rPr/>
        <w:t>o</w:t>
      </w:r>
      <w:r>
        <w:rPr>
          <w:spacing w:val="-2"/>
        </w:rPr>
        <w:t> </w:t>
      </w:r>
      <w:r>
        <w:rPr/>
        <w:t>licitante</w:t>
      </w:r>
      <w:r>
        <w:rPr>
          <w:spacing w:val="-2"/>
        </w:rPr>
        <w:t> </w:t>
      </w:r>
      <w:r>
        <w:rPr/>
        <w:t>provisoriamente</w:t>
      </w:r>
      <w:r>
        <w:rPr>
          <w:spacing w:val="-2"/>
        </w:rPr>
        <w:t> </w:t>
      </w:r>
      <w:r>
        <w:rPr/>
        <w:t>classificado</w:t>
      </w:r>
      <w:r>
        <w:rPr>
          <w:spacing w:val="-2"/>
        </w:rPr>
        <w:t> </w:t>
      </w:r>
      <w:r>
        <w:rPr/>
        <w:t>em</w:t>
      </w:r>
      <w:r>
        <w:rPr>
          <w:spacing w:val="-2"/>
        </w:rPr>
        <w:t> </w:t>
      </w:r>
      <w:r>
        <w:rPr/>
        <w:t>primeiro</w:t>
      </w:r>
      <w:r>
        <w:rPr>
          <w:spacing w:val="-2"/>
        </w:rPr>
        <w:t> </w:t>
      </w:r>
      <w:r>
        <w:rPr/>
        <w:t>lugar</w:t>
      </w:r>
      <w:r>
        <w:rPr>
          <w:spacing w:val="-2"/>
        </w:rPr>
        <w:t> </w:t>
      </w:r>
      <w:r>
        <w:rPr/>
        <w:t>atende</w:t>
      </w:r>
      <w:r>
        <w:rPr>
          <w:spacing w:val="-2"/>
        </w:rPr>
        <w:t> </w:t>
      </w:r>
      <w:r>
        <w:rPr/>
        <w:t>às</w:t>
      </w:r>
      <w:r>
        <w:rPr>
          <w:spacing w:val="-2"/>
        </w:rPr>
        <w:t> </w:t>
      </w:r>
      <w:r>
        <w:rPr/>
        <w:t>condições</w:t>
      </w:r>
      <w:r>
        <w:rPr>
          <w:spacing w:val="-2"/>
        </w:rPr>
        <w:t> </w:t>
      </w:r>
      <w:r>
        <w:rPr/>
        <w:t>de participação no certame, conforme previsto no </w:t>
      </w:r>
      <w:hyperlink r:id="rId19">
        <w:r>
          <w:rPr>
            <w:color w:val="000080"/>
            <w:u w:val="single" w:color="000000"/>
          </w:rPr>
          <w:t>art. 14 da Lei nº 14.133/2021</w:t>
        </w:r>
      </w:hyperlink>
      <w:r>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7"/>
        </w:numPr>
        <w:tabs>
          <w:tab w:pos="490" w:val="left" w:leader="none"/>
        </w:tabs>
        <w:spacing w:line="240" w:lineRule="auto" w:before="234" w:after="0"/>
        <w:ind w:left="490" w:right="0" w:hanging="246"/>
        <w:jc w:val="left"/>
        <w:rPr>
          <w:sz w:val="24"/>
        </w:rPr>
      </w:pPr>
      <w:r>
        <w:rPr>
          <w:spacing w:val="-2"/>
          <w:sz w:val="24"/>
        </w:rPr>
        <w:t>SICAF;</w:t>
      </w:r>
    </w:p>
    <w:p>
      <w:pPr>
        <w:pStyle w:val="ListParagraph"/>
        <w:numPr>
          <w:ilvl w:val="0"/>
          <w:numId w:val="7"/>
        </w:numPr>
        <w:tabs>
          <w:tab w:pos="503" w:val="left" w:leader="none"/>
        </w:tabs>
        <w:spacing w:line="235" w:lineRule="auto" w:before="239" w:after="0"/>
        <w:ind w:left="244" w:right="3902" w:firstLine="0"/>
        <w:jc w:val="left"/>
        <w:rPr>
          <w:sz w:val="24"/>
        </w:rPr>
      </w:pPr>
      <w:r>
        <w:rPr/>
        <mc:AlternateContent>
          <mc:Choice Requires="wps">
            <w:drawing>
              <wp:anchor distT="0" distB="0" distL="0" distR="0" allowOverlap="1" layoutInCell="1" locked="0" behindDoc="0" simplePos="0" relativeHeight="15729664">
                <wp:simplePos x="0" y="0"/>
                <wp:positionH relativeFrom="page">
                  <wp:posOffset>574624</wp:posOffset>
                </wp:positionH>
                <wp:positionV relativeFrom="paragraph">
                  <wp:posOffset>472270</wp:posOffset>
                </wp:positionV>
                <wp:extent cx="316738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167380" cy="9525"/>
                        </a:xfrm>
                        <a:custGeom>
                          <a:avLst/>
                          <a:gdLst/>
                          <a:ahLst/>
                          <a:cxnLst/>
                          <a:rect l="l" t="t" r="r" b="b"/>
                          <a:pathLst>
                            <a:path w="3167380" h="9525">
                              <a:moveTo>
                                <a:pt x="156895" y="0"/>
                              </a:moveTo>
                              <a:lnTo>
                                <a:pt x="0" y="0"/>
                              </a:lnTo>
                              <a:lnTo>
                                <a:pt x="0" y="9525"/>
                              </a:lnTo>
                              <a:lnTo>
                                <a:pt x="156895" y="9525"/>
                              </a:lnTo>
                              <a:lnTo>
                                <a:pt x="156895" y="0"/>
                              </a:lnTo>
                              <a:close/>
                            </a:path>
                            <a:path w="3167380" h="9525">
                              <a:moveTo>
                                <a:pt x="3167062" y="0"/>
                              </a:moveTo>
                              <a:lnTo>
                                <a:pt x="2075459" y="0"/>
                              </a:lnTo>
                              <a:lnTo>
                                <a:pt x="1472463" y="0"/>
                              </a:lnTo>
                              <a:lnTo>
                                <a:pt x="820750" y="0"/>
                              </a:lnTo>
                              <a:lnTo>
                                <a:pt x="199834" y="0"/>
                              </a:lnTo>
                              <a:lnTo>
                                <a:pt x="199834" y="9525"/>
                              </a:lnTo>
                              <a:lnTo>
                                <a:pt x="820750" y="9525"/>
                              </a:lnTo>
                              <a:lnTo>
                                <a:pt x="1472463" y="9525"/>
                              </a:lnTo>
                              <a:lnTo>
                                <a:pt x="2075459" y="9525"/>
                              </a:lnTo>
                              <a:lnTo>
                                <a:pt x="3167062" y="9525"/>
                              </a:lnTo>
                              <a:lnTo>
                                <a:pt x="3167062"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5.246002pt;margin-top:37.186668pt;width:249.4pt;height:.75pt;mso-position-horizontal-relative:page;mso-position-vertical-relative:paragraph;z-index:15729664" id="docshape3" coordorigin="905,744" coordsize="4988,15" path="m1152,744l905,744,905,759,1152,759,1152,744xm5892,744l4173,744,3224,744,2197,744,1220,744,1220,759,2197,759,3224,759,4173,759,5892,759,5892,744xe" filled="true" fillcolor="#000080" stroked="false">
                <v:path arrowok="t"/>
                <v:fill type="solid"/>
                <w10:wrap type="none"/>
              </v:shape>
            </w:pict>
          </mc:Fallback>
        </mc:AlternateContent>
      </w: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0">
        <w:r>
          <w:rPr>
            <w:color w:val="000080"/>
            <w:spacing w:val="-2"/>
            <w:sz w:val="24"/>
            <w:u w:val="single" w:color="000000"/>
          </w:rPr>
          <w:t>htt</w:t>
        </w:r>
        <w:r>
          <w:rPr>
            <w:color w:val="000080"/>
            <w:spacing w:val="-2"/>
            <w:sz w:val="24"/>
          </w:rPr>
          <w:t>p</w:t>
        </w:r>
        <w:r>
          <w:rPr>
            <w:color w:val="000080"/>
            <w:spacing w:val="-2"/>
            <w:sz w:val="24"/>
            <w:u w:val="single" w:color="000000"/>
          </w:rPr>
          <w:t>s://www.portaltransparencia.gov.br/sancoes/ceis</w:t>
        </w:r>
      </w:hyperlink>
      <w:r>
        <w:rPr>
          <w:spacing w:val="-2"/>
          <w:sz w:val="24"/>
        </w:rPr>
        <w:t>);</w:t>
      </w:r>
    </w:p>
    <w:p>
      <w:pPr>
        <w:pStyle w:val="ListParagraph"/>
        <w:numPr>
          <w:ilvl w:val="0"/>
          <w:numId w:val="7"/>
        </w:numPr>
        <w:tabs>
          <w:tab w:pos="490" w:val="left" w:leader="none"/>
        </w:tabs>
        <w:spacing w:line="235" w:lineRule="auto" w:before="239" w:after="0"/>
        <w:ind w:left="244" w:right="1849" w:firstLine="0"/>
        <w:jc w:val="left"/>
        <w:rPr>
          <w:sz w:val="24"/>
        </w:rPr>
      </w:pP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hyperlink r:id="rId21">
        <w:r>
          <w:rPr>
            <w:spacing w:val="-2"/>
            <w:sz w:val="24"/>
          </w:rPr>
          <w:t>(www.cnj.jus.br/improbidade_adm/consultar_requerido.php).</w:t>
        </w:r>
      </w:hyperlink>
    </w:p>
    <w:p>
      <w:pPr>
        <w:pStyle w:val="ListParagraph"/>
        <w:numPr>
          <w:ilvl w:val="0"/>
          <w:numId w:val="7"/>
        </w:numPr>
        <w:tabs>
          <w:tab w:pos="503" w:val="left" w:leader="none"/>
        </w:tabs>
        <w:spacing w:line="235" w:lineRule="auto" w:before="239" w:after="0"/>
        <w:ind w:left="244" w:right="5181" w:firstLine="0"/>
        <w:jc w:val="left"/>
        <w:rPr>
          <w:sz w:val="24"/>
        </w:rPr>
      </w:pPr>
      <w:r>
        <w:rPr/>
        <mc:AlternateContent>
          <mc:Choice Requires="wps">
            <w:drawing>
              <wp:anchor distT="0" distB="0" distL="0" distR="0" allowOverlap="1" layoutInCell="1" locked="0" behindDoc="0" simplePos="0" relativeHeight="15730176">
                <wp:simplePos x="0" y="0"/>
                <wp:positionH relativeFrom="page">
                  <wp:posOffset>574624</wp:posOffset>
                </wp:positionH>
                <wp:positionV relativeFrom="paragraph">
                  <wp:posOffset>472379</wp:posOffset>
                </wp:positionV>
                <wp:extent cx="321818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218180" cy="9525"/>
                        </a:xfrm>
                        <a:custGeom>
                          <a:avLst/>
                          <a:gdLst/>
                          <a:ahLst/>
                          <a:cxnLst/>
                          <a:rect l="l" t="t" r="r" b="b"/>
                          <a:pathLst>
                            <a:path w="3218180" h="9525">
                              <a:moveTo>
                                <a:pt x="156895" y="0"/>
                              </a:moveTo>
                              <a:lnTo>
                                <a:pt x="0" y="0"/>
                              </a:lnTo>
                              <a:lnTo>
                                <a:pt x="0" y="9525"/>
                              </a:lnTo>
                              <a:lnTo>
                                <a:pt x="156895" y="9525"/>
                              </a:lnTo>
                              <a:lnTo>
                                <a:pt x="156895" y="0"/>
                              </a:lnTo>
                              <a:close/>
                            </a:path>
                            <a:path w="3218180" h="9525">
                              <a:moveTo>
                                <a:pt x="3217811" y="0"/>
                              </a:moveTo>
                              <a:lnTo>
                                <a:pt x="3217811" y="0"/>
                              </a:lnTo>
                              <a:lnTo>
                                <a:pt x="199834" y="0"/>
                              </a:lnTo>
                              <a:lnTo>
                                <a:pt x="199834" y="9525"/>
                              </a:lnTo>
                              <a:lnTo>
                                <a:pt x="3217811" y="9525"/>
                              </a:lnTo>
                              <a:lnTo>
                                <a:pt x="321781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5.246002pt;margin-top:37.195267pt;width:253.4pt;height:.75pt;mso-position-horizontal-relative:page;mso-position-vertical-relative:paragraph;z-index:15730176" id="docshape4" coordorigin="905,744" coordsize="5068,15" path="m1152,744l905,744,905,759,1152,759,1152,744xm5972,744l5914,744,4173,744,3224,744,2197,744,1220,744,1220,759,2197,759,3224,759,4173,759,5914,759,5972,759,5972,744xe" filled="true" fillcolor="#000080" stroked="false">
                <v:path arrowok="t"/>
                <v:fill type="solid"/>
                <w10:wrap type="none"/>
              </v:shape>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2">
        <w:r>
          <w:rPr>
            <w:color w:val="000080"/>
            <w:spacing w:val="-2"/>
            <w:sz w:val="24"/>
            <w:u w:val="single" w:color="000000"/>
          </w:rPr>
          <w:t>htt</w:t>
        </w:r>
        <w:r>
          <w:rPr>
            <w:color w:val="000080"/>
            <w:spacing w:val="-2"/>
            <w:sz w:val="24"/>
          </w:rPr>
          <w:t>p</w:t>
        </w:r>
        <w:r>
          <w:rPr>
            <w:color w:val="000080"/>
            <w:spacing w:val="-2"/>
            <w:sz w:val="24"/>
            <w:u w:val="single" w:color="000000"/>
          </w:rPr>
          <w:t>s://www.portaltransparencia.gov.br/sancoes/cnep</w:t>
        </w:r>
      </w:hyperlink>
      <w:r>
        <w:rPr>
          <w:spacing w:val="-2"/>
          <w:sz w:val="24"/>
        </w:rPr>
        <w:t>);</w:t>
      </w:r>
    </w:p>
    <w:p>
      <w:pPr>
        <w:pStyle w:val="ListParagraph"/>
        <w:numPr>
          <w:ilvl w:val="0"/>
          <w:numId w:val="7"/>
        </w:numPr>
        <w:tabs>
          <w:tab w:pos="490" w:val="left" w:leader="none"/>
        </w:tabs>
        <w:spacing w:line="240" w:lineRule="auto" w:before="235" w:after="0"/>
        <w:ind w:left="49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7"/>
        </w:numPr>
        <w:tabs>
          <w:tab w:pos="463" w:val="left" w:leader="none"/>
        </w:tabs>
        <w:spacing w:line="240" w:lineRule="auto" w:before="234" w:after="0"/>
        <w:ind w:left="463" w:right="0" w:hanging="219"/>
        <w:jc w:val="left"/>
        <w:rPr>
          <w:sz w:val="24"/>
        </w:rPr>
      </w:pPr>
      <w:r>
        <w:rPr>
          <w:sz w:val="24"/>
        </w:rPr>
        <w:t>módulo Registro de Ocorrências do </w:t>
      </w:r>
      <w:r>
        <w:rPr>
          <w:spacing w:val="-2"/>
          <w:sz w:val="24"/>
        </w:rPr>
        <w:t>SIGA.</w:t>
      </w:r>
    </w:p>
    <w:p>
      <w:pPr>
        <w:pStyle w:val="ListParagraph"/>
        <w:numPr>
          <w:ilvl w:val="1"/>
          <w:numId w:val="7"/>
        </w:numPr>
        <w:tabs>
          <w:tab w:pos="919" w:val="left" w:leader="none"/>
        </w:tabs>
        <w:spacing w:line="235" w:lineRule="auto" w:before="238" w:after="0"/>
        <w:ind w:left="919" w:right="283" w:hanging="450"/>
        <w:jc w:val="left"/>
        <w:rPr>
          <w:sz w:val="24"/>
        </w:rPr>
      </w:pPr>
      <w:r>
        <w:rPr/>
        <mc:AlternateContent>
          <mc:Choice Requires="wps">
            <w:drawing>
              <wp:anchor distT="0" distB="0" distL="0" distR="0" allowOverlap="1" layoutInCell="1" locked="0" behindDoc="0" simplePos="0" relativeHeight="15730688">
                <wp:simplePos x="0" y="0"/>
                <wp:positionH relativeFrom="page">
                  <wp:posOffset>952500</wp:posOffset>
                </wp:positionH>
                <wp:positionV relativeFrom="paragraph">
                  <wp:posOffset>471829</wp:posOffset>
                </wp:positionV>
                <wp:extent cx="19240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2405" cy="9525"/>
                        </a:xfrm>
                        <a:custGeom>
                          <a:avLst/>
                          <a:gdLst/>
                          <a:ahLst/>
                          <a:cxnLst/>
                          <a:rect l="l" t="t" r="r" b="b"/>
                          <a:pathLst>
                            <a:path w="192405" h="9525">
                              <a:moveTo>
                                <a:pt x="192375" y="9524"/>
                              </a:moveTo>
                              <a:lnTo>
                                <a:pt x="0" y="9524"/>
                              </a:lnTo>
                              <a:lnTo>
                                <a:pt x="0" y="0"/>
                              </a:lnTo>
                              <a:lnTo>
                                <a:pt x="192375" y="0"/>
                              </a:lnTo>
                              <a:lnTo>
                                <a:pt x="192375"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5pt;margin-top:37.151936pt;width:15.147658pt;height:.75pt;mso-position-horizontal-relative:page;mso-position-vertical-relative:paragraph;z-index:15730688" id="docshape5"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31200">
                <wp:simplePos x="0" y="0"/>
                <wp:positionH relativeFrom="page">
                  <wp:posOffset>1243368</wp:posOffset>
                </wp:positionH>
                <wp:positionV relativeFrom="paragraph">
                  <wp:posOffset>471829</wp:posOffset>
                </wp:positionV>
                <wp:extent cx="179768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1797685" cy="9525"/>
                        </a:xfrm>
                        <a:custGeom>
                          <a:avLst/>
                          <a:gdLst/>
                          <a:ahLst/>
                          <a:cxnLst/>
                          <a:rect l="l" t="t" r="r" b="b"/>
                          <a:pathLst>
                            <a:path w="1797685" h="9525">
                              <a:moveTo>
                                <a:pt x="1797481" y="0"/>
                              </a:moveTo>
                              <a:lnTo>
                                <a:pt x="1275295" y="0"/>
                              </a:lnTo>
                              <a:lnTo>
                                <a:pt x="0" y="0"/>
                              </a:lnTo>
                              <a:lnTo>
                                <a:pt x="0" y="9525"/>
                              </a:lnTo>
                              <a:lnTo>
                                <a:pt x="1275295" y="9525"/>
                              </a:lnTo>
                              <a:lnTo>
                                <a:pt x="1797481" y="9525"/>
                              </a:lnTo>
                              <a:lnTo>
                                <a:pt x="179748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97.903008pt;margin-top:37.151913pt;width:141.550pt;height:.75pt;mso-position-horizontal-relative:page;mso-position-vertical-relative:paragraph;z-index:15731200" id="docshape6" coordorigin="1958,743" coordsize="2831,15" path="m4789,743l3966,743,1958,743,1958,758,3966,758,4789,758,4789,743xe" filled="true" fillcolor="#000080" stroked="false">
                <v:path arrowok="t"/>
                <v:fill type="solid"/>
                <w10:wrap type="none"/>
              </v:shape>
            </w:pict>
          </mc:Fallback>
        </mc:AlternateContent>
      </w: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 </w:t>
      </w:r>
      <w:hyperlink r:id="rId23">
        <w:r>
          <w:rPr>
            <w:color w:val="000080"/>
            <w:sz w:val="24"/>
            <w:u w:val="single" w:color="000000"/>
          </w:rPr>
          <w:t>artigo 12 da Lei n° 8.429, de 1992</w:t>
        </w:r>
      </w:hyperlink>
      <w:r>
        <w:rPr>
          <w:sz w:val="24"/>
        </w:rPr>
        <w:t>.</w:t>
      </w:r>
    </w:p>
    <w:p>
      <w:pPr>
        <w:pStyle w:val="ListParagraph"/>
        <w:numPr>
          <w:ilvl w:val="1"/>
          <w:numId w:val="7"/>
        </w:numPr>
        <w:tabs>
          <w:tab w:pos="919" w:val="left" w:leader="none"/>
        </w:tabs>
        <w:spacing w:line="235" w:lineRule="auto" w:before="239" w:after="0"/>
        <w:ind w:left="919" w:right="303" w:hanging="45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7"/>
        </w:numPr>
        <w:tabs>
          <w:tab w:pos="1519" w:val="left" w:leader="none"/>
        </w:tabs>
        <w:spacing w:line="240" w:lineRule="auto" w:before="235" w:after="0"/>
        <w:ind w:left="1519" w:right="0" w:hanging="450"/>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7"/>
        </w:numPr>
        <w:tabs>
          <w:tab w:pos="919" w:val="left" w:leader="none"/>
        </w:tabs>
        <w:spacing w:line="240" w:lineRule="auto" w:before="234" w:after="0"/>
        <w:ind w:left="919" w:right="0" w:hanging="450"/>
        <w:jc w:val="left"/>
        <w:rPr>
          <w:sz w:val="24"/>
        </w:rPr>
      </w:pPr>
      <w:r>
        <w:rPr>
          <w:sz w:val="24"/>
        </w:rPr>
        <w:t>Caso atendidas as condições de participação, será iniciado o procedimento de </w:t>
      </w:r>
      <w:r>
        <w:rPr>
          <w:spacing w:val="-2"/>
          <w:sz w:val="24"/>
        </w:rPr>
        <w:t>habilitação.</w:t>
      </w:r>
    </w:p>
    <w:p>
      <w:pPr>
        <w:pStyle w:val="ListParagraph"/>
        <w:numPr>
          <w:ilvl w:val="1"/>
          <w:numId w:val="7"/>
        </w:numPr>
        <w:tabs>
          <w:tab w:pos="919" w:val="left" w:leader="none"/>
        </w:tabs>
        <w:spacing w:line="235" w:lineRule="auto" w:before="238" w:after="0"/>
        <w:ind w:left="919" w:right="348" w:hanging="45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2.7 e 3.5 deste edital.</w:t>
      </w:r>
    </w:p>
    <w:p>
      <w:pPr>
        <w:pStyle w:val="ListParagraph"/>
        <w:numPr>
          <w:ilvl w:val="1"/>
          <w:numId w:val="7"/>
        </w:numPr>
        <w:tabs>
          <w:tab w:pos="919" w:val="left" w:leader="none"/>
        </w:tabs>
        <w:spacing w:line="235" w:lineRule="auto" w:before="240" w:after="0"/>
        <w:ind w:left="919" w:right="230" w:hanging="450"/>
        <w:jc w:val="left"/>
        <w:rPr>
          <w:sz w:val="24"/>
        </w:rPr>
      </w:pPr>
      <w:r>
        <w:rPr/>
        <mc:AlternateContent>
          <mc:Choice Requires="wps">
            <w:drawing>
              <wp:anchor distT="0" distB="0" distL="0" distR="0" allowOverlap="1" layoutInCell="1" locked="0" behindDoc="0" simplePos="0" relativeHeight="15731712">
                <wp:simplePos x="0" y="0"/>
                <wp:positionH relativeFrom="page">
                  <wp:posOffset>3026717</wp:posOffset>
                </wp:positionH>
                <wp:positionV relativeFrom="paragraph">
                  <wp:posOffset>644137</wp:posOffset>
                </wp:positionV>
                <wp:extent cx="19240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192405" cy="9525"/>
                        </a:xfrm>
                        <a:custGeom>
                          <a:avLst/>
                          <a:gdLst/>
                          <a:ahLst/>
                          <a:cxnLst/>
                          <a:rect l="l" t="t" r="r" b="b"/>
                          <a:pathLst>
                            <a:path w="192405" h="9525">
                              <a:moveTo>
                                <a:pt x="192375" y="9524"/>
                              </a:moveTo>
                              <a:lnTo>
                                <a:pt x="0" y="9524"/>
                              </a:lnTo>
                              <a:lnTo>
                                <a:pt x="0" y="0"/>
                              </a:lnTo>
                              <a:lnTo>
                                <a:pt x="192375" y="0"/>
                              </a:lnTo>
                              <a:lnTo>
                                <a:pt x="192375"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38.324203pt;margin-top:50.71949pt;width:15.147664pt;height:.75pt;mso-position-horizontal-relative:page;mso-position-vertical-relative:paragraph;z-index:15731712" id="docshape7"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32224">
                <wp:simplePos x="0" y="0"/>
                <wp:positionH relativeFrom="page">
                  <wp:posOffset>3317587</wp:posOffset>
                </wp:positionH>
                <wp:positionV relativeFrom="paragraph">
                  <wp:posOffset>644137</wp:posOffset>
                </wp:positionV>
                <wp:extent cx="80137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801370" cy="9525"/>
                        </a:xfrm>
                        <a:custGeom>
                          <a:avLst/>
                          <a:gdLst/>
                          <a:ahLst/>
                          <a:cxnLst/>
                          <a:rect l="l" t="t" r="r" b="b"/>
                          <a:pathLst>
                            <a:path w="801370" h="9525">
                              <a:moveTo>
                                <a:pt x="801230" y="9524"/>
                              </a:moveTo>
                              <a:lnTo>
                                <a:pt x="0" y="9524"/>
                              </a:lnTo>
                              <a:lnTo>
                                <a:pt x="0" y="0"/>
                              </a:lnTo>
                              <a:lnTo>
                                <a:pt x="801230" y="0"/>
                              </a:lnTo>
                              <a:lnTo>
                                <a:pt x="80123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1.227325pt;margin-top:50.71949pt;width:63.089046pt;height:.75pt;mso-position-horizontal-relative:page;mso-position-vertical-relative:paragraph;z-index:15732224" id="docshape8" filled="true" fillcolor="#000080" stroked="false">
                <v:fill type="solid"/>
                <w10:wrap type="none"/>
              </v:rect>
            </w:pict>
          </mc:Fallback>
        </mc:AlternateContent>
      </w:r>
      <w:r>
        <w:rPr>
          <w:sz w:val="24"/>
        </w:rPr>
        <w:t>Verificadas</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z w:val="24"/>
        </w:rPr>
        <w:t>participação</w:t>
      </w:r>
      <w:r>
        <w:rPr>
          <w:spacing w:val="-4"/>
          <w:sz w:val="24"/>
        </w:rPr>
        <w:t> </w:t>
      </w:r>
      <w:r>
        <w:rPr>
          <w:sz w:val="24"/>
        </w:rPr>
        <w:t>e</w:t>
      </w:r>
      <w:r>
        <w:rPr>
          <w:spacing w:val="-4"/>
          <w:sz w:val="24"/>
        </w:rPr>
        <w:t> </w:t>
      </w:r>
      <w:r>
        <w:rPr>
          <w:sz w:val="24"/>
        </w:rPr>
        <w:t>de</w:t>
      </w:r>
      <w:r>
        <w:rPr>
          <w:spacing w:val="-4"/>
          <w:sz w:val="24"/>
        </w:rPr>
        <w:t> </w:t>
      </w:r>
      <w:r>
        <w:rPr>
          <w:sz w:val="24"/>
        </w:rPr>
        <w:t>utilização</w:t>
      </w:r>
      <w:r>
        <w:rPr>
          <w:spacing w:val="-4"/>
          <w:sz w:val="24"/>
        </w:rPr>
        <w:t> </w:t>
      </w:r>
      <w:r>
        <w:rPr>
          <w:sz w:val="24"/>
        </w:rPr>
        <w:t>do</w:t>
      </w:r>
      <w:r>
        <w:rPr>
          <w:spacing w:val="-4"/>
          <w:sz w:val="24"/>
        </w:rPr>
        <w:t> </w:t>
      </w:r>
      <w:r>
        <w:rPr>
          <w:sz w:val="24"/>
        </w:rPr>
        <w:t>tratamento</w:t>
      </w:r>
      <w:r>
        <w:rPr>
          <w:spacing w:val="-4"/>
          <w:sz w:val="24"/>
        </w:rPr>
        <w:t> </w:t>
      </w:r>
      <w:r>
        <w:rPr>
          <w:sz w:val="24"/>
        </w:rPr>
        <w:t>favorecido,</w:t>
      </w:r>
      <w:r>
        <w:rPr>
          <w:spacing w:val="-4"/>
          <w:sz w:val="24"/>
        </w:rPr>
        <w:t> </w:t>
      </w:r>
      <w:r>
        <w:rPr>
          <w:sz w:val="24"/>
        </w:rPr>
        <w:t>o</w:t>
      </w:r>
      <w:r>
        <w:rPr>
          <w:spacing w:val="-4"/>
          <w:sz w:val="24"/>
        </w:rPr>
        <w:t> </w:t>
      </w:r>
      <w:r>
        <w:rPr>
          <w:sz w:val="24"/>
        </w:rPr>
        <w:t>pregoeiro</w:t>
      </w:r>
      <w:r>
        <w:rPr>
          <w:spacing w:val="-4"/>
          <w:sz w:val="24"/>
        </w:rPr>
        <w:t> </w:t>
      </w:r>
      <w:r>
        <w:rPr>
          <w:sz w:val="24"/>
        </w:rPr>
        <w:t>examinará</w:t>
      </w:r>
      <w:r>
        <w:rPr>
          <w:spacing w:val="-4"/>
          <w:sz w:val="24"/>
        </w:rPr>
        <w:t> </w:t>
      </w:r>
      <w:r>
        <w:rPr>
          <w:sz w:val="24"/>
        </w:rPr>
        <w:t>a</w:t>
      </w:r>
      <w:r>
        <w:rPr>
          <w:spacing w:val="-4"/>
          <w:sz w:val="24"/>
        </w:rPr>
        <w:t> </w:t>
      </w:r>
      <w:r>
        <w:rPr>
          <w:sz w:val="24"/>
        </w:rPr>
        <w:t>proposta</w:t>
      </w:r>
      <w:r>
        <w:rPr>
          <w:spacing w:val="-4"/>
          <w:sz w:val="24"/>
        </w:rPr>
        <w:t> </w:t>
      </w:r>
      <w:r>
        <w:rPr>
          <w:sz w:val="24"/>
        </w:rPr>
        <w:t>classificada</w:t>
      </w:r>
      <w:r>
        <w:rPr>
          <w:spacing w:val="-4"/>
          <w:sz w:val="24"/>
        </w:rPr>
        <w:t> </w:t>
      </w:r>
      <w:r>
        <w:rPr>
          <w:sz w:val="24"/>
        </w:rPr>
        <w:t>em</w:t>
      </w:r>
      <w:r>
        <w:rPr>
          <w:spacing w:val="-4"/>
          <w:sz w:val="24"/>
        </w:rPr>
        <w:t> </w:t>
      </w:r>
      <w:r>
        <w:rPr>
          <w:sz w:val="24"/>
        </w:rPr>
        <w:t>primeiro lugar quanto à adequação ao objeto e à compatibilidade do preço em relação ao máximo estipulado para contratação neste Edital e em seus anexos, observado o disposto nos </w:t>
      </w:r>
      <w:hyperlink r:id="rId24">
        <w:r>
          <w:rPr>
            <w:color w:val="000080"/>
            <w:sz w:val="24"/>
            <w:u w:val="single" w:color="000000"/>
          </w:rPr>
          <w:t>arti</w:t>
        </w:r>
        <w:r>
          <w:rPr>
            <w:color w:val="000080"/>
            <w:sz w:val="24"/>
          </w:rPr>
          <w:t>g</w:t>
        </w:r>
        <w:r>
          <w:rPr>
            <w:color w:val="000080"/>
            <w:sz w:val="24"/>
            <w:u w:val="single" w:color="000000"/>
          </w:rPr>
          <w:t>os 32 a 38 d</w:t>
        </w:r>
      </w:hyperlink>
      <w:r>
        <w:rPr>
          <w:color w:val="000080"/>
          <w:sz w:val="24"/>
          <w:u w:val="single" w:color="000000"/>
        </w:rPr>
        <w:t>o </w:t>
      </w:r>
      <w:r>
        <w:rPr>
          <w:sz w:val="24"/>
          <w:u w:val="single"/>
        </w:rPr>
        <w:t>Decreto nº 48.778</w:t>
      </w:r>
      <w:r>
        <w:rPr>
          <w:sz w:val="24"/>
        </w:rPr>
        <w:t>,</w:t>
      </w:r>
      <w:r>
        <w:rPr>
          <w:sz w:val="24"/>
          <w:u w:val="single"/>
        </w:rPr>
        <w:t> de 30 de outubro de 2023</w:t>
      </w:r>
      <w:r>
        <w:rPr>
          <w:sz w:val="24"/>
        </w:rPr>
        <w:t>.</w:t>
      </w:r>
    </w:p>
    <w:p>
      <w:pPr>
        <w:pStyle w:val="ListParagraph"/>
        <w:numPr>
          <w:ilvl w:val="1"/>
          <w:numId w:val="7"/>
        </w:numPr>
        <w:tabs>
          <w:tab w:pos="919" w:val="left" w:leader="none"/>
        </w:tabs>
        <w:spacing w:line="240" w:lineRule="auto" w:before="234" w:after="0"/>
        <w:ind w:left="919" w:right="0" w:hanging="450"/>
        <w:jc w:val="left"/>
        <w:rPr>
          <w:sz w:val="24"/>
        </w:rPr>
      </w:pPr>
      <w:r>
        <w:rPr>
          <w:sz w:val="24"/>
        </w:rPr>
        <w:t>Será desclassificada a proposta vencedora </w:t>
      </w:r>
      <w:r>
        <w:rPr>
          <w:spacing w:val="-4"/>
          <w:sz w:val="24"/>
        </w:rPr>
        <w:t>que:</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contiver vícios </w:t>
      </w:r>
      <w:r>
        <w:rPr>
          <w:spacing w:val="-2"/>
          <w:sz w:val="24"/>
        </w:rPr>
        <w:t>insanáveis;</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1519" w:val="left" w:leader="none"/>
        </w:tabs>
        <w:spacing w:line="240" w:lineRule="auto" w:before="234" w:after="0"/>
        <w:ind w:left="1519" w:right="0" w:hanging="45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919" w:val="left" w:leader="none"/>
        </w:tabs>
        <w:spacing w:line="240" w:lineRule="auto" w:before="234" w:after="0"/>
        <w:ind w:left="919" w:right="0" w:hanging="450"/>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919" w:val="left" w:leader="none"/>
        </w:tabs>
        <w:spacing w:line="235" w:lineRule="auto" w:before="238" w:after="0"/>
        <w:ind w:left="919" w:right="682" w:hanging="45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bens</w:t>
      </w:r>
      <w:r>
        <w:rPr>
          <w:spacing w:val="-2"/>
          <w:sz w:val="24"/>
        </w:rPr>
        <w:t> </w:t>
      </w:r>
      <w:r>
        <w:rPr>
          <w:sz w:val="24"/>
        </w:rPr>
        <w:t>e</w:t>
      </w:r>
      <w:r>
        <w:rPr>
          <w:spacing w:val="-2"/>
          <w:sz w:val="24"/>
        </w:rPr>
        <w:t> </w:t>
      </w:r>
      <w:r>
        <w:rPr>
          <w:sz w:val="24"/>
        </w:rPr>
        <w:t>serviços</w:t>
      </w:r>
      <w:r>
        <w:rPr>
          <w:spacing w:val="-2"/>
          <w:sz w:val="24"/>
        </w:rPr>
        <w:t> </w:t>
      </w:r>
      <w:r>
        <w:rPr>
          <w:sz w:val="24"/>
        </w:rPr>
        <w:t>em</w:t>
      </w:r>
      <w:r>
        <w:rPr>
          <w:spacing w:val="-2"/>
          <w:sz w:val="24"/>
        </w:rPr>
        <w:t> </w:t>
      </w:r>
      <w:r>
        <w:rPr>
          <w:sz w:val="24"/>
        </w:rPr>
        <w:t>geral,</w:t>
      </w:r>
      <w:r>
        <w:rPr>
          <w:spacing w:val="-2"/>
          <w:sz w:val="24"/>
        </w:rPr>
        <w:t> </w:t>
      </w: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 orçado pela</w:t>
      </w:r>
      <w:r>
        <w:rPr>
          <w:spacing w:val="-6"/>
          <w:sz w:val="24"/>
        </w:rPr>
        <w:t> </w:t>
      </w:r>
      <w:r>
        <w:rPr>
          <w:sz w:val="24"/>
        </w:rPr>
        <w:t>Administração, conforme art. 37 do </w:t>
      </w:r>
      <w:r>
        <w:rPr>
          <w:sz w:val="24"/>
          <w:u w:val="single"/>
        </w:rPr>
        <w:t>Decreto nº 48.778</w:t>
      </w:r>
      <w:r>
        <w:rPr>
          <w:sz w:val="24"/>
        </w:rPr>
        <w:t>,</w:t>
      </w:r>
      <w:r>
        <w:rPr>
          <w:sz w:val="24"/>
          <w:u w:val="single"/>
        </w:rPr>
        <w:t> de 30 de outubro de 2023</w:t>
      </w:r>
      <w:r>
        <w:rPr>
          <w:sz w:val="24"/>
        </w:rPr>
        <w:t>.</w:t>
      </w:r>
    </w:p>
    <w:p>
      <w:pPr>
        <w:pStyle w:val="ListParagraph"/>
        <w:numPr>
          <w:ilvl w:val="2"/>
          <w:numId w:val="7"/>
        </w:numPr>
        <w:tabs>
          <w:tab w:pos="1519" w:val="left" w:leader="none"/>
        </w:tabs>
        <w:spacing w:line="240" w:lineRule="auto" w:before="235" w:after="0"/>
        <w:ind w:left="1519" w:right="0" w:hanging="450"/>
        <w:jc w:val="left"/>
        <w:rPr>
          <w:sz w:val="24"/>
        </w:rPr>
      </w:pPr>
      <w:r>
        <w:rPr>
          <w:sz w:val="24"/>
        </w:rPr>
        <w:t>A</w:t>
      </w:r>
      <w:r>
        <w:rPr>
          <w:spacing w:val="-14"/>
          <w:sz w:val="24"/>
        </w:rPr>
        <w:t> </w:t>
      </w:r>
      <w:r>
        <w:rPr>
          <w:sz w:val="24"/>
        </w:rPr>
        <w:t>inexequibilidade, na hipótese de que trata o </w:t>
      </w:r>
      <w:r>
        <w:rPr>
          <w:b/>
          <w:sz w:val="24"/>
        </w:rPr>
        <w:t>caput</w:t>
      </w:r>
      <w:r>
        <w:rPr>
          <w:sz w:val="24"/>
        </w:rPr>
        <w:t>, só será considerada após diligência do pregoeiro, que </w:t>
      </w:r>
      <w:r>
        <w:rPr>
          <w:spacing w:val="-2"/>
          <w:sz w:val="24"/>
        </w:rPr>
        <w:t>comprove:</w:t>
      </w:r>
    </w:p>
    <w:p>
      <w:pPr>
        <w:pStyle w:val="ListParagraph"/>
        <w:numPr>
          <w:ilvl w:val="3"/>
          <w:numId w:val="7"/>
        </w:numPr>
        <w:tabs>
          <w:tab w:pos="2119" w:val="left" w:leader="none"/>
        </w:tabs>
        <w:spacing w:line="240" w:lineRule="auto" w:before="234" w:after="0"/>
        <w:ind w:left="2119" w:right="0" w:hanging="450"/>
        <w:jc w:val="left"/>
        <w:rPr>
          <w:sz w:val="24"/>
        </w:rPr>
      </w:pPr>
      <w:r>
        <w:rPr>
          <w:sz w:val="24"/>
        </w:rPr>
        <w:t>que o custo do licitante ultrapassa o valor da proposta; </w:t>
      </w:r>
      <w:r>
        <w:rPr>
          <w:spacing w:val="-10"/>
          <w:sz w:val="24"/>
        </w:rPr>
        <w:t>e</w:t>
      </w:r>
    </w:p>
    <w:p>
      <w:pPr>
        <w:pStyle w:val="ListParagraph"/>
        <w:numPr>
          <w:ilvl w:val="3"/>
          <w:numId w:val="7"/>
        </w:numPr>
        <w:tabs>
          <w:tab w:pos="2119" w:val="left" w:leader="none"/>
        </w:tabs>
        <w:spacing w:line="240" w:lineRule="auto" w:before="234" w:after="0"/>
        <w:ind w:left="2119" w:right="0" w:hanging="45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919" w:val="left" w:leader="none"/>
        </w:tabs>
        <w:spacing w:line="240" w:lineRule="auto" w:before="234" w:after="0"/>
        <w:ind w:left="919" w:right="0" w:hanging="450"/>
        <w:jc w:val="left"/>
        <w:rPr>
          <w:sz w:val="24"/>
        </w:rPr>
      </w:pPr>
      <w:r>
        <w:rPr>
          <w:sz w:val="24"/>
        </w:rPr>
        <w:t>Em contratação de serviços de engenharia, além das disposições acima, a análise de exequibilidade e sobrepreço considerará o </w:t>
      </w:r>
      <w:r>
        <w:rPr>
          <w:spacing w:val="-2"/>
          <w:sz w:val="24"/>
        </w:rPr>
        <w:t>seguinte:</w:t>
      </w:r>
    </w:p>
    <w:p>
      <w:pPr>
        <w:pStyle w:val="ListParagraph"/>
        <w:numPr>
          <w:ilvl w:val="2"/>
          <w:numId w:val="7"/>
        </w:numPr>
        <w:tabs>
          <w:tab w:pos="1519" w:val="left" w:leader="none"/>
        </w:tabs>
        <w:spacing w:line="235" w:lineRule="auto" w:before="238" w:after="0"/>
        <w:ind w:left="1519" w:right="251" w:hanging="450"/>
        <w:jc w:val="left"/>
        <w:rPr>
          <w:sz w:val="24"/>
        </w:rPr>
      </w:pPr>
      <w:r>
        <w:rPr>
          <w:sz w:val="24"/>
        </w:rPr>
        <w:t>Nos</w:t>
      </w:r>
      <w:r>
        <w:rPr>
          <w:spacing w:val="-3"/>
          <w:sz w:val="24"/>
        </w:rPr>
        <w:t> </w:t>
      </w:r>
      <w:r>
        <w:rPr>
          <w:sz w:val="24"/>
        </w:rPr>
        <w:t>regimes</w:t>
      </w:r>
      <w:r>
        <w:rPr>
          <w:spacing w:val="-3"/>
          <w:sz w:val="24"/>
        </w:rPr>
        <w:t> </w:t>
      </w:r>
      <w:r>
        <w:rPr>
          <w:sz w:val="24"/>
        </w:rPr>
        <w:t>de</w:t>
      </w:r>
      <w:r>
        <w:rPr>
          <w:spacing w:val="-3"/>
          <w:sz w:val="24"/>
        </w:rPr>
        <w:t> </w:t>
      </w:r>
      <w:r>
        <w:rPr>
          <w:sz w:val="24"/>
        </w:rPr>
        <w:t>execução</w:t>
      </w:r>
      <w:r>
        <w:rPr>
          <w:spacing w:val="-3"/>
          <w:sz w:val="24"/>
        </w:rPr>
        <w:t> </w:t>
      </w:r>
      <w:r>
        <w:rPr>
          <w:sz w:val="24"/>
        </w:rPr>
        <w:t>por</w:t>
      </w:r>
      <w:r>
        <w:rPr>
          <w:spacing w:val="-3"/>
          <w:sz w:val="24"/>
        </w:rPr>
        <w:t> </w:t>
      </w:r>
      <w:r>
        <w:rPr>
          <w:sz w:val="24"/>
        </w:rPr>
        <w:t>tarefa,</w:t>
      </w:r>
      <w:r>
        <w:rPr>
          <w:spacing w:val="-3"/>
          <w:sz w:val="24"/>
        </w:rPr>
        <w:t> </w:t>
      </w:r>
      <w:r>
        <w:rPr>
          <w:sz w:val="24"/>
        </w:rPr>
        <w:t>empreitada</w:t>
      </w:r>
      <w:r>
        <w:rPr>
          <w:spacing w:val="-3"/>
          <w:sz w:val="24"/>
        </w:rPr>
        <w:t> </w:t>
      </w:r>
      <w:r>
        <w:rPr>
          <w:sz w:val="24"/>
        </w:rPr>
        <w:t>por</w:t>
      </w:r>
      <w:r>
        <w:rPr>
          <w:spacing w:val="-3"/>
          <w:sz w:val="24"/>
        </w:rPr>
        <w:t> </w:t>
      </w:r>
      <w:r>
        <w:rPr>
          <w:sz w:val="24"/>
        </w:rPr>
        <w:t>preço</w:t>
      </w:r>
      <w:r>
        <w:rPr>
          <w:spacing w:val="-3"/>
          <w:sz w:val="24"/>
        </w:rPr>
        <w:t> </w:t>
      </w:r>
      <w:r>
        <w:rPr>
          <w:sz w:val="24"/>
        </w:rPr>
        <w:t>global</w:t>
      </w:r>
      <w:r>
        <w:rPr>
          <w:spacing w:val="-3"/>
          <w:sz w:val="24"/>
        </w:rPr>
        <w:t> </w:t>
      </w:r>
      <w:r>
        <w:rPr>
          <w:sz w:val="24"/>
        </w:rPr>
        <w:t>ou</w:t>
      </w:r>
      <w:r>
        <w:rPr>
          <w:spacing w:val="-3"/>
          <w:sz w:val="24"/>
        </w:rPr>
        <w:t> </w:t>
      </w:r>
      <w:r>
        <w:rPr>
          <w:sz w:val="24"/>
        </w:rPr>
        <w:t>empreitada</w:t>
      </w:r>
      <w:r>
        <w:rPr>
          <w:spacing w:val="-3"/>
          <w:sz w:val="24"/>
        </w:rPr>
        <w:t> </w:t>
      </w:r>
      <w:r>
        <w:rPr>
          <w:sz w:val="24"/>
        </w:rPr>
        <w:t>integral,</w:t>
      </w:r>
      <w:r>
        <w:rPr>
          <w:spacing w:val="-3"/>
          <w:sz w:val="24"/>
        </w:rPr>
        <w:t> </w:t>
      </w:r>
      <w:r>
        <w:rPr>
          <w:sz w:val="24"/>
        </w:rPr>
        <w:t>semi-integrada</w:t>
      </w:r>
      <w:r>
        <w:rPr>
          <w:spacing w:val="-3"/>
          <w:sz w:val="24"/>
        </w:rPr>
        <w:t> </w:t>
      </w:r>
      <w:r>
        <w:rPr>
          <w:sz w:val="24"/>
        </w:rPr>
        <w:t>ou</w:t>
      </w:r>
      <w:r>
        <w:rPr>
          <w:spacing w:val="-3"/>
          <w:sz w:val="24"/>
        </w:rPr>
        <w:t> </w:t>
      </w:r>
      <w:r>
        <w:rPr>
          <w:sz w:val="24"/>
        </w:rPr>
        <w:t>integrada,</w:t>
      </w:r>
      <w:r>
        <w:rPr>
          <w:spacing w:val="-3"/>
          <w:sz w:val="24"/>
        </w:rPr>
        <w:t> </w:t>
      </w:r>
      <w:r>
        <w:rPr>
          <w:sz w:val="24"/>
        </w:rPr>
        <w:t>a</w:t>
      </w:r>
      <w:r>
        <w:rPr>
          <w:spacing w:val="-3"/>
          <w:sz w:val="24"/>
        </w:rPr>
        <w:t> </w:t>
      </w:r>
      <w:r>
        <w:rPr>
          <w:sz w:val="24"/>
        </w:rPr>
        <w:t>caracterização do sobrepreço se dará pela superação do valor global estimado;</w:t>
      </w:r>
    </w:p>
    <w:p>
      <w:pPr>
        <w:pStyle w:val="ListParagraph"/>
        <w:numPr>
          <w:ilvl w:val="2"/>
          <w:numId w:val="7"/>
        </w:numPr>
        <w:tabs>
          <w:tab w:pos="1519" w:val="left" w:leader="none"/>
        </w:tabs>
        <w:spacing w:line="235" w:lineRule="auto" w:before="240" w:after="0"/>
        <w:ind w:left="1519" w:right="603" w:hanging="450"/>
        <w:jc w:val="left"/>
        <w:rPr>
          <w:i/>
          <w:sz w:val="24"/>
        </w:rPr>
      </w:pPr>
      <w:r>
        <w:rPr>
          <w:sz w:val="24"/>
        </w:rPr>
        <w:t>No</w:t>
      </w:r>
      <w:r>
        <w:rPr>
          <w:spacing w:val="-2"/>
          <w:sz w:val="24"/>
        </w:rPr>
        <w:t> </w:t>
      </w:r>
      <w:r>
        <w:rPr>
          <w:sz w:val="24"/>
        </w:rPr>
        <w:t>regime</w:t>
      </w:r>
      <w:r>
        <w:rPr>
          <w:spacing w:val="-2"/>
          <w:sz w:val="24"/>
        </w:rPr>
        <w:t> </w:t>
      </w:r>
      <w:r>
        <w:rPr>
          <w:sz w:val="24"/>
        </w:rPr>
        <w:t>de</w:t>
      </w:r>
      <w:r>
        <w:rPr>
          <w:spacing w:val="-2"/>
          <w:sz w:val="24"/>
        </w:rPr>
        <w:t> </w:t>
      </w:r>
      <w:r>
        <w:rPr>
          <w:sz w:val="24"/>
        </w:rPr>
        <w:t>empreitada</w:t>
      </w:r>
      <w:r>
        <w:rPr>
          <w:spacing w:val="-2"/>
          <w:sz w:val="24"/>
        </w:rPr>
        <w:t> </w:t>
      </w:r>
      <w:r>
        <w:rPr>
          <w:sz w:val="24"/>
        </w:rPr>
        <w:t>por</w:t>
      </w:r>
      <w:r>
        <w:rPr>
          <w:spacing w:val="-2"/>
          <w:sz w:val="24"/>
        </w:rPr>
        <w:t> </w:t>
      </w:r>
      <w:r>
        <w:rPr>
          <w:sz w:val="24"/>
        </w:rPr>
        <w:t>preço</w:t>
      </w:r>
      <w:r>
        <w:rPr>
          <w:spacing w:val="-2"/>
          <w:sz w:val="24"/>
        </w:rPr>
        <w:t> </w:t>
      </w:r>
      <w:r>
        <w:rPr>
          <w:sz w:val="24"/>
        </w:rPr>
        <w:t>unitário,</w:t>
      </w:r>
      <w:r>
        <w:rPr>
          <w:spacing w:val="-2"/>
          <w:sz w:val="24"/>
        </w:rPr>
        <w:t> </w:t>
      </w:r>
      <w:r>
        <w:rPr>
          <w:sz w:val="24"/>
        </w:rPr>
        <w:t>a</w:t>
      </w:r>
      <w:r>
        <w:rPr>
          <w:spacing w:val="-2"/>
          <w:sz w:val="24"/>
        </w:rPr>
        <w:t> </w:t>
      </w:r>
      <w:r>
        <w:rPr>
          <w:sz w:val="24"/>
        </w:rPr>
        <w:t>caracterização</w:t>
      </w:r>
      <w:r>
        <w:rPr>
          <w:spacing w:val="-2"/>
          <w:sz w:val="24"/>
        </w:rPr>
        <w:t> </w:t>
      </w:r>
      <w:r>
        <w:rPr>
          <w:sz w:val="24"/>
        </w:rPr>
        <w:t>do</w:t>
      </w:r>
      <w:r>
        <w:rPr>
          <w:spacing w:val="-2"/>
          <w:sz w:val="24"/>
        </w:rPr>
        <w:t> </w:t>
      </w:r>
      <w:r>
        <w:rPr>
          <w:sz w:val="24"/>
        </w:rPr>
        <w:t>sobrepreço</w:t>
      </w:r>
      <w:r>
        <w:rPr>
          <w:spacing w:val="-2"/>
          <w:sz w:val="24"/>
        </w:rPr>
        <w:t> </w:t>
      </w:r>
      <w:r>
        <w:rPr>
          <w:sz w:val="24"/>
        </w:rPr>
        <w:t>se</w:t>
      </w:r>
      <w:r>
        <w:rPr>
          <w:spacing w:val="-2"/>
          <w:sz w:val="24"/>
        </w:rPr>
        <w:t> </w:t>
      </w:r>
      <w:r>
        <w:rPr>
          <w:sz w:val="24"/>
        </w:rPr>
        <w:t>dará</w:t>
      </w:r>
      <w:r>
        <w:rPr>
          <w:spacing w:val="-2"/>
          <w:sz w:val="24"/>
        </w:rPr>
        <w:t> </w:t>
      </w:r>
      <w:r>
        <w:rPr>
          <w:sz w:val="24"/>
        </w:rPr>
        <w:t>pela</w:t>
      </w:r>
      <w:r>
        <w:rPr>
          <w:spacing w:val="-2"/>
          <w:sz w:val="24"/>
        </w:rPr>
        <w:t> </w:t>
      </w:r>
      <w:r>
        <w:rPr>
          <w:sz w:val="24"/>
        </w:rPr>
        <w:t>superação</w:t>
      </w:r>
      <w:r>
        <w:rPr>
          <w:spacing w:val="-2"/>
          <w:sz w:val="24"/>
        </w:rPr>
        <w:t> </w:t>
      </w:r>
      <w:r>
        <w:rPr>
          <w:sz w:val="24"/>
        </w:rPr>
        <w:t>do</w:t>
      </w:r>
      <w:r>
        <w:rPr>
          <w:spacing w:val="-2"/>
          <w:sz w:val="24"/>
        </w:rPr>
        <w:t> </w:t>
      </w:r>
      <w:r>
        <w:rPr>
          <w:sz w:val="24"/>
        </w:rPr>
        <w:t>valor</w:t>
      </w:r>
      <w:r>
        <w:rPr>
          <w:spacing w:val="-2"/>
          <w:sz w:val="24"/>
        </w:rPr>
        <w:t> </w:t>
      </w:r>
      <w:r>
        <w:rPr>
          <w:sz w:val="24"/>
        </w:rPr>
        <w:t>global</w:t>
      </w:r>
      <w:r>
        <w:rPr>
          <w:spacing w:val="-2"/>
          <w:sz w:val="24"/>
        </w:rPr>
        <w:t> </w:t>
      </w:r>
      <w:r>
        <w:rPr>
          <w:sz w:val="24"/>
        </w:rPr>
        <w:t>estimado</w:t>
      </w:r>
      <w:r>
        <w:rPr>
          <w:spacing w:val="-2"/>
          <w:sz w:val="24"/>
        </w:rPr>
        <w:t> </w:t>
      </w:r>
      <w:r>
        <w:rPr>
          <w:sz w:val="24"/>
        </w:rPr>
        <w:t>e</w:t>
      </w:r>
      <w:r>
        <w:rPr>
          <w:spacing w:val="-2"/>
          <w:sz w:val="24"/>
        </w:rPr>
        <w:t> </w:t>
      </w:r>
      <w:r>
        <w:rPr>
          <w:i/>
          <w:sz w:val="24"/>
        </w:rPr>
        <w:t>pela superação de custo unitário tido como relevante, conforme planilha anexa ao edital;</w:t>
      </w:r>
    </w:p>
    <w:p>
      <w:pPr>
        <w:pStyle w:val="ListParagraph"/>
        <w:numPr>
          <w:ilvl w:val="2"/>
          <w:numId w:val="7"/>
        </w:numPr>
        <w:tabs>
          <w:tab w:pos="1519" w:val="left" w:leader="none"/>
        </w:tabs>
        <w:spacing w:line="235" w:lineRule="auto" w:before="239" w:after="0"/>
        <w:ind w:left="1519" w:right="276" w:hanging="45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engenharia,</w:t>
      </w:r>
      <w:r>
        <w:rPr>
          <w:spacing w:val="-2"/>
          <w:sz w:val="24"/>
        </w:rPr>
        <w:t> </w:t>
      </w:r>
      <w:r>
        <w:rPr>
          <w:sz w:val="24"/>
        </w:rPr>
        <w:t>serão</w:t>
      </w:r>
      <w:r>
        <w:rPr>
          <w:spacing w:val="-2"/>
          <w:sz w:val="24"/>
        </w:rPr>
        <w:t> </w:t>
      </w:r>
      <w:r>
        <w:rPr>
          <w:sz w:val="24"/>
        </w:rPr>
        <w:t>consideradas</w:t>
      </w:r>
      <w:r>
        <w:rPr>
          <w:spacing w:val="-2"/>
          <w:sz w:val="24"/>
        </w:rPr>
        <w:t> </w:t>
      </w:r>
      <w:r>
        <w:rPr>
          <w:sz w:val="24"/>
        </w:rPr>
        <w:t>inexequíveis</w:t>
      </w:r>
      <w:r>
        <w:rPr>
          <w:spacing w:val="-2"/>
          <w:sz w:val="24"/>
        </w:rPr>
        <w:t> </w:t>
      </w:r>
      <w:r>
        <w:rPr>
          <w:sz w:val="24"/>
        </w:rPr>
        <w:t>as</w:t>
      </w:r>
      <w:r>
        <w:rPr>
          <w:spacing w:val="-2"/>
          <w:sz w:val="24"/>
        </w:rPr>
        <w:t> </w:t>
      </w:r>
      <w:r>
        <w:rPr>
          <w:sz w:val="24"/>
        </w:rPr>
        <w:t>propostas</w:t>
      </w:r>
      <w:r>
        <w:rPr>
          <w:spacing w:val="-2"/>
          <w:sz w:val="24"/>
        </w:rPr>
        <w:t> </w:t>
      </w:r>
      <w:r>
        <w:rPr>
          <w:sz w:val="24"/>
        </w:rPr>
        <w:t>cujos</w:t>
      </w:r>
      <w:r>
        <w:rPr>
          <w:spacing w:val="-2"/>
          <w:sz w:val="24"/>
        </w:rPr>
        <w:t> </w:t>
      </w:r>
      <w:r>
        <w:rPr>
          <w:sz w:val="24"/>
        </w:rPr>
        <w:t>valores</w:t>
      </w:r>
      <w:r>
        <w:rPr>
          <w:spacing w:val="-2"/>
          <w:sz w:val="24"/>
        </w:rPr>
        <w:t> </w:t>
      </w:r>
      <w:r>
        <w:rPr>
          <w:sz w:val="24"/>
        </w:rPr>
        <w:t>forem</w:t>
      </w:r>
      <w:r>
        <w:rPr>
          <w:spacing w:val="-2"/>
          <w:sz w:val="24"/>
        </w:rPr>
        <w:t> </w:t>
      </w:r>
      <w:r>
        <w:rPr>
          <w:sz w:val="24"/>
        </w:rPr>
        <w:t>inferiores</w:t>
      </w:r>
      <w:r>
        <w:rPr>
          <w:spacing w:val="-2"/>
          <w:sz w:val="24"/>
        </w:rPr>
        <w:t> </w:t>
      </w:r>
      <w:r>
        <w:rPr>
          <w:sz w:val="24"/>
        </w:rPr>
        <w:t>a</w:t>
      </w:r>
      <w:r>
        <w:rPr>
          <w:spacing w:val="-2"/>
          <w:sz w:val="24"/>
        </w:rPr>
        <w:t> </w:t>
      </w:r>
      <w:r>
        <w:rPr>
          <w:sz w:val="24"/>
        </w:rPr>
        <w:t>75%</w:t>
      </w:r>
      <w:r>
        <w:rPr>
          <w:spacing w:val="-2"/>
          <w:sz w:val="24"/>
        </w:rPr>
        <w:t> </w:t>
      </w:r>
      <w:r>
        <w:rPr>
          <w:sz w:val="24"/>
        </w:rPr>
        <w:t>(setenta</w:t>
      </w:r>
      <w:r>
        <w:rPr>
          <w:spacing w:val="-2"/>
          <w:sz w:val="24"/>
        </w:rPr>
        <w:t> </w:t>
      </w:r>
      <w:r>
        <w:rPr>
          <w:sz w:val="24"/>
        </w:rPr>
        <w:t>e</w:t>
      </w:r>
      <w:r>
        <w:rPr>
          <w:spacing w:val="-2"/>
          <w:sz w:val="24"/>
        </w:rPr>
        <w:t> </w:t>
      </w:r>
      <w:r>
        <w:rPr>
          <w:sz w:val="24"/>
        </w:rPr>
        <w:t>cinco por cento) do valor orçado pela</w:t>
      </w:r>
      <w:r>
        <w:rPr>
          <w:spacing w:val="-3"/>
          <w:sz w:val="24"/>
        </w:rPr>
        <w:t> </w:t>
      </w:r>
      <w:r>
        <w:rPr>
          <w:sz w:val="24"/>
        </w:rPr>
        <w:t>Administração, independentemente do regime de execução.</w:t>
      </w:r>
    </w:p>
    <w:p>
      <w:pPr>
        <w:pStyle w:val="ListParagraph"/>
        <w:numPr>
          <w:ilvl w:val="2"/>
          <w:numId w:val="7"/>
        </w:numPr>
        <w:tabs>
          <w:tab w:pos="1519" w:val="left" w:leader="none"/>
        </w:tabs>
        <w:spacing w:line="235" w:lineRule="auto" w:before="239" w:after="0"/>
        <w:ind w:left="1519" w:right="362" w:hanging="450"/>
        <w:jc w:val="both"/>
        <w:rPr>
          <w:sz w:val="24"/>
        </w:rPr>
      </w:pPr>
      <w:r>
        <w:rPr>
          <w:sz w:val="24"/>
        </w:rPr>
        <w:t>Será exigida garantia adicional do licitante vencedor cuja proposta for inferior a 85% (oitenta e cinco por cento) do valor orçado pela Administração,</w:t>
      </w:r>
      <w:r>
        <w:rPr>
          <w:spacing w:val="-2"/>
          <w:sz w:val="24"/>
        </w:rPr>
        <w:t> </w:t>
      </w:r>
      <w:r>
        <w:rPr>
          <w:sz w:val="24"/>
        </w:rPr>
        <w:t>equivalente</w:t>
      </w:r>
      <w:r>
        <w:rPr>
          <w:spacing w:val="-2"/>
          <w:sz w:val="24"/>
        </w:rPr>
        <w:t> </w:t>
      </w:r>
      <w:r>
        <w:rPr>
          <w:sz w:val="24"/>
        </w:rPr>
        <w:t>à</w:t>
      </w:r>
      <w:r>
        <w:rPr>
          <w:spacing w:val="-2"/>
          <w:sz w:val="24"/>
        </w:rPr>
        <w:t> </w:t>
      </w:r>
      <w:r>
        <w:rPr>
          <w:sz w:val="24"/>
        </w:rPr>
        <w:t>diferença</w:t>
      </w:r>
      <w:r>
        <w:rPr>
          <w:spacing w:val="-2"/>
          <w:sz w:val="24"/>
        </w:rPr>
        <w:t> </w:t>
      </w:r>
      <w:r>
        <w:rPr>
          <w:sz w:val="24"/>
        </w:rPr>
        <w:t>entre</w:t>
      </w:r>
      <w:r>
        <w:rPr>
          <w:spacing w:val="-2"/>
          <w:sz w:val="24"/>
        </w:rPr>
        <w:t> </w:t>
      </w:r>
      <w:r>
        <w:rPr>
          <w:sz w:val="24"/>
        </w:rPr>
        <w:t>este</w:t>
      </w:r>
      <w:r>
        <w:rPr>
          <w:spacing w:val="-2"/>
          <w:sz w:val="24"/>
        </w:rPr>
        <w:t> </w:t>
      </w:r>
      <w:r>
        <w:rPr>
          <w:sz w:val="24"/>
        </w:rPr>
        <w:t>último</w:t>
      </w:r>
      <w:r>
        <w:rPr>
          <w:spacing w:val="-2"/>
          <w:sz w:val="24"/>
        </w:rPr>
        <w:t> </w:t>
      </w:r>
      <w:r>
        <w:rPr>
          <w:sz w:val="24"/>
        </w:rPr>
        <w:t>e</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proposta,</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demais</w:t>
      </w:r>
      <w:r>
        <w:rPr>
          <w:spacing w:val="-2"/>
          <w:sz w:val="24"/>
        </w:rPr>
        <w:t> </w:t>
      </w:r>
      <w:r>
        <w:rPr>
          <w:sz w:val="24"/>
        </w:rPr>
        <w:t>garantias</w:t>
      </w:r>
      <w:r>
        <w:rPr>
          <w:spacing w:val="-2"/>
          <w:sz w:val="24"/>
        </w:rPr>
        <w:t> </w:t>
      </w:r>
      <w:r>
        <w:rPr>
          <w:sz w:val="24"/>
        </w:rPr>
        <w:t>exigíveis</w:t>
      </w:r>
      <w:r>
        <w:rPr>
          <w:spacing w:val="-2"/>
          <w:sz w:val="24"/>
        </w:rPr>
        <w:t> </w:t>
      </w:r>
      <w:r>
        <w:rPr>
          <w:sz w:val="24"/>
        </w:rPr>
        <w:t>de</w:t>
      </w:r>
      <w:r>
        <w:rPr>
          <w:spacing w:val="-2"/>
          <w:sz w:val="24"/>
        </w:rPr>
        <w:t> </w:t>
      </w:r>
      <w:r>
        <w:rPr>
          <w:sz w:val="24"/>
        </w:rPr>
        <w:t>acordo com a Lei.</w:t>
      </w:r>
    </w:p>
    <w:p>
      <w:pPr>
        <w:pStyle w:val="ListParagraph"/>
        <w:numPr>
          <w:ilvl w:val="1"/>
          <w:numId w:val="7"/>
        </w:numPr>
        <w:tabs>
          <w:tab w:pos="919" w:val="left" w:leader="none"/>
        </w:tabs>
        <w:spacing w:line="235" w:lineRule="auto" w:before="238" w:after="0"/>
        <w:ind w:left="919" w:right="556" w:hanging="57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7"/>
        </w:numPr>
        <w:tabs>
          <w:tab w:pos="919" w:val="left" w:leader="none"/>
        </w:tabs>
        <w:spacing w:line="235" w:lineRule="auto" w:before="239" w:after="0"/>
        <w:ind w:left="919" w:right="220" w:hanging="562"/>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w:t>
      </w:r>
      <w:r>
        <w:rPr>
          <w:spacing w:val="-2"/>
          <w:sz w:val="24"/>
        </w:rPr>
        <w:t> </w:t>
      </w:r>
      <w:r>
        <w:rPr>
          <w:sz w:val="24"/>
        </w:rPr>
        <w:t>de</w:t>
      </w:r>
      <w:r>
        <w:rPr>
          <w:spacing w:val="-2"/>
          <w:sz w:val="24"/>
        </w:rPr>
        <w:t> </w:t>
      </w:r>
      <w:r>
        <w:rPr>
          <w:sz w:val="24"/>
        </w:rPr>
        <w:t>Preços</w:t>
      </w:r>
      <w:r>
        <w:rPr>
          <w:spacing w:val="-2"/>
          <w:sz w:val="24"/>
        </w:rPr>
        <w:t> </w:t>
      </w:r>
      <w:r>
        <w:rPr>
          <w:sz w:val="24"/>
        </w:rPr>
        <w:t>elaborada</w:t>
      </w:r>
      <w:r>
        <w:rPr>
          <w:spacing w:val="-2"/>
          <w:sz w:val="24"/>
        </w:rPr>
        <w:t> </w:t>
      </w:r>
      <w:r>
        <w:rPr>
          <w:sz w:val="24"/>
        </w:rPr>
        <w:t>pela</w:t>
      </w:r>
      <w:r>
        <w:rPr>
          <w:spacing w:val="-15"/>
          <w:sz w:val="24"/>
        </w:rPr>
        <w:t> </w:t>
      </w:r>
      <w:r>
        <w:rPr>
          <w:sz w:val="24"/>
        </w:rPr>
        <w:t>Administração,</w:t>
      </w:r>
      <w:r>
        <w:rPr>
          <w:spacing w:val="-2"/>
          <w:sz w:val="24"/>
        </w:rPr>
        <w:t> </w:t>
      </w: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será</w:t>
      </w:r>
      <w:r>
        <w:rPr>
          <w:spacing w:val="-2"/>
          <w:sz w:val="24"/>
        </w:rPr>
        <w:t> </w:t>
      </w:r>
      <w:r>
        <w:rPr>
          <w:sz w:val="24"/>
        </w:rPr>
        <w:t>convocado</w:t>
      </w:r>
      <w:r>
        <w:rPr>
          <w:spacing w:val="-2"/>
          <w:sz w:val="24"/>
        </w:rPr>
        <w:t> </w:t>
      </w:r>
      <w:r>
        <w:rPr>
          <w:sz w:val="24"/>
        </w:rPr>
        <w:t>para</w:t>
      </w:r>
      <w:r>
        <w:rPr>
          <w:spacing w:val="-2"/>
          <w:sz w:val="24"/>
        </w:rPr>
        <w:t> </w:t>
      </w:r>
      <w:r>
        <w:rPr>
          <w:sz w:val="24"/>
        </w:rPr>
        <w:t>apresentar</w:t>
      </w:r>
      <w:r>
        <w:rPr>
          <w:spacing w:val="-2"/>
          <w:sz w:val="24"/>
        </w:rPr>
        <w:t> </w:t>
      </w:r>
      <w:r>
        <w:rPr>
          <w:sz w:val="24"/>
        </w:rPr>
        <w:t>Planilha</w:t>
      </w:r>
      <w:r>
        <w:rPr>
          <w:spacing w:val="-2"/>
          <w:sz w:val="24"/>
        </w:rPr>
        <w:t> </w:t>
      </w:r>
      <w:r>
        <w:rPr>
          <w:sz w:val="24"/>
        </w:rPr>
        <w:t>por</w:t>
      </w:r>
      <w:r>
        <w:rPr>
          <w:spacing w:val="-2"/>
          <w:sz w:val="24"/>
        </w:rPr>
        <w:t> </w:t>
      </w:r>
      <w:r>
        <w:rPr>
          <w:sz w:val="24"/>
        </w:rPr>
        <w:t>ele elaborada, com os respectivos valores adequados ao valor final da sua proposta, sob pena de não aceitação da proposta.</w:t>
      </w:r>
    </w:p>
    <w:p>
      <w:pPr>
        <w:spacing w:after="0" w:line="235" w:lineRule="auto"/>
        <w:jc w:val="both"/>
        <w:rPr>
          <w:sz w:val="24"/>
        </w:rPr>
        <w:sectPr>
          <w:pgSz w:w="15840" w:h="24480"/>
          <w:pgMar w:top="540" w:bottom="280" w:left="580" w:right="560"/>
        </w:sectPr>
      </w:pPr>
    </w:p>
    <w:p>
      <w:pPr>
        <w:pStyle w:val="ListParagraph"/>
        <w:numPr>
          <w:ilvl w:val="2"/>
          <w:numId w:val="7"/>
        </w:numPr>
        <w:tabs>
          <w:tab w:pos="1519" w:val="left" w:leader="none"/>
        </w:tabs>
        <w:spacing w:line="235" w:lineRule="auto" w:before="80" w:after="0"/>
        <w:ind w:left="1519" w:right="489" w:hanging="450"/>
        <w:jc w:val="left"/>
        <w:rPr>
          <w:sz w:val="24"/>
        </w:rPr>
      </w:pPr>
      <w:r>
        <w:rPr>
          <w:sz w:val="24"/>
        </w:rPr>
        <w:t>Em</w:t>
      </w:r>
      <w:r>
        <w:rPr>
          <w:spacing w:val="-3"/>
          <w:sz w:val="24"/>
        </w:rPr>
        <w:t> </w:t>
      </w:r>
      <w:r>
        <w:rPr>
          <w:sz w:val="24"/>
        </w:rPr>
        <w:t>se</w:t>
      </w:r>
      <w:r>
        <w:rPr>
          <w:spacing w:val="-2"/>
          <w:sz w:val="24"/>
        </w:rPr>
        <w:t> </w:t>
      </w:r>
      <w:r>
        <w:rPr>
          <w:sz w:val="24"/>
        </w:rPr>
        <w:t>tratando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engenharia,</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será</w:t>
      </w:r>
      <w:r>
        <w:rPr>
          <w:spacing w:val="-2"/>
          <w:sz w:val="24"/>
        </w:rPr>
        <w:t> </w:t>
      </w:r>
      <w:r>
        <w:rPr>
          <w:sz w:val="24"/>
        </w:rPr>
        <w:t>convocado</w:t>
      </w:r>
      <w:r>
        <w:rPr>
          <w:spacing w:val="-2"/>
          <w:sz w:val="24"/>
        </w:rPr>
        <w:t> </w:t>
      </w:r>
      <w:r>
        <w:rPr>
          <w:sz w:val="24"/>
        </w:rPr>
        <w:t>a</w:t>
      </w:r>
      <w:r>
        <w:rPr>
          <w:spacing w:val="-2"/>
          <w:sz w:val="24"/>
        </w:rPr>
        <w:t> </w:t>
      </w:r>
      <w:r>
        <w:rPr>
          <w:sz w:val="24"/>
        </w:rPr>
        <w:t>apresentar</w:t>
      </w:r>
      <w:r>
        <w:rPr>
          <w:spacing w:val="-2"/>
          <w:sz w:val="24"/>
        </w:rPr>
        <w:t> </w:t>
      </w:r>
      <w:r>
        <w:rPr>
          <w:sz w:val="24"/>
        </w:rPr>
        <w:t>à</w:t>
      </w:r>
      <w:r>
        <w:rPr>
          <w:spacing w:val="-15"/>
          <w:sz w:val="24"/>
        </w:rPr>
        <w:t> </w:t>
      </w:r>
      <w:r>
        <w:rPr>
          <w:sz w:val="24"/>
        </w:rPr>
        <w:t>Administração,</w:t>
      </w:r>
      <w:r>
        <w:rPr>
          <w:spacing w:val="-2"/>
          <w:sz w:val="24"/>
        </w:rPr>
        <w:t> </w:t>
      </w:r>
      <w:r>
        <w:rPr>
          <w:sz w:val="24"/>
        </w:rPr>
        <w:t>por</w:t>
      </w:r>
      <w:r>
        <w:rPr>
          <w:spacing w:val="-2"/>
          <w:sz w:val="24"/>
        </w:rPr>
        <w:t> </w:t>
      </w:r>
      <w:r>
        <w:rPr>
          <w:sz w:val="24"/>
        </w:rPr>
        <w:t>meio</w:t>
      </w:r>
      <w:r>
        <w:rPr>
          <w:spacing w:val="-2"/>
          <w:sz w:val="24"/>
        </w:rPr>
        <w:t> </w:t>
      </w:r>
      <w:r>
        <w:rPr>
          <w:sz w:val="24"/>
        </w:rPr>
        <w:t>eletrônico,</w:t>
      </w:r>
      <w:r>
        <w:rPr>
          <w:spacing w:val="-2"/>
          <w:sz w:val="24"/>
        </w:rPr>
        <w:t> </w:t>
      </w:r>
      <w:r>
        <w:rPr>
          <w:sz w:val="24"/>
        </w:rPr>
        <w:t>as planilhas com indicação dos quantitativos e dos custos unitários, seguindo o modelo elaborado pela</w:t>
      </w:r>
      <w:r>
        <w:rPr>
          <w:spacing w:val="-12"/>
          <w:sz w:val="24"/>
        </w:rPr>
        <w:t> </w:t>
      </w:r>
      <w:r>
        <w:rPr>
          <w:sz w:val="24"/>
        </w:rPr>
        <w:t>Administração, bem como com</w:t>
      </w:r>
    </w:p>
    <w:p>
      <w:pPr>
        <w:pStyle w:val="BodyText"/>
        <w:spacing w:line="235" w:lineRule="auto"/>
        <w:ind w:left="1519"/>
      </w:pPr>
      <w:r>
        <w:rPr/>
        <w:t>detalhamento</w:t>
      </w:r>
      <w:r>
        <w:rPr>
          <w:spacing w:val="-3"/>
        </w:rPr>
        <w:t> </w:t>
      </w:r>
      <w:r>
        <w:rPr/>
        <w:t>das</w:t>
      </w:r>
      <w:r>
        <w:rPr>
          <w:spacing w:val="-3"/>
        </w:rPr>
        <w:t> </w:t>
      </w:r>
      <w:r>
        <w:rPr/>
        <w:t>Bonificações</w:t>
      </w:r>
      <w:r>
        <w:rPr>
          <w:spacing w:val="-3"/>
        </w:rPr>
        <w:t> </w:t>
      </w:r>
      <w:r>
        <w:rPr/>
        <w:t>e</w:t>
      </w:r>
      <w:r>
        <w:rPr>
          <w:spacing w:val="-3"/>
        </w:rPr>
        <w:t> </w:t>
      </w:r>
      <w:r>
        <w:rPr/>
        <w:t>Despesas</w:t>
      </w:r>
      <w:r>
        <w:rPr>
          <w:spacing w:val="-3"/>
        </w:rPr>
        <w:t> </w:t>
      </w:r>
      <w:r>
        <w:rPr/>
        <w:t>Indiretas</w:t>
      </w:r>
      <w:r>
        <w:rPr>
          <w:spacing w:val="-3"/>
        </w:rPr>
        <w:t> </w:t>
      </w:r>
      <w:r>
        <w:rPr/>
        <w:t>(BDI)</w:t>
      </w:r>
      <w:r>
        <w:rPr>
          <w:spacing w:val="-3"/>
        </w:rPr>
        <w:t> </w:t>
      </w:r>
      <w:r>
        <w:rPr/>
        <w:t>e</w:t>
      </w:r>
      <w:r>
        <w:rPr>
          <w:spacing w:val="-3"/>
        </w:rPr>
        <w:t> </w:t>
      </w:r>
      <w:r>
        <w:rPr/>
        <w:t>dos</w:t>
      </w:r>
      <w:r>
        <w:rPr>
          <w:spacing w:val="-3"/>
        </w:rPr>
        <w:t> </w:t>
      </w:r>
      <w:r>
        <w:rPr/>
        <w:t>Encargos</w:t>
      </w:r>
      <w:r>
        <w:rPr>
          <w:spacing w:val="-3"/>
        </w:rPr>
        <w:t> </w:t>
      </w:r>
      <w:r>
        <w:rPr/>
        <w:t>Sociais</w:t>
      </w:r>
      <w:r>
        <w:rPr>
          <w:spacing w:val="-3"/>
        </w:rPr>
        <w:t> </w:t>
      </w:r>
      <w:r>
        <w:rPr/>
        <w:t>(ES),</w:t>
      </w:r>
      <w:r>
        <w:rPr>
          <w:spacing w:val="-3"/>
        </w:rPr>
        <w:t> </w:t>
      </w:r>
      <w:r>
        <w:rPr/>
        <w:t>com</w:t>
      </w:r>
      <w:r>
        <w:rPr>
          <w:spacing w:val="-3"/>
        </w:rPr>
        <w:t> </w:t>
      </w:r>
      <w:r>
        <w:rPr/>
        <w:t>os</w:t>
      </w:r>
      <w:r>
        <w:rPr>
          <w:spacing w:val="-3"/>
        </w:rPr>
        <w:t> </w:t>
      </w:r>
      <w:r>
        <w:rPr/>
        <w:t>respectivos</w:t>
      </w:r>
      <w:r>
        <w:rPr>
          <w:spacing w:val="-3"/>
        </w:rPr>
        <w:t> </w:t>
      </w:r>
      <w:r>
        <w:rPr/>
        <w:t>valores</w:t>
      </w:r>
      <w:r>
        <w:rPr>
          <w:spacing w:val="-3"/>
        </w:rPr>
        <w:t> </w:t>
      </w:r>
      <w:r>
        <w:rPr/>
        <w:t>adequados</w:t>
      </w:r>
      <w:r>
        <w:rPr>
          <w:spacing w:val="-3"/>
        </w:rPr>
        <w:t> </w:t>
      </w:r>
      <w:r>
        <w:rPr/>
        <w:t>ao</w:t>
      </w:r>
      <w:r>
        <w:rPr>
          <w:spacing w:val="-3"/>
        </w:rPr>
        <w:t> </w:t>
      </w:r>
      <w:r>
        <w:rPr/>
        <w:t>valor final da proposta vencedora, admitida a utilização dos preços unitários, no caso de empreitada por preço global, empreitada integral, contratação semi-integrada e contratação integrada, exclusivamente para eventuais adequações indispensáveis no cronograma físico- financeiro e para balizar excepcional aditamento posterior do contrato.</w:t>
      </w:r>
    </w:p>
    <w:p>
      <w:pPr>
        <w:pStyle w:val="ListParagraph"/>
        <w:numPr>
          <w:ilvl w:val="2"/>
          <w:numId w:val="7"/>
        </w:numPr>
        <w:tabs>
          <w:tab w:pos="1519" w:val="left" w:leader="none"/>
        </w:tabs>
        <w:spacing w:line="235" w:lineRule="auto" w:before="237" w:after="0"/>
        <w:ind w:left="1519" w:right="183" w:hanging="450"/>
        <w:jc w:val="left"/>
        <w:rPr>
          <w:sz w:val="24"/>
        </w:rPr>
      </w:pPr>
      <w:r>
        <w:rPr>
          <w:sz w:val="24"/>
        </w:rPr>
        <w:t>Em se tratando de serviços com fornecimento de mão de obra em regime de dedicação exclusiva cuja produtividade seja mensurável e indicada</w:t>
      </w:r>
      <w:r>
        <w:rPr>
          <w:spacing w:val="-3"/>
          <w:sz w:val="24"/>
        </w:rPr>
        <w:t> </w:t>
      </w:r>
      <w:r>
        <w:rPr>
          <w:sz w:val="24"/>
        </w:rPr>
        <w:t>pela</w:t>
      </w:r>
      <w:r>
        <w:rPr>
          <w:spacing w:val="-15"/>
          <w:sz w:val="24"/>
        </w:rPr>
        <w:t> </w:t>
      </w:r>
      <w:r>
        <w:rPr>
          <w:sz w:val="24"/>
        </w:rPr>
        <w:t>Administração,</w:t>
      </w:r>
      <w:r>
        <w:rPr>
          <w:spacing w:val="-2"/>
          <w:sz w:val="24"/>
        </w:rPr>
        <w:t> </w:t>
      </w: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indicar</w:t>
      </w:r>
      <w:r>
        <w:rPr>
          <w:spacing w:val="-2"/>
          <w:sz w:val="24"/>
        </w:rPr>
        <w:t> </w:t>
      </w:r>
      <w:r>
        <w:rPr>
          <w:sz w:val="24"/>
        </w:rPr>
        <w:t>a</w:t>
      </w:r>
      <w:r>
        <w:rPr>
          <w:spacing w:val="-2"/>
          <w:sz w:val="24"/>
        </w:rPr>
        <w:t> </w:t>
      </w:r>
      <w:r>
        <w:rPr>
          <w:sz w:val="24"/>
        </w:rPr>
        <w:t>produtividade</w:t>
      </w:r>
      <w:r>
        <w:rPr>
          <w:spacing w:val="-2"/>
          <w:sz w:val="24"/>
        </w:rPr>
        <w:t> </w:t>
      </w:r>
      <w:r>
        <w:rPr>
          <w:sz w:val="24"/>
        </w:rPr>
        <w:t>adotada</w:t>
      </w:r>
      <w:r>
        <w:rPr>
          <w:spacing w:val="-2"/>
          <w:sz w:val="24"/>
        </w:rPr>
        <w:t> </w:t>
      </w:r>
      <w:r>
        <w:rPr>
          <w:sz w:val="24"/>
        </w:rPr>
        <w:t>e</w:t>
      </w:r>
      <w:r>
        <w:rPr>
          <w:spacing w:val="-2"/>
          <w:sz w:val="24"/>
        </w:rPr>
        <w:t> </w:t>
      </w:r>
      <w:r>
        <w:rPr>
          <w:sz w:val="24"/>
        </w:rPr>
        <w:t>a</w:t>
      </w:r>
      <w:r>
        <w:rPr>
          <w:spacing w:val="-2"/>
          <w:sz w:val="24"/>
        </w:rPr>
        <w:t> </w:t>
      </w:r>
      <w:r>
        <w:rPr>
          <w:sz w:val="24"/>
        </w:rPr>
        <w:t>quantidade</w:t>
      </w:r>
      <w:r>
        <w:rPr>
          <w:spacing w:val="-2"/>
          <w:sz w:val="24"/>
        </w:rPr>
        <w:t> </w:t>
      </w:r>
      <w:r>
        <w:rPr>
          <w:sz w:val="24"/>
        </w:rPr>
        <w:t>de</w:t>
      </w:r>
      <w:r>
        <w:rPr>
          <w:spacing w:val="-2"/>
          <w:sz w:val="24"/>
        </w:rPr>
        <w:t> </w:t>
      </w:r>
      <w:r>
        <w:rPr>
          <w:sz w:val="24"/>
        </w:rPr>
        <w:t>pessoal</w:t>
      </w:r>
      <w:r>
        <w:rPr>
          <w:spacing w:val="-2"/>
          <w:sz w:val="24"/>
        </w:rPr>
        <w:t> </w:t>
      </w:r>
      <w:r>
        <w:rPr>
          <w:sz w:val="24"/>
        </w:rPr>
        <w:t>que</w:t>
      </w:r>
      <w:r>
        <w:rPr>
          <w:spacing w:val="-2"/>
          <w:sz w:val="24"/>
        </w:rPr>
        <w:t> </w:t>
      </w:r>
      <w:r>
        <w:rPr>
          <w:sz w:val="24"/>
        </w:rPr>
        <w:t>será</w:t>
      </w:r>
      <w:r>
        <w:rPr>
          <w:spacing w:val="-2"/>
          <w:sz w:val="24"/>
        </w:rPr>
        <w:t> </w:t>
      </w:r>
      <w:r>
        <w:rPr>
          <w:sz w:val="24"/>
        </w:rPr>
        <w:t>alocado</w:t>
      </w:r>
      <w:r>
        <w:rPr>
          <w:spacing w:val="-2"/>
          <w:sz w:val="24"/>
        </w:rPr>
        <w:t> </w:t>
      </w:r>
      <w:r>
        <w:rPr>
          <w:sz w:val="24"/>
        </w:rPr>
        <w:t>na</w:t>
      </w:r>
      <w:r>
        <w:rPr>
          <w:spacing w:val="-2"/>
          <w:sz w:val="24"/>
        </w:rPr>
        <w:t> </w:t>
      </w:r>
      <w:r>
        <w:rPr>
          <w:sz w:val="24"/>
        </w:rPr>
        <w:t>execução </w:t>
      </w:r>
      <w:r>
        <w:rPr>
          <w:spacing w:val="-2"/>
          <w:sz w:val="24"/>
        </w:rPr>
        <w:t>contratual.</w:t>
      </w:r>
    </w:p>
    <w:p>
      <w:pPr>
        <w:pStyle w:val="ListParagraph"/>
        <w:numPr>
          <w:ilvl w:val="2"/>
          <w:numId w:val="7"/>
        </w:numPr>
        <w:tabs>
          <w:tab w:pos="1519" w:val="left" w:leader="none"/>
        </w:tabs>
        <w:spacing w:line="235" w:lineRule="auto" w:before="239" w:after="0"/>
        <w:ind w:left="1519" w:right="230" w:hanging="450"/>
        <w:jc w:val="left"/>
        <w:rPr>
          <w:sz w:val="24"/>
        </w:rPr>
      </w:pPr>
      <w:r>
        <w:rPr>
          <w:sz w:val="24"/>
        </w:rPr>
        <w:t>Caso</w:t>
      </w:r>
      <w:r>
        <w:rPr>
          <w:spacing w:val="-3"/>
          <w:sz w:val="24"/>
        </w:rPr>
        <w:t> </w:t>
      </w:r>
      <w:r>
        <w:rPr>
          <w:sz w:val="24"/>
        </w:rPr>
        <w:t>a</w:t>
      </w:r>
      <w:r>
        <w:rPr>
          <w:spacing w:val="-3"/>
          <w:sz w:val="24"/>
        </w:rPr>
        <w:t> </w:t>
      </w:r>
      <w:r>
        <w:rPr>
          <w:sz w:val="24"/>
        </w:rPr>
        <w:t>produtividade</w:t>
      </w:r>
      <w:r>
        <w:rPr>
          <w:spacing w:val="-3"/>
          <w:sz w:val="24"/>
        </w:rPr>
        <w:t> </w:t>
      </w:r>
      <w:r>
        <w:rPr>
          <w:sz w:val="24"/>
        </w:rPr>
        <w:t>seja</w:t>
      </w:r>
      <w:r>
        <w:rPr>
          <w:spacing w:val="-3"/>
          <w:sz w:val="24"/>
        </w:rPr>
        <w:t> </w:t>
      </w:r>
      <w:r>
        <w:rPr>
          <w:sz w:val="24"/>
        </w:rPr>
        <w:t>diferente</w:t>
      </w:r>
      <w:r>
        <w:rPr>
          <w:spacing w:val="-3"/>
          <w:sz w:val="24"/>
        </w:rPr>
        <w:t> </w:t>
      </w:r>
      <w:r>
        <w:rPr>
          <w:sz w:val="24"/>
        </w:rPr>
        <w:t>daquela</w:t>
      </w:r>
      <w:r>
        <w:rPr>
          <w:spacing w:val="-3"/>
          <w:sz w:val="24"/>
        </w:rPr>
        <w:t> </w:t>
      </w:r>
      <w:r>
        <w:rPr>
          <w:sz w:val="24"/>
        </w:rPr>
        <w:t>utilizada</w:t>
      </w:r>
      <w:r>
        <w:rPr>
          <w:spacing w:val="-3"/>
          <w:sz w:val="24"/>
        </w:rPr>
        <w:t> </w:t>
      </w:r>
      <w:r>
        <w:rPr>
          <w:sz w:val="24"/>
        </w:rPr>
        <w:t>pela</w:t>
      </w:r>
      <w:r>
        <w:rPr>
          <w:spacing w:val="-15"/>
          <w:sz w:val="24"/>
        </w:rPr>
        <w:t> </w:t>
      </w:r>
      <w:r>
        <w:rPr>
          <w:sz w:val="24"/>
        </w:rPr>
        <w:t>Administração</w:t>
      </w:r>
      <w:r>
        <w:rPr>
          <w:spacing w:val="-3"/>
          <w:sz w:val="24"/>
        </w:rPr>
        <w:t> </w:t>
      </w:r>
      <w:r>
        <w:rPr>
          <w:sz w:val="24"/>
        </w:rPr>
        <w:t>como</w:t>
      </w:r>
      <w:r>
        <w:rPr>
          <w:spacing w:val="-3"/>
          <w:sz w:val="24"/>
        </w:rPr>
        <w:t> </w:t>
      </w:r>
      <w:r>
        <w:rPr>
          <w:sz w:val="24"/>
        </w:rPr>
        <w:t>referência,</w:t>
      </w:r>
      <w:r>
        <w:rPr>
          <w:spacing w:val="-3"/>
          <w:sz w:val="24"/>
        </w:rPr>
        <w:t> </w:t>
      </w:r>
      <w:r>
        <w:rPr>
          <w:sz w:val="24"/>
        </w:rPr>
        <w:t>ou</w:t>
      </w:r>
      <w:r>
        <w:rPr>
          <w:spacing w:val="-3"/>
          <w:sz w:val="24"/>
        </w:rPr>
        <w:t> </w:t>
      </w:r>
      <w:r>
        <w:rPr>
          <w:sz w:val="24"/>
        </w:rPr>
        <w:t>não</w:t>
      </w:r>
      <w:r>
        <w:rPr>
          <w:spacing w:val="-3"/>
          <w:sz w:val="24"/>
        </w:rPr>
        <w:t> </w:t>
      </w:r>
      <w:r>
        <w:rPr>
          <w:sz w:val="24"/>
        </w:rPr>
        <w:t>esteja</w:t>
      </w:r>
      <w:r>
        <w:rPr>
          <w:spacing w:val="-3"/>
          <w:sz w:val="24"/>
        </w:rPr>
        <w:t> </w:t>
      </w:r>
      <w:r>
        <w:rPr>
          <w:sz w:val="24"/>
        </w:rPr>
        <w:t>contida</w:t>
      </w:r>
      <w:r>
        <w:rPr>
          <w:spacing w:val="-3"/>
          <w:sz w:val="24"/>
        </w:rPr>
        <w:t> </w:t>
      </w:r>
      <w:r>
        <w:rPr>
          <w:sz w:val="24"/>
        </w:rPr>
        <w:t>na</w:t>
      </w:r>
      <w:r>
        <w:rPr>
          <w:spacing w:val="-3"/>
          <w:sz w:val="24"/>
        </w:rPr>
        <w:t> </w:t>
      </w:r>
      <w:r>
        <w:rPr>
          <w:sz w:val="24"/>
        </w:rPr>
        <w:t>faixa</w:t>
      </w:r>
      <w:r>
        <w:rPr>
          <w:spacing w:val="-3"/>
          <w:sz w:val="24"/>
        </w:rPr>
        <w:t> </w:t>
      </w:r>
      <w:r>
        <w:rPr>
          <w:sz w:val="24"/>
        </w:rPr>
        <w:t>referencial</w:t>
      </w:r>
      <w:r>
        <w:rPr>
          <w:spacing w:val="-3"/>
          <w:sz w:val="24"/>
        </w:rPr>
        <w:t> </w:t>
      </w:r>
      <w:r>
        <w:rPr>
          <w:sz w:val="24"/>
        </w:rPr>
        <w:t>de produtividade, mas admitida pelo Termo de Referência, o licitante deverá apresentar a respectiva comprovação de exequibilidade.</w:t>
      </w:r>
    </w:p>
    <w:p>
      <w:pPr>
        <w:pStyle w:val="ListParagraph"/>
        <w:numPr>
          <w:ilvl w:val="2"/>
          <w:numId w:val="7"/>
        </w:numPr>
        <w:tabs>
          <w:tab w:pos="1519" w:val="left" w:leader="none"/>
        </w:tabs>
        <w:spacing w:line="235" w:lineRule="auto" w:before="239" w:after="0"/>
        <w:ind w:left="1519" w:right="230" w:hanging="450"/>
        <w:jc w:val="left"/>
        <w:rPr>
          <w:sz w:val="24"/>
        </w:rPr>
      </w:pPr>
      <w:r>
        <w:rPr>
          <w:sz w:val="24"/>
        </w:rPr>
        <w:t>Os</w:t>
      </w:r>
      <w:r>
        <w:rPr>
          <w:spacing w:val="-4"/>
          <w:sz w:val="24"/>
        </w:rPr>
        <w:t> </w:t>
      </w:r>
      <w:r>
        <w:rPr>
          <w:sz w:val="24"/>
        </w:rPr>
        <w:t>licitantes</w:t>
      </w:r>
      <w:r>
        <w:rPr>
          <w:spacing w:val="-3"/>
          <w:sz w:val="24"/>
        </w:rPr>
        <w:t> </w:t>
      </w:r>
      <w:r>
        <w:rPr>
          <w:sz w:val="24"/>
        </w:rPr>
        <w:t>poderão</w:t>
      </w:r>
      <w:r>
        <w:rPr>
          <w:spacing w:val="-3"/>
          <w:sz w:val="24"/>
        </w:rPr>
        <w:t> </w:t>
      </w:r>
      <w:r>
        <w:rPr>
          <w:sz w:val="24"/>
        </w:rPr>
        <w:t>apresentar</w:t>
      </w:r>
      <w:r>
        <w:rPr>
          <w:spacing w:val="-3"/>
          <w:sz w:val="24"/>
        </w:rPr>
        <w:t> </w:t>
      </w:r>
      <w:r>
        <w:rPr>
          <w:sz w:val="24"/>
        </w:rPr>
        <w:t>produtividades</w:t>
      </w:r>
      <w:r>
        <w:rPr>
          <w:spacing w:val="-3"/>
          <w:sz w:val="24"/>
        </w:rPr>
        <w:t> </w:t>
      </w:r>
      <w:r>
        <w:rPr>
          <w:sz w:val="24"/>
        </w:rPr>
        <w:t>diferenciadas</w:t>
      </w:r>
      <w:r>
        <w:rPr>
          <w:spacing w:val="-3"/>
          <w:sz w:val="24"/>
        </w:rPr>
        <w:t> </w:t>
      </w:r>
      <w:r>
        <w:rPr>
          <w:sz w:val="24"/>
        </w:rPr>
        <w:t>daquela</w:t>
      </w:r>
      <w:r>
        <w:rPr>
          <w:spacing w:val="-3"/>
          <w:sz w:val="24"/>
        </w:rPr>
        <w:t> </w:t>
      </w:r>
      <w:r>
        <w:rPr>
          <w:sz w:val="24"/>
        </w:rPr>
        <w:t>estabelecida</w:t>
      </w:r>
      <w:r>
        <w:rPr>
          <w:spacing w:val="-3"/>
          <w:sz w:val="24"/>
        </w:rPr>
        <w:t> </w:t>
      </w:r>
      <w:r>
        <w:rPr>
          <w:sz w:val="24"/>
        </w:rPr>
        <w:t>pela</w:t>
      </w:r>
      <w:r>
        <w:rPr>
          <w:spacing w:val="-15"/>
          <w:sz w:val="24"/>
        </w:rPr>
        <w:t> </w:t>
      </w:r>
      <w:r>
        <w:rPr>
          <w:sz w:val="24"/>
        </w:rPr>
        <w:t>Administração</w:t>
      </w:r>
      <w:r>
        <w:rPr>
          <w:spacing w:val="-3"/>
          <w:sz w:val="24"/>
        </w:rPr>
        <w:t> </w:t>
      </w:r>
      <w:r>
        <w:rPr>
          <w:sz w:val="24"/>
        </w:rPr>
        <w:t>como</w:t>
      </w:r>
      <w:r>
        <w:rPr>
          <w:spacing w:val="-3"/>
          <w:sz w:val="24"/>
        </w:rPr>
        <w:t> </w:t>
      </w:r>
      <w:r>
        <w:rPr>
          <w:sz w:val="24"/>
        </w:rPr>
        <w:t>referência,</w:t>
      </w:r>
      <w:r>
        <w:rPr>
          <w:spacing w:val="-3"/>
          <w:sz w:val="24"/>
        </w:rPr>
        <w:t> </w:t>
      </w:r>
      <w:r>
        <w:rPr>
          <w:sz w:val="24"/>
        </w:rPr>
        <w:t>desde</w:t>
      </w:r>
      <w:r>
        <w:rPr>
          <w:spacing w:val="-3"/>
          <w:sz w:val="24"/>
        </w:rPr>
        <w:t> </w:t>
      </w:r>
      <w:r>
        <w:rPr>
          <w:sz w:val="24"/>
        </w:rPr>
        <w:t>que</w:t>
      </w:r>
      <w:r>
        <w:rPr>
          <w:spacing w:val="-3"/>
          <w:sz w:val="24"/>
        </w:rPr>
        <w:t> </w:t>
      </w:r>
      <w:r>
        <w:rPr>
          <w:sz w:val="24"/>
        </w:rPr>
        <w:t>não alterem o objeto da contratação, não contrariem dispositivos legais vigentes e, caso não estejam contidas nas faixas referenciais de produtividade, comprovem a exequibilidade da proposta.</w:t>
      </w:r>
    </w:p>
    <w:p>
      <w:pPr>
        <w:pStyle w:val="ListParagraph"/>
        <w:numPr>
          <w:ilvl w:val="2"/>
          <w:numId w:val="7"/>
        </w:numPr>
        <w:tabs>
          <w:tab w:pos="1519" w:val="left" w:leader="none"/>
        </w:tabs>
        <w:spacing w:line="235" w:lineRule="auto" w:before="239" w:after="0"/>
        <w:ind w:left="1519" w:right="853" w:hanging="450"/>
        <w:jc w:val="left"/>
        <w:rPr>
          <w:sz w:val="24"/>
        </w:rPr>
      </w:pPr>
      <w:r>
        <w:rPr>
          <w:sz w:val="24"/>
        </w:rPr>
        <w:t>Para</w:t>
      </w:r>
      <w:r>
        <w:rPr>
          <w:spacing w:val="-3"/>
          <w:sz w:val="24"/>
        </w:rPr>
        <w:t> </w:t>
      </w:r>
      <w:r>
        <w:rPr>
          <w:sz w:val="24"/>
        </w:rPr>
        <w:t>efeito</w:t>
      </w:r>
      <w:r>
        <w:rPr>
          <w:spacing w:val="-3"/>
          <w:sz w:val="24"/>
        </w:rPr>
        <w:t> </w:t>
      </w:r>
      <w:r>
        <w:rPr>
          <w:sz w:val="24"/>
        </w:rPr>
        <w:t>do</w:t>
      </w:r>
      <w:r>
        <w:rPr>
          <w:spacing w:val="-3"/>
          <w:sz w:val="24"/>
        </w:rPr>
        <w:t> </w:t>
      </w:r>
      <w:r>
        <w:rPr>
          <w:sz w:val="24"/>
        </w:rPr>
        <w:t>subitem</w:t>
      </w:r>
      <w:r>
        <w:rPr>
          <w:spacing w:val="-3"/>
          <w:sz w:val="24"/>
        </w:rPr>
        <w:t> </w:t>
      </w:r>
      <w:r>
        <w:rPr>
          <w:sz w:val="24"/>
        </w:rPr>
        <w:t>anterior,</w:t>
      </w:r>
      <w:r>
        <w:rPr>
          <w:spacing w:val="-3"/>
          <w:sz w:val="24"/>
        </w:rPr>
        <w:t> </w:t>
      </w:r>
      <w:r>
        <w:rPr>
          <w:sz w:val="24"/>
        </w:rPr>
        <w:t>admite-se</w:t>
      </w:r>
      <w:r>
        <w:rPr>
          <w:spacing w:val="-3"/>
          <w:sz w:val="24"/>
        </w:rPr>
        <w:t> </w:t>
      </w:r>
      <w:r>
        <w:rPr>
          <w:sz w:val="24"/>
        </w:rPr>
        <w:t>a</w:t>
      </w:r>
      <w:r>
        <w:rPr>
          <w:spacing w:val="-3"/>
          <w:sz w:val="24"/>
        </w:rPr>
        <w:t> </w:t>
      </w:r>
      <w:r>
        <w:rPr>
          <w:sz w:val="24"/>
        </w:rPr>
        <w:t>adequação</w:t>
      </w:r>
      <w:r>
        <w:rPr>
          <w:spacing w:val="-3"/>
          <w:sz w:val="24"/>
        </w:rPr>
        <w:t> </w:t>
      </w:r>
      <w:r>
        <w:rPr>
          <w:sz w:val="24"/>
        </w:rPr>
        <w:t>técnica</w:t>
      </w:r>
      <w:r>
        <w:rPr>
          <w:spacing w:val="-3"/>
          <w:sz w:val="24"/>
        </w:rPr>
        <w:t> </w:t>
      </w:r>
      <w:r>
        <w:rPr>
          <w:sz w:val="24"/>
        </w:rPr>
        <w:t>da</w:t>
      </w:r>
      <w:r>
        <w:rPr>
          <w:spacing w:val="-3"/>
          <w:sz w:val="24"/>
        </w:rPr>
        <w:t> </w:t>
      </w:r>
      <w:r>
        <w:rPr>
          <w:sz w:val="24"/>
        </w:rPr>
        <w:t>metodologia</w:t>
      </w:r>
      <w:r>
        <w:rPr>
          <w:spacing w:val="-3"/>
          <w:sz w:val="24"/>
        </w:rPr>
        <w:t> </w:t>
      </w:r>
      <w:r>
        <w:rPr>
          <w:sz w:val="24"/>
        </w:rPr>
        <w:t>empregada</w:t>
      </w:r>
      <w:r>
        <w:rPr>
          <w:spacing w:val="-3"/>
          <w:sz w:val="24"/>
        </w:rPr>
        <w:t> </w:t>
      </w:r>
      <w:r>
        <w:rPr>
          <w:sz w:val="24"/>
        </w:rPr>
        <w:t>pela</w:t>
      </w:r>
      <w:r>
        <w:rPr>
          <w:spacing w:val="-3"/>
          <w:sz w:val="24"/>
        </w:rPr>
        <w:t> </w:t>
      </w:r>
      <w:r>
        <w:rPr>
          <w:sz w:val="24"/>
        </w:rPr>
        <w:t>contratada,</w:t>
      </w:r>
      <w:r>
        <w:rPr>
          <w:spacing w:val="-3"/>
          <w:sz w:val="24"/>
        </w:rPr>
        <w:t> </w:t>
      </w:r>
      <w:r>
        <w:rPr>
          <w:sz w:val="24"/>
        </w:rPr>
        <w:t>visando</w:t>
      </w:r>
      <w:r>
        <w:rPr>
          <w:spacing w:val="-3"/>
          <w:sz w:val="24"/>
        </w:rPr>
        <w:t> </w:t>
      </w:r>
      <w:r>
        <w:rPr>
          <w:sz w:val="24"/>
        </w:rPr>
        <w:t>a</w:t>
      </w:r>
      <w:r>
        <w:rPr>
          <w:spacing w:val="-3"/>
          <w:sz w:val="24"/>
        </w:rPr>
        <w:t> </w:t>
      </w:r>
      <w:r>
        <w:rPr>
          <w:sz w:val="24"/>
        </w:rPr>
        <w:t>assegurar</w:t>
      </w:r>
      <w:r>
        <w:rPr>
          <w:spacing w:val="-3"/>
          <w:sz w:val="24"/>
        </w:rPr>
        <w:t> </w:t>
      </w:r>
      <w:r>
        <w:rPr>
          <w:sz w:val="24"/>
        </w:rPr>
        <w:t>a execução do objeto, desde que mantidas as condições para a justa remuneração do serviço.</w:t>
      </w:r>
    </w:p>
    <w:p>
      <w:pPr>
        <w:pStyle w:val="ListParagraph"/>
        <w:numPr>
          <w:ilvl w:val="1"/>
          <w:numId w:val="7"/>
        </w:numPr>
        <w:tabs>
          <w:tab w:pos="919" w:val="left" w:leader="none"/>
        </w:tabs>
        <w:spacing w:line="235" w:lineRule="auto" w:before="240" w:after="0"/>
        <w:ind w:left="919" w:right="393" w:hanging="570"/>
        <w:jc w:val="left"/>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w:t>
      </w:r>
      <w:r>
        <w:rPr>
          <w:spacing w:val="-2"/>
          <w:sz w:val="24"/>
        </w:rPr>
        <w:t> </w:t>
      </w:r>
      <w:r>
        <w:rPr>
          <w:sz w:val="24"/>
        </w:rPr>
        <w:t>no</w:t>
      </w:r>
      <w:r>
        <w:rPr>
          <w:spacing w:val="-2"/>
          <w:sz w:val="24"/>
        </w:rPr>
        <w:t> </w:t>
      </w:r>
      <w:r>
        <w:rPr>
          <w:sz w:val="24"/>
        </w:rPr>
        <w:t>prazo</w:t>
      </w:r>
      <w:r>
        <w:rPr>
          <w:spacing w:val="-2"/>
          <w:sz w:val="24"/>
        </w:rPr>
        <w:t> </w:t>
      </w:r>
      <w:r>
        <w:rPr>
          <w:sz w:val="24"/>
        </w:rPr>
        <w:t>indicado</w:t>
      </w:r>
      <w:r>
        <w:rPr>
          <w:spacing w:val="-2"/>
          <w:sz w:val="24"/>
        </w:rPr>
        <w:t> </w:t>
      </w:r>
      <w:r>
        <w:rPr>
          <w:sz w:val="24"/>
        </w:rPr>
        <w:t>pelo</w:t>
      </w:r>
      <w:r>
        <w:rPr>
          <w:spacing w:val="-2"/>
          <w:sz w:val="24"/>
        </w:rPr>
        <w:t> </w:t>
      </w:r>
      <w:r>
        <w:rPr>
          <w:sz w:val="24"/>
        </w:rPr>
        <w:t>sistema,</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majoração</w:t>
      </w:r>
      <w:r>
        <w:rPr>
          <w:spacing w:val="-2"/>
          <w:sz w:val="24"/>
        </w:rPr>
        <w:t> </w:t>
      </w:r>
      <w:r>
        <w:rPr>
          <w:sz w:val="24"/>
        </w:rPr>
        <w:t>do</w:t>
      </w:r>
      <w:r>
        <w:rPr>
          <w:spacing w:val="-2"/>
          <w:sz w:val="24"/>
        </w:rPr>
        <w:t> </w:t>
      </w:r>
      <w:r>
        <w:rPr>
          <w:sz w:val="24"/>
        </w:rPr>
        <w:t>preço</w:t>
      </w:r>
      <w:r>
        <w:rPr>
          <w:spacing w:val="-2"/>
          <w:sz w:val="24"/>
        </w:rPr>
        <w:t> </w:t>
      </w:r>
      <w:r>
        <w:rPr>
          <w:sz w:val="24"/>
        </w:rPr>
        <w:t>e</w:t>
      </w:r>
      <w:r>
        <w:rPr>
          <w:spacing w:val="-2"/>
          <w:sz w:val="24"/>
        </w:rPr>
        <w:t> </w:t>
      </w:r>
      <w:r>
        <w:rPr>
          <w:sz w:val="24"/>
        </w:rPr>
        <w:t>que</w:t>
      </w:r>
      <w:r>
        <w:rPr>
          <w:spacing w:val="-2"/>
          <w:sz w:val="24"/>
        </w:rPr>
        <w:t> </w:t>
      </w:r>
      <w:r>
        <w:rPr>
          <w:sz w:val="24"/>
        </w:rPr>
        <w:t>se</w:t>
      </w:r>
      <w:r>
        <w:rPr>
          <w:spacing w:val="-2"/>
          <w:sz w:val="24"/>
        </w:rPr>
        <w:t> </w:t>
      </w:r>
      <w:r>
        <w:rPr>
          <w:sz w:val="24"/>
        </w:rPr>
        <w:t>comprove</w:t>
      </w:r>
      <w:r>
        <w:rPr>
          <w:spacing w:val="-2"/>
          <w:sz w:val="24"/>
        </w:rPr>
        <w:t> </w:t>
      </w:r>
      <w:r>
        <w:rPr>
          <w:sz w:val="24"/>
        </w:rPr>
        <w:t>que</w:t>
      </w:r>
      <w:r>
        <w:rPr>
          <w:spacing w:val="-2"/>
          <w:sz w:val="24"/>
        </w:rPr>
        <w:t> </w:t>
      </w:r>
      <w:r>
        <w:rPr>
          <w:sz w:val="24"/>
        </w:rPr>
        <w:t>este</w:t>
      </w:r>
      <w:r>
        <w:rPr>
          <w:spacing w:val="-2"/>
          <w:sz w:val="24"/>
        </w:rPr>
        <w:t> </w:t>
      </w:r>
      <w:r>
        <w:rPr>
          <w:sz w:val="24"/>
        </w:rPr>
        <w:t>é</w:t>
      </w:r>
      <w:r>
        <w:rPr>
          <w:spacing w:val="-2"/>
          <w:sz w:val="24"/>
        </w:rPr>
        <w:t> </w:t>
      </w:r>
      <w:r>
        <w:rPr>
          <w:sz w:val="24"/>
        </w:rPr>
        <w:t>o</w:t>
      </w:r>
      <w:r>
        <w:rPr>
          <w:spacing w:val="-2"/>
          <w:sz w:val="24"/>
        </w:rPr>
        <w:t> </w:t>
      </w:r>
      <w:r>
        <w:rPr>
          <w:sz w:val="24"/>
        </w:rPr>
        <w:t>bastante</w:t>
      </w:r>
      <w:r>
        <w:rPr>
          <w:spacing w:val="-2"/>
          <w:sz w:val="24"/>
        </w:rPr>
        <w:t> </w:t>
      </w:r>
      <w:r>
        <w:rPr>
          <w:sz w:val="24"/>
        </w:rPr>
        <w:t>para</w:t>
      </w:r>
      <w:r>
        <w:rPr>
          <w:spacing w:val="-2"/>
          <w:sz w:val="24"/>
        </w:rPr>
        <w:t> </w:t>
      </w:r>
      <w:r>
        <w:rPr>
          <w:sz w:val="24"/>
        </w:rPr>
        <w:t>arcar</w:t>
      </w:r>
      <w:r>
        <w:rPr>
          <w:spacing w:val="-2"/>
          <w:sz w:val="24"/>
        </w:rPr>
        <w:t> </w:t>
      </w:r>
      <w:r>
        <w:rPr>
          <w:sz w:val="24"/>
        </w:rPr>
        <w:t>com todos os custos da contratação.</w:t>
      </w:r>
    </w:p>
    <w:p>
      <w:pPr>
        <w:pStyle w:val="ListParagraph"/>
        <w:numPr>
          <w:ilvl w:val="2"/>
          <w:numId w:val="7"/>
        </w:numPr>
        <w:tabs>
          <w:tab w:pos="1519" w:val="left" w:leader="none"/>
        </w:tabs>
        <w:spacing w:line="240" w:lineRule="auto" w:before="233" w:after="0"/>
        <w:ind w:left="1519" w:right="0" w:hanging="45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519" w:val="left" w:leader="none"/>
        </w:tabs>
        <w:spacing w:line="235" w:lineRule="auto" w:before="238" w:after="0"/>
        <w:ind w:left="1519" w:right="156" w:hanging="450"/>
        <w:jc w:val="left"/>
        <w:rPr>
          <w:sz w:val="24"/>
        </w:rPr>
      </w:pPr>
      <w:r>
        <w:rPr>
          <w:sz w:val="24"/>
        </w:rPr>
        <w:t>Considera-se</w:t>
      </w:r>
      <w:r>
        <w:rPr>
          <w:spacing w:val="-3"/>
          <w:sz w:val="24"/>
        </w:rPr>
        <w:t> </w:t>
      </w:r>
      <w:r>
        <w:rPr>
          <w:sz w:val="24"/>
        </w:rPr>
        <w:t>erro</w:t>
      </w:r>
      <w:r>
        <w:rPr>
          <w:spacing w:val="-3"/>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passível</w:t>
      </w:r>
      <w:r>
        <w:rPr>
          <w:spacing w:val="-3"/>
          <w:sz w:val="24"/>
        </w:rPr>
        <w:t> </w:t>
      </w:r>
      <w:r>
        <w:rPr>
          <w:sz w:val="24"/>
        </w:rPr>
        <w:t>de</w:t>
      </w:r>
      <w:r>
        <w:rPr>
          <w:spacing w:val="-3"/>
          <w:sz w:val="24"/>
        </w:rPr>
        <w:t> </w:t>
      </w:r>
      <w:r>
        <w:rPr>
          <w:sz w:val="24"/>
        </w:rPr>
        <w:t>correção</w:t>
      </w:r>
      <w:r>
        <w:rPr>
          <w:spacing w:val="-3"/>
          <w:sz w:val="24"/>
        </w:rPr>
        <w:t> </w:t>
      </w:r>
      <w:r>
        <w:rPr>
          <w:sz w:val="24"/>
        </w:rPr>
        <w:t>a</w:t>
      </w:r>
      <w:r>
        <w:rPr>
          <w:spacing w:val="-3"/>
          <w:sz w:val="24"/>
        </w:rPr>
        <w:t> </w:t>
      </w:r>
      <w:r>
        <w:rPr>
          <w:sz w:val="24"/>
        </w:rPr>
        <w:t>indicação</w:t>
      </w:r>
      <w:r>
        <w:rPr>
          <w:spacing w:val="-3"/>
          <w:sz w:val="24"/>
        </w:rPr>
        <w:t> </w:t>
      </w:r>
      <w:r>
        <w:rPr>
          <w:sz w:val="24"/>
        </w:rPr>
        <w:t>de</w:t>
      </w:r>
      <w:r>
        <w:rPr>
          <w:spacing w:val="-3"/>
          <w:sz w:val="24"/>
        </w:rPr>
        <w:t> </w:t>
      </w:r>
      <w:r>
        <w:rPr>
          <w:sz w:val="24"/>
        </w:rPr>
        <w:t>recolhimento</w:t>
      </w:r>
      <w:r>
        <w:rPr>
          <w:spacing w:val="-3"/>
          <w:sz w:val="24"/>
        </w:rPr>
        <w:t> </w:t>
      </w:r>
      <w:r>
        <w:rPr>
          <w:sz w:val="24"/>
        </w:rPr>
        <w:t>de</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na</w:t>
      </w:r>
      <w:r>
        <w:rPr>
          <w:spacing w:val="-3"/>
          <w:sz w:val="24"/>
        </w:rPr>
        <w:t> </w:t>
      </w:r>
      <w:r>
        <w:rPr>
          <w:sz w:val="24"/>
        </w:rPr>
        <w:t>forma do Simples Nacional, quando não cabível esse regime.</w:t>
      </w:r>
    </w:p>
    <w:p>
      <w:pPr>
        <w:pStyle w:val="ListParagraph"/>
        <w:numPr>
          <w:ilvl w:val="1"/>
          <w:numId w:val="7"/>
        </w:numPr>
        <w:tabs>
          <w:tab w:pos="919" w:val="left" w:leader="none"/>
        </w:tabs>
        <w:spacing w:line="235" w:lineRule="auto" w:before="240" w:after="0"/>
        <w:ind w:left="919" w:right="736" w:hanging="57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do serviço ou da área especializada no objeto.</w:t>
      </w:r>
    </w:p>
    <w:p>
      <w:pPr>
        <w:pStyle w:val="ListParagraph"/>
        <w:numPr>
          <w:ilvl w:val="1"/>
          <w:numId w:val="7"/>
        </w:numPr>
        <w:tabs>
          <w:tab w:pos="919" w:val="left" w:leader="none"/>
        </w:tabs>
        <w:spacing w:line="235" w:lineRule="auto" w:before="239" w:after="0"/>
        <w:ind w:left="919" w:right="791" w:hanging="570"/>
        <w:jc w:val="left"/>
        <w:rPr>
          <w:sz w:val="24"/>
        </w:rPr>
      </w:pPr>
      <w:r>
        <w:rPr>
          <w:sz w:val="24"/>
        </w:rPr>
        <w:t>O</w:t>
      </w:r>
      <w:r>
        <w:rPr>
          <w:spacing w:val="-4"/>
          <w:sz w:val="24"/>
        </w:rPr>
        <w:t> </w:t>
      </w:r>
      <w:r>
        <w:rPr>
          <w:sz w:val="24"/>
        </w:rPr>
        <w:t>licitante</w:t>
      </w:r>
      <w:r>
        <w:rPr>
          <w:spacing w:val="-4"/>
          <w:sz w:val="24"/>
        </w:rPr>
        <w:t> </w:t>
      </w:r>
      <w:r>
        <w:rPr>
          <w:sz w:val="24"/>
        </w:rPr>
        <w:t>classificado</w:t>
      </w:r>
      <w:r>
        <w:rPr>
          <w:spacing w:val="-4"/>
          <w:sz w:val="24"/>
        </w:rPr>
        <w:t> </w:t>
      </w:r>
      <w:r>
        <w:rPr>
          <w:sz w:val="24"/>
        </w:rPr>
        <w:t>em</w:t>
      </w:r>
      <w:r>
        <w:rPr>
          <w:spacing w:val="-4"/>
          <w:sz w:val="24"/>
        </w:rPr>
        <w:t> </w:t>
      </w:r>
      <w:r>
        <w:rPr>
          <w:sz w:val="24"/>
        </w:rPr>
        <w:t>primeiro</w:t>
      </w:r>
      <w:r>
        <w:rPr>
          <w:spacing w:val="-4"/>
          <w:sz w:val="24"/>
        </w:rPr>
        <w:t> </w:t>
      </w:r>
      <w:r>
        <w:rPr>
          <w:sz w:val="24"/>
        </w:rPr>
        <w:t>lugar</w:t>
      </w:r>
      <w:r>
        <w:rPr>
          <w:spacing w:val="-4"/>
          <w:sz w:val="24"/>
        </w:rPr>
        <w:t> </w:t>
      </w:r>
      <w:r>
        <w:rPr>
          <w:sz w:val="24"/>
        </w:rPr>
        <w:t>deverá</w:t>
      </w:r>
      <w:r>
        <w:rPr>
          <w:spacing w:val="-4"/>
          <w:sz w:val="24"/>
        </w:rPr>
        <w:t> </w:t>
      </w:r>
      <w:r>
        <w:rPr>
          <w:sz w:val="24"/>
        </w:rPr>
        <w:t>apresentar</w:t>
      </w:r>
      <w:r>
        <w:rPr>
          <w:spacing w:val="-4"/>
          <w:sz w:val="24"/>
        </w:rPr>
        <w:t> </w:t>
      </w:r>
      <w:r>
        <w:rPr>
          <w:sz w:val="24"/>
        </w:rPr>
        <w:t>amostra,</w:t>
      </w:r>
      <w:r>
        <w:rPr>
          <w:spacing w:val="-4"/>
          <w:sz w:val="24"/>
        </w:rPr>
        <w:t> </w:t>
      </w:r>
      <w:r>
        <w:rPr>
          <w:sz w:val="24"/>
        </w:rPr>
        <w:t>conforme</w:t>
      </w:r>
      <w:r>
        <w:rPr>
          <w:spacing w:val="-4"/>
          <w:sz w:val="24"/>
        </w:rPr>
        <w:t> </w:t>
      </w:r>
      <w:r>
        <w:rPr>
          <w:sz w:val="24"/>
        </w:rPr>
        <w:t>disciplinado</w:t>
      </w:r>
      <w:r>
        <w:rPr>
          <w:spacing w:val="-4"/>
          <w:sz w:val="24"/>
        </w:rPr>
        <w:t> </w:t>
      </w:r>
      <w:r>
        <w:rPr>
          <w:sz w:val="24"/>
        </w:rPr>
        <w:t>no</w:t>
      </w:r>
      <w:r>
        <w:rPr>
          <w:spacing w:val="-4"/>
          <w:sz w:val="24"/>
        </w:rPr>
        <w:t> </w:t>
      </w:r>
      <w:r>
        <w:rPr>
          <w:b/>
          <w:sz w:val="24"/>
        </w:rPr>
        <w:t>Termo</w:t>
      </w:r>
      <w:r>
        <w:rPr>
          <w:b/>
          <w:spacing w:val="-4"/>
          <w:sz w:val="24"/>
        </w:rPr>
        <w:t> </w:t>
      </w:r>
      <w:r>
        <w:rPr>
          <w:b/>
          <w:sz w:val="24"/>
        </w:rPr>
        <w:t>de</w:t>
      </w:r>
      <w:r>
        <w:rPr>
          <w:b/>
          <w:spacing w:val="-4"/>
          <w:sz w:val="24"/>
        </w:rPr>
        <w:t> </w:t>
      </w:r>
      <w:r>
        <w:rPr>
          <w:b/>
          <w:sz w:val="24"/>
        </w:rPr>
        <w:t>Referência</w:t>
      </w:r>
      <w:r>
        <w:rPr>
          <w:sz w:val="24"/>
        </w:rPr>
        <w:t>,</w:t>
      </w:r>
      <w:r>
        <w:rPr>
          <w:spacing w:val="-4"/>
          <w:sz w:val="24"/>
        </w:rPr>
        <w:t> </w:t>
      </w:r>
      <w:r>
        <w:rPr>
          <w:sz w:val="24"/>
        </w:rPr>
        <w:t>sob</w:t>
      </w:r>
      <w:r>
        <w:rPr>
          <w:spacing w:val="-4"/>
          <w:sz w:val="24"/>
        </w:rPr>
        <w:t> </w:t>
      </w:r>
      <w:r>
        <w:rPr>
          <w:sz w:val="24"/>
        </w:rPr>
        <w:t>pena</w:t>
      </w:r>
      <w:r>
        <w:rPr>
          <w:spacing w:val="-4"/>
          <w:sz w:val="24"/>
        </w:rPr>
        <w:t> </w:t>
      </w:r>
      <w:r>
        <w:rPr>
          <w:sz w:val="24"/>
        </w:rPr>
        <w:t>de</w:t>
      </w:r>
      <w:r>
        <w:rPr>
          <w:spacing w:val="-4"/>
          <w:sz w:val="24"/>
        </w:rPr>
        <w:t> </w:t>
      </w:r>
      <w:r>
        <w:rPr>
          <w:sz w:val="24"/>
        </w:rPr>
        <w:t>não aceitação da proposta.</w:t>
      </w:r>
    </w:p>
    <w:p>
      <w:pPr>
        <w:pStyle w:val="ListParagraph"/>
        <w:numPr>
          <w:ilvl w:val="1"/>
          <w:numId w:val="7"/>
        </w:numPr>
        <w:tabs>
          <w:tab w:pos="919" w:val="left" w:leader="none"/>
        </w:tabs>
        <w:spacing w:line="235" w:lineRule="auto" w:before="239" w:after="0"/>
        <w:ind w:left="919" w:right="883" w:hanging="570"/>
        <w:jc w:val="left"/>
        <w:rPr>
          <w:sz w:val="24"/>
        </w:rPr>
      </w:pPr>
      <w:r>
        <w:rPr>
          <w:sz w:val="24"/>
        </w:rPr>
        <w:t>Por</w:t>
      </w:r>
      <w:r>
        <w:rPr>
          <w:spacing w:val="-2"/>
          <w:sz w:val="24"/>
        </w:rPr>
        <w:t> </w:t>
      </w:r>
      <w:r>
        <w:rPr>
          <w:sz w:val="24"/>
        </w:rPr>
        <w:t>meio</w:t>
      </w:r>
      <w:r>
        <w:rPr>
          <w:spacing w:val="-2"/>
          <w:sz w:val="24"/>
        </w:rPr>
        <w:t> </w:t>
      </w:r>
      <w:r>
        <w:rPr>
          <w:sz w:val="24"/>
        </w:rPr>
        <w:t>de</w:t>
      </w:r>
      <w:r>
        <w:rPr>
          <w:spacing w:val="-2"/>
          <w:sz w:val="24"/>
        </w:rPr>
        <w:t> </w:t>
      </w:r>
      <w:r>
        <w:rPr>
          <w:sz w:val="24"/>
        </w:rPr>
        <w:t>mensagem</w:t>
      </w:r>
      <w:r>
        <w:rPr>
          <w:spacing w:val="-2"/>
          <w:sz w:val="24"/>
        </w:rPr>
        <w:t> </w:t>
      </w:r>
      <w:r>
        <w:rPr>
          <w:sz w:val="24"/>
        </w:rPr>
        <w:t>no</w:t>
      </w:r>
      <w:r>
        <w:rPr>
          <w:spacing w:val="-2"/>
          <w:sz w:val="24"/>
        </w:rPr>
        <w:t> </w:t>
      </w:r>
      <w:r>
        <w:rPr>
          <w:sz w:val="24"/>
        </w:rPr>
        <w:t>sistema,</w:t>
      </w:r>
      <w:r>
        <w:rPr>
          <w:spacing w:val="-2"/>
          <w:sz w:val="24"/>
        </w:rPr>
        <w:t> </w:t>
      </w:r>
      <w:r>
        <w:rPr>
          <w:sz w:val="24"/>
        </w:rPr>
        <w:t>será</w:t>
      </w:r>
      <w:r>
        <w:rPr>
          <w:spacing w:val="-2"/>
          <w:sz w:val="24"/>
        </w:rPr>
        <w:t> </w:t>
      </w:r>
      <w:r>
        <w:rPr>
          <w:sz w:val="24"/>
        </w:rPr>
        <w:t>divulgado</w:t>
      </w:r>
      <w:r>
        <w:rPr>
          <w:spacing w:val="-2"/>
          <w:sz w:val="24"/>
        </w:rPr>
        <w:t> </w:t>
      </w:r>
      <w:r>
        <w:rPr>
          <w:sz w:val="24"/>
        </w:rPr>
        <w:t>o</w:t>
      </w:r>
      <w:r>
        <w:rPr>
          <w:spacing w:val="-2"/>
          <w:sz w:val="24"/>
        </w:rPr>
        <w:t> </w:t>
      </w:r>
      <w:r>
        <w:rPr>
          <w:sz w:val="24"/>
        </w:rPr>
        <w:t>local</w:t>
      </w:r>
      <w:r>
        <w:rPr>
          <w:spacing w:val="-2"/>
          <w:sz w:val="24"/>
        </w:rPr>
        <w:t> </w:t>
      </w:r>
      <w:r>
        <w:rPr>
          <w:sz w:val="24"/>
        </w:rPr>
        <w:t>e</w:t>
      </w:r>
      <w:r>
        <w:rPr>
          <w:spacing w:val="-2"/>
          <w:sz w:val="24"/>
        </w:rPr>
        <w:t> </w:t>
      </w:r>
      <w:r>
        <w:rPr>
          <w:sz w:val="24"/>
        </w:rPr>
        <w:t>horário</w:t>
      </w:r>
      <w:r>
        <w:rPr>
          <w:spacing w:val="-2"/>
          <w:sz w:val="24"/>
        </w:rPr>
        <w:t> </w:t>
      </w:r>
      <w:r>
        <w:rPr>
          <w:sz w:val="24"/>
        </w:rPr>
        <w:t>de</w:t>
      </w:r>
      <w:r>
        <w:rPr>
          <w:spacing w:val="-2"/>
          <w:sz w:val="24"/>
        </w:rPr>
        <w:t> </w:t>
      </w:r>
      <w:r>
        <w:rPr>
          <w:sz w:val="24"/>
        </w:rPr>
        <w:t>realização</w:t>
      </w:r>
      <w:r>
        <w:rPr>
          <w:spacing w:val="-2"/>
          <w:sz w:val="24"/>
        </w:rPr>
        <w:t> </w:t>
      </w:r>
      <w:r>
        <w:rPr>
          <w:sz w:val="24"/>
        </w:rPr>
        <w:t>do</w:t>
      </w:r>
      <w:r>
        <w:rPr>
          <w:spacing w:val="-2"/>
          <w:sz w:val="24"/>
        </w:rPr>
        <w:t> </w:t>
      </w:r>
      <w:r>
        <w:rPr>
          <w:sz w:val="24"/>
        </w:rPr>
        <w:t>procedimento</w:t>
      </w:r>
      <w:r>
        <w:rPr>
          <w:spacing w:val="-2"/>
          <w:sz w:val="24"/>
        </w:rPr>
        <w:t> </w:t>
      </w:r>
      <w:r>
        <w:rPr>
          <w:sz w:val="24"/>
        </w:rPr>
        <w:t>para</w:t>
      </w:r>
      <w:r>
        <w:rPr>
          <w:spacing w:val="-2"/>
          <w:sz w:val="24"/>
        </w:rPr>
        <w:t> </w:t>
      </w:r>
      <w:r>
        <w:rPr>
          <w:sz w:val="24"/>
        </w:rPr>
        <w:t>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cuja presença será facultada a todos os interessados, incluindo os demais licitantes.</w:t>
      </w:r>
    </w:p>
    <w:p>
      <w:pPr>
        <w:pStyle w:val="ListParagraph"/>
        <w:numPr>
          <w:ilvl w:val="1"/>
          <w:numId w:val="7"/>
        </w:numPr>
        <w:tabs>
          <w:tab w:pos="919" w:val="left" w:leader="none"/>
        </w:tabs>
        <w:spacing w:line="240" w:lineRule="auto" w:before="234" w:after="0"/>
        <w:ind w:left="919" w:right="0" w:hanging="570"/>
        <w:jc w:val="left"/>
        <w:rPr>
          <w:sz w:val="24"/>
        </w:rPr>
      </w:pPr>
      <w:r>
        <w:rPr>
          <w:sz w:val="24"/>
        </w:rPr>
        <w:t>Os resultados das avaliações serão divulgados por meio de mensagem no </w:t>
      </w:r>
      <w:r>
        <w:rPr>
          <w:spacing w:val="-2"/>
          <w:sz w:val="24"/>
        </w:rPr>
        <w:t>sistema.</w:t>
      </w:r>
    </w:p>
    <w:p>
      <w:pPr>
        <w:pStyle w:val="ListParagraph"/>
        <w:numPr>
          <w:ilvl w:val="1"/>
          <w:numId w:val="7"/>
        </w:numPr>
        <w:tabs>
          <w:tab w:pos="919" w:val="left" w:leader="none"/>
        </w:tabs>
        <w:spacing w:line="235" w:lineRule="auto" w:before="239" w:after="0"/>
        <w:ind w:left="919" w:right="190" w:hanging="57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não</w:t>
      </w:r>
      <w:r>
        <w:rPr>
          <w:spacing w:val="-1"/>
          <w:sz w:val="24"/>
        </w:rPr>
        <w:t> </w:t>
      </w:r>
      <w:r>
        <w:rPr>
          <w:sz w:val="24"/>
        </w:rPr>
        <w:t>haver</w:t>
      </w:r>
      <w:r>
        <w:rPr>
          <w:spacing w:val="-1"/>
          <w:sz w:val="24"/>
        </w:rPr>
        <w:t> </w:t>
      </w:r>
      <w:r>
        <w:rPr>
          <w:sz w:val="24"/>
        </w:rPr>
        <w:t>entrega</w:t>
      </w:r>
      <w:r>
        <w:rPr>
          <w:spacing w:val="-1"/>
          <w:sz w:val="24"/>
        </w:rPr>
        <w:t> </w:t>
      </w:r>
      <w:r>
        <w:rPr>
          <w:sz w:val="24"/>
        </w:rPr>
        <w:t>da</w:t>
      </w:r>
      <w:r>
        <w:rPr>
          <w:spacing w:val="-1"/>
          <w:sz w:val="24"/>
        </w:rPr>
        <w:t> </w:t>
      </w:r>
      <w:r>
        <w:rPr>
          <w:sz w:val="24"/>
        </w:rPr>
        <w:t>amostra</w:t>
      </w:r>
      <w:r>
        <w:rPr>
          <w:spacing w:val="-1"/>
          <w:sz w:val="24"/>
        </w:rPr>
        <w:t> </w:t>
      </w:r>
      <w:r>
        <w:rPr>
          <w:sz w:val="24"/>
        </w:rPr>
        <w:t>ou</w:t>
      </w:r>
      <w:r>
        <w:rPr>
          <w:spacing w:val="-1"/>
          <w:sz w:val="24"/>
        </w:rPr>
        <w:t> </w:t>
      </w:r>
      <w:r>
        <w:rPr>
          <w:sz w:val="24"/>
        </w:rPr>
        <w:t>ocorrer</w:t>
      </w:r>
      <w:r>
        <w:rPr>
          <w:spacing w:val="-1"/>
          <w:sz w:val="24"/>
        </w:rPr>
        <w:t> </w:t>
      </w:r>
      <w:r>
        <w:rPr>
          <w:sz w:val="24"/>
        </w:rPr>
        <w:t>atraso</w:t>
      </w:r>
      <w:r>
        <w:rPr>
          <w:spacing w:val="-1"/>
          <w:sz w:val="24"/>
        </w:rPr>
        <w:t> </w:t>
      </w:r>
      <w:r>
        <w:rPr>
          <w:sz w:val="24"/>
        </w:rPr>
        <w:t>na</w:t>
      </w:r>
      <w:r>
        <w:rPr>
          <w:spacing w:val="-1"/>
          <w:sz w:val="24"/>
        </w:rPr>
        <w:t> </w:t>
      </w:r>
      <w:r>
        <w:rPr>
          <w:sz w:val="24"/>
        </w:rPr>
        <w:t>entrega,</w:t>
      </w:r>
      <w:r>
        <w:rPr>
          <w:spacing w:val="-1"/>
          <w:sz w:val="24"/>
        </w:rPr>
        <w:t> </w:t>
      </w:r>
      <w:r>
        <w:rPr>
          <w:sz w:val="24"/>
        </w:rPr>
        <w:t>sem</w:t>
      </w:r>
      <w:r>
        <w:rPr>
          <w:spacing w:val="-1"/>
          <w:sz w:val="24"/>
        </w:rPr>
        <w:t> </w:t>
      </w:r>
      <w:r>
        <w:rPr>
          <w:sz w:val="24"/>
        </w:rPr>
        <w:t>justificativa</w:t>
      </w:r>
      <w:r>
        <w:rPr>
          <w:spacing w:val="-1"/>
          <w:sz w:val="24"/>
        </w:rPr>
        <w:t> </w:t>
      </w:r>
      <w:r>
        <w:rPr>
          <w:sz w:val="24"/>
        </w:rPr>
        <w:t>aceita</w:t>
      </w:r>
      <w:r>
        <w:rPr>
          <w:spacing w:val="-1"/>
          <w:sz w:val="24"/>
        </w:rPr>
        <w:t> </w:t>
      </w:r>
      <w:r>
        <w:rPr>
          <w:sz w:val="24"/>
        </w:rPr>
        <w:t>pelo</w:t>
      </w:r>
      <w:r>
        <w:rPr>
          <w:spacing w:val="-1"/>
          <w:sz w:val="24"/>
        </w:rPr>
        <w:t> </w:t>
      </w:r>
      <w:r>
        <w:rPr>
          <w:sz w:val="24"/>
        </w:rPr>
        <w:t>Pregoeiro,</w:t>
      </w:r>
      <w:r>
        <w:rPr>
          <w:spacing w:val="-1"/>
          <w:sz w:val="24"/>
        </w:rPr>
        <w:t> </w:t>
      </w:r>
      <w:r>
        <w:rPr>
          <w:sz w:val="24"/>
        </w:rPr>
        <w:t>ou</w:t>
      </w:r>
      <w:r>
        <w:rPr>
          <w:spacing w:val="-1"/>
          <w:sz w:val="24"/>
        </w:rPr>
        <w:t> </w:t>
      </w:r>
      <w:r>
        <w:rPr>
          <w:sz w:val="24"/>
        </w:rPr>
        <w:t>havendo</w:t>
      </w:r>
      <w:r>
        <w:rPr>
          <w:spacing w:val="-1"/>
          <w:sz w:val="24"/>
        </w:rPr>
        <w:t> </w:t>
      </w:r>
      <w:r>
        <w:rPr>
          <w:sz w:val="24"/>
        </w:rPr>
        <w:t>entrega</w:t>
      </w:r>
      <w:r>
        <w:rPr>
          <w:spacing w:val="-1"/>
          <w:sz w:val="24"/>
        </w:rPr>
        <w:t> </w:t>
      </w:r>
      <w:r>
        <w:rPr>
          <w:sz w:val="24"/>
        </w:rPr>
        <w:t>de</w:t>
      </w:r>
      <w:r>
        <w:rPr>
          <w:spacing w:val="-1"/>
          <w:sz w:val="24"/>
        </w:rPr>
        <w:t> </w:t>
      </w:r>
      <w:r>
        <w:rPr>
          <w:sz w:val="24"/>
        </w:rPr>
        <w:t>amostra fora</w:t>
      </w:r>
      <w:r>
        <w:rPr>
          <w:spacing w:val="-2"/>
          <w:sz w:val="24"/>
        </w:rPr>
        <w:t> </w:t>
      </w:r>
      <w:r>
        <w:rPr>
          <w:sz w:val="24"/>
        </w:rPr>
        <w:t>das</w:t>
      </w:r>
      <w:r>
        <w:rPr>
          <w:spacing w:val="-2"/>
          <w:sz w:val="24"/>
        </w:rPr>
        <w:t> </w:t>
      </w:r>
      <w:r>
        <w:rPr>
          <w:sz w:val="24"/>
        </w:rPr>
        <w:t>especificações</w:t>
      </w:r>
      <w:r>
        <w:rPr>
          <w:spacing w:val="-2"/>
          <w:sz w:val="24"/>
        </w:rPr>
        <w:t> </w:t>
      </w:r>
      <w:r>
        <w:rPr>
          <w:sz w:val="24"/>
        </w:rPr>
        <w:t>previstas</w:t>
      </w:r>
      <w:r>
        <w:rPr>
          <w:spacing w:val="-2"/>
          <w:sz w:val="24"/>
        </w:rPr>
        <w:t> </w:t>
      </w:r>
      <w:r>
        <w:rPr>
          <w:sz w:val="24"/>
        </w:rPr>
        <w:t>neste</w:t>
      </w:r>
      <w:r>
        <w:rPr>
          <w:spacing w:val="-2"/>
          <w:sz w:val="24"/>
        </w:rPr>
        <w:t> </w:t>
      </w:r>
      <w:r>
        <w:rPr>
          <w:sz w:val="24"/>
        </w:rPr>
        <w:t>Edital,</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licitante</w:t>
      </w:r>
      <w:r>
        <w:rPr>
          <w:spacing w:val="-2"/>
          <w:sz w:val="24"/>
        </w:rPr>
        <w:t> </w:t>
      </w:r>
      <w:r>
        <w:rPr>
          <w:sz w:val="24"/>
        </w:rPr>
        <w:t>será</w:t>
      </w:r>
      <w:r>
        <w:rPr>
          <w:spacing w:val="-2"/>
          <w:sz w:val="24"/>
        </w:rPr>
        <w:t> </w:t>
      </w:r>
      <w:r>
        <w:rPr>
          <w:sz w:val="24"/>
        </w:rPr>
        <w:t>recusada.</w:t>
      </w:r>
      <w:r>
        <w:rPr>
          <w:spacing w:val="-2"/>
          <w:sz w:val="24"/>
        </w:rPr>
        <w:t> </w:t>
      </w: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 de 10 (dez) dias, presumir-se-á seu desinteresse em relação à retirada da amostra, que poderá ser descartada ou incorporada ao patrimônio do </w:t>
      </w:r>
      <w:r>
        <w:rPr>
          <w:spacing w:val="-2"/>
          <w:sz w:val="24"/>
        </w:rPr>
        <w:t>contratante.</w:t>
      </w:r>
    </w:p>
    <w:p>
      <w:pPr>
        <w:pStyle w:val="ListParagraph"/>
        <w:numPr>
          <w:ilvl w:val="1"/>
          <w:numId w:val="7"/>
        </w:numPr>
        <w:tabs>
          <w:tab w:pos="919" w:val="left" w:leader="none"/>
        </w:tabs>
        <w:spacing w:line="235" w:lineRule="auto" w:before="238" w:after="0"/>
        <w:ind w:left="919" w:right="230" w:hanging="570"/>
        <w:jc w:val="both"/>
        <w:rPr>
          <w:sz w:val="24"/>
        </w:rPr>
      </w:pPr>
      <w:r>
        <w:rPr>
          <w:sz w:val="24"/>
        </w:rPr>
        <w:t>Se</w:t>
      </w:r>
      <w:r>
        <w:rPr>
          <w:spacing w:val="-3"/>
          <w:sz w:val="24"/>
        </w:rPr>
        <w:t> </w:t>
      </w:r>
      <w:r>
        <w:rPr>
          <w:sz w:val="24"/>
        </w:rPr>
        <w:t>a(s)</w:t>
      </w:r>
      <w:r>
        <w:rPr>
          <w:spacing w:val="-3"/>
          <w:sz w:val="24"/>
        </w:rPr>
        <w:t> </w:t>
      </w:r>
      <w:r>
        <w:rPr>
          <w:sz w:val="24"/>
        </w:rPr>
        <w:t>amostra(s)</w:t>
      </w:r>
      <w:r>
        <w:rPr>
          <w:spacing w:val="-3"/>
          <w:sz w:val="24"/>
        </w:rPr>
        <w:t> </w:t>
      </w:r>
      <w:r>
        <w:rPr>
          <w:sz w:val="24"/>
        </w:rPr>
        <w:t>apresentada(s)</w:t>
      </w:r>
      <w:r>
        <w:rPr>
          <w:spacing w:val="-3"/>
          <w:sz w:val="24"/>
        </w:rPr>
        <w:t> </w:t>
      </w:r>
      <w:r>
        <w:rPr>
          <w:sz w:val="24"/>
        </w:rPr>
        <w:t>pelo</w:t>
      </w:r>
      <w:r>
        <w:rPr>
          <w:spacing w:val="-3"/>
          <w:sz w:val="24"/>
        </w:rPr>
        <w:t> </w:t>
      </w:r>
      <w:r>
        <w:rPr>
          <w:sz w:val="24"/>
        </w:rPr>
        <w:t>primeiro</w:t>
      </w:r>
      <w:r>
        <w:rPr>
          <w:spacing w:val="-3"/>
          <w:sz w:val="24"/>
        </w:rPr>
        <w:t> </w:t>
      </w:r>
      <w:r>
        <w:rPr>
          <w:sz w:val="24"/>
        </w:rPr>
        <w:t>classificado</w:t>
      </w:r>
      <w:r>
        <w:rPr>
          <w:spacing w:val="-3"/>
          <w:sz w:val="24"/>
        </w:rPr>
        <w:t> </w:t>
      </w:r>
      <w:r>
        <w:rPr>
          <w:sz w:val="24"/>
        </w:rPr>
        <w:t>não</w:t>
      </w:r>
      <w:r>
        <w:rPr>
          <w:spacing w:val="-3"/>
          <w:sz w:val="24"/>
        </w:rPr>
        <w:t> </w:t>
      </w:r>
      <w:r>
        <w:rPr>
          <w:sz w:val="24"/>
        </w:rPr>
        <w:t>for(em)</w:t>
      </w:r>
      <w:r>
        <w:rPr>
          <w:spacing w:val="-3"/>
          <w:sz w:val="24"/>
        </w:rPr>
        <w:t> </w:t>
      </w:r>
      <w:r>
        <w:rPr>
          <w:sz w:val="24"/>
        </w:rPr>
        <w:t>aceita(s),</w:t>
      </w:r>
      <w:r>
        <w:rPr>
          <w:spacing w:val="-3"/>
          <w:sz w:val="24"/>
        </w:rPr>
        <w:t> </w:t>
      </w:r>
      <w:r>
        <w:rPr>
          <w:sz w:val="24"/>
        </w:rPr>
        <w:t>o</w:t>
      </w:r>
      <w:r>
        <w:rPr>
          <w:spacing w:val="-3"/>
          <w:sz w:val="24"/>
        </w:rPr>
        <w:t> </w:t>
      </w:r>
      <w:r>
        <w:rPr>
          <w:sz w:val="24"/>
        </w:rPr>
        <w:t>Pregoeiro</w:t>
      </w:r>
      <w:r>
        <w:rPr>
          <w:spacing w:val="-3"/>
          <w:sz w:val="24"/>
        </w:rPr>
        <w:t> </w:t>
      </w:r>
      <w:r>
        <w:rPr>
          <w:sz w:val="24"/>
        </w:rPr>
        <w:t>analisará</w:t>
      </w:r>
      <w:r>
        <w:rPr>
          <w:spacing w:val="-3"/>
          <w:sz w:val="24"/>
        </w:rPr>
        <w:t> </w:t>
      </w:r>
      <w:r>
        <w:rPr>
          <w:sz w:val="24"/>
        </w:rPr>
        <w:t>a</w:t>
      </w:r>
      <w:r>
        <w:rPr>
          <w:spacing w:val="-3"/>
          <w:sz w:val="24"/>
        </w:rPr>
        <w:t> </w:t>
      </w:r>
      <w:r>
        <w:rPr>
          <w:sz w:val="24"/>
        </w:rPr>
        <w:t>aceitabilidade</w:t>
      </w:r>
      <w:r>
        <w:rPr>
          <w:spacing w:val="-3"/>
          <w:sz w:val="24"/>
        </w:rPr>
        <w:t> </w:t>
      </w:r>
      <w:r>
        <w:rPr>
          <w:sz w:val="24"/>
        </w:rPr>
        <w:t>da</w:t>
      </w:r>
      <w:r>
        <w:rPr>
          <w:spacing w:val="-3"/>
          <w:sz w:val="24"/>
        </w:rPr>
        <w:t> </w:t>
      </w:r>
      <w:r>
        <w:rPr>
          <w:sz w:val="24"/>
        </w:rPr>
        <w:t>proposta</w:t>
      </w:r>
      <w:r>
        <w:rPr>
          <w:spacing w:val="-3"/>
          <w:sz w:val="24"/>
        </w:rPr>
        <w:t> </w:t>
      </w:r>
      <w:r>
        <w:rPr>
          <w:sz w:val="24"/>
        </w:rPr>
        <w:t>ou</w:t>
      </w:r>
      <w:r>
        <w:rPr>
          <w:spacing w:val="-3"/>
          <w:sz w:val="24"/>
        </w:rPr>
        <w:t> </w:t>
      </w:r>
      <w:r>
        <w:rPr>
          <w:sz w:val="24"/>
        </w:rPr>
        <w:t>lance ofertado pelo segundo classificado. Seguir-se-á com a verificação da(s) amostra(s) e, assim, sucessivamente, até a verificação de uma que</w:t>
      </w:r>
    </w:p>
    <w:p>
      <w:pPr>
        <w:pStyle w:val="BodyText"/>
        <w:spacing w:line="271" w:lineRule="exact"/>
        <w:ind w:left="919"/>
      </w:pPr>
      <w:r>
        <w:rPr/>
        <w:t>atenda</w:t>
      </w:r>
      <w:r>
        <w:rPr>
          <w:spacing w:val="-5"/>
        </w:rPr>
        <w:t> </w:t>
      </w:r>
      <w:r>
        <w:rPr/>
        <w:t>às</w:t>
      </w:r>
      <w:r>
        <w:rPr>
          <w:spacing w:val="-2"/>
        </w:rPr>
        <w:t> </w:t>
      </w:r>
      <w:r>
        <w:rPr/>
        <w:t>especificações</w:t>
      </w:r>
      <w:r>
        <w:rPr>
          <w:spacing w:val="-3"/>
        </w:rPr>
        <w:t> </w:t>
      </w:r>
      <w:r>
        <w:rPr/>
        <w:t>constantes</w:t>
      </w:r>
      <w:r>
        <w:rPr>
          <w:spacing w:val="-2"/>
        </w:rPr>
        <w:t> </w:t>
      </w:r>
      <w:r>
        <w:rPr/>
        <w:t>no</w:t>
      </w:r>
      <w:r>
        <w:rPr>
          <w:spacing w:val="-8"/>
        </w:rPr>
        <w:t> </w:t>
      </w:r>
      <w:r>
        <w:rPr/>
        <w:t>Termo</w:t>
      </w:r>
      <w:r>
        <w:rPr>
          <w:spacing w:val="-2"/>
        </w:rPr>
        <w:t> </w:t>
      </w:r>
      <w:r>
        <w:rPr/>
        <w:t>de</w:t>
      </w:r>
      <w:r>
        <w:rPr>
          <w:spacing w:val="-2"/>
        </w:rPr>
        <w:t> Referência.</w:t>
      </w:r>
    </w:p>
    <w:p>
      <w:pPr>
        <w:pStyle w:val="ListParagraph"/>
        <w:numPr>
          <w:ilvl w:val="1"/>
          <w:numId w:val="7"/>
        </w:numPr>
        <w:tabs>
          <w:tab w:pos="919" w:val="left" w:leader="none"/>
        </w:tabs>
        <w:spacing w:line="240" w:lineRule="auto" w:before="234" w:after="0"/>
        <w:ind w:left="919" w:right="0" w:hanging="570"/>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pPr>
    </w:p>
    <w:p>
      <w:pPr>
        <w:pStyle w:val="BodyText"/>
        <w:spacing w:before="237"/>
      </w:pPr>
    </w:p>
    <w:p>
      <w:pPr>
        <w:pStyle w:val="ListParagraph"/>
        <w:numPr>
          <w:ilvl w:val="0"/>
          <w:numId w:val="1"/>
        </w:numPr>
        <w:tabs>
          <w:tab w:pos="919" w:val="left" w:leader="none"/>
        </w:tabs>
        <w:spacing w:line="240" w:lineRule="auto" w:before="0" w:after="0"/>
        <w:ind w:left="919" w:right="0" w:hanging="450"/>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HABILITAÇÃO</w:t>
      </w:r>
    </w:p>
    <w:p>
      <w:pPr>
        <w:pStyle w:val="BodyText"/>
        <w:rPr>
          <w:b/>
          <w:sz w:val="20"/>
        </w:rPr>
      </w:pPr>
    </w:p>
    <w:p>
      <w:pPr>
        <w:pStyle w:val="BodyText"/>
        <w:rPr>
          <w:b/>
          <w:sz w:val="20"/>
        </w:rPr>
      </w:pPr>
    </w:p>
    <w:p>
      <w:pPr>
        <w:pStyle w:val="BodyText"/>
        <w:spacing w:before="133"/>
        <w:rPr>
          <w:b/>
          <w:sz w:val="20"/>
        </w:rPr>
      </w:pPr>
    </w:p>
    <w:p>
      <w:pPr>
        <w:pStyle w:val="ListParagraph"/>
        <w:numPr>
          <w:ilvl w:val="0"/>
          <w:numId w:val="8"/>
        </w:numPr>
        <w:tabs>
          <w:tab w:pos="919" w:val="left" w:leader="none"/>
        </w:tabs>
        <w:spacing w:line="235" w:lineRule="auto" w:before="1" w:after="0"/>
        <w:ind w:left="919" w:right="1122" w:hanging="45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IV</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 apenas ao licitante vencedor.</w:t>
      </w:r>
    </w:p>
    <w:p>
      <w:pPr>
        <w:pStyle w:val="ListParagraph"/>
        <w:numPr>
          <w:ilvl w:val="0"/>
          <w:numId w:val="8"/>
        </w:numPr>
        <w:tabs>
          <w:tab w:pos="919" w:val="left" w:leader="none"/>
        </w:tabs>
        <w:spacing w:line="235" w:lineRule="auto" w:before="239" w:after="0"/>
        <w:ind w:left="919" w:right="516" w:hanging="450"/>
        <w:jc w:val="left"/>
        <w:rPr>
          <w:sz w:val="24"/>
        </w:rPr>
      </w:pPr>
      <w:r>
        <w:rPr>
          <w:sz w:val="24"/>
        </w:rPr>
        <w:t>Caso</w:t>
      </w:r>
      <w:r>
        <w:rPr>
          <w:spacing w:val="-3"/>
          <w:sz w:val="24"/>
        </w:rPr>
        <w:t> </w:t>
      </w:r>
      <w:r>
        <w:rPr>
          <w:sz w:val="24"/>
        </w:rPr>
        <w:t>atendidas</w:t>
      </w:r>
      <w:r>
        <w:rPr>
          <w:spacing w:val="-3"/>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a</w:t>
      </w:r>
      <w:r>
        <w:rPr>
          <w:spacing w:val="-3"/>
          <w:sz w:val="24"/>
        </w:rPr>
        <w:t> </w:t>
      </w:r>
      <w:r>
        <w:rPr>
          <w:sz w:val="24"/>
        </w:rPr>
        <w:t>habilitação</w:t>
      </w:r>
      <w:r>
        <w:rPr>
          <w:spacing w:val="-3"/>
          <w:sz w:val="24"/>
        </w:rPr>
        <w:t> </w:t>
      </w:r>
      <w:r>
        <w:rPr>
          <w:sz w:val="24"/>
        </w:rPr>
        <w:t>do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será</w:t>
      </w:r>
      <w:r>
        <w:rPr>
          <w:spacing w:val="-3"/>
          <w:sz w:val="24"/>
        </w:rPr>
        <w:t> </w:t>
      </w:r>
      <w:r>
        <w:rPr>
          <w:sz w:val="24"/>
        </w:rPr>
        <w:t>verificada</w:t>
      </w:r>
      <w:r>
        <w:rPr>
          <w:spacing w:val="-3"/>
          <w:sz w:val="24"/>
        </w:rPr>
        <w:t> </w:t>
      </w:r>
      <w:r>
        <w:rPr>
          <w:sz w:val="24"/>
        </w:rPr>
        <w:t>pelo pregoeiro por meio do registro cadastral no SICAF, quanto aos documentos por este abrangidos.</w:t>
      </w:r>
    </w:p>
    <w:p>
      <w:pPr>
        <w:pStyle w:val="ListParagraph"/>
        <w:numPr>
          <w:ilvl w:val="1"/>
          <w:numId w:val="8"/>
        </w:numPr>
        <w:tabs>
          <w:tab w:pos="1519" w:val="left" w:leader="none"/>
        </w:tabs>
        <w:spacing w:line="235" w:lineRule="auto" w:before="239" w:after="0"/>
        <w:ind w:left="1519" w:right="605" w:hanging="450"/>
        <w:jc w:val="left"/>
        <w:rPr>
          <w:sz w:val="24"/>
        </w:rPr>
      </w:pPr>
      <w:r>
        <w:rPr>
          <w:sz w:val="24"/>
        </w:rPr>
        <w:t>É</w:t>
      </w:r>
      <w:r>
        <w:rPr>
          <w:spacing w:val="-3"/>
          <w:sz w:val="24"/>
        </w:rPr>
        <w:t> </w:t>
      </w:r>
      <w:r>
        <w:rPr>
          <w:sz w:val="24"/>
        </w:rPr>
        <w:t>de</w:t>
      </w:r>
      <w:r>
        <w:rPr>
          <w:spacing w:val="-3"/>
          <w:sz w:val="24"/>
        </w:rPr>
        <w:t> </w:t>
      </w:r>
      <w:r>
        <w:rPr>
          <w:sz w:val="24"/>
        </w:rPr>
        <w:t>responsabilidade</w:t>
      </w:r>
      <w:r>
        <w:rPr>
          <w:spacing w:val="-3"/>
          <w:sz w:val="24"/>
        </w:rPr>
        <w:t> </w:t>
      </w:r>
      <w:r>
        <w:rPr>
          <w:sz w:val="24"/>
        </w:rPr>
        <w:t>do</w:t>
      </w:r>
      <w:r>
        <w:rPr>
          <w:spacing w:val="-3"/>
          <w:sz w:val="24"/>
        </w:rPr>
        <w:t> </w:t>
      </w:r>
      <w:r>
        <w:rPr>
          <w:sz w:val="24"/>
        </w:rPr>
        <w:t>licitante</w:t>
      </w:r>
      <w:r>
        <w:rPr>
          <w:spacing w:val="-3"/>
          <w:sz w:val="24"/>
        </w:rPr>
        <w:t> </w:t>
      </w:r>
      <w:r>
        <w:rPr>
          <w:sz w:val="24"/>
        </w:rPr>
        <w:t>conferir</w:t>
      </w:r>
      <w:r>
        <w:rPr>
          <w:spacing w:val="-3"/>
          <w:sz w:val="24"/>
        </w:rPr>
        <w:t> </w:t>
      </w:r>
      <w:r>
        <w:rPr>
          <w:sz w:val="24"/>
        </w:rPr>
        <w:t>a</w:t>
      </w:r>
      <w:r>
        <w:rPr>
          <w:spacing w:val="-3"/>
          <w:sz w:val="24"/>
        </w:rPr>
        <w:t> </w:t>
      </w:r>
      <w:r>
        <w:rPr>
          <w:sz w:val="24"/>
        </w:rPr>
        <w:t>exatidão</w:t>
      </w:r>
      <w:r>
        <w:rPr>
          <w:spacing w:val="-3"/>
          <w:sz w:val="24"/>
        </w:rPr>
        <w:t> </w:t>
      </w:r>
      <w:r>
        <w:rPr>
          <w:sz w:val="24"/>
        </w:rPr>
        <w:t>dos</w:t>
      </w:r>
      <w:r>
        <w:rPr>
          <w:spacing w:val="-3"/>
          <w:sz w:val="24"/>
        </w:rPr>
        <w:t> </w:t>
      </w:r>
      <w:r>
        <w:rPr>
          <w:sz w:val="24"/>
        </w:rPr>
        <w:t>seus</w:t>
      </w:r>
      <w:r>
        <w:rPr>
          <w:spacing w:val="-3"/>
          <w:sz w:val="24"/>
        </w:rPr>
        <w:t> </w:t>
      </w:r>
      <w:r>
        <w:rPr>
          <w:sz w:val="24"/>
        </w:rPr>
        <w:t>dados</w:t>
      </w:r>
      <w:r>
        <w:rPr>
          <w:spacing w:val="-3"/>
          <w:sz w:val="24"/>
        </w:rPr>
        <w:t> </w:t>
      </w:r>
      <w:r>
        <w:rPr>
          <w:sz w:val="24"/>
        </w:rPr>
        <w:t>cadastrais</w:t>
      </w:r>
      <w:r>
        <w:rPr>
          <w:spacing w:val="-3"/>
          <w:sz w:val="24"/>
        </w:rPr>
        <w:t> </w:t>
      </w:r>
      <w:r>
        <w:rPr>
          <w:sz w:val="24"/>
        </w:rPr>
        <w:t>no</w:t>
      </w:r>
      <w:r>
        <w:rPr>
          <w:spacing w:val="-3"/>
          <w:sz w:val="24"/>
        </w:rPr>
        <w:t> </w:t>
      </w:r>
      <w:r>
        <w:rPr>
          <w:sz w:val="24"/>
        </w:rPr>
        <w:t>SICAF</w:t>
      </w:r>
      <w:r>
        <w:rPr>
          <w:spacing w:val="-3"/>
          <w:sz w:val="24"/>
        </w:rPr>
        <w:t> </w:t>
      </w:r>
      <w:r>
        <w:rPr>
          <w:sz w:val="24"/>
        </w:rPr>
        <w:t>e</w:t>
      </w:r>
      <w:r>
        <w:rPr>
          <w:spacing w:val="-3"/>
          <w:sz w:val="24"/>
        </w:rPr>
        <w:t> </w:t>
      </w:r>
      <w:r>
        <w:rPr>
          <w:sz w:val="24"/>
        </w:rPr>
        <w:t>mantê-los</w:t>
      </w:r>
      <w:r>
        <w:rPr>
          <w:spacing w:val="-3"/>
          <w:sz w:val="24"/>
        </w:rPr>
        <w:t> </w:t>
      </w:r>
      <w:r>
        <w:rPr>
          <w:sz w:val="24"/>
        </w:rPr>
        <w:t>atualizados</w:t>
      </w:r>
      <w:r>
        <w:rPr>
          <w:spacing w:val="-3"/>
          <w:sz w:val="24"/>
        </w:rPr>
        <w:t> </w:t>
      </w:r>
      <w:r>
        <w:rPr>
          <w:sz w:val="24"/>
        </w:rPr>
        <w:t>junto</w:t>
      </w:r>
      <w:r>
        <w:rPr>
          <w:spacing w:val="-3"/>
          <w:sz w:val="24"/>
        </w:rPr>
        <w:t> </w:t>
      </w:r>
      <w:r>
        <w:rPr>
          <w:sz w:val="24"/>
        </w:rPr>
        <w:t>aos</w:t>
      </w:r>
      <w:r>
        <w:rPr>
          <w:spacing w:val="-3"/>
          <w:sz w:val="24"/>
        </w:rPr>
        <w:t> </w:t>
      </w:r>
      <w:r>
        <w:rPr>
          <w:sz w:val="24"/>
        </w:rPr>
        <w:t>órgãos responsáveis pela informação, devendo proceder, imediatamente, à correção ou à alteração dos registros tão logo identifique incorreção ou aqueles se tornem desatualizados.</w:t>
      </w:r>
    </w:p>
    <w:p>
      <w:pPr>
        <w:pStyle w:val="ListParagraph"/>
        <w:numPr>
          <w:ilvl w:val="1"/>
          <w:numId w:val="8"/>
        </w:numPr>
        <w:tabs>
          <w:tab w:pos="1519" w:val="left" w:leader="none"/>
        </w:tabs>
        <w:spacing w:line="235" w:lineRule="auto" w:before="238" w:after="0"/>
        <w:ind w:left="1519" w:right="580" w:hanging="450"/>
        <w:jc w:val="left"/>
        <w:rPr>
          <w:sz w:val="24"/>
        </w:rPr>
      </w:pPr>
      <w:r>
        <w:rPr>
          <w:sz w:val="24"/>
        </w:rPr>
        <w:t>A</w:t>
      </w:r>
      <w:r>
        <w:rPr>
          <w:spacing w:val="-11"/>
          <w:sz w:val="24"/>
        </w:rPr>
        <w:t> </w:t>
      </w:r>
      <w:r>
        <w:rPr>
          <w:sz w:val="24"/>
        </w:rPr>
        <w:t>não observância do disposto no item anterior poderá ensejar desclassificação no momento da habilitação, exceto se o pregoeiro, em</w:t>
      </w:r>
      <w:r>
        <w:rPr>
          <w:spacing w:val="-3"/>
          <w:sz w:val="24"/>
        </w:rPr>
        <w:t> </w:t>
      </w:r>
      <w:r>
        <w:rPr>
          <w:sz w:val="24"/>
        </w:rPr>
        <w:t>consulta</w:t>
      </w:r>
      <w:r>
        <w:rPr>
          <w:spacing w:val="-3"/>
          <w:sz w:val="24"/>
        </w:rPr>
        <w:t> </w:t>
      </w:r>
      <w:r>
        <w:rPr>
          <w:sz w:val="24"/>
        </w:rPr>
        <w:t>aos</w:t>
      </w:r>
      <w:r>
        <w:rPr>
          <w:spacing w:val="-3"/>
          <w:sz w:val="24"/>
        </w:rPr>
        <w:t> </w:t>
      </w:r>
      <w:r>
        <w:rPr>
          <w:sz w:val="24"/>
        </w:rPr>
        <w:t>sítios</w:t>
      </w:r>
      <w:r>
        <w:rPr>
          <w:spacing w:val="-3"/>
          <w:sz w:val="24"/>
        </w:rPr>
        <w:t> </w:t>
      </w:r>
      <w:r>
        <w:rPr>
          <w:sz w:val="24"/>
        </w:rPr>
        <w:t>eletrônicos</w:t>
      </w:r>
      <w:r>
        <w:rPr>
          <w:spacing w:val="-3"/>
          <w:sz w:val="24"/>
        </w:rPr>
        <w:t> </w:t>
      </w:r>
      <w:r>
        <w:rPr>
          <w:sz w:val="24"/>
        </w:rPr>
        <w:t>oficiais</w:t>
      </w:r>
      <w:r>
        <w:rPr>
          <w:spacing w:val="-3"/>
          <w:sz w:val="24"/>
        </w:rPr>
        <w:t> </w:t>
      </w:r>
      <w:r>
        <w:rPr>
          <w:sz w:val="24"/>
        </w:rPr>
        <w:t>de</w:t>
      </w:r>
      <w:r>
        <w:rPr>
          <w:spacing w:val="-3"/>
          <w:sz w:val="24"/>
        </w:rPr>
        <w:t> </w:t>
      </w:r>
      <w:r>
        <w:rPr>
          <w:sz w:val="24"/>
        </w:rPr>
        <w:t>órgãos</w:t>
      </w:r>
      <w:r>
        <w:rPr>
          <w:spacing w:val="-3"/>
          <w:sz w:val="24"/>
        </w:rPr>
        <w:t> </w:t>
      </w:r>
      <w:r>
        <w:rPr>
          <w:sz w:val="24"/>
        </w:rPr>
        <w:t>e</w:t>
      </w:r>
      <w:r>
        <w:rPr>
          <w:spacing w:val="-3"/>
          <w:sz w:val="24"/>
        </w:rPr>
        <w:t> </w:t>
      </w:r>
      <w:r>
        <w:rPr>
          <w:sz w:val="24"/>
        </w:rPr>
        <w:t>entidades</w:t>
      </w:r>
      <w:r>
        <w:rPr>
          <w:spacing w:val="-3"/>
          <w:sz w:val="24"/>
        </w:rPr>
        <w:t> </w:t>
      </w:r>
      <w:r>
        <w:rPr>
          <w:sz w:val="24"/>
        </w:rPr>
        <w:t>emissores</w:t>
      </w:r>
      <w:r>
        <w:rPr>
          <w:spacing w:val="-3"/>
          <w:sz w:val="24"/>
        </w:rPr>
        <w:t> </w:t>
      </w:r>
      <w:r>
        <w:rPr>
          <w:sz w:val="24"/>
        </w:rPr>
        <w:t>de</w:t>
      </w:r>
      <w:r>
        <w:rPr>
          <w:spacing w:val="-3"/>
          <w:sz w:val="24"/>
        </w:rPr>
        <w:t> </w:t>
      </w:r>
      <w:r>
        <w:rPr>
          <w:sz w:val="24"/>
        </w:rPr>
        <w:t>certidões,</w:t>
      </w:r>
      <w:r>
        <w:rPr>
          <w:spacing w:val="-3"/>
          <w:sz w:val="24"/>
        </w:rPr>
        <w:t> </w:t>
      </w:r>
      <w:r>
        <w:rPr>
          <w:sz w:val="24"/>
        </w:rPr>
        <w:t>lograr</w:t>
      </w:r>
      <w:r>
        <w:rPr>
          <w:spacing w:val="-3"/>
          <w:sz w:val="24"/>
        </w:rPr>
        <w:t> </w:t>
      </w:r>
      <w:r>
        <w:rPr>
          <w:sz w:val="24"/>
        </w:rPr>
        <w:t>êxito</w:t>
      </w:r>
      <w:r>
        <w:rPr>
          <w:spacing w:val="-3"/>
          <w:sz w:val="24"/>
        </w:rPr>
        <w:t> </w:t>
      </w:r>
      <w:r>
        <w:rPr>
          <w:sz w:val="24"/>
        </w:rPr>
        <w:t>em</w:t>
      </w:r>
      <w:r>
        <w:rPr>
          <w:spacing w:val="-3"/>
          <w:sz w:val="24"/>
        </w:rPr>
        <w:t> </w:t>
      </w:r>
      <w:r>
        <w:rPr>
          <w:sz w:val="24"/>
        </w:rPr>
        <w:t>encontrar</w:t>
      </w:r>
      <w:r>
        <w:rPr>
          <w:spacing w:val="-3"/>
          <w:sz w:val="24"/>
        </w:rPr>
        <w:t> </w:t>
      </w:r>
      <w:r>
        <w:rPr>
          <w:sz w:val="24"/>
        </w:rPr>
        <w:t>a(s)</w:t>
      </w:r>
      <w:r>
        <w:rPr>
          <w:spacing w:val="-3"/>
          <w:sz w:val="24"/>
        </w:rPr>
        <w:t> </w:t>
      </w:r>
      <w:r>
        <w:rPr>
          <w:sz w:val="24"/>
        </w:rPr>
        <w:t>certidão(ões) </w:t>
      </w:r>
      <w:r>
        <w:rPr>
          <w:spacing w:val="-2"/>
          <w:sz w:val="24"/>
        </w:rPr>
        <w:t>válida(s).</w:t>
      </w:r>
    </w:p>
    <w:p>
      <w:pPr>
        <w:pStyle w:val="ListParagraph"/>
        <w:numPr>
          <w:ilvl w:val="1"/>
          <w:numId w:val="8"/>
        </w:numPr>
        <w:tabs>
          <w:tab w:pos="1519" w:val="left" w:leader="none"/>
        </w:tabs>
        <w:spacing w:line="235" w:lineRule="auto" w:before="239" w:after="0"/>
        <w:ind w:left="1519" w:right="483" w:hanging="450"/>
        <w:jc w:val="left"/>
        <w:rPr>
          <w:sz w:val="24"/>
        </w:rPr>
      </w:pPr>
      <w:r>
        <w:rPr>
          <w:sz w:val="24"/>
        </w:rPr>
        <w:t>Havendo</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envio</w:t>
      </w:r>
      <w:r>
        <w:rPr>
          <w:spacing w:val="-3"/>
          <w:sz w:val="24"/>
        </w:rPr>
        <w:t> </w:t>
      </w:r>
      <w:r>
        <w:rPr>
          <w:sz w:val="24"/>
        </w:rPr>
        <w:t>de</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complementares,</w:t>
      </w:r>
      <w:r>
        <w:rPr>
          <w:spacing w:val="-3"/>
          <w:sz w:val="24"/>
        </w:rPr>
        <w:t> </w:t>
      </w:r>
      <w:r>
        <w:rPr>
          <w:sz w:val="24"/>
        </w:rPr>
        <w:t>necessários</w:t>
      </w:r>
      <w:r>
        <w:rPr>
          <w:spacing w:val="-3"/>
          <w:sz w:val="24"/>
        </w:rPr>
        <w:t> </w:t>
      </w:r>
      <w:r>
        <w:rPr>
          <w:sz w:val="24"/>
        </w:rPr>
        <w:t>à</w:t>
      </w:r>
      <w:r>
        <w:rPr>
          <w:spacing w:val="-3"/>
          <w:sz w:val="24"/>
        </w:rPr>
        <w:t> </w:t>
      </w:r>
      <w:r>
        <w:rPr>
          <w:sz w:val="24"/>
        </w:rPr>
        <w:t>confirmação</w:t>
      </w:r>
      <w:r>
        <w:rPr>
          <w:spacing w:val="-3"/>
          <w:sz w:val="24"/>
        </w:rPr>
        <w:t> </w:t>
      </w:r>
      <w:r>
        <w:rPr>
          <w:sz w:val="24"/>
        </w:rPr>
        <w:t>dos</w:t>
      </w:r>
      <w:r>
        <w:rPr>
          <w:spacing w:val="-3"/>
          <w:sz w:val="24"/>
        </w:rPr>
        <w:t> </w:t>
      </w:r>
      <w:r>
        <w:rPr>
          <w:sz w:val="24"/>
        </w:rPr>
        <w:t>já</w:t>
      </w:r>
      <w:r>
        <w:rPr>
          <w:spacing w:val="-3"/>
          <w:sz w:val="24"/>
        </w:rPr>
        <w:t> </w:t>
      </w:r>
      <w:r>
        <w:rPr>
          <w:sz w:val="24"/>
        </w:rPr>
        <w:t>apresentados</w:t>
      </w:r>
      <w:r>
        <w:rPr>
          <w:spacing w:val="-3"/>
          <w:sz w:val="24"/>
        </w:rPr>
        <w:t> </w:t>
      </w:r>
      <w:r>
        <w:rPr>
          <w:sz w:val="24"/>
        </w:rPr>
        <w:t>para a habilitação, ou de documentos não constantes do SICAF, o licitante provisoriamente classificado em primeiro lugar será convocado a encaminhá-los, em formato digital, por meio do sistema, no prazo de até 5 (cinco) dias úteis, sob pena de inabilitação.</w:t>
      </w:r>
    </w:p>
    <w:p>
      <w:pPr>
        <w:pStyle w:val="ListParagraph"/>
        <w:numPr>
          <w:ilvl w:val="1"/>
          <w:numId w:val="8"/>
        </w:numPr>
        <w:tabs>
          <w:tab w:pos="1519" w:val="left" w:leader="none"/>
        </w:tabs>
        <w:spacing w:line="235" w:lineRule="auto" w:before="239" w:after="0"/>
        <w:ind w:left="1519" w:right="809" w:hanging="45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 não-digitais quando houver dúvida em relação à integridade do documento digital ou quando a lei expressamente o exigir.</w:t>
      </w:r>
    </w:p>
    <w:p>
      <w:pPr>
        <w:pStyle w:val="ListParagraph"/>
        <w:numPr>
          <w:ilvl w:val="0"/>
          <w:numId w:val="8"/>
        </w:numPr>
        <w:tabs>
          <w:tab w:pos="919" w:val="left" w:leader="none"/>
        </w:tabs>
        <w:spacing w:line="235" w:lineRule="auto" w:before="239" w:after="0"/>
        <w:ind w:left="919" w:right="542" w:hanging="45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9"/>
        </w:numPr>
        <w:tabs>
          <w:tab w:pos="919" w:val="left" w:leader="none"/>
        </w:tabs>
        <w:spacing w:line="235" w:lineRule="auto" w:before="239" w:after="0"/>
        <w:ind w:left="919" w:right="1410" w:hanging="437"/>
        <w:jc w:val="left"/>
        <w:rPr>
          <w:sz w:val="24"/>
        </w:rPr>
      </w:pPr>
      <w:r>
        <w:rPr>
          <w:sz w:val="24"/>
        </w:rPr>
        <w:t>complementação</w:t>
      </w:r>
      <w:r>
        <w:rPr>
          <w:spacing w:val="-3"/>
          <w:sz w:val="24"/>
        </w:rPr>
        <w:t> </w:t>
      </w:r>
      <w:r>
        <w:rPr>
          <w:sz w:val="24"/>
        </w:rPr>
        <w:t>de</w:t>
      </w:r>
      <w:r>
        <w:rPr>
          <w:spacing w:val="-3"/>
          <w:sz w:val="24"/>
        </w:rPr>
        <w:t> </w:t>
      </w:r>
      <w:r>
        <w:rPr>
          <w:sz w:val="24"/>
        </w:rPr>
        <w:t>informações</w:t>
      </w:r>
      <w:r>
        <w:rPr>
          <w:spacing w:val="-3"/>
          <w:sz w:val="24"/>
        </w:rPr>
        <w:t> </w:t>
      </w:r>
      <w:r>
        <w:rPr>
          <w:sz w:val="24"/>
        </w:rPr>
        <w:t>acerca</w:t>
      </w:r>
      <w:r>
        <w:rPr>
          <w:spacing w:val="-3"/>
          <w:sz w:val="24"/>
        </w:rPr>
        <w:t> </w:t>
      </w:r>
      <w:r>
        <w:rPr>
          <w:sz w:val="24"/>
        </w:rPr>
        <w:t>dos</w:t>
      </w:r>
      <w:r>
        <w:rPr>
          <w:spacing w:val="-3"/>
          <w:sz w:val="24"/>
        </w:rPr>
        <w:t> </w:t>
      </w:r>
      <w:r>
        <w:rPr>
          <w:sz w:val="24"/>
        </w:rPr>
        <w:t>documentos</w:t>
      </w:r>
      <w:r>
        <w:rPr>
          <w:spacing w:val="-3"/>
          <w:sz w:val="24"/>
        </w:rPr>
        <w:t> </w:t>
      </w:r>
      <w:r>
        <w:rPr>
          <w:sz w:val="24"/>
        </w:rPr>
        <w:t>já</w:t>
      </w:r>
      <w:r>
        <w:rPr>
          <w:spacing w:val="-3"/>
          <w:sz w:val="24"/>
        </w:rPr>
        <w:t> </w:t>
      </w:r>
      <w:r>
        <w:rPr>
          <w:sz w:val="24"/>
        </w:rPr>
        <w:t>apresentados</w:t>
      </w:r>
      <w:r>
        <w:rPr>
          <w:spacing w:val="-3"/>
          <w:sz w:val="24"/>
        </w:rPr>
        <w:t> </w:t>
      </w:r>
      <w:r>
        <w:rPr>
          <w:sz w:val="24"/>
        </w:rPr>
        <w:t>pelos</w:t>
      </w:r>
      <w:r>
        <w:rPr>
          <w:spacing w:val="-3"/>
          <w:sz w:val="24"/>
        </w:rPr>
        <w:t> </w:t>
      </w:r>
      <w:r>
        <w:rPr>
          <w:sz w:val="24"/>
        </w:rPr>
        <w:t>licitantes</w:t>
      </w:r>
      <w:r>
        <w:rPr>
          <w:spacing w:val="-3"/>
          <w:sz w:val="24"/>
        </w:rPr>
        <w:t> </w:t>
      </w:r>
      <w:r>
        <w:rPr>
          <w:sz w:val="24"/>
        </w:rPr>
        <w:t>e</w:t>
      </w:r>
      <w:r>
        <w:rPr>
          <w:spacing w:val="-3"/>
          <w:sz w:val="24"/>
        </w:rPr>
        <w:t> </w:t>
      </w:r>
      <w:r>
        <w:rPr>
          <w:sz w:val="24"/>
        </w:rPr>
        <w:t>desde</w:t>
      </w:r>
      <w:r>
        <w:rPr>
          <w:spacing w:val="-3"/>
          <w:sz w:val="24"/>
        </w:rPr>
        <w:t> </w:t>
      </w:r>
      <w:r>
        <w:rPr>
          <w:sz w:val="24"/>
        </w:rPr>
        <w:t>que</w:t>
      </w:r>
      <w:r>
        <w:rPr>
          <w:spacing w:val="-3"/>
          <w:sz w:val="24"/>
        </w:rPr>
        <w:t> </w:t>
      </w:r>
      <w:r>
        <w:rPr>
          <w:sz w:val="24"/>
        </w:rPr>
        <w:t>necessária</w:t>
      </w:r>
      <w:r>
        <w:rPr>
          <w:spacing w:val="-3"/>
          <w:sz w:val="24"/>
        </w:rPr>
        <w:t> </w:t>
      </w:r>
      <w:r>
        <w:rPr>
          <w:sz w:val="24"/>
        </w:rPr>
        <w:t>para</w:t>
      </w:r>
      <w:r>
        <w:rPr>
          <w:spacing w:val="-3"/>
          <w:sz w:val="24"/>
        </w:rPr>
        <w:t> </w:t>
      </w:r>
      <w:r>
        <w:rPr>
          <w:sz w:val="24"/>
        </w:rPr>
        <w:t>apurar</w:t>
      </w:r>
      <w:r>
        <w:rPr>
          <w:spacing w:val="-3"/>
          <w:sz w:val="24"/>
        </w:rPr>
        <w:t> </w:t>
      </w:r>
      <w:r>
        <w:rPr>
          <w:sz w:val="24"/>
        </w:rPr>
        <w:t>fatos existentes à época da abertura do certame; e</w:t>
      </w:r>
    </w:p>
    <w:p>
      <w:pPr>
        <w:pStyle w:val="ListParagraph"/>
        <w:numPr>
          <w:ilvl w:val="0"/>
          <w:numId w:val="9"/>
        </w:numPr>
        <w:tabs>
          <w:tab w:pos="919" w:val="left" w:leader="none"/>
        </w:tabs>
        <w:spacing w:line="240" w:lineRule="auto" w:before="234" w:after="0"/>
        <w:ind w:left="919" w:right="0" w:hanging="450"/>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919" w:val="left" w:leader="none"/>
        </w:tabs>
        <w:spacing w:line="235" w:lineRule="auto" w:before="239" w:after="0"/>
        <w:ind w:left="919" w:right="643" w:hanging="450"/>
        <w:jc w:val="left"/>
        <w:rPr>
          <w:sz w:val="24"/>
        </w:rPr>
      </w:pPr>
      <w:r>
        <w:rPr>
          <w:sz w:val="24"/>
        </w:rPr>
        <w:t>O pregoeiro poderá, na análise dos documentos de habilitação, sanar erros ou falhas que não alterem a substância dos documentos e sua validade</w:t>
      </w:r>
      <w:r>
        <w:rPr>
          <w:spacing w:val="-3"/>
          <w:sz w:val="24"/>
        </w:rPr>
        <w:t> </w:t>
      </w:r>
      <w:r>
        <w:rPr>
          <w:sz w:val="24"/>
        </w:rPr>
        <w:t>jurídica,</w:t>
      </w:r>
      <w:r>
        <w:rPr>
          <w:spacing w:val="-3"/>
          <w:sz w:val="24"/>
        </w:rPr>
        <w:t> </w:t>
      </w:r>
      <w:r>
        <w:rPr>
          <w:sz w:val="24"/>
        </w:rPr>
        <w:t>mediante</w:t>
      </w:r>
      <w:r>
        <w:rPr>
          <w:spacing w:val="-3"/>
          <w:sz w:val="24"/>
        </w:rPr>
        <w:t> </w:t>
      </w:r>
      <w:r>
        <w:rPr>
          <w:sz w:val="24"/>
        </w:rPr>
        <w:t>decisão</w:t>
      </w:r>
      <w:r>
        <w:rPr>
          <w:spacing w:val="-3"/>
          <w:sz w:val="24"/>
        </w:rPr>
        <w:t> </w:t>
      </w:r>
      <w:r>
        <w:rPr>
          <w:sz w:val="24"/>
        </w:rPr>
        <w:t>fundamentada,</w:t>
      </w:r>
      <w:r>
        <w:rPr>
          <w:spacing w:val="-3"/>
          <w:sz w:val="24"/>
        </w:rPr>
        <w:t> </w:t>
      </w:r>
      <w:r>
        <w:rPr>
          <w:sz w:val="24"/>
        </w:rPr>
        <w:t>registrada</w:t>
      </w:r>
      <w:r>
        <w:rPr>
          <w:spacing w:val="-3"/>
          <w:sz w:val="24"/>
        </w:rPr>
        <w:t> </w:t>
      </w:r>
      <w:r>
        <w:rPr>
          <w:sz w:val="24"/>
        </w:rPr>
        <w:t>em</w:t>
      </w:r>
      <w:r>
        <w:rPr>
          <w:spacing w:val="-3"/>
          <w:sz w:val="24"/>
        </w:rPr>
        <w:t> </w:t>
      </w:r>
      <w:r>
        <w:rPr>
          <w:sz w:val="24"/>
        </w:rPr>
        <w:t>ata</w:t>
      </w:r>
      <w:r>
        <w:rPr>
          <w:spacing w:val="-3"/>
          <w:sz w:val="24"/>
        </w:rPr>
        <w:t> </w:t>
      </w:r>
      <w:r>
        <w:rPr>
          <w:sz w:val="24"/>
        </w:rPr>
        <w:t>e</w:t>
      </w:r>
      <w:r>
        <w:rPr>
          <w:spacing w:val="-3"/>
          <w:sz w:val="24"/>
        </w:rPr>
        <w:t> </w:t>
      </w:r>
      <w:r>
        <w:rPr>
          <w:sz w:val="24"/>
        </w:rPr>
        <w:t>acessível</w:t>
      </w:r>
      <w:r>
        <w:rPr>
          <w:spacing w:val="-3"/>
          <w:sz w:val="24"/>
        </w:rPr>
        <w:t> </w:t>
      </w:r>
      <w:r>
        <w:rPr>
          <w:sz w:val="24"/>
        </w:rPr>
        <w:t>a</w:t>
      </w:r>
      <w:r>
        <w:rPr>
          <w:spacing w:val="-3"/>
          <w:sz w:val="24"/>
        </w:rPr>
        <w:t> </w:t>
      </w:r>
      <w:r>
        <w:rPr>
          <w:sz w:val="24"/>
        </w:rPr>
        <w:t>todos,</w:t>
      </w:r>
      <w:r>
        <w:rPr>
          <w:spacing w:val="-3"/>
          <w:sz w:val="24"/>
        </w:rPr>
        <w:t> </w:t>
      </w:r>
      <w:r>
        <w:rPr>
          <w:sz w:val="24"/>
        </w:rPr>
        <w:t>atribuindo-lhes</w:t>
      </w:r>
      <w:r>
        <w:rPr>
          <w:spacing w:val="-3"/>
          <w:sz w:val="24"/>
        </w:rPr>
        <w:t> </w:t>
      </w:r>
      <w:r>
        <w:rPr>
          <w:sz w:val="24"/>
        </w:rPr>
        <w:t>eficácia</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habilitação.</w:t>
      </w:r>
    </w:p>
    <w:p>
      <w:pPr>
        <w:spacing w:after="0" w:line="235" w:lineRule="auto"/>
        <w:jc w:val="left"/>
        <w:rPr>
          <w:sz w:val="24"/>
        </w:rPr>
        <w:sectPr>
          <w:pgSz w:w="15840" w:h="24480"/>
          <w:pgMar w:top="480" w:bottom="280" w:left="580" w:right="560"/>
        </w:sectPr>
      </w:pPr>
    </w:p>
    <w:p>
      <w:pPr>
        <w:pStyle w:val="ListParagraph"/>
        <w:numPr>
          <w:ilvl w:val="2"/>
          <w:numId w:val="9"/>
        </w:numPr>
        <w:tabs>
          <w:tab w:pos="1519" w:val="left" w:leader="none"/>
        </w:tabs>
        <w:spacing w:line="235" w:lineRule="auto" w:before="80" w:after="0"/>
        <w:ind w:left="1519" w:right="463" w:hanging="45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necessidade</w:t>
      </w:r>
      <w:r>
        <w:rPr>
          <w:spacing w:val="-2"/>
          <w:sz w:val="24"/>
        </w:rPr>
        <w:t> </w:t>
      </w:r>
      <w:r>
        <w:rPr>
          <w:sz w:val="24"/>
        </w:rPr>
        <w:t>de</w:t>
      </w:r>
      <w:r>
        <w:rPr>
          <w:spacing w:val="-2"/>
          <w:sz w:val="24"/>
        </w:rPr>
        <w:t> </w:t>
      </w:r>
      <w:r>
        <w:rPr>
          <w:sz w:val="24"/>
        </w:rPr>
        <w:t>suspensão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para</w:t>
      </w:r>
      <w:r>
        <w:rPr>
          <w:spacing w:val="-2"/>
          <w:sz w:val="24"/>
        </w:rPr>
        <w:t> </w:t>
      </w:r>
      <w:r>
        <w:rPr>
          <w:sz w:val="24"/>
        </w:rPr>
        <w:t>a</w:t>
      </w:r>
      <w:r>
        <w:rPr>
          <w:spacing w:val="-2"/>
          <w:sz w:val="24"/>
        </w:rPr>
        <w:t> </w:t>
      </w:r>
      <w:r>
        <w:rPr>
          <w:sz w:val="24"/>
        </w:rPr>
        <w:t>realização</w:t>
      </w:r>
      <w:r>
        <w:rPr>
          <w:spacing w:val="-2"/>
          <w:sz w:val="24"/>
        </w:rPr>
        <w:t> </w:t>
      </w:r>
      <w:r>
        <w:rPr>
          <w:sz w:val="24"/>
        </w:rPr>
        <w:t>de</w:t>
      </w:r>
      <w:r>
        <w:rPr>
          <w:spacing w:val="-2"/>
          <w:sz w:val="24"/>
        </w:rPr>
        <w:t> </w:t>
      </w:r>
      <w:r>
        <w:rPr>
          <w:sz w:val="24"/>
        </w:rPr>
        <w:t>diligências,</w:t>
      </w:r>
      <w:r>
        <w:rPr>
          <w:spacing w:val="-2"/>
          <w:sz w:val="24"/>
        </w:rPr>
        <w:t> </w:t>
      </w:r>
      <w:r>
        <w:rPr>
          <w:sz w:val="24"/>
        </w:rPr>
        <w:t>com</w:t>
      </w:r>
      <w:r>
        <w:rPr>
          <w:spacing w:val="-2"/>
          <w:sz w:val="24"/>
        </w:rPr>
        <w:t> </w:t>
      </w:r>
      <w:r>
        <w:rPr>
          <w:sz w:val="24"/>
        </w:rPr>
        <w:t>vistas</w:t>
      </w:r>
      <w:r>
        <w:rPr>
          <w:spacing w:val="-2"/>
          <w:sz w:val="24"/>
        </w:rPr>
        <w:t> </w:t>
      </w:r>
      <w:r>
        <w:rPr>
          <w:sz w:val="24"/>
        </w:rPr>
        <w:t>ao</w:t>
      </w:r>
      <w:r>
        <w:rPr>
          <w:spacing w:val="-2"/>
          <w:sz w:val="24"/>
        </w:rPr>
        <w:t> </w:t>
      </w:r>
      <w:r>
        <w:rPr>
          <w:sz w:val="24"/>
        </w:rPr>
        <w:t>saneamento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 subitem anterior, a sessão pública somente poderá ser reiniciada mediante aviso prévio no sistema com, no mínimo, vinte e quatro</w:t>
      </w:r>
    </w:p>
    <w:p>
      <w:pPr>
        <w:pStyle w:val="BodyText"/>
        <w:spacing w:line="271" w:lineRule="exact"/>
        <w:ind w:left="1519"/>
      </w:pPr>
      <w:r>
        <w:rPr/>
        <w:t>horas de antecedência, e a ocorrência será registrada em </w:t>
      </w:r>
      <w:r>
        <w:rPr>
          <w:spacing w:val="-4"/>
        </w:rPr>
        <w:t>ata.</w:t>
      </w:r>
    </w:p>
    <w:p>
      <w:pPr>
        <w:pStyle w:val="ListParagraph"/>
        <w:numPr>
          <w:ilvl w:val="2"/>
          <w:numId w:val="9"/>
        </w:numPr>
        <w:tabs>
          <w:tab w:pos="919" w:val="left" w:leader="none"/>
        </w:tabs>
        <w:spacing w:line="235" w:lineRule="auto" w:before="239" w:after="0"/>
        <w:ind w:left="919" w:right="460" w:hanging="450"/>
        <w:jc w:val="left"/>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não</w:t>
      </w:r>
      <w:r>
        <w:rPr>
          <w:spacing w:val="-3"/>
          <w:sz w:val="24"/>
        </w:rPr>
        <w:t> </w:t>
      </w:r>
      <w:r>
        <w:rPr>
          <w:sz w:val="24"/>
        </w:rPr>
        <w:t>atender</w:t>
      </w:r>
      <w:r>
        <w:rPr>
          <w:spacing w:val="-3"/>
          <w:sz w:val="24"/>
        </w:rPr>
        <w:t> </w:t>
      </w:r>
      <w:r>
        <w:rPr>
          <w:sz w:val="24"/>
        </w:rPr>
        <w:t>às</w:t>
      </w:r>
      <w:r>
        <w:rPr>
          <w:spacing w:val="-3"/>
          <w:sz w:val="24"/>
        </w:rPr>
        <w:t> </w:t>
      </w:r>
      <w:r>
        <w:rPr>
          <w:sz w:val="24"/>
        </w:rPr>
        <w:t>exigências</w:t>
      </w:r>
      <w:r>
        <w:rPr>
          <w:spacing w:val="-3"/>
          <w:sz w:val="24"/>
        </w:rPr>
        <w:t> </w:t>
      </w:r>
      <w:r>
        <w:rPr>
          <w:sz w:val="24"/>
        </w:rPr>
        <w:t>para</w:t>
      </w:r>
      <w:r>
        <w:rPr>
          <w:spacing w:val="-3"/>
          <w:sz w:val="24"/>
        </w:rPr>
        <w:t> </w:t>
      </w:r>
      <w:r>
        <w:rPr>
          <w:sz w:val="24"/>
        </w:rPr>
        <w:t>a</w:t>
      </w:r>
      <w:r>
        <w:rPr>
          <w:spacing w:val="-3"/>
          <w:sz w:val="24"/>
        </w:rPr>
        <w:t> </w:t>
      </w:r>
      <w:r>
        <w:rPr>
          <w:sz w:val="24"/>
        </w:rPr>
        <w:t>habilitação,</w:t>
      </w:r>
      <w:r>
        <w:rPr>
          <w:spacing w:val="-3"/>
          <w:sz w:val="24"/>
        </w:rPr>
        <w:t> </w:t>
      </w:r>
      <w:r>
        <w:rPr>
          <w:sz w:val="24"/>
        </w:rPr>
        <w:t>o</w:t>
      </w:r>
      <w:r>
        <w:rPr>
          <w:spacing w:val="-3"/>
          <w:sz w:val="24"/>
        </w:rPr>
        <w:t> </w:t>
      </w:r>
      <w:r>
        <w:rPr>
          <w:sz w:val="24"/>
        </w:rPr>
        <w:t>órgão</w:t>
      </w:r>
      <w:r>
        <w:rPr>
          <w:spacing w:val="-3"/>
          <w:sz w:val="24"/>
        </w:rPr>
        <w:t> </w:t>
      </w:r>
      <w:r>
        <w:rPr>
          <w:sz w:val="24"/>
        </w:rPr>
        <w:t>ou</w:t>
      </w:r>
      <w:r>
        <w:rPr>
          <w:spacing w:val="-3"/>
          <w:sz w:val="24"/>
        </w:rPr>
        <w:t> </w:t>
      </w:r>
      <w:r>
        <w:rPr>
          <w:sz w:val="24"/>
        </w:rPr>
        <w:t>entidade examinará a proposta subsequente e assim sucessivamente, na ordem de classificação, até a apuração de uma proposta que atenda às</w:t>
      </w:r>
    </w:p>
    <w:p>
      <w:pPr>
        <w:pStyle w:val="BodyText"/>
        <w:spacing w:line="271" w:lineRule="exact"/>
        <w:ind w:left="919"/>
      </w:pPr>
      <w:r>
        <w:rPr/>
        <w:t>especificações do objeto e as condições de </w:t>
      </w:r>
      <w:r>
        <w:rPr>
          <w:spacing w:val="-2"/>
        </w:rPr>
        <w:t>habilitação.</w:t>
      </w:r>
    </w:p>
    <w:p>
      <w:pPr>
        <w:pStyle w:val="ListParagraph"/>
        <w:numPr>
          <w:ilvl w:val="2"/>
          <w:numId w:val="9"/>
        </w:numPr>
        <w:tabs>
          <w:tab w:pos="919" w:val="left" w:leader="none"/>
        </w:tabs>
        <w:spacing w:line="240" w:lineRule="auto" w:before="234" w:after="0"/>
        <w:ind w:left="919" w:right="0" w:hanging="450"/>
        <w:jc w:val="left"/>
        <w:rPr>
          <w:sz w:val="24"/>
        </w:rPr>
      </w:pPr>
      <w:r>
        <w:rPr>
          <w:sz w:val="24"/>
        </w:rPr>
        <w:t>Constatado o atendimento às exigências de habilitação, o licitante será </w:t>
      </w:r>
      <w:r>
        <w:rPr>
          <w:spacing w:val="-2"/>
          <w:sz w:val="24"/>
        </w:rPr>
        <w:t>habilitado.</w:t>
      </w:r>
    </w:p>
    <w:p>
      <w:pPr>
        <w:pStyle w:val="ListParagraph"/>
        <w:numPr>
          <w:ilvl w:val="2"/>
          <w:numId w:val="9"/>
        </w:numPr>
        <w:tabs>
          <w:tab w:pos="919" w:val="left" w:leader="none"/>
        </w:tabs>
        <w:spacing w:line="235" w:lineRule="auto" w:before="238" w:after="0"/>
        <w:ind w:left="919" w:right="642" w:hanging="450"/>
        <w:jc w:val="left"/>
        <w:rPr>
          <w:sz w:val="24"/>
        </w:rPr>
      </w:pPr>
      <w:r>
        <w:rPr>
          <w:sz w:val="24"/>
        </w:rPr>
        <w:t>Somente</w:t>
      </w:r>
      <w:r>
        <w:rPr>
          <w:spacing w:val="-3"/>
          <w:sz w:val="24"/>
        </w:rPr>
        <w:t> </w:t>
      </w:r>
      <w:r>
        <w:rPr>
          <w:sz w:val="24"/>
        </w:rPr>
        <w:t>serão</w:t>
      </w:r>
      <w:r>
        <w:rPr>
          <w:spacing w:val="-3"/>
          <w:sz w:val="24"/>
        </w:rPr>
        <w:t> </w:t>
      </w:r>
      <w:r>
        <w:rPr>
          <w:sz w:val="24"/>
        </w:rPr>
        <w:t>disponibilizados</w:t>
      </w:r>
      <w:r>
        <w:rPr>
          <w:spacing w:val="-3"/>
          <w:sz w:val="24"/>
        </w:rPr>
        <w:t> </w:t>
      </w:r>
      <w:r>
        <w:rPr>
          <w:sz w:val="24"/>
        </w:rPr>
        <w:t>para</w:t>
      </w:r>
      <w:r>
        <w:rPr>
          <w:spacing w:val="-3"/>
          <w:sz w:val="24"/>
        </w:rPr>
        <w:t> </w:t>
      </w:r>
      <w:r>
        <w:rPr>
          <w:sz w:val="24"/>
        </w:rPr>
        <w:t>acesso</w:t>
      </w:r>
      <w:r>
        <w:rPr>
          <w:spacing w:val="-3"/>
          <w:sz w:val="24"/>
        </w:rPr>
        <w:t> </w:t>
      </w:r>
      <w:r>
        <w:rPr>
          <w:sz w:val="24"/>
        </w:rPr>
        <w:t>público</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do</w:t>
      </w:r>
      <w:r>
        <w:rPr>
          <w:spacing w:val="-3"/>
          <w:sz w:val="24"/>
        </w:rPr>
        <w:t> </w:t>
      </w:r>
      <w:r>
        <w:rPr>
          <w:sz w:val="24"/>
        </w:rPr>
        <w:t>licitante</w:t>
      </w:r>
      <w:r>
        <w:rPr>
          <w:spacing w:val="-3"/>
          <w:sz w:val="24"/>
        </w:rPr>
        <w:t> </w:t>
      </w:r>
      <w:r>
        <w:rPr>
          <w:sz w:val="24"/>
        </w:rPr>
        <w:t>cuja</w:t>
      </w:r>
      <w:r>
        <w:rPr>
          <w:spacing w:val="-3"/>
          <w:sz w:val="24"/>
        </w:rPr>
        <w:t> </w:t>
      </w:r>
      <w:r>
        <w:rPr>
          <w:sz w:val="24"/>
        </w:rPr>
        <w:t>proposta</w:t>
      </w:r>
      <w:r>
        <w:rPr>
          <w:spacing w:val="-3"/>
          <w:sz w:val="24"/>
        </w:rPr>
        <w:t> </w:t>
      </w:r>
      <w:r>
        <w:rPr>
          <w:sz w:val="24"/>
        </w:rPr>
        <w:t>atenda</w:t>
      </w:r>
      <w:r>
        <w:rPr>
          <w:spacing w:val="-3"/>
          <w:sz w:val="24"/>
        </w:rPr>
        <w:t> </w:t>
      </w:r>
      <w:r>
        <w:rPr>
          <w:sz w:val="24"/>
        </w:rPr>
        <w:t>ao</w:t>
      </w:r>
      <w:r>
        <w:rPr>
          <w:spacing w:val="-3"/>
          <w:sz w:val="24"/>
        </w:rPr>
        <w:t> </w:t>
      </w:r>
      <w:r>
        <w:rPr>
          <w:sz w:val="24"/>
        </w:rPr>
        <w:t>edital</w:t>
      </w:r>
      <w:r>
        <w:rPr>
          <w:spacing w:val="-3"/>
          <w:sz w:val="24"/>
        </w:rPr>
        <w:t> </w:t>
      </w:r>
      <w:r>
        <w:rPr>
          <w:sz w:val="24"/>
        </w:rPr>
        <w:t>de</w:t>
      </w:r>
      <w:r>
        <w:rPr>
          <w:spacing w:val="-3"/>
          <w:sz w:val="24"/>
        </w:rPr>
        <w:t> </w:t>
      </w:r>
      <w:r>
        <w:rPr>
          <w:sz w:val="24"/>
        </w:rPr>
        <w:t>licitação, após declarada sua habilitação.</w:t>
      </w:r>
    </w:p>
    <w:p>
      <w:pPr>
        <w:pStyle w:val="ListParagraph"/>
        <w:numPr>
          <w:ilvl w:val="2"/>
          <w:numId w:val="9"/>
        </w:numPr>
        <w:tabs>
          <w:tab w:pos="919" w:val="left" w:leader="none"/>
        </w:tabs>
        <w:spacing w:line="240" w:lineRule="auto" w:before="235" w:after="0"/>
        <w:ind w:left="919" w:right="0" w:hanging="45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3"/>
          <w:numId w:val="9"/>
        </w:numPr>
        <w:tabs>
          <w:tab w:pos="1519" w:val="left" w:leader="none"/>
        </w:tabs>
        <w:spacing w:line="235" w:lineRule="auto" w:before="238" w:after="0"/>
        <w:ind w:left="1519" w:right="455" w:hanging="45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 deverão estar em nome da filial, exceto para atestados de capacidade técnica, e no caso daqueles documentos que, pela própria natureza, comprovadamente, forem emitidos somente em nome da matriz.</w:t>
      </w:r>
    </w:p>
    <w:p>
      <w:pPr>
        <w:pStyle w:val="ListParagraph"/>
        <w:numPr>
          <w:ilvl w:val="3"/>
          <w:numId w:val="9"/>
        </w:numPr>
        <w:tabs>
          <w:tab w:pos="1519" w:val="left" w:leader="none"/>
        </w:tabs>
        <w:spacing w:line="235" w:lineRule="auto" w:before="239" w:after="0"/>
        <w:ind w:left="1519" w:right="1021" w:hanging="45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 CRF/FGTS, quando for comprovada a centralização do recolhimento dessas contribuições.</w:t>
      </w:r>
    </w:p>
    <w:p>
      <w:pPr>
        <w:pStyle w:val="ListParagraph"/>
        <w:numPr>
          <w:ilvl w:val="2"/>
          <w:numId w:val="9"/>
        </w:numPr>
        <w:tabs>
          <w:tab w:pos="919" w:val="left" w:leader="none"/>
        </w:tabs>
        <w:spacing w:line="235" w:lineRule="auto" w:before="239" w:after="0"/>
        <w:ind w:left="919" w:right="1189" w:hanging="450"/>
        <w:jc w:val="left"/>
        <w:rPr>
          <w:sz w:val="24"/>
        </w:rPr>
      </w:pPr>
      <w:r>
        <w:rPr>
          <w:sz w:val="24"/>
        </w:rPr>
        <w:t>A</w:t>
      </w:r>
      <w:r>
        <w:rPr>
          <w:spacing w:val="-15"/>
          <w:sz w:val="24"/>
        </w:rPr>
        <w:t> </w:t>
      </w:r>
      <w:r>
        <w:rPr>
          <w:sz w:val="24"/>
        </w:rPr>
        <w:t>comprovação</w:t>
      </w:r>
      <w:r>
        <w:rPr>
          <w:spacing w:val="-3"/>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 disposto no art. 4º do Decreto nº 42.063/2009.</w:t>
      </w:r>
    </w:p>
    <w:p>
      <w:pPr>
        <w:pStyle w:val="ListParagraph"/>
        <w:numPr>
          <w:ilvl w:val="2"/>
          <w:numId w:val="9"/>
        </w:numPr>
        <w:tabs>
          <w:tab w:pos="919" w:val="left" w:leader="none"/>
        </w:tabs>
        <w:spacing w:line="235" w:lineRule="auto" w:before="239" w:after="0"/>
        <w:ind w:left="919" w:right="510" w:hanging="45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 cujo valor estimado da contratação não supere o limite do disposto na alínea "c" do inciso IV do</w:t>
      </w:r>
      <w:r>
        <w:rPr>
          <w:spacing w:val="-10"/>
          <w:sz w:val="24"/>
        </w:rPr>
        <w:t> </w:t>
      </w:r>
      <w:r>
        <w:rPr>
          <w:sz w:val="24"/>
        </w:rPr>
        <w:t>Art. 75 da Lei nº 14.133, de 2021, nas</w:t>
      </w:r>
    </w:p>
    <w:p>
      <w:pPr>
        <w:pStyle w:val="BodyText"/>
        <w:spacing w:line="235" w:lineRule="auto"/>
        <w:ind w:left="919" w:right="423"/>
      </w:pPr>
      <w:r>
        <w:rPr/>
        <w:t>contratações</w:t>
      </w:r>
      <w:r>
        <w:rPr>
          <w:spacing w:val="-2"/>
        </w:rPr>
        <w:t> </w:t>
      </w:r>
      <w:r>
        <w:rPr/>
        <w:t>com</w:t>
      </w:r>
      <w:r>
        <w:rPr>
          <w:spacing w:val="-2"/>
        </w:rPr>
        <w:t> </w:t>
      </w:r>
      <w:r>
        <w:rPr/>
        <w:t>valores</w:t>
      </w:r>
      <w:r>
        <w:rPr>
          <w:spacing w:val="-2"/>
        </w:rPr>
        <w:t> </w:t>
      </w:r>
      <w:r>
        <w:rPr/>
        <w:t>inferiores</w:t>
      </w:r>
      <w:r>
        <w:rPr>
          <w:spacing w:val="-2"/>
        </w:rPr>
        <w:t> </w:t>
      </w:r>
      <w:r>
        <w:rPr/>
        <w:t>a</w:t>
      </w:r>
      <w:r>
        <w:rPr>
          <w:spacing w:val="-2"/>
        </w:rPr>
        <w:t> </w:t>
      </w:r>
      <w:r>
        <w:rPr/>
        <w:t>1/4</w:t>
      </w:r>
      <w:r>
        <w:rPr>
          <w:spacing w:val="-2"/>
        </w:rPr>
        <w:t> </w:t>
      </w:r>
      <w:r>
        <w:rPr/>
        <w:t>(um</w:t>
      </w:r>
      <w:r>
        <w:rPr>
          <w:spacing w:val="-2"/>
        </w:rPr>
        <w:t> </w:t>
      </w:r>
      <w:r>
        <w:rPr/>
        <w:t>quarto)</w:t>
      </w:r>
      <w:r>
        <w:rPr>
          <w:spacing w:val="-2"/>
        </w:rPr>
        <w:t> </w:t>
      </w:r>
      <w:r>
        <w:rPr/>
        <w:t>do</w:t>
      </w:r>
      <w:r>
        <w:rPr>
          <w:spacing w:val="-2"/>
        </w:rPr>
        <w:t> </w:t>
      </w:r>
      <w:r>
        <w:rPr/>
        <w:t>limite</w:t>
      </w:r>
      <w:r>
        <w:rPr>
          <w:spacing w:val="-2"/>
        </w:rPr>
        <w:t> </w:t>
      </w:r>
      <w:r>
        <w:rPr/>
        <w:t>para</w:t>
      </w:r>
      <w:r>
        <w:rPr>
          <w:spacing w:val="-2"/>
        </w:rPr>
        <w:t> </w:t>
      </w:r>
      <w:r>
        <w:rPr/>
        <w:t>dispensa</w:t>
      </w:r>
      <w:r>
        <w:rPr>
          <w:spacing w:val="-2"/>
        </w:rPr>
        <w:t> </w:t>
      </w:r>
      <w:r>
        <w:rPr/>
        <w:t>de</w:t>
      </w:r>
      <w:r>
        <w:rPr>
          <w:spacing w:val="-2"/>
        </w:rPr>
        <w:t> </w:t>
      </w:r>
      <w:r>
        <w:rPr/>
        <w:t>licitação</w:t>
      </w:r>
      <w:r>
        <w:rPr>
          <w:spacing w:val="-2"/>
        </w:rPr>
        <w:t> </w:t>
      </w:r>
      <w:r>
        <w:rPr/>
        <w:t>para</w:t>
      </w:r>
      <w:r>
        <w:rPr>
          <w:spacing w:val="-2"/>
        </w:rPr>
        <w:t> </w:t>
      </w:r>
      <w:r>
        <w:rPr/>
        <w:t>compras</w:t>
      </w:r>
      <w:r>
        <w:rPr>
          <w:spacing w:val="-2"/>
        </w:rPr>
        <w:t> </w:t>
      </w:r>
      <w:r>
        <w:rPr/>
        <w:t>em</w:t>
      </w:r>
      <w:r>
        <w:rPr>
          <w:spacing w:val="-2"/>
        </w:rPr>
        <w:t> </w:t>
      </w:r>
      <w:r>
        <w:rPr/>
        <w:t>geral</w:t>
      </w:r>
      <w:r>
        <w:rPr>
          <w:spacing w:val="-2"/>
        </w:rPr>
        <w:t> </w:t>
      </w:r>
      <w:r>
        <w:rPr/>
        <w:t>e</w:t>
      </w:r>
      <w:r>
        <w:rPr>
          <w:spacing w:val="-2"/>
        </w:rPr>
        <w:t> </w:t>
      </w:r>
      <w:r>
        <w:rPr/>
        <w:t>nas</w:t>
      </w:r>
      <w:r>
        <w:rPr>
          <w:spacing w:val="-2"/>
        </w:rPr>
        <w:t> </w:t>
      </w:r>
      <w:r>
        <w:rPr/>
        <w:t>contratações</w:t>
      </w:r>
      <w:r>
        <w:rPr>
          <w:spacing w:val="-2"/>
        </w:rPr>
        <w:t> </w:t>
      </w:r>
      <w:r>
        <w:rPr/>
        <w:t>de produto</w:t>
      </w:r>
      <w:r>
        <w:rPr>
          <w:spacing w:val="-2"/>
        </w:rPr>
        <w:t> </w:t>
      </w:r>
      <w:r>
        <w:rPr/>
        <w:t>para pesquisa e desenvolvimento de que trata a alínea "c" do inciso IV</w:t>
      </w:r>
      <w:r>
        <w:rPr>
          <w:spacing w:val="-5"/>
        </w:rPr>
        <w:t> </w:t>
      </w:r>
      <w:r>
        <w:rPr/>
        <w:t>do art. 75 da Lei nº 14.133/2021, somente será </w:t>
      </w:r>
      <w:r>
        <w:rPr>
          <w:spacing w:val="-2"/>
        </w:rPr>
        <w:t>exigida:</w:t>
      </w:r>
    </w:p>
    <w:p>
      <w:pPr>
        <w:pStyle w:val="ListParagraph"/>
        <w:numPr>
          <w:ilvl w:val="0"/>
          <w:numId w:val="10"/>
        </w:numPr>
        <w:tabs>
          <w:tab w:pos="919" w:val="left" w:leader="none"/>
        </w:tabs>
        <w:spacing w:line="235" w:lineRule="auto" w:before="238" w:after="0"/>
        <w:ind w:left="919" w:right="1142" w:hanging="437"/>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 regularidade perante a Justiça do Trabalho; e</w:t>
      </w:r>
    </w:p>
    <w:p>
      <w:pPr>
        <w:pStyle w:val="ListParagraph"/>
        <w:numPr>
          <w:ilvl w:val="0"/>
          <w:numId w:val="10"/>
        </w:numPr>
        <w:tabs>
          <w:tab w:pos="919" w:val="left" w:leader="none"/>
        </w:tabs>
        <w:spacing w:line="240" w:lineRule="auto" w:before="235" w:after="0"/>
        <w:ind w:left="919" w:right="0" w:hanging="450"/>
        <w:jc w:val="left"/>
        <w:rPr>
          <w:sz w:val="24"/>
        </w:rPr>
      </w:pPr>
      <w:r>
        <w:rPr>
          <w:sz w:val="24"/>
        </w:rPr>
        <w:t>das pessoas físicas, a comprovação da regularidade fiscal com a Fazenda </w:t>
      </w:r>
      <w:r>
        <w:rPr>
          <w:spacing w:val="-2"/>
          <w:sz w:val="24"/>
        </w:rPr>
        <w:t>Estadual.</w:t>
      </w:r>
    </w:p>
    <w:p>
      <w:pPr>
        <w:pStyle w:val="ListParagraph"/>
        <w:numPr>
          <w:ilvl w:val="1"/>
          <w:numId w:val="10"/>
        </w:numPr>
        <w:tabs>
          <w:tab w:pos="919" w:val="left" w:leader="none"/>
        </w:tabs>
        <w:spacing w:line="235" w:lineRule="auto" w:before="238" w:after="0"/>
        <w:ind w:left="919" w:right="1209" w:hanging="45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 mediante documentos equivalentes, inicialmente apresentados em tradução livre.</w:t>
      </w:r>
    </w:p>
    <w:p>
      <w:pPr>
        <w:pStyle w:val="ListParagraph"/>
        <w:numPr>
          <w:ilvl w:val="2"/>
          <w:numId w:val="10"/>
        </w:numPr>
        <w:tabs>
          <w:tab w:pos="1519" w:val="left" w:leader="none"/>
        </w:tabs>
        <w:spacing w:line="235" w:lineRule="auto" w:before="239" w:after="0"/>
        <w:ind w:left="1519" w:right="1256" w:hanging="45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ter</w:t>
      </w:r>
      <w:r>
        <w:rPr>
          <w:spacing w:val="-3"/>
          <w:sz w:val="24"/>
        </w:rPr>
        <w:t> </w:t>
      </w:r>
      <w:r>
        <w:rPr>
          <w:sz w:val="24"/>
        </w:rPr>
        <w:t>procurador</w:t>
      </w:r>
      <w:r>
        <w:rPr>
          <w:spacing w:val="-3"/>
          <w:sz w:val="24"/>
        </w:rPr>
        <w:t> </w:t>
      </w:r>
      <w:r>
        <w:rPr>
          <w:sz w:val="24"/>
        </w:rPr>
        <w:t>residente</w:t>
      </w:r>
      <w:r>
        <w:rPr>
          <w:spacing w:val="-3"/>
          <w:sz w:val="24"/>
        </w:rPr>
        <w:t> </w:t>
      </w:r>
      <w:r>
        <w:rPr>
          <w:sz w:val="24"/>
        </w:rPr>
        <w:t>e</w:t>
      </w:r>
      <w:r>
        <w:rPr>
          <w:spacing w:val="-3"/>
          <w:sz w:val="24"/>
        </w:rPr>
        <w:t> </w:t>
      </w:r>
      <w:r>
        <w:rPr>
          <w:sz w:val="24"/>
        </w:rPr>
        <w:t>domiciliado</w:t>
      </w:r>
      <w:r>
        <w:rPr>
          <w:spacing w:val="-3"/>
          <w:sz w:val="24"/>
        </w:rPr>
        <w:t> </w:t>
      </w:r>
      <w:r>
        <w:rPr>
          <w:sz w:val="24"/>
        </w:rPr>
        <w:t>no</w:t>
      </w:r>
      <w:r>
        <w:rPr>
          <w:spacing w:val="-3"/>
          <w:sz w:val="24"/>
        </w:rPr>
        <w:t> </w:t>
      </w:r>
      <w:r>
        <w:rPr>
          <w:sz w:val="24"/>
        </w:rPr>
        <w:t>Brasil,</w:t>
      </w:r>
      <w:r>
        <w:rPr>
          <w:spacing w:val="-3"/>
          <w:sz w:val="24"/>
        </w:rPr>
        <w:t> </w:t>
      </w:r>
      <w:r>
        <w:rPr>
          <w:sz w:val="24"/>
        </w:rPr>
        <w:t>com</w:t>
      </w:r>
      <w:r>
        <w:rPr>
          <w:spacing w:val="-3"/>
          <w:sz w:val="24"/>
        </w:rPr>
        <w:t> </w:t>
      </w:r>
      <w:r>
        <w:rPr>
          <w:sz w:val="24"/>
        </w:rPr>
        <w:t>poderes</w:t>
      </w:r>
      <w:r>
        <w:rPr>
          <w:spacing w:val="-3"/>
          <w:sz w:val="24"/>
        </w:rPr>
        <w:t> </w:t>
      </w:r>
      <w:r>
        <w:rPr>
          <w:sz w:val="24"/>
        </w:rPr>
        <w:t>para</w:t>
      </w:r>
      <w:r>
        <w:rPr>
          <w:spacing w:val="-3"/>
          <w:sz w:val="24"/>
        </w:rPr>
        <w:t> </w:t>
      </w:r>
      <w:r>
        <w:rPr>
          <w:sz w:val="24"/>
        </w:rPr>
        <w:t>receber</w:t>
      </w:r>
      <w:r>
        <w:rPr>
          <w:spacing w:val="-3"/>
          <w:sz w:val="24"/>
        </w:rPr>
        <w:t> </w:t>
      </w:r>
      <w:r>
        <w:rPr>
          <w:sz w:val="24"/>
        </w:rPr>
        <w:t>citação,</w:t>
      </w:r>
      <w:r>
        <w:rPr>
          <w:spacing w:val="-3"/>
          <w:sz w:val="24"/>
        </w:rPr>
        <w:t> </w:t>
      </w:r>
      <w:r>
        <w:rPr>
          <w:sz w:val="24"/>
        </w:rPr>
        <w:t>intimação</w:t>
      </w:r>
      <w:r>
        <w:rPr>
          <w:spacing w:val="-3"/>
          <w:sz w:val="24"/>
        </w:rPr>
        <w:t> </w:t>
      </w:r>
      <w:r>
        <w:rPr>
          <w:sz w:val="24"/>
        </w:rPr>
        <w:t>e</w:t>
      </w:r>
      <w:r>
        <w:rPr>
          <w:spacing w:val="-3"/>
          <w:sz w:val="24"/>
        </w:rPr>
        <w:t> </w:t>
      </w:r>
      <w:r>
        <w:rPr>
          <w:sz w:val="24"/>
        </w:rPr>
        <w:t>responder administrativa e judicialmente por seus atos, juntando o instrumento de mandato com os documentos de habilitação.</w:t>
      </w:r>
    </w:p>
    <w:p>
      <w:pPr>
        <w:pStyle w:val="ListParagraph"/>
        <w:numPr>
          <w:ilvl w:val="2"/>
          <w:numId w:val="10"/>
        </w:numPr>
        <w:tabs>
          <w:tab w:pos="1519" w:val="left" w:leader="none"/>
        </w:tabs>
        <w:spacing w:line="273" w:lineRule="exact" w:before="235" w:after="0"/>
        <w:ind w:left="1519" w:right="0" w:hanging="450"/>
        <w:jc w:val="left"/>
        <w:rPr>
          <w:sz w:val="24"/>
        </w:rPr>
      </w:pPr>
      <w:r>
        <w:rPr>
          <w:sz w:val="24"/>
        </w:rPr>
        <w:t>Na hipótese de o licitante vencedor ser empresa estrangeira que não funcione no País, para fins de assinatura do contrato ou da </w:t>
      </w:r>
      <w:r>
        <w:rPr>
          <w:spacing w:val="-5"/>
          <w:sz w:val="24"/>
        </w:rPr>
        <w:t>ata</w:t>
      </w:r>
    </w:p>
    <w:p>
      <w:pPr>
        <w:pStyle w:val="BodyText"/>
        <w:spacing w:line="235" w:lineRule="auto" w:before="2"/>
        <w:ind w:left="1519" w:right="423"/>
      </w:pPr>
      <w:r>
        <w:rPr/>
        <w:t>de</w:t>
      </w:r>
      <w:r>
        <w:rPr>
          <w:spacing w:val="-2"/>
        </w:rPr>
        <w:t> </w:t>
      </w:r>
      <w:r>
        <w:rPr/>
        <w:t>registro</w:t>
      </w:r>
      <w:r>
        <w:rPr>
          <w:spacing w:val="-2"/>
        </w:rPr>
        <w:t> </w:t>
      </w:r>
      <w:r>
        <w:rPr/>
        <w:t>de</w:t>
      </w:r>
      <w:r>
        <w:rPr>
          <w:spacing w:val="-2"/>
        </w:rPr>
        <w:t> </w:t>
      </w:r>
      <w:r>
        <w:rPr/>
        <w:t>preços,</w:t>
      </w:r>
      <w:r>
        <w:rPr>
          <w:spacing w:val="-2"/>
        </w:rPr>
        <w:t> </w:t>
      </w:r>
      <w:r>
        <w:rPr/>
        <w:t>os</w:t>
      </w:r>
      <w:r>
        <w:rPr>
          <w:spacing w:val="-2"/>
        </w:rPr>
        <w:t> </w:t>
      </w:r>
      <w:r>
        <w:rPr/>
        <w:t>documentos</w:t>
      </w:r>
      <w:r>
        <w:rPr>
          <w:spacing w:val="-2"/>
        </w:rPr>
        <w:t> </w:t>
      </w: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 termos do disposto no Decreto nº 8.660/2016, ou de outro que venha a substituí-lo, ou consularizados pelos respectivos consulados ou embaixadas.</w:t>
      </w:r>
    </w:p>
    <w:p>
      <w:pPr>
        <w:pStyle w:val="BodyText"/>
      </w:pPr>
    </w:p>
    <w:p>
      <w:pPr>
        <w:pStyle w:val="BodyText"/>
        <w:spacing w:before="237"/>
      </w:pPr>
    </w:p>
    <w:p>
      <w:pPr>
        <w:pStyle w:val="ListParagraph"/>
        <w:numPr>
          <w:ilvl w:val="2"/>
          <w:numId w:val="9"/>
        </w:numPr>
        <w:tabs>
          <w:tab w:pos="919" w:val="left" w:leader="none"/>
        </w:tabs>
        <w:spacing w:line="240" w:lineRule="auto" w:before="0" w:after="0"/>
        <w:ind w:left="919" w:right="0" w:hanging="450"/>
        <w:jc w:val="left"/>
        <w:rPr>
          <w:b/>
          <w:sz w:val="20"/>
        </w:rPr>
      </w:pPr>
      <w:r>
        <w:rPr>
          <w:b/>
          <w:sz w:val="20"/>
        </w:rPr>
        <w:t>DOS</w:t>
      </w:r>
      <w:r>
        <w:rPr>
          <w:b/>
          <w:spacing w:val="-1"/>
          <w:sz w:val="20"/>
        </w:rPr>
        <w:t> </w:t>
      </w:r>
      <w:r>
        <w:rPr>
          <w:b/>
          <w:spacing w:val="-2"/>
          <w:sz w:val="20"/>
        </w:rPr>
        <w:t>RECURSOS</w:t>
      </w:r>
    </w:p>
    <w:p>
      <w:pPr>
        <w:pStyle w:val="BodyText"/>
        <w:rPr>
          <w:b/>
          <w:sz w:val="20"/>
        </w:rPr>
      </w:pPr>
    </w:p>
    <w:p>
      <w:pPr>
        <w:pStyle w:val="BodyText"/>
        <w:rPr>
          <w:b/>
          <w:sz w:val="20"/>
        </w:rPr>
      </w:pPr>
    </w:p>
    <w:p>
      <w:pPr>
        <w:pStyle w:val="BodyText"/>
        <w:spacing w:before="133"/>
        <w:rPr>
          <w:b/>
          <w:sz w:val="20"/>
        </w:rPr>
      </w:pPr>
    </w:p>
    <w:p>
      <w:pPr>
        <w:pStyle w:val="ListParagraph"/>
        <w:numPr>
          <w:ilvl w:val="0"/>
          <w:numId w:val="11"/>
        </w:numPr>
        <w:tabs>
          <w:tab w:pos="919" w:val="left" w:leader="none"/>
        </w:tabs>
        <w:spacing w:line="235" w:lineRule="auto" w:before="0" w:after="0"/>
        <w:ind w:left="919" w:right="1059" w:hanging="450"/>
        <w:jc w:val="left"/>
        <w:rPr>
          <w:sz w:val="24"/>
        </w:rPr>
      </w:pPr>
      <w:r>
        <w:rPr>
          <w:sz w:val="24"/>
        </w:rPr>
        <w:t>Qualquer licitante poderá, durante o prazo de 15 minutos após o término do julgamento das propostas e do ato de habilitação ou inabilitação,</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 autorizada a adjudicar o objeto ao licitante declarado vencedor.</w:t>
      </w:r>
    </w:p>
    <w:p>
      <w:pPr>
        <w:pStyle w:val="ListParagraph"/>
        <w:numPr>
          <w:ilvl w:val="1"/>
          <w:numId w:val="11"/>
        </w:numPr>
        <w:tabs>
          <w:tab w:pos="1519" w:val="left" w:leader="none"/>
        </w:tabs>
        <w:spacing w:line="235" w:lineRule="auto" w:before="239" w:after="0"/>
        <w:ind w:left="1519" w:right="871" w:hanging="450"/>
        <w:jc w:val="left"/>
        <w:rPr>
          <w:sz w:val="24"/>
        </w:rPr>
      </w:pPr>
      <w:r>
        <w:rPr>
          <w:sz w:val="24"/>
        </w:rPr>
        <w:t>As razões do recurso deverão ser apresentadas em momento único, no prazo de três dias úteis, em campo próprio do sistema eletrônico</w:t>
      </w:r>
      <w:r>
        <w:rPr>
          <w:spacing w:val="-4"/>
          <w:sz w:val="24"/>
        </w:rPr>
        <w:t> </w:t>
      </w:r>
      <w:r>
        <w:rPr>
          <w:sz w:val="24"/>
        </w:rPr>
        <w:t>de</w:t>
      </w:r>
      <w:r>
        <w:rPr>
          <w:spacing w:val="-4"/>
          <w:sz w:val="24"/>
        </w:rPr>
        <w:t> </w:t>
      </w:r>
      <w:r>
        <w:rPr>
          <w:sz w:val="24"/>
        </w:rPr>
        <w:t>contratações</w:t>
      </w:r>
      <w:r>
        <w:rPr>
          <w:spacing w:val="-4"/>
          <w:sz w:val="24"/>
        </w:rPr>
        <w:t> </w:t>
      </w:r>
      <w:r>
        <w:rPr>
          <w:sz w:val="24"/>
        </w:rPr>
        <w:t>ou,</w:t>
      </w:r>
      <w:r>
        <w:rPr>
          <w:spacing w:val="-4"/>
          <w:sz w:val="24"/>
        </w:rPr>
        <w:t> </w:t>
      </w:r>
      <w:r>
        <w:rPr>
          <w:sz w:val="24"/>
        </w:rPr>
        <w:t>em</w:t>
      </w:r>
      <w:r>
        <w:rPr>
          <w:spacing w:val="-4"/>
          <w:sz w:val="24"/>
        </w:rPr>
        <w:t> </w:t>
      </w:r>
      <w:r>
        <w:rPr>
          <w:sz w:val="24"/>
        </w:rPr>
        <w:t>sua</w:t>
      </w:r>
      <w:r>
        <w:rPr>
          <w:spacing w:val="-4"/>
          <w:sz w:val="24"/>
        </w:rPr>
        <w:t> </w:t>
      </w:r>
      <w:r>
        <w:rPr>
          <w:sz w:val="24"/>
        </w:rPr>
        <w:t>indisponibilidade,</w:t>
      </w:r>
      <w:r>
        <w:rPr>
          <w:spacing w:val="-4"/>
          <w:sz w:val="24"/>
        </w:rPr>
        <w:t> </w:t>
      </w:r>
      <w:r>
        <w:rPr>
          <w:sz w:val="24"/>
        </w:rPr>
        <w:t>para</w:t>
      </w:r>
      <w:r>
        <w:rPr>
          <w:spacing w:val="-4"/>
          <w:sz w:val="24"/>
        </w:rPr>
        <w:t> </w:t>
      </w:r>
      <w:r>
        <w:rPr>
          <w:sz w:val="24"/>
        </w:rPr>
        <w:t>o</w:t>
      </w:r>
      <w:r>
        <w:rPr>
          <w:spacing w:val="-4"/>
          <w:sz w:val="24"/>
        </w:rPr>
        <w:t> </w:t>
      </w:r>
      <w:r>
        <w:rPr>
          <w:sz w:val="24"/>
        </w:rPr>
        <w:t>e-mail</w:t>
      </w:r>
      <w:r>
        <w:rPr>
          <w:spacing w:val="-4"/>
          <w:sz w:val="24"/>
        </w:rPr>
        <w:t> </w:t>
      </w:r>
      <w:r>
        <w:rPr>
          <w:sz w:val="24"/>
        </w:rPr>
        <w:t>funcional</w:t>
      </w:r>
      <w:r>
        <w:rPr>
          <w:spacing w:val="-4"/>
          <w:sz w:val="24"/>
        </w:rPr>
        <w:t>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w:t>
      </w:r>
      <w:r>
        <w:rPr>
          <w:spacing w:val="-4"/>
          <w:sz w:val="24"/>
        </w:rPr>
        <w:t> </w:t>
      </w:r>
      <w:r>
        <w:rPr>
          <w:sz w:val="24"/>
        </w:rPr>
        <w:t>mediante</w:t>
      </w:r>
      <w:r>
        <w:rPr>
          <w:spacing w:val="-4"/>
          <w:sz w:val="24"/>
        </w:rPr>
        <w:t> </w:t>
      </w:r>
      <w:r>
        <w:rPr>
          <w:sz w:val="24"/>
        </w:rPr>
        <w:t>confirmação</w:t>
      </w:r>
      <w:r>
        <w:rPr>
          <w:spacing w:val="-4"/>
          <w:sz w:val="24"/>
        </w:rPr>
        <w:t> </w:t>
      </w:r>
      <w:r>
        <w:rPr>
          <w:sz w:val="24"/>
        </w:rPr>
        <w:t>de recebimento, contados:</w:t>
      </w:r>
    </w:p>
    <w:p>
      <w:pPr>
        <w:pStyle w:val="ListParagraph"/>
        <w:numPr>
          <w:ilvl w:val="0"/>
          <w:numId w:val="12"/>
        </w:numPr>
        <w:tabs>
          <w:tab w:pos="919" w:val="left" w:leader="none"/>
        </w:tabs>
        <w:spacing w:line="240" w:lineRule="auto" w:before="234" w:after="0"/>
        <w:ind w:left="919" w:right="0" w:hanging="436"/>
        <w:jc w:val="left"/>
        <w:rPr>
          <w:sz w:val="24"/>
        </w:rPr>
      </w:pPr>
      <w:r>
        <w:rPr>
          <w:sz w:val="24"/>
        </w:rPr>
        <w:t>a partir da data de intimação ou de lavratura da ata de habilitação ou </w:t>
      </w:r>
      <w:r>
        <w:rPr>
          <w:spacing w:val="-2"/>
          <w:sz w:val="24"/>
        </w:rPr>
        <w:t>inabilitação;</w:t>
      </w:r>
    </w:p>
    <w:p>
      <w:pPr>
        <w:pStyle w:val="ListParagraph"/>
        <w:numPr>
          <w:ilvl w:val="0"/>
          <w:numId w:val="12"/>
        </w:numPr>
        <w:tabs>
          <w:tab w:pos="919" w:val="left" w:leader="none"/>
        </w:tabs>
        <w:spacing w:line="240" w:lineRule="auto" w:before="234" w:after="0"/>
        <w:ind w:left="919" w:right="0" w:hanging="450"/>
        <w:jc w:val="left"/>
        <w:rPr>
          <w:sz w:val="24"/>
        </w:rPr>
      </w:pPr>
      <w:r>
        <w:rPr>
          <w:sz w:val="24"/>
        </w:rPr>
        <w:t>a partir da ata de julgamento, nas licitações com inversão de </w:t>
      </w:r>
      <w:r>
        <w:rPr>
          <w:spacing w:val="-2"/>
          <w:sz w:val="24"/>
        </w:rPr>
        <w:t>fases.</w:t>
      </w:r>
    </w:p>
    <w:p>
      <w:pPr>
        <w:pStyle w:val="ListParagraph"/>
        <w:numPr>
          <w:ilvl w:val="1"/>
          <w:numId w:val="12"/>
        </w:numPr>
        <w:tabs>
          <w:tab w:pos="919" w:val="left" w:leader="none"/>
        </w:tabs>
        <w:spacing w:line="235" w:lineRule="auto" w:before="239" w:after="0"/>
        <w:ind w:left="919" w:right="836" w:hanging="45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 intimação pessoal ou de divulgação da interposição do recurso.</w:t>
      </w:r>
    </w:p>
    <w:p>
      <w:pPr>
        <w:pStyle w:val="ListParagraph"/>
        <w:numPr>
          <w:ilvl w:val="1"/>
          <w:numId w:val="12"/>
        </w:numPr>
        <w:tabs>
          <w:tab w:pos="919" w:val="left" w:leader="none"/>
        </w:tabs>
        <w:spacing w:line="240" w:lineRule="auto" w:before="234" w:after="0"/>
        <w:ind w:left="919" w:right="0" w:hanging="450"/>
        <w:jc w:val="left"/>
        <w:rPr>
          <w:sz w:val="24"/>
        </w:rPr>
      </w:pPr>
      <w:r>
        <w:rPr>
          <w:sz w:val="24"/>
        </w:rPr>
        <w:t>Os recursos interpostos fora do prazo não serão </w:t>
      </w:r>
      <w:r>
        <w:rPr>
          <w:spacing w:val="-2"/>
          <w:sz w:val="24"/>
        </w:rPr>
        <w:t>conhecidos.</w:t>
      </w:r>
    </w:p>
    <w:p>
      <w:pPr>
        <w:pStyle w:val="ListParagraph"/>
        <w:numPr>
          <w:ilvl w:val="1"/>
          <w:numId w:val="12"/>
        </w:numPr>
        <w:tabs>
          <w:tab w:pos="919" w:val="left" w:leader="none"/>
        </w:tabs>
        <w:spacing w:line="235" w:lineRule="auto" w:before="239" w:after="0"/>
        <w:ind w:left="919" w:right="553" w:hanging="45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1"/>
          <w:numId w:val="12"/>
        </w:numPr>
        <w:tabs>
          <w:tab w:pos="919" w:val="left" w:leader="none"/>
        </w:tabs>
        <w:spacing w:line="240" w:lineRule="auto" w:before="234" w:after="0"/>
        <w:ind w:left="919" w:right="0" w:hanging="450"/>
        <w:jc w:val="left"/>
        <w:rPr>
          <w:sz w:val="24"/>
        </w:rPr>
      </w:pPr>
      <w:r>
        <w:rPr>
          <w:sz w:val="24"/>
        </w:rPr>
        <w:t>Será assegurado ao licitante vista dos elementos indispensáveis à defesa de seus </w:t>
      </w:r>
      <w:r>
        <w:rPr>
          <w:spacing w:val="-2"/>
          <w:sz w:val="24"/>
        </w:rPr>
        <w:t>interesses.</w:t>
      </w:r>
    </w:p>
    <w:p>
      <w:pPr>
        <w:pStyle w:val="ListParagraph"/>
        <w:numPr>
          <w:ilvl w:val="1"/>
          <w:numId w:val="12"/>
        </w:numPr>
        <w:tabs>
          <w:tab w:pos="919" w:val="left" w:leader="none"/>
        </w:tabs>
        <w:spacing w:line="235" w:lineRule="auto" w:before="239" w:after="0"/>
        <w:ind w:left="919" w:right="1323" w:hanging="45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 autoridade competente.</w:t>
      </w:r>
    </w:p>
    <w:p>
      <w:pPr>
        <w:pStyle w:val="ListParagraph"/>
        <w:numPr>
          <w:ilvl w:val="1"/>
          <w:numId w:val="12"/>
        </w:numPr>
        <w:tabs>
          <w:tab w:pos="919" w:val="left" w:leader="none"/>
        </w:tabs>
        <w:spacing w:line="240" w:lineRule="auto" w:before="234" w:after="0"/>
        <w:ind w:left="919" w:right="0" w:hanging="450"/>
        <w:jc w:val="left"/>
        <w:rPr>
          <w:sz w:val="24"/>
        </w:rPr>
      </w:pPr>
      <w:r>
        <w:rPr>
          <w:sz w:val="24"/>
        </w:rPr>
        <w:t>O acolhimento do recurso invalida tão somente os atos insuscetíveis de </w:t>
      </w:r>
      <w:r>
        <w:rPr>
          <w:spacing w:val="-2"/>
          <w:sz w:val="24"/>
        </w:rPr>
        <w:t>aproveitamento.</w:t>
      </w:r>
    </w:p>
    <w:p>
      <w:pPr>
        <w:pStyle w:val="BodyText"/>
      </w:pPr>
    </w:p>
    <w:p>
      <w:pPr>
        <w:pStyle w:val="BodyText"/>
        <w:spacing w:before="237"/>
      </w:pPr>
    </w:p>
    <w:p>
      <w:pPr>
        <w:pStyle w:val="ListParagraph"/>
        <w:numPr>
          <w:ilvl w:val="2"/>
          <w:numId w:val="9"/>
        </w:numPr>
        <w:tabs>
          <w:tab w:pos="919" w:val="left" w:leader="none"/>
        </w:tabs>
        <w:spacing w:line="240" w:lineRule="auto" w:before="0" w:after="0"/>
        <w:ind w:left="919" w:right="0" w:hanging="450"/>
        <w:jc w:val="left"/>
        <w:rPr>
          <w:b/>
          <w:sz w:val="20"/>
        </w:rPr>
      </w:pPr>
      <w:r>
        <w:rPr>
          <w:b/>
          <w:spacing w:val="-2"/>
          <w:sz w:val="20"/>
        </w:rPr>
        <w:t>DAS</w:t>
      </w:r>
      <w:r>
        <w:rPr>
          <w:b/>
          <w:spacing w:val="2"/>
          <w:sz w:val="20"/>
        </w:rPr>
        <w:t> </w:t>
      </w:r>
      <w:r>
        <w:rPr>
          <w:b/>
          <w:spacing w:val="-2"/>
          <w:sz w:val="20"/>
        </w:rPr>
        <w:t>INFRAÇÕES</w:t>
      </w:r>
      <w:r>
        <w:rPr>
          <w:b/>
          <w:spacing w:val="-8"/>
          <w:sz w:val="20"/>
        </w:rPr>
        <w:t> </w:t>
      </w:r>
      <w:r>
        <w:rPr>
          <w:b/>
          <w:spacing w:val="-2"/>
          <w:sz w:val="20"/>
        </w:rPr>
        <w:t>ADMINISTRATIVAS</w:t>
      </w:r>
      <w:r>
        <w:rPr>
          <w:b/>
          <w:spacing w:val="3"/>
          <w:sz w:val="20"/>
        </w:rPr>
        <w:t> </w:t>
      </w:r>
      <w:r>
        <w:rPr>
          <w:b/>
          <w:spacing w:val="-2"/>
          <w:sz w:val="20"/>
        </w:rPr>
        <w:t>E</w:t>
      </w:r>
      <w:r>
        <w:rPr>
          <w:b/>
          <w:spacing w:val="3"/>
          <w:sz w:val="20"/>
        </w:rPr>
        <w:t> </w:t>
      </w:r>
      <w:r>
        <w:rPr>
          <w:b/>
          <w:spacing w:val="-2"/>
          <w:sz w:val="20"/>
        </w:rPr>
        <w:t>SANÇÕES</w:t>
      </w:r>
    </w:p>
    <w:p>
      <w:pPr>
        <w:pStyle w:val="BodyText"/>
        <w:rPr>
          <w:b/>
          <w:sz w:val="20"/>
        </w:rPr>
      </w:pPr>
    </w:p>
    <w:p>
      <w:pPr>
        <w:pStyle w:val="BodyText"/>
        <w:rPr>
          <w:b/>
          <w:sz w:val="20"/>
        </w:rPr>
      </w:pPr>
    </w:p>
    <w:p>
      <w:pPr>
        <w:pStyle w:val="BodyText"/>
        <w:spacing w:before="134"/>
        <w:rPr>
          <w:b/>
          <w:sz w:val="20"/>
        </w:rPr>
      </w:pPr>
    </w:p>
    <w:p>
      <w:pPr>
        <w:pStyle w:val="ListParagraph"/>
        <w:numPr>
          <w:ilvl w:val="0"/>
          <w:numId w:val="13"/>
        </w:numPr>
        <w:tabs>
          <w:tab w:pos="919" w:val="left" w:leader="none"/>
        </w:tabs>
        <w:spacing w:line="235" w:lineRule="auto" w:before="0" w:after="0"/>
        <w:ind w:left="919" w:right="1707" w:hanging="450"/>
        <w:jc w:val="left"/>
        <w:rPr>
          <w:sz w:val="24"/>
        </w:rPr>
      </w:pPr>
      <w:r>
        <w:rPr>
          <w:sz w:val="24"/>
        </w:rPr>
        <w:t>Constitui</w:t>
      </w:r>
      <w:r>
        <w:rPr>
          <w:spacing w:val="-3"/>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3"/>
          <w:sz w:val="24"/>
        </w:rPr>
        <w:t> </w:t>
      </w:r>
      <w:r>
        <w:rPr>
          <w:sz w:val="24"/>
        </w:rPr>
        <w:t>pelo</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3"/>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3"/>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 </w:t>
      </w:r>
      <w:r>
        <w:rPr>
          <w:spacing w:val="-2"/>
          <w:sz w:val="24"/>
        </w:rPr>
        <w:t>14.133/2021:</w:t>
      </w:r>
    </w:p>
    <w:p>
      <w:pPr>
        <w:pStyle w:val="ListParagraph"/>
        <w:numPr>
          <w:ilvl w:val="1"/>
          <w:numId w:val="13"/>
        </w:numPr>
        <w:tabs>
          <w:tab w:pos="1519" w:val="left" w:leader="none"/>
        </w:tabs>
        <w:spacing w:line="240" w:lineRule="auto" w:before="235" w:after="0"/>
        <w:ind w:left="1519" w:right="0" w:hanging="450"/>
        <w:jc w:val="left"/>
        <w:rPr>
          <w:sz w:val="24"/>
        </w:rPr>
      </w:pPr>
      <w:r>
        <w:rPr>
          <w:sz w:val="24"/>
        </w:rPr>
        <w:t>dar causa à inexecução parcial do </w:t>
      </w:r>
      <w:r>
        <w:rPr>
          <w:spacing w:val="-2"/>
          <w:sz w:val="24"/>
        </w:rPr>
        <w:t>contrato;</w:t>
      </w:r>
    </w:p>
    <w:p>
      <w:pPr>
        <w:spacing w:after="0" w:line="240" w:lineRule="auto"/>
        <w:jc w:val="left"/>
        <w:rPr>
          <w:sz w:val="24"/>
        </w:rPr>
        <w:sectPr>
          <w:pgSz w:w="15840" w:h="24480"/>
          <w:pgMar w:top="480" w:bottom="280" w:left="580" w:right="560"/>
        </w:sectPr>
      </w:pPr>
    </w:p>
    <w:p>
      <w:pPr>
        <w:pStyle w:val="ListParagraph"/>
        <w:numPr>
          <w:ilvl w:val="1"/>
          <w:numId w:val="13"/>
        </w:numPr>
        <w:tabs>
          <w:tab w:pos="1519" w:val="left" w:leader="none"/>
        </w:tabs>
        <w:spacing w:line="235" w:lineRule="auto" w:before="80" w:after="0"/>
        <w:ind w:left="1519" w:right="822" w:hanging="45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 interesse coletivo;</w:t>
      </w:r>
    </w:p>
    <w:p>
      <w:pPr>
        <w:pStyle w:val="ListParagraph"/>
        <w:numPr>
          <w:ilvl w:val="1"/>
          <w:numId w:val="13"/>
        </w:numPr>
        <w:tabs>
          <w:tab w:pos="1519" w:val="left" w:leader="none"/>
        </w:tabs>
        <w:spacing w:line="240" w:lineRule="auto" w:before="235" w:after="0"/>
        <w:ind w:left="1519" w:right="0" w:hanging="450"/>
        <w:jc w:val="left"/>
        <w:rPr>
          <w:sz w:val="24"/>
        </w:rPr>
      </w:pPr>
      <w:r>
        <w:rPr>
          <w:sz w:val="24"/>
        </w:rPr>
        <w:t>dar causa à inexecução total do </w:t>
      </w:r>
      <w:r>
        <w:rPr>
          <w:spacing w:val="-2"/>
          <w:sz w:val="24"/>
        </w:rPr>
        <w:t>contrato;</w:t>
      </w:r>
    </w:p>
    <w:p>
      <w:pPr>
        <w:pStyle w:val="ListParagraph"/>
        <w:numPr>
          <w:ilvl w:val="1"/>
          <w:numId w:val="13"/>
        </w:numPr>
        <w:tabs>
          <w:tab w:pos="1519" w:val="left" w:leader="none"/>
        </w:tabs>
        <w:spacing w:line="235" w:lineRule="auto" w:before="238" w:after="0"/>
        <w:ind w:left="1519" w:right="1103" w:hanging="450"/>
        <w:jc w:val="left"/>
        <w:rPr>
          <w:sz w:val="24"/>
        </w:rPr>
      </w:pPr>
      <w:r>
        <w:rPr>
          <w:sz w:val="24"/>
        </w:rPr>
        <w:t>deixar</w:t>
      </w:r>
      <w:r>
        <w:rPr>
          <w:spacing w:val="-3"/>
          <w:sz w:val="24"/>
        </w:rPr>
        <w:t> </w:t>
      </w:r>
      <w:r>
        <w:rPr>
          <w:sz w:val="24"/>
        </w:rPr>
        <w:t>de</w:t>
      </w:r>
      <w:r>
        <w:rPr>
          <w:spacing w:val="-3"/>
          <w:sz w:val="24"/>
        </w:rPr>
        <w:t> </w:t>
      </w:r>
      <w:r>
        <w:rPr>
          <w:sz w:val="24"/>
        </w:rPr>
        <w:t>entregar</w:t>
      </w:r>
      <w:r>
        <w:rPr>
          <w:spacing w:val="-3"/>
          <w:sz w:val="24"/>
        </w:rPr>
        <w:t> </w:t>
      </w:r>
      <w:r>
        <w:rPr>
          <w:sz w:val="24"/>
        </w:rPr>
        <w:t>a</w:t>
      </w:r>
      <w:r>
        <w:rPr>
          <w:spacing w:val="-3"/>
          <w:sz w:val="24"/>
        </w:rPr>
        <w:t> </w:t>
      </w:r>
      <w:r>
        <w:rPr>
          <w:sz w:val="24"/>
        </w:rPr>
        <w:t>documentação</w:t>
      </w:r>
      <w:r>
        <w:rPr>
          <w:spacing w:val="-3"/>
          <w:sz w:val="24"/>
        </w:rPr>
        <w:t> </w:t>
      </w:r>
      <w:r>
        <w:rPr>
          <w:sz w:val="24"/>
        </w:rPr>
        <w:t>exigida</w:t>
      </w:r>
      <w:r>
        <w:rPr>
          <w:spacing w:val="-3"/>
          <w:sz w:val="24"/>
        </w:rPr>
        <w:t> </w:t>
      </w:r>
      <w:r>
        <w:rPr>
          <w:sz w:val="24"/>
        </w:rPr>
        <w:t>para</w:t>
      </w:r>
      <w:r>
        <w:rPr>
          <w:spacing w:val="-3"/>
          <w:sz w:val="24"/>
        </w:rPr>
        <w:t> </w:t>
      </w:r>
      <w:r>
        <w:rPr>
          <w:sz w:val="24"/>
        </w:rPr>
        <w:t>o</w:t>
      </w:r>
      <w:r>
        <w:rPr>
          <w:spacing w:val="-3"/>
          <w:sz w:val="24"/>
        </w:rPr>
        <w:t> </w:t>
      </w:r>
      <w:r>
        <w:rPr>
          <w:sz w:val="24"/>
        </w:rPr>
        <w:t>certame</w:t>
      </w:r>
      <w:r>
        <w:rPr>
          <w:spacing w:val="-3"/>
          <w:sz w:val="24"/>
        </w:rPr>
        <w:t> </w:t>
      </w:r>
      <w:r>
        <w:rPr>
          <w:sz w:val="24"/>
        </w:rPr>
        <w:t>ou</w:t>
      </w:r>
      <w:r>
        <w:rPr>
          <w:spacing w:val="-3"/>
          <w:sz w:val="24"/>
        </w:rPr>
        <w:t> </w:t>
      </w:r>
      <w:r>
        <w:rPr>
          <w:sz w:val="24"/>
        </w:rPr>
        <w:t>não</w:t>
      </w:r>
      <w:r>
        <w:rPr>
          <w:spacing w:val="-3"/>
          <w:sz w:val="24"/>
        </w:rPr>
        <w:t> </w:t>
      </w:r>
      <w:r>
        <w:rPr>
          <w:sz w:val="24"/>
        </w:rPr>
        <w:t>entregar</w:t>
      </w:r>
      <w:r>
        <w:rPr>
          <w:spacing w:val="-3"/>
          <w:sz w:val="24"/>
        </w:rPr>
        <w:t> </w:t>
      </w:r>
      <w:r>
        <w:rPr>
          <w:sz w:val="24"/>
        </w:rPr>
        <w:t>qualquer</w:t>
      </w:r>
      <w:r>
        <w:rPr>
          <w:spacing w:val="-3"/>
          <w:sz w:val="24"/>
        </w:rPr>
        <w:t> </w:t>
      </w:r>
      <w:r>
        <w:rPr>
          <w:sz w:val="24"/>
        </w:rPr>
        <w:t>documento</w:t>
      </w:r>
      <w:r>
        <w:rPr>
          <w:spacing w:val="-3"/>
          <w:sz w:val="24"/>
        </w:rPr>
        <w:t> </w:t>
      </w:r>
      <w:r>
        <w:rPr>
          <w:sz w:val="24"/>
        </w:rPr>
        <w:t>que</w:t>
      </w:r>
      <w:r>
        <w:rPr>
          <w:spacing w:val="-3"/>
          <w:sz w:val="24"/>
        </w:rPr>
        <w:t> </w:t>
      </w:r>
      <w:r>
        <w:rPr>
          <w:sz w:val="24"/>
        </w:rPr>
        <w:t>tenha</w:t>
      </w:r>
      <w:r>
        <w:rPr>
          <w:spacing w:val="-3"/>
          <w:sz w:val="24"/>
        </w:rPr>
        <w:t> </w:t>
      </w:r>
      <w:r>
        <w:rPr>
          <w:sz w:val="24"/>
        </w:rPr>
        <w:t>sido</w:t>
      </w:r>
      <w:r>
        <w:rPr>
          <w:spacing w:val="-3"/>
          <w:sz w:val="24"/>
        </w:rPr>
        <w:t> </w:t>
      </w:r>
      <w:r>
        <w:rPr>
          <w:sz w:val="24"/>
        </w:rPr>
        <w:t>solicitado</w:t>
      </w:r>
      <w:r>
        <w:rPr>
          <w:spacing w:val="-3"/>
          <w:sz w:val="24"/>
        </w:rPr>
        <w:t> </w:t>
      </w:r>
      <w:r>
        <w:rPr>
          <w:sz w:val="24"/>
        </w:rPr>
        <w:t>pelo pregoeiro durante o certame;</w:t>
      </w:r>
    </w:p>
    <w:p>
      <w:pPr>
        <w:pStyle w:val="ListParagraph"/>
        <w:numPr>
          <w:ilvl w:val="1"/>
          <w:numId w:val="13"/>
        </w:numPr>
        <w:tabs>
          <w:tab w:pos="1519" w:val="left" w:leader="none"/>
        </w:tabs>
        <w:spacing w:line="240" w:lineRule="auto" w:before="235" w:after="0"/>
        <w:ind w:left="1519" w:right="0" w:hanging="45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2"/>
          <w:numId w:val="13"/>
        </w:numPr>
        <w:tabs>
          <w:tab w:pos="2119" w:val="left" w:leader="none"/>
        </w:tabs>
        <w:spacing w:line="240" w:lineRule="auto" w:before="234" w:after="0"/>
        <w:ind w:left="2119" w:right="0" w:hanging="450"/>
        <w:jc w:val="left"/>
        <w:rPr>
          <w:sz w:val="24"/>
        </w:rPr>
      </w:pPr>
      <w:r>
        <w:rPr>
          <w:sz w:val="24"/>
        </w:rPr>
        <w:t>não enviar a proposta adequada ao último lance ofertado ou após a </w:t>
      </w:r>
      <w:r>
        <w:rPr>
          <w:spacing w:val="-2"/>
          <w:sz w:val="24"/>
        </w:rPr>
        <w:t>negociação;</w:t>
      </w:r>
    </w:p>
    <w:p>
      <w:pPr>
        <w:pStyle w:val="ListParagraph"/>
        <w:numPr>
          <w:ilvl w:val="2"/>
          <w:numId w:val="13"/>
        </w:numPr>
        <w:tabs>
          <w:tab w:pos="2119" w:val="left" w:leader="none"/>
        </w:tabs>
        <w:spacing w:line="240" w:lineRule="auto" w:before="234" w:after="0"/>
        <w:ind w:left="2119" w:right="0" w:hanging="45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2"/>
          <w:numId w:val="13"/>
        </w:numPr>
        <w:tabs>
          <w:tab w:pos="2119" w:val="left" w:leader="none"/>
        </w:tabs>
        <w:spacing w:line="240" w:lineRule="auto" w:before="234" w:after="0"/>
        <w:ind w:left="2119" w:right="0" w:hanging="450"/>
        <w:jc w:val="left"/>
        <w:rPr>
          <w:sz w:val="24"/>
        </w:rPr>
      </w:pPr>
      <w:r>
        <w:rPr>
          <w:sz w:val="24"/>
        </w:rPr>
        <w:t>pedir para ser desclassificado quando encerrada a etapa competitiva; </w:t>
      </w:r>
      <w:r>
        <w:rPr>
          <w:spacing w:val="-5"/>
          <w:sz w:val="24"/>
        </w:rPr>
        <w:t>ou</w:t>
      </w:r>
    </w:p>
    <w:p>
      <w:pPr>
        <w:pStyle w:val="ListParagraph"/>
        <w:numPr>
          <w:ilvl w:val="2"/>
          <w:numId w:val="13"/>
        </w:numPr>
        <w:tabs>
          <w:tab w:pos="2119" w:val="left" w:leader="none"/>
        </w:tabs>
        <w:spacing w:line="240" w:lineRule="auto" w:before="234" w:after="0"/>
        <w:ind w:left="2119" w:right="0" w:hanging="450"/>
        <w:jc w:val="left"/>
        <w:rPr>
          <w:sz w:val="24"/>
        </w:rPr>
      </w:pPr>
      <w:r>
        <w:rPr>
          <w:sz w:val="24"/>
        </w:rPr>
        <w:t>deixar de apresentar </w:t>
      </w:r>
      <w:r>
        <w:rPr>
          <w:spacing w:val="-2"/>
          <w:sz w:val="24"/>
        </w:rPr>
        <w:t>amostra;</w:t>
      </w:r>
    </w:p>
    <w:p>
      <w:pPr>
        <w:pStyle w:val="ListParagraph"/>
        <w:numPr>
          <w:ilvl w:val="2"/>
          <w:numId w:val="13"/>
        </w:numPr>
        <w:tabs>
          <w:tab w:pos="2119" w:val="left" w:leader="none"/>
        </w:tabs>
        <w:spacing w:line="240" w:lineRule="auto" w:before="234" w:after="0"/>
        <w:ind w:left="2119" w:right="0" w:hanging="45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3"/>
        </w:numPr>
        <w:tabs>
          <w:tab w:pos="1519" w:val="left" w:leader="none"/>
        </w:tabs>
        <w:spacing w:line="235" w:lineRule="auto" w:before="238" w:after="0"/>
        <w:ind w:left="1519" w:right="583" w:hanging="45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 de sua proposta;</w:t>
      </w:r>
    </w:p>
    <w:p>
      <w:pPr>
        <w:pStyle w:val="ListParagraph"/>
        <w:numPr>
          <w:ilvl w:val="2"/>
          <w:numId w:val="13"/>
        </w:numPr>
        <w:tabs>
          <w:tab w:pos="1519" w:val="left" w:leader="none"/>
        </w:tabs>
        <w:spacing w:line="235" w:lineRule="auto" w:before="240" w:after="0"/>
        <w:ind w:left="1519" w:right="741" w:hanging="45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 prazo estabelecido pela Administração;</w:t>
      </w:r>
    </w:p>
    <w:p>
      <w:pPr>
        <w:pStyle w:val="ListParagraph"/>
        <w:numPr>
          <w:ilvl w:val="2"/>
          <w:numId w:val="13"/>
        </w:numPr>
        <w:tabs>
          <w:tab w:pos="1519" w:val="left" w:leader="none"/>
        </w:tabs>
        <w:spacing w:line="240" w:lineRule="auto" w:before="234" w:after="0"/>
        <w:ind w:left="1519" w:right="0" w:hanging="45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3"/>
        </w:numPr>
        <w:tabs>
          <w:tab w:pos="1519" w:val="left" w:leader="none"/>
        </w:tabs>
        <w:spacing w:line="235" w:lineRule="auto" w:before="239" w:after="0"/>
        <w:ind w:left="1519" w:right="498" w:hanging="450"/>
        <w:jc w:val="left"/>
        <w:rPr>
          <w:sz w:val="24"/>
        </w:rPr>
      </w:pPr>
      <w:r>
        <w:rPr>
          <w:sz w:val="24"/>
        </w:rPr>
        <w:t>apresentar</w:t>
      </w:r>
      <w:r>
        <w:rPr>
          <w:spacing w:val="-2"/>
          <w:sz w:val="24"/>
        </w:rPr>
        <w:t> </w:t>
      </w:r>
      <w:r>
        <w:rPr>
          <w:sz w:val="24"/>
        </w:rPr>
        <w:t>declaração</w:t>
      </w:r>
      <w:r>
        <w:rPr>
          <w:spacing w:val="-2"/>
          <w:sz w:val="24"/>
        </w:rPr>
        <w:t> </w:t>
      </w:r>
      <w:r>
        <w:rPr>
          <w:sz w:val="24"/>
        </w:rPr>
        <w:t>ou</w:t>
      </w:r>
      <w:r>
        <w:rPr>
          <w:spacing w:val="-2"/>
          <w:sz w:val="24"/>
        </w:rPr>
        <w:t> </w:t>
      </w:r>
      <w:r>
        <w:rPr>
          <w:sz w:val="24"/>
        </w:rPr>
        <w:t>documentação</w:t>
      </w:r>
      <w:r>
        <w:rPr>
          <w:spacing w:val="-2"/>
          <w:sz w:val="24"/>
        </w:rPr>
        <w:t> </w:t>
      </w:r>
      <w:r>
        <w:rPr>
          <w:sz w:val="24"/>
        </w:rPr>
        <w:t>falsa</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prestar</w:t>
      </w:r>
      <w:r>
        <w:rPr>
          <w:spacing w:val="-2"/>
          <w:sz w:val="24"/>
        </w:rPr>
        <w:t> </w:t>
      </w:r>
      <w:r>
        <w:rPr>
          <w:sz w:val="24"/>
        </w:rPr>
        <w:t>declaração</w:t>
      </w:r>
      <w:r>
        <w:rPr>
          <w:spacing w:val="-2"/>
          <w:sz w:val="24"/>
        </w:rPr>
        <w:t> </w:t>
      </w:r>
      <w:r>
        <w:rPr>
          <w:sz w:val="24"/>
        </w:rPr>
        <w:t>falsa</w:t>
      </w:r>
      <w:r>
        <w:rPr>
          <w:spacing w:val="-2"/>
          <w:sz w:val="24"/>
        </w:rPr>
        <w:t> </w:t>
      </w:r>
      <w:r>
        <w:rPr>
          <w:sz w:val="24"/>
        </w:rPr>
        <w:t>durante</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a</w:t>
      </w:r>
      <w:r>
        <w:rPr>
          <w:spacing w:val="-2"/>
          <w:sz w:val="24"/>
        </w:rPr>
        <w:t> </w:t>
      </w:r>
      <w:r>
        <w:rPr>
          <w:sz w:val="24"/>
        </w:rPr>
        <w:t>execução</w:t>
      </w:r>
      <w:r>
        <w:rPr>
          <w:spacing w:val="-2"/>
          <w:sz w:val="24"/>
        </w:rPr>
        <w:t> </w:t>
      </w:r>
      <w:r>
        <w:rPr>
          <w:sz w:val="24"/>
        </w:rPr>
        <w:t>do </w:t>
      </w:r>
      <w:r>
        <w:rPr>
          <w:spacing w:val="-2"/>
          <w:sz w:val="24"/>
        </w:rPr>
        <w:t>contrato;</w:t>
      </w:r>
    </w:p>
    <w:p>
      <w:pPr>
        <w:pStyle w:val="ListParagraph"/>
        <w:numPr>
          <w:ilvl w:val="2"/>
          <w:numId w:val="13"/>
        </w:numPr>
        <w:tabs>
          <w:tab w:pos="1519" w:val="left" w:leader="none"/>
        </w:tabs>
        <w:spacing w:line="240" w:lineRule="auto" w:before="234" w:after="0"/>
        <w:ind w:left="1519" w:right="0" w:hanging="570"/>
        <w:jc w:val="left"/>
        <w:rPr>
          <w:sz w:val="24"/>
        </w:rPr>
      </w:pPr>
      <w:r>
        <w:rPr>
          <w:sz w:val="24"/>
        </w:rPr>
        <w:t>fraudar o certame ou praticar ato fraudulento na execução do </w:t>
      </w:r>
      <w:r>
        <w:rPr>
          <w:spacing w:val="-2"/>
          <w:sz w:val="24"/>
        </w:rPr>
        <w:t>contrato;</w:t>
      </w:r>
    </w:p>
    <w:p>
      <w:pPr>
        <w:pStyle w:val="ListParagraph"/>
        <w:numPr>
          <w:ilvl w:val="2"/>
          <w:numId w:val="13"/>
        </w:numPr>
        <w:tabs>
          <w:tab w:pos="1519" w:val="left" w:leader="none"/>
        </w:tabs>
        <w:spacing w:line="240" w:lineRule="auto" w:before="234" w:after="0"/>
        <w:ind w:left="1519" w:right="0" w:hanging="56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0"/>
          <w:numId w:val="14"/>
        </w:numPr>
        <w:tabs>
          <w:tab w:pos="2119" w:val="left" w:leader="none"/>
        </w:tabs>
        <w:spacing w:line="240" w:lineRule="auto" w:before="234" w:after="0"/>
        <w:ind w:left="2119" w:right="0" w:hanging="450"/>
        <w:jc w:val="left"/>
        <w:rPr>
          <w:sz w:val="24"/>
        </w:rPr>
      </w:pPr>
      <w:r>
        <w:rPr>
          <w:sz w:val="24"/>
        </w:rPr>
        <w:t>agir em conluio ou em desconformidade com a </w:t>
      </w:r>
      <w:r>
        <w:rPr>
          <w:spacing w:val="-4"/>
          <w:sz w:val="24"/>
        </w:rPr>
        <w:t>lei;</w:t>
      </w:r>
    </w:p>
    <w:p>
      <w:pPr>
        <w:pStyle w:val="ListParagraph"/>
        <w:numPr>
          <w:ilvl w:val="0"/>
          <w:numId w:val="14"/>
        </w:numPr>
        <w:tabs>
          <w:tab w:pos="2119" w:val="left" w:leader="none"/>
        </w:tabs>
        <w:spacing w:line="240" w:lineRule="auto" w:before="234" w:after="0"/>
        <w:ind w:left="2119" w:right="0" w:hanging="450"/>
        <w:jc w:val="left"/>
        <w:rPr>
          <w:sz w:val="24"/>
        </w:rPr>
      </w:pPr>
      <w:r>
        <w:rPr>
          <w:sz w:val="24"/>
        </w:rPr>
        <w:t>induzir deliberadamente a erro no </w:t>
      </w:r>
      <w:r>
        <w:rPr>
          <w:spacing w:val="-2"/>
          <w:sz w:val="24"/>
        </w:rPr>
        <w:t>julgamento;</w:t>
      </w:r>
    </w:p>
    <w:p>
      <w:pPr>
        <w:pStyle w:val="ListParagraph"/>
        <w:numPr>
          <w:ilvl w:val="0"/>
          <w:numId w:val="14"/>
        </w:numPr>
        <w:tabs>
          <w:tab w:pos="2119" w:val="left" w:leader="none"/>
        </w:tabs>
        <w:spacing w:line="240" w:lineRule="auto" w:before="234" w:after="0"/>
        <w:ind w:left="2119" w:right="0" w:hanging="450"/>
        <w:jc w:val="left"/>
        <w:rPr>
          <w:sz w:val="24"/>
        </w:rPr>
      </w:pPr>
      <w:r>
        <w:rPr>
          <w:sz w:val="24"/>
        </w:rPr>
        <w:t>apresentar amostra falsificada ou </w:t>
      </w:r>
      <w:r>
        <w:rPr>
          <w:spacing w:val="-2"/>
          <w:sz w:val="24"/>
        </w:rPr>
        <w:t>deteriorada;</w:t>
      </w:r>
    </w:p>
    <w:p>
      <w:pPr>
        <w:pStyle w:val="ListParagraph"/>
        <w:numPr>
          <w:ilvl w:val="0"/>
          <w:numId w:val="14"/>
        </w:numPr>
        <w:tabs>
          <w:tab w:pos="2119" w:val="left" w:leader="none"/>
        </w:tabs>
        <w:spacing w:line="240" w:lineRule="auto" w:before="234" w:after="0"/>
        <w:ind w:left="2119" w:right="0" w:hanging="45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3"/>
        </w:numPr>
        <w:tabs>
          <w:tab w:pos="1519" w:val="left" w:leader="none"/>
        </w:tabs>
        <w:spacing w:line="240" w:lineRule="auto" w:before="234" w:after="0"/>
        <w:ind w:left="1519" w:right="0" w:hanging="570"/>
        <w:jc w:val="left"/>
        <w:rPr>
          <w:sz w:val="24"/>
        </w:rPr>
      </w:pPr>
      <w:r>
        <w:rPr>
          <w:sz w:val="24"/>
        </w:rPr>
        <w:t>praticar atos ilícitos com vistas a frustrar os objetivos do </w:t>
      </w:r>
      <w:r>
        <w:rPr>
          <w:spacing w:val="-2"/>
          <w:sz w:val="24"/>
        </w:rPr>
        <w:t>certame;</w:t>
      </w:r>
    </w:p>
    <w:p>
      <w:pPr>
        <w:pStyle w:val="ListParagraph"/>
        <w:numPr>
          <w:ilvl w:val="2"/>
          <w:numId w:val="13"/>
        </w:numPr>
        <w:tabs>
          <w:tab w:pos="1519" w:val="left" w:leader="none"/>
        </w:tabs>
        <w:spacing w:line="240" w:lineRule="auto" w:before="234" w:after="0"/>
        <w:ind w:left="1519" w:right="0" w:hanging="570"/>
        <w:jc w:val="left"/>
        <w:rPr>
          <w:sz w:val="24"/>
        </w:rPr>
      </w:pPr>
      <w:r>
        <w:rPr>
          <w:sz w:val="24"/>
        </w:rPr>
        <w:t>praticar ato lesivo previsto no </w:t>
      </w:r>
      <w:hyperlink r:id="rId26">
        <w:r>
          <w:rPr>
            <w:color w:val="000080"/>
            <w:sz w:val="24"/>
            <w:u w:val="single" w:color="000080"/>
          </w:rPr>
          <w:t>art.</w:t>
        </w:r>
      </w:hyperlink>
      <w:r>
        <w:rPr>
          <w:spacing w:val="-4"/>
          <w:sz w:val="24"/>
          <w:u w:val="single" w:color="000080"/>
        </w:rPr>
        <w:t> </w:t>
      </w:r>
      <w:r>
        <w:rPr>
          <w:sz w:val="24"/>
          <w:u w:val="single" w:color="000080"/>
        </w:rPr>
        <w:t>5º</w:t>
      </w:r>
      <w:r>
        <w:rPr>
          <w:spacing w:val="-4"/>
          <w:sz w:val="24"/>
          <w:u w:val="single" w:color="000080"/>
        </w:rPr>
        <w:t> </w:t>
      </w:r>
      <w:r>
        <w:rPr>
          <w:sz w:val="24"/>
          <w:u w:val="single" w:color="000080"/>
        </w:rPr>
        <w:t>da</w:t>
      </w:r>
      <w:r>
        <w:rPr>
          <w:spacing w:val="-4"/>
          <w:sz w:val="24"/>
          <w:u w:val="single" w:color="000080"/>
        </w:rPr>
        <w:t> </w:t>
      </w:r>
      <w:r>
        <w:rPr>
          <w:sz w:val="24"/>
          <w:u w:val="single" w:color="000080"/>
        </w:rPr>
        <w:t>Lei</w:t>
      </w:r>
      <w:r>
        <w:rPr>
          <w:spacing w:val="-4"/>
          <w:sz w:val="24"/>
          <w:u w:val="single" w:color="000080"/>
        </w:rPr>
        <w:t> </w:t>
      </w:r>
      <w:r>
        <w:rPr>
          <w:sz w:val="24"/>
          <w:u w:val="single" w:color="000080"/>
        </w:rPr>
        <w:t>nº</w:t>
      </w:r>
      <w:r>
        <w:rPr>
          <w:spacing w:val="-4"/>
          <w:sz w:val="24"/>
          <w:u w:val="single" w:color="000080"/>
        </w:rPr>
        <w:t> </w:t>
      </w:r>
      <w:r>
        <w:rPr>
          <w:sz w:val="24"/>
          <w:u w:val="single" w:color="000080"/>
        </w:rPr>
        <w:t>12.846</w:t>
      </w:r>
      <w:r>
        <w:rPr>
          <w:sz w:val="24"/>
        </w:rPr>
        <w:t>,</w:t>
      </w:r>
      <w:r>
        <w:rPr>
          <w:spacing w:val="-4"/>
          <w:sz w:val="24"/>
          <w:u w:val="single"/>
        </w:rPr>
        <w:t> </w:t>
      </w:r>
      <w:r>
        <w:rPr>
          <w:sz w:val="24"/>
          <w:u w:val="single"/>
        </w:rPr>
        <w:t>de</w:t>
      </w:r>
      <w:r>
        <w:rPr>
          <w:spacing w:val="-4"/>
          <w:sz w:val="24"/>
          <w:u w:val="single"/>
        </w:rPr>
        <w:t> </w:t>
      </w:r>
      <w:r>
        <w:rPr>
          <w:sz w:val="24"/>
          <w:u w:val="single"/>
        </w:rPr>
        <w:t>1º</w:t>
      </w:r>
      <w:r>
        <w:rPr>
          <w:spacing w:val="-4"/>
          <w:sz w:val="24"/>
          <w:u w:val="single"/>
        </w:rPr>
        <w:t> </w:t>
      </w:r>
      <w:r>
        <w:rPr>
          <w:sz w:val="24"/>
          <w:u w:val="single"/>
        </w:rPr>
        <w:t>de</w:t>
      </w:r>
      <w:r>
        <w:rPr>
          <w:spacing w:val="-4"/>
          <w:sz w:val="24"/>
          <w:u w:val="single"/>
        </w:rPr>
        <w:t> </w:t>
      </w:r>
      <w:r>
        <w:rPr>
          <w:sz w:val="24"/>
          <w:u w:val="single"/>
        </w:rPr>
        <w:t>a</w:t>
      </w:r>
      <w:r>
        <w:rPr>
          <w:sz w:val="24"/>
        </w:rPr>
        <w:t>g</w:t>
      </w:r>
      <w:r>
        <w:rPr>
          <w:sz w:val="24"/>
          <w:u w:val="single"/>
        </w:rPr>
        <w:t>osto</w:t>
      </w:r>
      <w:r>
        <w:rPr>
          <w:spacing w:val="-4"/>
          <w:sz w:val="24"/>
          <w:u w:val="single"/>
        </w:rPr>
        <w:t> </w:t>
      </w:r>
      <w:r>
        <w:rPr>
          <w:sz w:val="24"/>
          <w:u w:val="single"/>
        </w:rPr>
        <w:t>de</w:t>
      </w:r>
      <w:r>
        <w:rPr>
          <w:spacing w:val="-4"/>
          <w:sz w:val="24"/>
          <w:u w:val="single"/>
        </w:rPr>
        <w:t> </w:t>
      </w:r>
      <w:r>
        <w:rPr>
          <w:spacing w:val="-2"/>
          <w:sz w:val="24"/>
          <w:u w:val="single"/>
        </w:rPr>
        <w:t>2013.</w:t>
      </w:r>
    </w:p>
    <w:p>
      <w:pPr>
        <w:pStyle w:val="ListParagraph"/>
        <w:numPr>
          <w:ilvl w:val="0"/>
          <w:numId w:val="13"/>
        </w:numPr>
        <w:tabs>
          <w:tab w:pos="919" w:val="left" w:leader="none"/>
        </w:tabs>
        <w:spacing w:line="235" w:lineRule="auto" w:before="239" w:after="0"/>
        <w:ind w:left="919" w:right="1382" w:hanging="570"/>
        <w:jc w:val="left"/>
        <w:rPr>
          <w:sz w:val="24"/>
        </w:rPr>
      </w:pPr>
      <w:r>
        <w:rPr>
          <w:sz w:val="24"/>
        </w:rPr>
        <w:t>O</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que</w:t>
      </w:r>
      <w:r>
        <w:rPr>
          <w:spacing w:val="-3"/>
          <w:sz w:val="24"/>
        </w:rPr>
        <w:t> </w:t>
      </w:r>
      <w:r>
        <w:rPr>
          <w:sz w:val="24"/>
        </w:rPr>
        <w:t>cometer</w:t>
      </w:r>
      <w:r>
        <w:rPr>
          <w:spacing w:val="-3"/>
          <w:sz w:val="24"/>
        </w:rPr>
        <w:t> </w:t>
      </w:r>
      <w:r>
        <w:rPr>
          <w:sz w:val="24"/>
        </w:rPr>
        <w:t>qualquer</w:t>
      </w:r>
      <w:r>
        <w:rPr>
          <w:spacing w:val="-3"/>
          <w:sz w:val="24"/>
        </w:rPr>
        <w:t> </w:t>
      </w:r>
      <w:r>
        <w:rPr>
          <w:sz w:val="24"/>
        </w:rPr>
        <w:t>das</w:t>
      </w:r>
      <w:r>
        <w:rPr>
          <w:spacing w:val="-3"/>
          <w:sz w:val="24"/>
        </w:rPr>
        <w:t> </w:t>
      </w:r>
      <w:r>
        <w:rPr>
          <w:sz w:val="24"/>
        </w:rPr>
        <w:t>condutas</w:t>
      </w:r>
      <w:r>
        <w:rPr>
          <w:spacing w:val="-3"/>
          <w:sz w:val="24"/>
        </w:rPr>
        <w:t> </w:t>
      </w:r>
      <w:r>
        <w:rPr>
          <w:sz w:val="24"/>
        </w:rPr>
        <w:t>discriminadas</w:t>
      </w:r>
      <w:r>
        <w:rPr>
          <w:spacing w:val="-3"/>
          <w:sz w:val="24"/>
        </w:rPr>
        <w:t> </w:t>
      </w:r>
      <w:r>
        <w:rPr>
          <w:sz w:val="24"/>
        </w:rPr>
        <w:t>nos</w:t>
      </w:r>
      <w:r>
        <w:rPr>
          <w:spacing w:val="-3"/>
          <w:sz w:val="24"/>
        </w:rPr>
        <w:t> </w:t>
      </w:r>
      <w:r>
        <w:rPr>
          <w:sz w:val="24"/>
        </w:rPr>
        <w:t>subitens</w:t>
      </w:r>
      <w:r>
        <w:rPr>
          <w:spacing w:val="-3"/>
          <w:sz w:val="24"/>
        </w:rPr>
        <w:t> </w:t>
      </w:r>
      <w:r>
        <w:rPr>
          <w:sz w:val="24"/>
        </w:rPr>
        <w:t>anteriores</w:t>
      </w:r>
      <w:r>
        <w:rPr>
          <w:spacing w:val="-3"/>
          <w:sz w:val="24"/>
        </w:rPr>
        <w:t> </w:t>
      </w:r>
      <w:r>
        <w:rPr>
          <w:sz w:val="24"/>
        </w:rPr>
        <w:t>ficará</w:t>
      </w:r>
      <w:r>
        <w:rPr>
          <w:spacing w:val="-3"/>
          <w:sz w:val="24"/>
        </w:rPr>
        <w:t> </w:t>
      </w:r>
      <w:r>
        <w:rPr>
          <w:sz w:val="24"/>
        </w:rPr>
        <w:t>sujeito,</w:t>
      </w:r>
      <w:r>
        <w:rPr>
          <w:spacing w:val="-3"/>
          <w:sz w:val="24"/>
        </w:rPr>
        <w:t> </w:t>
      </w:r>
      <w:r>
        <w:rPr>
          <w:sz w:val="24"/>
        </w:rPr>
        <w:t>sem</w:t>
      </w:r>
      <w:r>
        <w:rPr>
          <w:spacing w:val="-3"/>
          <w:sz w:val="24"/>
        </w:rPr>
        <w:t> </w:t>
      </w:r>
      <w:r>
        <w:rPr>
          <w:sz w:val="24"/>
        </w:rPr>
        <w:t>prejuízo</w:t>
      </w:r>
      <w:r>
        <w:rPr>
          <w:spacing w:val="-3"/>
          <w:sz w:val="24"/>
        </w:rPr>
        <w:t> </w:t>
      </w:r>
      <w:r>
        <w:rPr>
          <w:sz w:val="24"/>
        </w:rPr>
        <w:t>da responsabilidade civil e criminal, às seguintes sanções:</w:t>
      </w:r>
    </w:p>
    <w:p>
      <w:pPr>
        <w:pStyle w:val="ListParagraph"/>
        <w:numPr>
          <w:ilvl w:val="1"/>
          <w:numId w:val="13"/>
        </w:numPr>
        <w:tabs>
          <w:tab w:pos="1519" w:val="left" w:leader="none"/>
        </w:tabs>
        <w:spacing w:line="235" w:lineRule="auto" w:before="239" w:after="0"/>
        <w:ind w:left="1519" w:right="686" w:hanging="45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9.1.1,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 quando não se justificar a imposição de penalidade mais grave.</w:t>
      </w:r>
    </w:p>
    <w:p>
      <w:pPr>
        <w:pStyle w:val="ListParagraph"/>
        <w:numPr>
          <w:ilvl w:val="1"/>
          <w:numId w:val="13"/>
        </w:numPr>
        <w:tabs>
          <w:tab w:pos="1519" w:val="left" w:leader="none"/>
        </w:tabs>
        <w:spacing w:line="235" w:lineRule="auto" w:before="239" w:after="0"/>
        <w:ind w:left="1519" w:right="421" w:hanging="450"/>
        <w:jc w:val="left"/>
        <w:rPr>
          <w:sz w:val="24"/>
        </w:rPr>
      </w:pPr>
      <w:r>
        <w:rPr>
          <w:sz w:val="24"/>
        </w:rPr>
        <w:t>Multa administrativa, prevista no art. 156, II, § 3º, da Lei nº 14.133/2021, pela infração dos subitens 9.1.1 a 9.1.12, que não poderá ser</w:t>
      </w:r>
      <w:r>
        <w:rPr>
          <w:spacing w:val="-2"/>
          <w:sz w:val="24"/>
        </w:rPr>
        <w:t> </w:t>
      </w:r>
      <w:r>
        <w:rPr>
          <w:sz w:val="24"/>
        </w:rPr>
        <w:t>inferior</w:t>
      </w:r>
      <w:r>
        <w:rPr>
          <w:spacing w:val="-2"/>
          <w:sz w:val="24"/>
        </w:rPr>
        <w:t> </w:t>
      </w:r>
      <w:r>
        <w:rPr>
          <w:sz w:val="24"/>
        </w:rPr>
        <w:t>a</w:t>
      </w:r>
      <w:r>
        <w:rPr>
          <w:spacing w:val="-2"/>
          <w:sz w:val="24"/>
        </w:rPr>
        <w:t> </w:t>
      </w:r>
      <w:r>
        <w:rPr>
          <w:sz w:val="24"/>
        </w:rPr>
        <w:t>0,5%</w:t>
      </w:r>
      <w:r>
        <w:rPr>
          <w:spacing w:val="-2"/>
          <w:sz w:val="24"/>
        </w:rPr>
        <w:t> </w:t>
      </w:r>
      <w:r>
        <w:rPr>
          <w:sz w:val="24"/>
        </w:rPr>
        <w:t>(cinco</w:t>
      </w:r>
      <w:r>
        <w:rPr>
          <w:spacing w:val="-2"/>
          <w:sz w:val="24"/>
        </w:rPr>
        <w:t> </w:t>
      </w:r>
      <w:r>
        <w:rPr>
          <w:sz w:val="24"/>
        </w:rPr>
        <w:t>décimos</w:t>
      </w:r>
      <w:r>
        <w:rPr>
          <w:spacing w:val="-2"/>
          <w:sz w:val="24"/>
        </w:rPr>
        <w:t> </w:t>
      </w:r>
      <w:r>
        <w:rPr>
          <w:sz w:val="24"/>
        </w:rPr>
        <w:t>por</w:t>
      </w:r>
      <w:r>
        <w:rPr>
          <w:spacing w:val="-2"/>
          <w:sz w:val="24"/>
        </w:rPr>
        <w:t> </w:t>
      </w:r>
      <w:r>
        <w:rPr>
          <w:sz w:val="24"/>
        </w:rPr>
        <w:t>cento)</w:t>
      </w:r>
      <w:r>
        <w:rPr>
          <w:spacing w:val="-2"/>
          <w:sz w:val="24"/>
        </w:rPr>
        <w:t> </w:t>
      </w:r>
      <w:r>
        <w:rPr>
          <w:sz w:val="24"/>
        </w:rPr>
        <w:t>nem</w:t>
      </w:r>
      <w:r>
        <w:rPr>
          <w:spacing w:val="-2"/>
          <w:sz w:val="24"/>
        </w:rPr>
        <w:t> </w:t>
      </w:r>
      <w:r>
        <w:rPr>
          <w:sz w:val="24"/>
        </w:rPr>
        <w:t>superior</w:t>
      </w:r>
      <w:r>
        <w:rPr>
          <w:spacing w:val="-2"/>
          <w:sz w:val="24"/>
        </w:rPr>
        <w:t> </w:t>
      </w:r>
      <w:r>
        <w:rPr>
          <w:sz w:val="24"/>
        </w:rPr>
        <w:t>a</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devendo</w:t>
      </w:r>
      <w:r>
        <w:rPr>
          <w:spacing w:val="-2"/>
          <w:sz w:val="24"/>
        </w:rPr>
        <w:t> </w:t>
      </w:r>
      <w:r>
        <w:rPr>
          <w:sz w:val="24"/>
        </w:rPr>
        <w:t>ser</w:t>
      </w:r>
      <w:r>
        <w:rPr>
          <w:spacing w:val="-2"/>
          <w:sz w:val="24"/>
        </w:rPr>
        <w:t> </w:t>
      </w:r>
      <w:r>
        <w:rPr>
          <w:sz w:val="24"/>
        </w:rPr>
        <w:t>observados</w:t>
      </w:r>
      <w:r>
        <w:rPr>
          <w:spacing w:val="-2"/>
          <w:sz w:val="24"/>
        </w:rPr>
        <w:t> </w:t>
      </w:r>
      <w:r>
        <w:rPr>
          <w:sz w:val="24"/>
        </w:rPr>
        <w:t>os seguintes parâmetros:</w:t>
      </w:r>
    </w:p>
    <w:p>
      <w:pPr>
        <w:pStyle w:val="ListParagraph"/>
        <w:numPr>
          <w:ilvl w:val="0"/>
          <w:numId w:val="15"/>
        </w:numPr>
        <w:tabs>
          <w:tab w:pos="919" w:val="left" w:leader="none"/>
        </w:tabs>
        <w:spacing w:line="240" w:lineRule="auto" w:before="234" w:after="0"/>
        <w:ind w:left="919" w:right="0" w:hanging="436"/>
        <w:jc w:val="left"/>
        <w:rPr>
          <w:sz w:val="24"/>
        </w:rPr>
      </w:pPr>
      <w:r>
        <w:rPr>
          <w:sz w:val="24"/>
        </w:rPr>
        <w:t>multa de 0,5% a 1,5%, nos casos da infração prevista no subitem 9.1.1, incidente sobre o valor anual do </w:t>
      </w:r>
      <w:r>
        <w:rPr>
          <w:spacing w:val="-2"/>
          <w:sz w:val="24"/>
        </w:rPr>
        <w:t>Contrato;</w:t>
      </w:r>
    </w:p>
    <w:p>
      <w:pPr>
        <w:pStyle w:val="ListParagraph"/>
        <w:numPr>
          <w:ilvl w:val="0"/>
          <w:numId w:val="15"/>
        </w:numPr>
        <w:tabs>
          <w:tab w:pos="919" w:val="left" w:leader="none"/>
        </w:tabs>
        <w:spacing w:line="240" w:lineRule="auto" w:before="234" w:after="0"/>
        <w:ind w:left="919" w:right="0" w:hanging="450"/>
        <w:jc w:val="left"/>
        <w:rPr>
          <w:sz w:val="24"/>
        </w:rPr>
      </w:pPr>
      <w:r>
        <w:rPr>
          <w:sz w:val="24"/>
        </w:rPr>
        <w:t>multa de 0,5% a 15%, nos casos das infrações previstas nos subitens 9.1.2 a 9.1.7, incidente sobre o valor anual do </w:t>
      </w:r>
      <w:r>
        <w:rPr>
          <w:spacing w:val="-2"/>
          <w:sz w:val="24"/>
        </w:rPr>
        <w:t>Contrato;</w:t>
      </w:r>
    </w:p>
    <w:p>
      <w:pPr>
        <w:pStyle w:val="ListParagraph"/>
        <w:numPr>
          <w:ilvl w:val="0"/>
          <w:numId w:val="15"/>
        </w:numPr>
        <w:tabs>
          <w:tab w:pos="919" w:val="left" w:leader="none"/>
        </w:tabs>
        <w:spacing w:line="240" w:lineRule="auto" w:before="234" w:after="0"/>
        <w:ind w:left="919" w:right="0" w:hanging="436"/>
        <w:jc w:val="left"/>
        <w:rPr>
          <w:sz w:val="24"/>
        </w:rPr>
      </w:pPr>
      <w:r>
        <w:rPr>
          <w:sz w:val="24"/>
        </w:rPr>
        <w:t>multa de 5% a 30%, nos casos das infrações previstas nos subitens 9.1.8 a 9.1.12, incidente sobre o valor anual do </w:t>
      </w:r>
      <w:r>
        <w:rPr>
          <w:spacing w:val="-2"/>
          <w:sz w:val="24"/>
        </w:rPr>
        <w:t>Contrato;</w:t>
      </w:r>
    </w:p>
    <w:p>
      <w:pPr>
        <w:pStyle w:val="ListParagraph"/>
        <w:numPr>
          <w:ilvl w:val="0"/>
          <w:numId w:val="15"/>
        </w:numPr>
        <w:tabs>
          <w:tab w:pos="919" w:val="left" w:leader="none"/>
        </w:tabs>
        <w:spacing w:line="235" w:lineRule="auto" w:before="239" w:after="0"/>
        <w:ind w:left="919" w:right="1382" w:hanging="450"/>
        <w:jc w:val="left"/>
        <w:rPr>
          <w:sz w:val="24"/>
        </w:rPr>
      </w:pPr>
      <w:r>
        <w:rPr>
          <w:sz w:val="24"/>
        </w:rPr>
        <w:t>multa</w:t>
      </w:r>
      <w:r>
        <w:rPr>
          <w:spacing w:val="-2"/>
          <w:sz w:val="24"/>
        </w:rPr>
        <w:t> </w:t>
      </w:r>
      <w:r>
        <w:rPr>
          <w:sz w:val="24"/>
        </w:rPr>
        <w:t>de</w:t>
      </w:r>
      <w:r>
        <w:rPr>
          <w:spacing w:val="-2"/>
          <w:sz w:val="24"/>
        </w:rPr>
        <w:t> </w:t>
      </w:r>
      <w:r>
        <w:rPr>
          <w:sz w:val="24"/>
        </w:rPr>
        <w:t>0,5%</w:t>
      </w:r>
      <w:r>
        <w:rPr>
          <w:spacing w:val="-2"/>
          <w:sz w:val="24"/>
        </w:rPr>
        <w:t> </w:t>
      </w:r>
      <w:r>
        <w:rPr>
          <w:sz w:val="24"/>
        </w:rPr>
        <w:t>a</w:t>
      </w:r>
      <w:r>
        <w:rPr>
          <w:spacing w:val="-2"/>
          <w:sz w:val="24"/>
        </w:rPr>
        <w:t> </w:t>
      </w:r>
      <w:r>
        <w:rPr>
          <w:sz w:val="24"/>
        </w:rPr>
        <w:t>15%</w:t>
      </w:r>
      <w:r>
        <w:rPr>
          <w:spacing w:val="-2"/>
          <w:sz w:val="24"/>
        </w:rPr>
        <w:t> </w:t>
      </w:r>
      <w:r>
        <w:rPr>
          <w:sz w:val="24"/>
        </w:rPr>
        <w:t>incidente</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anual</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não</w:t>
      </w:r>
      <w:r>
        <w:rPr>
          <w:spacing w:val="-2"/>
          <w:sz w:val="24"/>
        </w:rPr>
        <w:t> </w:t>
      </w:r>
      <w:r>
        <w:rPr>
          <w:sz w:val="24"/>
        </w:rPr>
        <w:t>comprovado,</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2"/>
          <w:sz w:val="24"/>
        </w:rPr>
        <w:t> </w:t>
      </w:r>
      <w:r>
        <w:rPr>
          <w:sz w:val="24"/>
        </w:rPr>
        <w:t>fiscalização,</w:t>
      </w:r>
      <w:r>
        <w:rPr>
          <w:spacing w:val="-2"/>
          <w:sz w:val="24"/>
        </w:rPr>
        <w:t> </w:t>
      </w:r>
      <w:r>
        <w:rPr>
          <w:sz w:val="24"/>
        </w:rPr>
        <w:t>o cumprimento das obrigações trabalhistas e com o Fundo de Garantia do Tempo de Serviço (FGTS) em relação aos empregados</w:t>
      </w:r>
    </w:p>
    <w:p>
      <w:pPr>
        <w:pStyle w:val="BodyText"/>
        <w:spacing w:line="235" w:lineRule="auto"/>
        <w:ind w:left="919" w:right="423"/>
      </w:pPr>
      <w:r>
        <w:rPr/>
        <w:t>diretamente</w:t>
      </w:r>
      <w:r>
        <w:rPr>
          <w:spacing w:val="-2"/>
        </w:rPr>
        <w:t> </w:t>
      </w:r>
      <w:r>
        <w:rPr/>
        <w:t>envolvidos</w:t>
      </w:r>
      <w:r>
        <w:rPr>
          <w:spacing w:val="-2"/>
        </w:rPr>
        <w:t> </w:t>
      </w:r>
      <w:r>
        <w:rPr/>
        <w:t>na</w:t>
      </w:r>
      <w:r>
        <w:rPr>
          <w:spacing w:val="-2"/>
        </w:rPr>
        <w:t> </w:t>
      </w:r>
      <w:r>
        <w:rPr/>
        <w:t>execução,</w:t>
      </w:r>
      <w:r>
        <w:rPr>
          <w:spacing w:val="-2"/>
        </w:rPr>
        <w:t> </w:t>
      </w:r>
      <w:r>
        <w:rPr/>
        <w:t>quando</w:t>
      </w:r>
      <w:r>
        <w:rPr>
          <w:spacing w:val="-2"/>
        </w:rPr>
        <w:t> </w:t>
      </w:r>
      <w:r>
        <w:rPr/>
        <w:t>for</w:t>
      </w:r>
      <w:r>
        <w:rPr>
          <w:spacing w:val="-2"/>
        </w:rPr>
        <w:t> </w:t>
      </w:r>
      <w:r>
        <w:rPr/>
        <w:t>o</w:t>
      </w:r>
      <w:r>
        <w:rPr>
          <w:spacing w:val="-2"/>
        </w:rPr>
        <w:t> </w:t>
      </w:r>
      <w:r>
        <w:rPr/>
        <w:t>caso,</w:t>
      </w:r>
      <w:r>
        <w:rPr>
          <w:spacing w:val="-2"/>
        </w:rPr>
        <w:t> </w:t>
      </w:r>
      <w:r>
        <w:rPr/>
        <w:t>do</w:t>
      </w:r>
      <w:r>
        <w:rPr>
          <w:spacing w:val="-2"/>
        </w:rPr>
        <w:t> </w:t>
      </w:r>
      <w:r>
        <w:rPr/>
        <w:t>contrato</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com</w:t>
      </w:r>
      <w:r>
        <w:rPr>
          <w:spacing w:val="-2"/>
        </w:rPr>
        <w:t> </w:t>
      </w:r>
      <w:r>
        <w:rPr/>
        <w:t>dedicação</w:t>
      </w:r>
      <w:r>
        <w:rPr>
          <w:spacing w:val="-2"/>
        </w:rPr>
        <w:t> </w:t>
      </w:r>
      <w:r>
        <w:rPr/>
        <w:t>exclusiva</w:t>
      </w:r>
      <w:r>
        <w:rPr>
          <w:spacing w:val="-2"/>
        </w:rPr>
        <w:t> </w:t>
      </w:r>
      <w:r>
        <w:rPr/>
        <w:t>de</w:t>
      </w:r>
      <w:r>
        <w:rPr>
          <w:spacing w:val="-2"/>
        </w:rPr>
        <w:t> </w:t>
      </w:r>
      <w:r>
        <w:rPr/>
        <w:t>mão</w:t>
      </w:r>
      <w:r>
        <w:rPr>
          <w:spacing w:val="-2"/>
        </w:rPr>
        <w:t> </w:t>
      </w:r>
      <w:r>
        <w:rPr/>
        <w:t>de</w:t>
      </w:r>
      <w:r>
        <w:rPr>
          <w:spacing w:val="-2"/>
        </w:rPr>
        <w:t> </w:t>
      </w:r>
      <w:r>
        <w:rPr/>
        <w:t>obra,</w:t>
      </w:r>
      <w:r>
        <w:rPr>
          <w:spacing w:val="-2"/>
        </w:rPr>
        <w:t> </w:t>
      </w:r>
      <w:r>
        <w:rPr/>
        <w:t>na forma do art. 50 da Lei nº 14.133/2021, em especial quanto ao:</w:t>
      </w:r>
    </w:p>
    <w:p>
      <w:pPr>
        <w:pStyle w:val="ListParagraph"/>
        <w:numPr>
          <w:ilvl w:val="1"/>
          <w:numId w:val="15"/>
        </w:numPr>
        <w:tabs>
          <w:tab w:pos="919" w:val="left" w:leader="none"/>
        </w:tabs>
        <w:spacing w:line="240" w:lineRule="auto" w:before="233" w:after="0"/>
        <w:ind w:left="919" w:right="0" w:hanging="396"/>
        <w:jc w:val="left"/>
        <w:rPr>
          <w:sz w:val="24"/>
        </w:rPr>
      </w:pPr>
      <w:r>
        <w:rPr>
          <w:sz w:val="24"/>
        </w:rPr>
        <w:t>registro de </w:t>
      </w:r>
      <w:r>
        <w:rPr>
          <w:spacing w:val="-2"/>
          <w:sz w:val="24"/>
        </w:rPr>
        <w:t>ponto;</w:t>
      </w:r>
    </w:p>
    <w:p>
      <w:pPr>
        <w:pStyle w:val="ListParagraph"/>
        <w:numPr>
          <w:ilvl w:val="1"/>
          <w:numId w:val="15"/>
        </w:numPr>
        <w:tabs>
          <w:tab w:pos="919" w:val="left" w:leader="none"/>
        </w:tabs>
        <w:spacing w:line="240" w:lineRule="auto" w:before="235" w:after="0"/>
        <w:ind w:left="919" w:right="0" w:hanging="46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15"/>
        </w:numPr>
        <w:tabs>
          <w:tab w:pos="919" w:val="left" w:leader="none"/>
        </w:tabs>
        <w:spacing w:line="240" w:lineRule="auto" w:before="234" w:after="0"/>
        <w:ind w:left="919" w:right="0" w:hanging="530"/>
        <w:jc w:val="left"/>
        <w:rPr>
          <w:sz w:val="24"/>
        </w:rPr>
      </w:pPr>
      <w:r>
        <w:rPr>
          <w:sz w:val="24"/>
        </w:rPr>
        <w:t>comprovante de depósito do </w:t>
      </w:r>
      <w:r>
        <w:rPr>
          <w:spacing w:val="-2"/>
          <w:sz w:val="24"/>
        </w:rPr>
        <w:t>FGTS;</w:t>
      </w:r>
    </w:p>
    <w:p>
      <w:pPr>
        <w:pStyle w:val="ListParagraph"/>
        <w:numPr>
          <w:ilvl w:val="1"/>
          <w:numId w:val="15"/>
        </w:numPr>
        <w:tabs>
          <w:tab w:pos="919" w:val="left" w:leader="none"/>
        </w:tabs>
        <w:spacing w:line="240" w:lineRule="auto" w:before="234" w:after="0"/>
        <w:ind w:left="919" w:right="0" w:hanging="501"/>
        <w:jc w:val="left"/>
        <w:rPr>
          <w:sz w:val="24"/>
        </w:rPr>
      </w:pPr>
      <w:r>
        <w:rPr>
          <w:sz w:val="24"/>
        </w:rPr>
        <w:t>recibo de concessão e pagamento de férias e do respectivo </w:t>
      </w:r>
      <w:r>
        <w:rPr>
          <w:spacing w:val="-2"/>
          <w:sz w:val="24"/>
        </w:rPr>
        <w:t>adicional;</w:t>
      </w:r>
    </w:p>
    <w:p>
      <w:pPr>
        <w:pStyle w:val="ListParagraph"/>
        <w:numPr>
          <w:ilvl w:val="1"/>
          <w:numId w:val="15"/>
        </w:numPr>
        <w:tabs>
          <w:tab w:pos="919" w:val="left" w:leader="none"/>
        </w:tabs>
        <w:spacing w:line="240" w:lineRule="auto" w:before="234" w:after="0"/>
        <w:ind w:left="919" w:right="0" w:hanging="434"/>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15"/>
        </w:numPr>
        <w:tabs>
          <w:tab w:pos="919" w:val="left" w:leader="none"/>
        </w:tabs>
        <w:spacing w:line="240" w:lineRule="auto" w:before="234" w:after="0"/>
        <w:ind w:left="919" w:right="0" w:hanging="516"/>
        <w:jc w:val="left"/>
        <w:rPr>
          <w:sz w:val="24"/>
        </w:rPr>
      </w:pPr>
      <w:r>
        <w:rPr>
          <w:sz w:val="24"/>
        </w:rPr>
        <w:t>recibo de pagamento de vale-transporte e vale-alimentação, na forma prevista em norma </w:t>
      </w:r>
      <w:r>
        <w:rPr>
          <w:spacing w:val="-2"/>
          <w:sz w:val="24"/>
        </w:rPr>
        <w:t>coletiva.</w:t>
      </w:r>
    </w:p>
    <w:p>
      <w:pPr>
        <w:pStyle w:val="ListParagraph"/>
        <w:numPr>
          <w:ilvl w:val="0"/>
          <w:numId w:val="16"/>
        </w:numPr>
        <w:tabs>
          <w:tab w:pos="1069" w:val="left" w:leader="none"/>
          <w:tab w:pos="1519" w:val="left" w:leader="none"/>
        </w:tabs>
        <w:spacing w:line="235" w:lineRule="auto" w:before="238" w:after="0"/>
        <w:ind w:left="1519" w:right="656" w:hanging="1050"/>
        <w:jc w:val="left"/>
        <w:rPr>
          <w:sz w:val="24"/>
        </w:rPr>
      </w:pPr>
      <w:r>
        <w:rPr>
          <w:spacing w:val="-6"/>
          <w:sz w:val="24"/>
        </w:rPr>
        <w:t>1.</w:t>
      </w:r>
      <w:r>
        <w:rPr>
          <w:sz w:val="24"/>
        </w:rPr>
        <w:tab/>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infração</w:t>
      </w:r>
      <w:r>
        <w:rPr>
          <w:spacing w:val="-2"/>
          <w:sz w:val="24"/>
        </w:rPr>
        <w:t> </w:t>
      </w:r>
      <w:r>
        <w:rPr>
          <w:sz w:val="24"/>
        </w:rPr>
        <w:t>ser</w:t>
      </w:r>
      <w:r>
        <w:rPr>
          <w:spacing w:val="-2"/>
          <w:sz w:val="24"/>
        </w:rPr>
        <w:t> </w:t>
      </w:r>
      <w:r>
        <w:rPr>
          <w:sz w:val="24"/>
        </w:rPr>
        <w:t>cometida</w:t>
      </w:r>
      <w:r>
        <w:rPr>
          <w:spacing w:val="-2"/>
          <w:sz w:val="24"/>
        </w:rPr>
        <w:t> </w:t>
      </w:r>
      <w:r>
        <w:rPr>
          <w:sz w:val="24"/>
        </w:rPr>
        <w:t>antes</w:t>
      </w:r>
      <w:r>
        <w:rPr>
          <w:spacing w:val="-2"/>
          <w:sz w:val="24"/>
        </w:rPr>
        <w:t> </w:t>
      </w:r>
      <w:r>
        <w:rPr>
          <w:sz w:val="24"/>
        </w:rPr>
        <w:t>da</w:t>
      </w:r>
      <w:r>
        <w:rPr>
          <w:spacing w:val="-2"/>
          <w:sz w:val="24"/>
        </w:rPr>
        <w:t> </w:t>
      </w:r>
      <w:r>
        <w:rPr>
          <w:sz w:val="24"/>
        </w:rPr>
        <w:t>celebração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base</w:t>
      </w:r>
      <w:r>
        <w:rPr>
          <w:spacing w:val="-2"/>
          <w:sz w:val="24"/>
        </w:rPr>
        <w:t> </w:t>
      </w:r>
      <w:r>
        <w:rPr>
          <w:sz w:val="24"/>
        </w:rPr>
        <w:t>de</w:t>
      </w:r>
      <w:r>
        <w:rPr>
          <w:spacing w:val="-2"/>
          <w:sz w:val="24"/>
        </w:rPr>
        <w:t> </w:t>
      </w:r>
      <w:r>
        <w:rPr>
          <w:sz w:val="24"/>
        </w:rPr>
        <w:t>cálculo</w:t>
      </w:r>
      <w:r>
        <w:rPr>
          <w:spacing w:val="-2"/>
          <w:sz w:val="24"/>
        </w:rPr>
        <w:t> </w:t>
      </w:r>
      <w:r>
        <w:rPr>
          <w:sz w:val="24"/>
        </w:rPr>
        <w:t>da</w:t>
      </w:r>
      <w:r>
        <w:rPr>
          <w:spacing w:val="-2"/>
          <w:sz w:val="24"/>
        </w:rPr>
        <w:t> </w:t>
      </w:r>
      <w:r>
        <w:rPr>
          <w:sz w:val="24"/>
        </w:rPr>
        <w:t>multa</w:t>
      </w:r>
      <w:r>
        <w:rPr>
          <w:spacing w:val="-2"/>
          <w:sz w:val="24"/>
        </w:rPr>
        <w:t> </w:t>
      </w:r>
      <w:r>
        <w:rPr>
          <w:sz w:val="24"/>
        </w:rPr>
        <w:t>do</w:t>
      </w:r>
      <w:r>
        <w:rPr>
          <w:spacing w:val="-2"/>
          <w:sz w:val="24"/>
        </w:rPr>
        <w:t> </w:t>
      </w:r>
      <w:r>
        <w:rPr>
          <w:sz w:val="24"/>
        </w:rPr>
        <w:t>item</w:t>
      </w:r>
      <w:r>
        <w:rPr>
          <w:spacing w:val="-2"/>
          <w:sz w:val="24"/>
        </w:rPr>
        <w:t> </w:t>
      </w:r>
      <w:r>
        <w:rPr>
          <w:sz w:val="24"/>
        </w:rPr>
        <w:t>9.2.2</w:t>
      </w:r>
      <w:r>
        <w:rPr>
          <w:spacing w:val="-2"/>
          <w:sz w:val="24"/>
        </w:rPr>
        <w:t> </w:t>
      </w:r>
      <w:r>
        <w:rPr>
          <w:sz w:val="24"/>
        </w:rPr>
        <w:t>será</w:t>
      </w:r>
      <w:r>
        <w:rPr>
          <w:spacing w:val="-2"/>
          <w:sz w:val="24"/>
        </w:rPr>
        <w:t> </w:t>
      </w:r>
      <w:r>
        <w:rPr>
          <w:sz w:val="24"/>
        </w:rPr>
        <w:t>o</w:t>
      </w:r>
      <w:r>
        <w:rPr>
          <w:spacing w:val="-2"/>
          <w:sz w:val="24"/>
        </w:rPr>
        <w:t> </w:t>
      </w:r>
      <w:r>
        <w:rPr>
          <w:sz w:val="24"/>
        </w:rPr>
        <w:t>valor</w:t>
      </w:r>
      <w:r>
        <w:rPr>
          <w:spacing w:val="-2"/>
          <w:sz w:val="24"/>
        </w:rPr>
        <w:t> </w:t>
      </w:r>
      <w:r>
        <w:rPr>
          <w:sz w:val="24"/>
        </w:rPr>
        <w:t>anual estimado da contratação.</w:t>
      </w:r>
    </w:p>
    <w:p>
      <w:pPr>
        <w:pStyle w:val="ListParagraph"/>
        <w:numPr>
          <w:ilvl w:val="1"/>
          <w:numId w:val="16"/>
        </w:numPr>
        <w:tabs>
          <w:tab w:pos="1519" w:val="left" w:leader="none"/>
        </w:tabs>
        <w:spacing w:line="235" w:lineRule="auto" w:before="239" w:after="0"/>
        <w:ind w:left="1519" w:right="802" w:hanging="45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reincidência,</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das</w:t>
      </w:r>
      <w:r>
        <w:rPr>
          <w:spacing w:val="-2"/>
          <w:sz w:val="24"/>
        </w:rPr>
        <w:t> </w:t>
      </w:r>
      <w:r>
        <w:rPr>
          <w:sz w:val="24"/>
        </w:rPr>
        <w:t>multas</w:t>
      </w:r>
      <w:r>
        <w:rPr>
          <w:spacing w:val="-2"/>
          <w:sz w:val="24"/>
        </w:rPr>
        <w:t> </w:t>
      </w:r>
      <w:r>
        <w:rPr>
          <w:sz w:val="24"/>
        </w:rPr>
        <w:t>administrativas</w:t>
      </w:r>
      <w:r>
        <w:rPr>
          <w:spacing w:val="-2"/>
          <w:sz w:val="24"/>
        </w:rPr>
        <w:t> </w:t>
      </w:r>
      <w:r>
        <w:rPr>
          <w:sz w:val="24"/>
        </w:rPr>
        <w:t>aplicadas</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 sobre o valor total do Contrato.</w:t>
      </w:r>
    </w:p>
    <w:p>
      <w:pPr>
        <w:pStyle w:val="ListParagraph"/>
        <w:numPr>
          <w:ilvl w:val="1"/>
          <w:numId w:val="16"/>
        </w:numPr>
        <w:tabs>
          <w:tab w:pos="1519" w:val="left" w:leader="none"/>
        </w:tabs>
        <w:spacing w:line="235" w:lineRule="auto" w:before="239" w:after="0"/>
        <w:ind w:left="1519" w:right="436" w:hanging="450"/>
        <w:jc w:val="left"/>
        <w:rPr>
          <w:sz w:val="24"/>
        </w:rPr>
      </w:pPr>
      <w:r>
        <w:rPr>
          <w:sz w:val="24"/>
        </w:rPr>
        <w:t>Se</w:t>
      </w:r>
      <w:r>
        <w:rPr>
          <w:spacing w:val="-3"/>
          <w:sz w:val="24"/>
        </w:rPr>
        <w:t> </w:t>
      </w:r>
      <w:r>
        <w:rPr>
          <w:sz w:val="24"/>
        </w:rPr>
        <w:t>a</w:t>
      </w:r>
      <w:r>
        <w:rPr>
          <w:spacing w:val="-3"/>
          <w:sz w:val="24"/>
        </w:rPr>
        <w:t> </w:t>
      </w:r>
      <w:r>
        <w:rPr>
          <w:sz w:val="24"/>
        </w:rPr>
        <w:t>multa</w:t>
      </w:r>
      <w:r>
        <w:rPr>
          <w:spacing w:val="-3"/>
          <w:sz w:val="24"/>
        </w:rPr>
        <w:t> </w:t>
      </w:r>
      <w:r>
        <w:rPr>
          <w:sz w:val="24"/>
        </w:rPr>
        <w:t>aplicada</w:t>
      </w:r>
      <w:r>
        <w:rPr>
          <w:spacing w:val="-3"/>
          <w:sz w:val="24"/>
        </w:rPr>
        <w:t> </w:t>
      </w:r>
      <w:r>
        <w:rPr>
          <w:sz w:val="24"/>
        </w:rPr>
        <w:t>e</w:t>
      </w:r>
      <w:r>
        <w:rPr>
          <w:spacing w:val="-3"/>
          <w:sz w:val="24"/>
        </w:rPr>
        <w:t> </w:t>
      </w:r>
      <w:r>
        <w:rPr>
          <w:sz w:val="24"/>
        </w:rPr>
        <w:t>as</w:t>
      </w:r>
      <w:r>
        <w:rPr>
          <w:spacing w:val="-3"/>
          <w:sz w:val="24"/>
        </w:rPr>
        <w:t> </w:t>
      </w:r>
      <w:r>
        <w:rPr>
          <w:sz w:val="24"/>
        </w:rPr>
        <w:t>indenizações</w:t>
      </w:r>
      <w:r>
        <w:rPr>
          <w:spacing w:val="-3"/>
          <w:sz w:val="24"/>
        </w:rPr>
        <w:t> </w:t>
      </w:r>
      <w:r>
        <w:rPr>
          <w:sz w:val="24"/>
        </w:rPr>
        <w:t>cabíveis</w:t>
      </w:r>
      <w:r>
        <w:rPr>
          <w:spacing w:val="-3"/>
          <w:sz w:val="24"/>
        </w:rPr>
        <w:t> </w:t>
      </w:r>
      <w:r>
        <w:rPr>
          <w:sz w:val="24"/>
        </w:rPr>
        <w:t>forem</w:t>
      </w:r>
      <w:r>
        <w:rPr>
          <w:spacing w:val="-3"/>
          <w:sz w:val="24"/>
        </w:rPr>
        <w:t> </w:t>
      </w:r>
      <w:r>
        <w:rPr>
          <w:sz w:val="24"/>
        </w:rPr>
        <w:t>superiores</w:t>
      </w:r>
      <w:r>
        <w:rPr>
          <w:spacing w:val="-3"/>
          <w:sz w:val="24"/>
        </w:rPr>
        <w:t> </w:t>
      </w:r>
      <w:r>
        <w:rPr>
          <w:sz w:val="24"/>
        </w:rPr>
        <w:t>ao</w:t>
      </w:r>
      <w:r>
        <w:rPr>
          <w:spacing w:val="-3"/>
          <w:sz w:val="24"/>
        </w:rPr>
        <w:t> </w:t>
      </w:r>
      <w:r>
        <w:rPr>
          <w:sz w:val="24"/>
        </w:rPr>
        <w:t>valor</w:t>
      </w:r>
      <w:r>
        <w:rPr>
          <w:spacing w:val="-3"/>
          <w:sz w:val="24"/>
        </w:rPr>
        <w:t> </w:t>
      </w:r>
      <w:r>
        <w:rPr>
          <w:sz w:val="24"/>
        </w:rPr>
        <w:t>de</w:t>
      </w:r>
      <w:r>
        <w:rPr>
          <w:spacing w:val="-3"/>
          <w:sz w:val="24"/>
        </w:rPr>
        <w:t> </w:t>
      </w:r>
      <w:r>
        <w:rPr>
          <w:sz w:val="24"/>
        </w:rPr>
        <w:t>pagamento</w:t>
      </w:r>
      <w:r>
        <w:rPr>
          <w:spacing w:val="-3"/>
          <w:sz w:val="24"/>
        </w:rPr>
        <w:t> </w:t>
      </w:r>
      <w:r>
        <w:rPr>
          <w:sz w:val="24"/>
        </w:rPr>
        <w:t>eventualmente</w:t>
      </w:r>
      <w:r>
        <w:rPr>
          <w:spacing w:val="-3"/>
          <w:sz w:val="24"/>
        </w:rPr>
        <w:t> </w:t>
      </w:r>
      <w:r>
        <w:rPr>
          <w:sz w:val="24"/>
        </w:rPr>
        <w:t>devido</w:t>
      </w:r>
      <w:r>
        <w:rPr>
          <w:spacing w:val="-3"/>
          <w:sz w:val="24"/>
        </w:rPr>
        <w:t> </w:t>
      </w:r>
      <w:r>
        <w:rPr>
          <w:sz w:val="24"/>
        </w:rPr>
        <w:t>pela</w:t>
      </w:r>
      <w:r>
        <w:rPr>
          <w:spacing w:val="-15"/>
          <w:sz w:val="24"/>
        </w:rPr>
        <w:t> </w:t>
      </w:r>
      <w:r>
        <w:rPr>
          <w:sz w:val="24"/>
        </w:rPr>
        <w:t>Administração</w:t>
      </w:r>
      <w:r>
        <w:rPr>
          <w:spacing w:val="-3"/>
          <w:sz w:val="24"/>
        </w:rPr>
        <w:t> </w:t>
      </w:r>
      <w:r>
        <w:rPr>
          <w:sz w:val="24"/>
        </w:rPr>
        <w:t>ao contratado, além da perda desse valor, a diferença será descontada da garantia prestada ou será cobrada judicialmente, na forma do art. 156, § 8º, da Lei nº 14.133/2021, e conforme o procedimento previsto no item 9.13.</w:t>
      </w:r>
    </w:p>
    <w:p>
      <w:pPr>
        <w:spacing w:after="0" w:line="235" w:lineRule="auto"/>
        <w:jc w:val="left"/>
        <w:rPr>
          <w:sz w:val="24"/>
        </w:rPr>
        <w:sectPr>
          <w:pgSz w:w="15840" w:h="24480"/>
          <w:pgMar w:top="480" w:bottom="280" w:left="580" w:right="560"/>
        </w:sectPr>
      </w:pPr>
    </w:p>
    <w:p>
      <w:pPr>
        <w:pStyle w:val="ListParagraph"/>
        <w:numPr>
          <w:ilvl w:val="1"/>
          <w:numId w:val="16"/>
        </w:numPr>
        <w:tabs>
          <w:tab w:pos="1519" w:val="left" w:leader="none"/>
        </w:tabs>
        <w:spacing w:line="235" w:lineRule="auto" w:before="80" w:after="0"/>
        <w:ind w:left="1519" w:right="1759" w:hanging="450"/>
        <w:jc w:val="left"/>
        <w:rPr>
          <w:sz w:val="24"/>
        </w:rPr>
      </w:pPr>
      <w:r>
        <w:rPr>
          <w:sz w:val="24"/>
        </w:rPr>
        <w:t>A</w:t>
      </w:r>
      <w:r>
        <w:rPr>
          <w:spacing w:val="-15"/>
          <w:sz w:val="24"/>
        </w:rPr>
        <w:t> </w:t>
      </w:r>
      <w:r>
        <w:rPr>
          <w:sz w:val="24"/>
        </w:rPr>
        <w:t>penalidade</w:t>
      </w:r>
      <w:r>
        <w:rPr>
          <w:spacing w:val="-3"/>
          <w:sz w:val="24"/>
        </w:rPr>
        <w:t> </w:t>
      </w:r>
      <w:r>
        <w:rPr>
          <w:sz w:val="24"/>
        </w:rPr>
        <w:t>de</w:t>
      </w:r>
      <w:r>
        <w:rPr>
          <w:spacing w:val="-2"/>
          <w:sz w:val="24"/>
        </w:rPr>
        <w:t> </w:t>
      </w:r>
      <w:r>
        <w:rPr>
          <w:sz w:val="24"/>
        </w:rPr>
        <w:t>multa</w:t>
      </w:r>
      <w:r>
        <w:rPr>
          <w:spacing w:val="-2"/>
          <w:sz w:val="24"/>
        </w:rPr>
        <w:t> </w:t>
      </w:r>
      <w:r>
        <w:rPr>
          <w:sz w:val="24"/>
        </w:rPr>
        <w:t>pode</w:t>
      </w:r>
      <w:r>
        <w:rPr>
          <w:spacing w:val="-2"/>
          <w:sz w:val="24"/>
        </w:rPr>
        <w:t> </w:t>
      </w:r>
      <w:r>
        <w:rPr>
          <w:sz w:val="24"/>
        </w:rPr>
        <w:t>ser</w:t>
      </w:r>
      <w:r>
        <w:rPr>
          <w:spacing w:val="-2"/>
          <w:sz w:val="24"/>
        </w:rPr>
        <w:t> </w:t>
      </w:r>
      <w:r>
        <w:rPr>
          <w:sz w:val="24"/>
        </w:rPr>
        <w:t>aplicada</w:t>
      </w:r>
      <w:r>
        <w:rPr>
          <w:spacing w:val="-2"/>
          <w:sz w:val="24"/>
        </w:rPr>
        <w:t> </w:t>
      </w:r>
      <w:r>
        <w:rPr>
          <w:sz w:val="24"/>
        </w:rPr>
        <w:t>cumulativamente</w:t>
      </w:r>
      <w:r>
        <w:rPr>
          <w:spacing w:val="-2"/>
          <w:sz w:val="24"/>
        </w:rPr>
        <w:t> </w:t>
      </w:r>
      <w:r>
        <w:rPr>
          <w:sz w:val="24"/>
        </w:rPr>
        <w:t>com</w:t>
      </w:r>
      <w:r>
        <w:rPr>
          <w:spacing w:val="-2"/>
          <w:sz w:val="24"/>
        </w:rPr>
        <w:t> </w:t>
      </w:r>
      <w:r>
        <w:rPr>
          <w:sz w:val="24"/>
        </w:rPr>
        <w:t>as</w:t>
      </w:r>
      <w:r>
        <w:rPr>
          <w:spacing w:val="-2"/>
          <w:sz w:val="24"/>
        </w:rPr>
        <w:t> </w:t>
      </w:r>
      <w:r>
        <w:rPr>
          <w:sz w:val="24"/>
        </w:rPr>
        <w:t>demais</w:t>
      </w:r>
      <w:r>
        <w:rPr>
          <w:spacing w:val="-2"/>
          <w:sz w:val="24"/>
        </w:rPr>
        <w:t> </w:t>
      </w:r>
      <w:r>
        <w:rPr>
          <w:sz w:val="24"/>
        </w:rPr>
        <w:t>sanções,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w:t>
      </w:r>
      <w:r>
        <w:rPr>
          <w:spacing w:val="-2"/>
          <w:sz w:val="24"/>
        </w:rPr>
        <w:t> </w:t>
      </w:r>
      <w:r>
        <w:rPr>
          <w:sz w:val="24"/>
        </w:rPr>
        <w:t>7º,</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ListParagraph"/>
        <w:numPr>
          <w:ilvl w:val="1"/>
          <w:numId w:val="16"/>
        </w:numPr>
        <w:tabs>
          <w:tab w:pos="1519" w:val="left" w:leader="none"/>
        </w:tabs>
        <w:spacing w:line="240" w:lineRule="auto" w:before="235" w:after="0"/>
        <w:ind w:left="1519" w:right="0" w:hanging="450"/>
        <w:jc w:val="left"/>
        <w:rPr>
          <w:sz w:val="24"/>
        </w:rPr>
      </w:pPr>
      <w:r>
        <w:rPr>
          <w:sz w:val="24"/>
        </w:rPr>
        <w:t>Impedimento</w:t>
      </w:r>
      <w:r>
        <w:rPr>
          <w:spacing w:val="-1"/>
          <w:sz w:val="24"/>
        </w:rPr>
        <w:t> </w:t>
      </w:r>
      <w:r>
        <w:rPr>
          <w:sz w:val="24"/>
        </w:rPr>
        <w:t>de licitar</w:t>
      </w:r>
      <w:r>
        <w:rPr>
          <w:spacing w:val="-1"/>
          <w:sz w:val="24"/>
        </w:rPr>
        <w:t> </w:t>
      </w:r>
      <w:r>
        <w:rPr>
          <w:sz w:val="24"/>
        </w:rPr>
        <w:t>e contratar,</w:t>
      </w:r>
      <w:r>
        <w:rPr>
          <w:spacing w:val="-1"/>
          <w:sz w:val="24"/>
        </w:rPr>
        <w:t> </w:t>
      </w:r>
      <w:r>
        <w:rPr>
          <w:sz w:val="24"/>
        </w:rPr>
        <w:t>prevista no</w:t>
      </w:r>
      <w:r>
        <w:rPr>
          <w:spacing w:val="-1"/>
          <w:sz w:val="24"/>
        </w:rPr>
        <w:t> </w:t>
      </w:r>
      <w:r>
        <w:rPr>
          <w:sz w:val="24"/>
        </w:rPr>
        <w:t>art. 156,</w:t>
      </w:r>
      <w:r>
        <w:rPr>
          <w:spacing w:val="-1"/>
          <w:sz w:val="24"/>
        </w:rPr>
        <w:t> </w:t>
      </w:r>
      <w:r>
        <w:rPr>
          <w:sz w:val="24"/>
        </w:rPr>
        <w:t>III, §</w:t>
      </w:r>
      <w:r>
        <w:rPr>
          <w:spacing w:val="-1"/>
          <w:sz w:val="24"/>
        </w:rPr>
        <w:t> </w:t>
      </w:r>
      <w:r>
        <w:rPr>
          <w:sz w:val="24"/>
        </w:rPr>
        <w:t>4º, da</w:t>
      </w:r>
      <w:r>
        <w:rPr>
          <w:spacing w:val="-1"/>
          <w:sz w:val="24"/>
        </w:rPr>
        <w:t> </w:t>
      </w:r>
      <w:r>
        <w:rPr>
          <w:sz w:val="24"/>
        </w:rPr>
        <w:t>Lei nº</w:t>
      </w:r>
      <w:r>
        <w:rPr>
          <w:spacing w:val="-1"/>
          <w:sz w:val="24"/>
        </w:rPr>
        <w:t> </w:t>
      </w:r>
      <w:r>
        <w:rPr>
          <w:sz w:val="24"/>
        </w:rPr>
        <w:t>14.133/2021, nos</w:t>
      </w:r>
      <w:r>
        <w:rPr>
          <w:spacing w:val="-1"/>
          <w:sz w:val="24"/>
        </w:rPr>
        <w:t> </w:t>
      </w:r>
      <w:r>
        <w:rPr>
          <w:sz w:val="24"/>
        </w:rPr>
        <w:t>casos relacionados</w:t>
      </w:r>
      <w:r>
        <w:rPr>
          <w:spacing w:val="-1"/>
          <w:sz w:val="24"/>
        </w:rPr>
        <w:t> </w:t>
      </w:r>
      <w:r>
        <w:rPr>
          <w:sz w:val="24"/>
        </w:rPr>
        <w:t>nos </w:t>
      </w:r>
      <w:r>
        <w:rPr>
          <w:spacing w:val="-2"/>
          <w:sz w:val="24"/>
        </w:rPr>
        <w:t>subitens</w:t>
      </w:r>
    </w:p>
    <w:p>
      <w:pPr>
        <w:spacing w:line="280" w:lineRule="auto" w:before="271"/>
        <w:ind w:left="319" w:right="423" w:firstLine="0"/>
        <w:jc w:val="left"/>
        <w:rPr>
          <w:sz w:val="20"/>
        </w:rPr>
      </w:pPr>
      <w:r>
        <w:rPr>
          <w:sz w:val="20"/>
        </w:rPr>
        <w:t>9.1.2</w:t>
      </w:r>
      <w:r>
        <w:rPr>
          <w:spacing w:val="-2"/>
          <w:sz w:val="20"/>
        </w:rPr>
        <w:t> </w:t>
      </w:r>
      <w:r>
        <w:rPr>
          <w:sz w:val="20"/>
        </w:rPr>
        <w:t>a</w:t>
      </w:r>
      <w:r>
        <w:rPr>
          <w:spacing w:val="-2"/>
          <w:sz w:val="20"/>
        </w:rPr>
        <w:t> </w:t>
      </w:r>
      <w:r>
        <w:rPr>
          <w:sz w:val="20"/>
        </w:rPr>
        <w:t>9.1.7,</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w:t>
      </w:r>
      <w:r>
        <w:rPr>
          <w:spacing w:val="-2"/>
          <w:sz w:val="20"/>
        </w:rPr>
        <w:t> </w:t>
      </w:r>
      <w:r>
        <w:rPr>
          <w:sz w:val="20"/>
        </w:rPr>
        <w:t>grave,</w:t>
      </w:r>
      <w:r>
        <w:rPr>
          <w:spacing w:val="-2"/>
          <w:sz w:val="20"/>
        </w:rPr>
        <w:t> </w:t>
      </w:r>
      <w:r>
        <w:rPr>
          <w:sz w:val="20"/>
        </w:rPr>
        <w:t>e</w:t>
      </w:r>
      <w:r>
        <w:rPr>
          <w:spacing w:val="-2"/>
          <w:sz w:val="20"/>
        </w:rPr>
        <w:t> </w:t>
      </w:r>
      <w:r>
        <w:rPr>
          <w:sz w:val="20"/>
        </w:rPr>
        <w:t>impedirá</w:t>
      </w:r>
      <w:r>
        <w:rPr>
          <w:spacing w:val="-2"/>
          <w:sz w:val="20"/>
        </w:rPr>
        <w:t> </w:t>
      </w:r>
      <w:r>
        <w:rPr>
          <w:sz w:val="20"/>
        </w:rPr>
        <w:t>o</w:t>
      </w:r>
      <w:r>
        <w:rPr>
          <w:spacing w:val="-2"/>
          <w:sz w:val="20"/>
        </w:rPr>
        <w:t> </w:t>
      </w:r>
      <w:r>
        <w:rPr>
          <w:sz w:val="20"/>
        </w:rPr>
        <w:t>responsável</w:t>
      </w:r>
      <w:r>
        <w:rPr>
          <w:spacing w:val="-2"/>
          <w:sz w:val="20"/>
        </w:rPr>
        <w:t> </w:t>
      </w:r>
      <w:r>
        <w:rPr>
          <w:sz w:val="20"/>
        </w:rPr>
        <w:t>de</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no</w:t>
      </w:r>
      <w:r>
        <w:rPr>
          <w:spacing w:val="-2"/>
          <w:sz w:val="20"/>
        </w:rPr>
        <w:t> </w:t>
      </w:r>
      <w:r>
        <w:rPr>
          <w:sz w:val="20"/>
        </w:rPr>
        <w:t>âmbito</w:t>
      </w:r>
      <w:r>
        <w:rPr>
          <w:spacing w:val="-2"/>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direta</w:t>
      </w:r>
      <w:r>
        <w:rPr>
          <w:spacing w:val="-2"/>
          <w:sz w:val="20"/>
        </w:rPr>
        <w:t> </w:t>
      </w:r>
      <w:r>
        <w:rPr>
          <w:sz w:val="20"/>
        </w:rPr>
        <w:t>e indireta do Estado, pelo prazo máximo de 3 (três) anos;</w:t>
      </w:r>
    </w:p>
    <w:p>
      <w:pPr>
        <w:pStyle w:val="BodyText"/>
        <w:spacing w:before="12"/>
        <w:rPr>
          <w:sz w:val="20"/>
        </w:rPr>
      </w:pPr>
    </w:p>
    <w:p>
      <w:pPr>
        <w:spacing w:line="280" w:lineRule="auto" w:before="0"/>
        <w:ind w:left="319" w:right="423" w:firstLine="0"/>
        <w:jc w:val="left"/>
        <w:rPr>
          <w:sz w:val="20"/>
        </w:rPr>
      </w:pPr>
      <w:r>
        <w:rPr>
          <w:sz w:val="20"/>
        </w:rPr>
        <w:t>9.2.4</w:t>
      </w:r>
      <w:r>
        <w:rPr>
          <w:spacing w:val="-3"/>
          <w:sz w:val="20"/>
        </w:rPr>
        <w:t> </w:t>
      </w:r>
      <w:r>
        <w:rPr>
          <w:sz w:val="20"/>
        </w:rPr>
        <w:t>Declaração</w:t>
      </w:r>
      <w:r>
        <w:rPr>
          <w:spacing w:val="-3"/>
          <w:sz w:val="20"/>
        </w:rPr>
        <w:t> </w:t>
      </w:r>
      <w:r>
        <w:rPr>
          <w:sz w:val="20"/>
        </w:rPr>
        <w:t>de</w:t>
      </w:r>
      <w:r>
        <w:rPr>
          <w:spacing w:val="-3"/>
          <w:sz w:val="20"/>
        </w:rPr>
        <w:t> </w:t>
      </w:r>
      <w:r>
        <w:rPr>
          <w:sz w:val="20"/>
        </w:rPr>
        <w:t>inidoneidade</w:t>
      </w:r>
      <w:r>
        <w:rPr>
          <w:spacing w:val="-3"/>
          <w:sz w:val="20"/>
        </w:rPr>
        <w:t> </w:t>
      </w:r>
      <w:r>
        <w:rPr>
          <w:sz w:val="20"/>
        </w:rPr>
        <w:t>para</w:t>
      </w:r>
      <w:r>
        <w:rPr>
          <w:spacing w:val="-3"/>
          <w:sz w:val="20"/>
        </w:rPr>
        <w:t> </w:t>
      </w:r>
      <w:r>
        <w:rPr>
          <w:sz w:val="20"/>
        </w:rPr>
        <w:t>licitar</w:t>
      </w:r>
      <w:r>
        <w:rPr>
          <w:spacing w:val="-3"/>
          <w:sz w:val="20"/>
        </w:rPr>
        <w:t> </w:t>
      </w:r>
      <w:r>
        <w:rPr>
          <w:sz w:val="20"/>
        </w:rPr>
        <w:t>ou</w:t>
      </w:r>
      <w:r>
        <w:rPr>
          <w:spacing w:val="-3"/>
          <w:sz w:val="20"/>
        </w:rPr>
        <w:t> </w:t>
      </w:r>
      <w:r>
        <w:rPr>
          <w:sz w:val="20"/>
        </w:rPr>
        <w:t>contratar,</w:t>
      </w:r>
      <w:r>
        <w:rPr>
          <w:spacing w:val="-3"/>
          <w:sz w:val="20"/>
        </w:rPr>
        <w:t> </w:t>
      </w:r>
      <w:r>
        <w:rPr>
          <w:sz w:val="20"/>
        </w:rPr>
        <w:t>prevista</w:t>
      </w:r>
      <w:r>
        <w:rPr>
          <w:spacing w:val="-3"/>
          <w:sz w:val="20"/>
        </w:rPr>
        <w:t> </w:t>
      </w:r>
      <w:r>
        <w:rPr>
          <w:sz w:val="20"/>
        </w:rPr>
        <w:t>no</w:t>
      </w:r>
      <w:r>
        <w:rPr>
          <w:spacing w:val="-3"/>
          <w:sz w:val="20"/>
        </w:rPr>
        <w:t> </w:t>
      </w:r>
      <w:r>
        <w:rPr>
          <w:sz w:val="20"/>
        </w:rPr>
        <w:t>art.</w:t>
      </w:r>
      <w:r>
        <w:rPr>
          <w:spacing w:val="-3"/>
          <w:sz w:val="20"/>
        </w:rPr>
        <w:t> </w:t>
      </w:r>
      <w:r>
        <w:rPr>
          <w:sz w:val="20"/>
        </w:rPr>
        <w:t>156,</w:t>
      </w:r>
      <w:r>
        <w:rPr>
          <w:spacing w:val="-3"/>
          <w:sz w:val="20"/>
        </w:rPr>
        <w:t> </w:t>
      </w:r>
      <w:r>
        <w:rPr>
          <w:sz w:val="20"/>
        </w:rPr>
        <w:t>IV,</w:t>
      </w:r>
      <w:r>
        <w:rPr>
          <w:spacing w:val="-3"/>
          <w:sz w:val="20"/>
        </w:rPr>
        <w:t> </w:t>
      </w:r>
      <w:r>
        <w:rPr>
          <w:sz w:val="20"/>
        </w:rPr>
        <w:t>§</w:t>
      </w:r>
      <w:r>
        <w:rPr>
          <w:spacing w:val="-3"/>
          <w:sz w:val="20"/>
        </w:rPr>
        <w:t> </w:t>
      </w:r>
      <w:r>
        <w:rPr>
          <w:sz w:val="20"/>
        </w:rPr>
        <w:t>5º,</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z w:val="20"/>
        </w:rPr>
        <w:t>14.133/2021,</w:t>
      </w:r>
      <w:r>
        <w:rPr>
          <w:spacing w:val="-3"/>
          <w:sz w:val="20"/>
        </w:rPr>
        <w:t> </w:t>
      </w:r>
      <w:r>
        <w:rPr>
          <w:sz w:val="20"/>
        </w:rPr>
        <w:t>nos</w:t>
      </w:r>
      <w:r>
        <w:rPr>
          <w:spacing w:val="-3"/>
          <w:sz w:val="20"/>
        </w:rPr>
        <w:t> </w:t>
      </w:r>
      <w:r>
        <w:rPr>
          <w:sz w:val="20"/>
        </w:rPr>
        <w:t>casos</w:t>
      </w:r>
      <w:r>
        <w:rPr>
          <w:spacing w:val="-3"/>
          <w:sz w:val="20"/>
        </w:rPr>
        <w:t> </w:t>
      </w:r>
      <w:r>
        <w:rPr>
          <w:sz w:val="20"/>
        </w:rPr>
        <w:t>relacionados</w:t>
      </w:r>
      <w:r>
        <w:rPr>
          <w:spacing w:val="-3"/>
          <w:sz w:val="20"/>
        </w:rPr>
        <w:t> </w:t>
      </w:r>
      <w:r>
        <w:rPr>
          <w:sz w:val="20"/>
        </w:rPr>
        <w:t>nos</w:t>
      </w:r>
      <w:r>
        <w:rPr>
          <w:spacing w:val="-3"/>
          <w:sz w:val="20"/>
        </w:rPr>
        <w:t> </w:t>
      </w:r>
      <w:r>
        <w:rPr>
          <w:sz w:val="20"/>
        </w:rPr>
        <w:t>subitens</w:t>
      </w:r>
      <w:r>
        <w:rPr>
          <w:spacing w:val="-3"/>
          <w:sz w:val="20"/>
        </w:rPr>
        <w:t> </w:t>
      </w:r>
      <w:r>
        <w:rPr>
          <w:sz w:val="20"/>
        </w:rPr>
        <w:t>9.1.8</w:t>
      </w:r>
      <w:r>
        <w:rPr>
          <w:spacing w:val="-3"/>
          <w:sz w:val="20"/>
        </w:rPr>
        <w:t> </w:t>
      </w:r>
      <w:r>
        <w:rPr>
          <w:sz w:val="20"/>
        </w:rPr>
        <w:t>a</w:t>
      </w:r>
      <w:r>
        <w:rPr>
          <w:spacing w:val="-3"/>
          <w:sz w:val="20"/>
        </w:rPr>
        <w:t> </w:t>
      </w:r>
      <w:r>
        <w:rPr>
          <w:sz w:val="20"/>
        </w:rPr>
        <w:t>9.1.12,</w:t>
      </w:r>
      <w:r>
        <w:rPr>
          <w:spacing w:val="-3"/>
          <w:sz w:val="20"/>
        </w:rPr>
        <w:t> </w:t>
      </w:r>
      <w:r>
        <w:rPr>
          <w:sz w:val="20"/>
        </w:rPr>
        <w:t>bem</w:t>
      </w:r>
      <w:r>
        <w:rPr>
          <w:spacing w:val="-3"/>
          <w:sz w:val="20"/>
        </w:rPr>
        <w:t>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0"/>
          <w:numId w:val="17"/>
        </w:numPr>
        <w:tabs>
          <w:tab w:pos="919" w:val="left" w:leader="none"/>
        </w:tabs>
        <w:spacing w:line="235" w:lineRule="auto" w:before="210" w:after="0"/>
        <w:ind w:left="919" w:right="1035" w:hanging="450"/>
        <w:jc w:val="left"/>
        <w:rPr>
          <w:sz w:val="24"/>
        </w:rPr>
      </w:pPr>
      <w:r>
        <w:rPr>
          <w:sz w:val="24"/>
        </w:rPr>
        <w:t>Sem prejuízo da multa administrativa prevista no art. 156, II, § 3º, da Lei nº 14.133/2021, o atraso injustificado no cumprimento das obrigações</w:t>
      </w:r>
      <w:r>
        <w:rPr>
          <w:spacing w:val="-2"/>
          <w:sz w:val="24"/>
        </w:rPr>
        <w:t> </w:t>
      </w:r>
      <w:r>
        <w:rPr>
          <w:sz w:val="24"/>
        </w:rPr>
        <w:t>contratuais</w:t>
      </w:r>
      <w:r>
        <w:rPr>
          <w:spacing w:val="-2"/>
          <w:sz w:val="24"/>
        </w:rPr>
        <w:t> </w:t>
      </w:r>
      <w:r>
        <w:rPr>
          <w:sz w:val="24"/>
        </w:rPr>
        <w:t>sujeitará</w:t>
      </w:r>
      <w:r>
        <w:rPr>
          <w:spacing w:val="-2"/>
          <w:sz w:val="24"/>
        </w:rPr>
        <w:t> </w:t>
      </w:r>
      <w:r>
        <w:rPr>
          <w:sz w:val="24"/>
        </w:rPr>
        <w:t>o</w:t>
      </w:r>
      <w:r>
        <w:rPr>
          <w:spacing w:val="-2"/>
          <w:sz w:val="24"/>
        </w:rPr>
        <w:t> </w:t>
      </w:r>
      <w:r>
        <w:rPr>
          <w:sz w:val="24"/>
        </w:rPr>
        <w:t>contratado,</w:t>
      </w:r>
      <w:r>
        <w:rPr>
          <w:spacing w:val="-2"/>
          <w:sz w:val="24"/>
        </w:rPr>
        <w:t> </w:t>
      </w:r>
      <w:r>
        <w:rPr>
          <w:sz w:val="24"/>
        </w:rPr>
        <w:t>independente</w:t>
      </w:r>
      <w:r>
        <w:rPr>
          <w:spacing w:val="-2"/>
          <w:sz w:val="24"/>
        </w:rPr>
        <w:t> </w:t>
      </w:r>
      <w:r>
        <w:rPr>
          <w:sz w:val="24"/>
        </w:rPr>
        <w:t>de</w:t>
      </w:r>
      <w:r>
        <w:rPr>
          <w:spacing w:val="-2"/>
          <w:sz w:val="24"/>
        </w:rPr>
        <w:t> </w:t>
      </w:r>
      <w:r>
        <w:rPr>
          <w:sz w:val="24"/>
        </w:rPr>
        <w:t>notificação,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408</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à</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no</w:t>
      </w:r>
    </w:p>
    <w:p>
      <w:pPr>
        <w:pStyle w:val="BodyText"/>
        <w:spacing w:line="235" w:lineRule="auto"/>
        <w:ind w:left="919" w:right="423"/>
      </w:pPr>
      <w:r>
        <w:rPr/>
        <w:t>percentual de 1% (um por cento) por dia útil que exceder o prazo estipulado, a incidir sobre o valor da nota de empenho ou do saldo não atendido,</w:t>
      </w:r>
      <w:r>
        <w:rPr>
          <w:spacing w:val="-2"/>
        </w:rPr>
        <w:t> </w:t>
      </w:r>
      <w:r>
        <w:rPr/>
        <w:t>nos</w:t>
      </w:r>
      <w:r>
        <w:rPr>
          <w:spacing w:val="-2"/>
        </w:rPr>
        <w:t> </w:t>
      </w:r>
      <w:r>
        <w:rPr/>
        <w:t>termos</w:t>
      </w:r>
      <w:r>
        <w:rPr>
          <w:spacing w:val="-2"/>
        </w:rPr>
        <w:t> </w:t>
      </w:r>
      <w:r>
        <w:rPr/>
        <w:t>do</w:t>
      </w:r>
      <w:r>
        <w:rPr>
          <w:spacing w:val="-2"/>
        </w:rPr>
        <w:t> </w:t>
      </w:r>
      <w:r>
        <w:rPr/>
        <w:t>art.</w:t>
      </w:r>
      <w:r>
        <w:rPr>
          <w:spacing w:val="-2"/>
        </w:rPr>
        <w:t> </w:t>
      </w:r>
      <w:r>
        <w:rPr/>
        <w:t>227</w:t>
      </w:r>
      <w:r>
        <w:rPr>
          <w:spacing w:val="-2"/>
        </w:rPr>
        <w:t> </w:t>
      </w:r>
      <w:r>
        <w:rPr/>
        <w:t>da</w:t>
      </w:r>
      <w:r>
        <w:rPr>
          <w:spacing w:val="-2"/>
        </w:rPr>
        <w:t> </w:t>
      </w:r>
      <w:r>
        <w:rPr/>
        <w:t>Lei</w:t>
      </w:r>
      <w:r>
        <w:rPr>
          <w:spacing w:val="-2"/>
        </w:rPr>
        <w:t> </w:t>
      </w:r>
      <w:r>
        <w:rPr/>
        <w:t>estadual</w:t>
      </w:r>
      <w:r>
        <w:rPr>
          <w:spacing w:val="-2"/>
        </w:rPr>
        <w:t> </w:t>
      </w:r>
      <w:r>
        <w:rPr/>
        <w:t>nº</w:t>
      </w:r>
      <w:r>
        <w:rPr>
          <w:spacing w:val="-2"/>
        </w:rPr>
        <w:t> </w:t>
      </w:r>
      <w:r>
        <w:rPr/>
        <w:t>287,</w:t>
      </w:r>
      <w:r>
        <w:rPr>
          <w:spacing w:val="-2"/>
        </w:rPr>
        <w:t> </w:t>
      </w:r>
      <w:r>
        <w:rPr/>
        <w:t>de</w:t>
      </w:r>
      <w:r>
        <w:rPr>
          <w:spacing w:val="-2"/>
        </w:rPr>
        <w:t> </w:t>
      </w:r>
      <w:r>
        <w:rPr/>
        <w:t>04</w:t>
      </w:r>
      <w:r>
        <w:rPr>
          <w:spacing w:val="-2"/>
        </w:rPr>
        <w:t> </w:t>
      </w:r>
      <w:r>
        <w:rPr/>
        <w:t>de</w:t>
      </w:r>
      <w:r>
        <w:rPr>
          <w:spacing w:val="-2"/>
        </w:rPr>
        <w:t> </w:t>
      </w:r>
      <w:r>
        <w:rPr/>
        <w:t>dezembro</w:t>
      </w:r>
      <w:r>
        <w:rPr>
          <w:spacing w:val="-2"/>
        </w:rPr>
        <w:t> </w:t>
      </w:r>
      <w:r>
        <w:rPr/>
        <w:t>de</w:t>
      </w:r>
      <w:r>
        <w:rPr>
          <w:spacing w:val="-2"/>
        </w:rPr>
        <w:t> </w:t>
      </w:r>
      <w:r>
        <w:rPr/>
        <w:t>1979,</w:t>
      </w:r>
      <w:r>
        <w:rPr>
          <w:spacing w:val="-2"/>
        </w:rPr>
        <w:t> </w:t>
      </w:r>
      <w:r>
        <w:rPr/>
        <w:t>respeitado</w:t>
      </w:r>
      <w:r>
        <w:rPr>
          <w:spacing w:val="-2"/>
        </w:rPr>
        <w:t> </w:t>
      </w:r>
      <w:r>
        <w:rPr/>
        <w:t>o</w:t>
      </w:r>
      <w:r>
        <w:rPr>
          <w:spacing w:val="-2"/>
        </w:rPr>
        <w:t> </w:t>
      </w:r>
      <w:r>
        <w:rPr/>
        <w:t>limite</w:t>
      </w:r>
      <w:r>
        <w:rPr>
          <w:spacing w:val="-2"/>
        </w:rPr>
        <w:t> </w:t>
      </w:r>
      <w:r>
        <w:rPr/>
        <w:t>de</w:t>
      </w:r>
      <w:r>
        <w:rPr>
          <w:spacing w:val="-2"/>
        </w:rPr>
        <w:t> </w:t>
      </w:r>
      <w:r>
        <w:rPr/>
        <w:t>30%</w:t>
      </w:r>
      <w:r>
        <w:rPr>
          <w:spacing w:val="-2"/>
        </w:rPr>
        <w:t> </w:t>
      </w:r>
      <w:r>
        <w:rPr/>
        <w:t>(trinta</w:t>
      </w:r>
      <w:r>
        <w:rPr>
          <w:spacing w:val="-2"/>
        </w:rPr>
        <w:t> </w:t>
      </w:r>
      <w:r>
        <w:rPr/>
        <w:t>por</w:t>
      </w:r>
      <w:r>
        <w:rPr>
          <w:spacing w:val="-2"/>
        </w:rPr>
        <w:t> </w:t>
      </w:r>
      <w:r>
        <w:rPr/>
        <w:t>cento)</w:t>
      </w:r>
      <w:r>
        <w:rPr>
          <w:spacing w:val="-2"/>
        </w:rPr>
        <w:t> </w:t>
      </w:r>
      <w:r>
        <w:rPr/>
        <w:t>do</w:t>
      </w:r>
      <w:r>
        <w:rPr>
          <w:spacing w:val="-2"/>
        </w:rPr>
        <w:t> </w:t>
      </w:r>
      <w:r>
        <w:rPr/>
        <w:t>valor do Contrato.</w:t>
      </w:r>
    </w:p>
    <w:p>
      <w:pPr>
        <w:pStyle w:val="ListParagraph"/>
        <w:numPr>
          <w:ilvl w:val="1"/>
          <w:numId w:val="17"/>
        </w:numPr>
        <w:tabs>
          <w:tab w:pos="1519" w:val="left" w:leader="none"/>
        </w:tabs>
        <w:spacing w:line="235" w:lineRule="auto" w:before="238" w:after="0"/>
        <w:ind w:left="1519" w:right="863" w:hanging="45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 centésimos por cento) sobre o valor total do Contrato por dia útil que exceder o prazo estipulado até o máximo de 2% (dois por </w:t>
      </w:r>
      <w:r>
        <w:rPr>
          <w:spacing w:val="-2"/>
          <w:sz w:val="24"/>
        </w:rPr>
        <w:t>cento).</w:t>
      </w:r>
    </w:p>
    <w:p>
      <w:pPr>
        <w:pStyle w:val="ListParagraph"/>
        <w:numPr>
          <w:ilvl w:val="1"/>
          <w:numId w:val="17"/>
        </w:numPr>
        <w:tabs>
          <w:tab w:pos="1519" w:val="left" w:leader="none"/>
        </w:tabs>
        <w:spacing w:line="235" w:lineRule="auto" w:before="238" w:after="0"/>
        <w:ind w:left="1519" w:right="468" w:hanging="450"/>
        <w:jc w:val="left"/>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9.3.1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 a rescisão contratual por descumprimento ou cumprimento irregular de suas cláusulas.</w:t>
      </w:r>
    </w:p>
    <w:p>
      <w:pPr>
        <w:pStyle w:val="ListParagraph"/>
        <w:numPr>
          <w:ilvl w:val="1"/>
          <w:numId w:val="17"/>
        </w:numPr>
        <w:tabs>
          <w:tab w:pos="1519" w:val="left" w:leader="none"/>
        </w:tabs>
        <w:spacing w:line="235" w:lineRule="auto" w:before="239" w:after="0"/>
        <w:ind w:left="1519" w:right="716" w:hanging="450"/>
        <w:jc w:val="left"/>
        <w:rPr>
          <w:sz w:val="24"/>
        </w:rPr>
      </w:pPr>
      <w:r>
        <w:rPr>
          <w:sz w:val="24"/>
        </w:rPr>
        <w:t>A</w:t>
      </w:r>
      <w:r>
        <w:rPr>
          <w:spacing w:val="-15"/>
          <w:sz w:val="24"/>
        </w:rPr>
        <w:t> </w:t>
      </w:r>
      <w:r>
        <w:rPr>
          <w:sz w:val="24"/>
        </w:rPr>
        <w:t>aplicação</w:t>
      </w:r>
      <w:r>
        <w:rPr>
          <w:spacing w:val="-3"/>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 Contrato com a aplicação cumulada de outras sanções previstas no Contrato.</w:t>
      </w:r>
    </w:p>
    <w:p>
      <w:pPr>
        <w:pStyle w:val="ListParagraph"/>
        <w:numPr>
          <w:ilvl w:val="0"/>
          <w:numId w:val="17"/>
        </w:numPr>
        <w:tabs>
          <w:tab w:pos="919" w:val="left" w:leader="none"/>
        </w:tabs>
        <w:spacing w:line="235" w:lineRule="auto" w:before="239" w:after="0"/>
        <w:ind w:left="919" w:right="656" w:hanging="57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que</w:t>
      </w:r>
      <w:r>
        <w:rPr>
          <w:spacing w:val="-2"/>
          <w:sz w:val="24"/>
        </w:rPr>
        <w:t> </w:t>
      </w:r>
      <w:r>
        <w:rPr>
          <w:sz w:val="24"/>
        </w:rPr>
        <w:t>acarrete</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automaticamente</w:t>
      </w:r>
      <w:r>
        <w:rPr>
          <w:spacing w:val="-2"/>
          <w:sz w:val="24"/>
        </w:rPr>
        <w:t> </w:t>
      </w:r>
      <w:r>
        <w:rPr>
          <w:sz w:val="24"/>
        </w:rPr>
        <w:t>devida</w:t>
      </w:r>
      <w:r>
        <w:rPr>
          <w:spacing w:val="-2"/>
          <w:sz w:val="24"/>
        </w:rPr>
        <w:t> </w:t>
      </w:r>
      <w:r>
        <w:rPr>
          <w:sz w:val="24"/>
        </w:rPr>
        <w:t>multa</w:t>
      </w:r>
      <w:r>
        <w:rPr>
          <w:spacing w:val="-2"/>
          <w:sz w:val="24"/>
        </w:rPr>
        <w:t> </w:t>
      </w:r>
      <w:r>
        <w:rPr>
          <w:sz w:val="24"/>
        </w:rPr>
        <w:t>compensatória no valor de 20% do valor do Contrato.</w:t>
      </w:r>
    </w:p>
    <w:p>
      <w:pPr>
        <w:pStyle w:val="ListParagraph"/>
        <w:numPr>
          <w:ilvl w:val="1"/>
          <w:numId w:val="17"/>
        </w:numPr>
        <w:tabs>
          <w:tab w:pos="1519" w:val="left" w:leader="none"/>
        </w:tabs>
        <w:spacing w:line="235" w:lineRule="auto" w:before="239" w:after="0"/>
        <w:ind w:left="1519" w:right="882" w:hanging="450"/>
        <w:jc w:val="left"/>
        <w:rPr>
          <w:sz w:val="24"/>
        </w:rPr>
      </w:pPr>
      <w:r>
        <w:rPr>
          <w:sz w:val="24"/>
        </w:rPr>
        <w:t>A</w:t>
      </w:r>
      <w:r>
        <w:rPr>
          <w:spacing w:val="-15"/>
          <w:sz w:val="24"/>
        </w:rPr>
        <w:t> </w:t>
      </w:r>
      <w:r>
        <w:rPr>
          <w:sz w:val="24"/>
        </w:rPr>
        <w:t>multa</w:t>
      </w:r>
      <w:r>
        <w:rPr>
          <w:spacing w:val="-3"/>
          <w:sz w:val="24"/>
        </w:rPr>
        <w:t> </w:t>
      </w:r>
      <w:r>
        <w:rPr>
          <w:sz w:val="24"/>
        </w:rPr>
        <w:t>compensatória,</w:t>
      </w:r>
      <w:r>
        <w:rPr>
          <w:spacing w:val="-3"/>
          <w:sz w:val="24"/>
        </w:rPr>
        <w:t> </w:t>
      </w:r>
      <w:r>
        <w:rPr>
          <w:sz w:val="24"/>
        </w:rPr>
        <w:t>isoladamente</w:t>
      </w:r>
      <w:r>
        <w:rPr>
          <w:spacing w:val="-3"/>
          <w:sz w:val="24"/>
        </w:rPr>
        <w:t> </w:t>
      </w:r>
      <w:r>
        <w:rPr>
          <w:sz w:val="24"/>
        </w:rPr>
        <w:t>aplicada</w:t>
      </w:r>
      <w:r>
        <w:rPr>
          <w:spacing w:val="-3"/>
          <w:sz w:val="24"/>
        </w:rPr>
        <w:t> </w:t>
      </w:r>
      <w:r>
        <w:rPr>
          <w:sz w:val="24"/>
        </w:rPr>
        <w:t>ou</w:t>
      </w:r>
      <w:r>
        <w:rPr>
          <w:spacing w:val="-3"/>
          <w:sz w:val="24"/>
        </w:rPr>
        <w:t> </w:t>
      </w:r>
      <w:r>
        <w:rPr>
          <w:sz w:val="24"/>
        </w:rPr>
        <w:t>quando</w:t>
      </w:r>
      <w:r>
        <w:rPr>
          <w:spacing w:val="-3"/>
          <w:sz w:val="24"/>
        </w:rPr>
        <w:t> </w:t>
      </w:r>
      <w:r>
        <w:rPr>
          <w:sz w:val="24"/>
        </w:rPr>
        <w:t>somada</w:t>
      </w:r>
      <w:r>
        <w:rPr>
          <w:spacing w:val="-3"/>
          <w:sz w:val="24"/>
        </w:rPr>
        <w:t> </w:t>
      </w:r>
      <w:r>
        <w:rPr>
          <w:sz w:val="24"/>
        </w:rPr>
        <w:t>ao</w:t>
      </w:r>
      <w:r>
        <w:rPr>
          <w:spacing w:val="-3"/>
          <w:sz w:val="24"/>
        </w:rPr>
        <w:t> </w:t>
      </w:r>
      <w:r>
        <w:rPr>
          <w:sz w:val="24"/>
        </w:rPr>
        <w:t>valor</w:t>
      </w:r>
      <w:r>
        <w:rPr>
          <w:spacing w:val="-3"/>
          <w:sz w:val="24"/>
        </w:rPr>
        <w:t> </w:t>
      </w:r>
      <w:r>
        <w:rPr>
          <w:sz w:val="24"/>
        </w:rPr>
        <w:t>da</w:t>
      </w:r>
      <w:r>
        <w:rPr>
          <w:spacing w:val="-3"/>
          <w:sz w:val="24"/>
        </w:rPr>
        <w:t> </w:t>
      </w:r>
      <w:r>
        <w:rPr>
          <w:sz w:val="24"/>
        </w:rPr>
        <w:t>multa</w:t>
      </w:r>
      <w:r>
        <w:rPr>
          <w:spacing w:val="-3"/>
          <w:sz w:val="24"/>
        </w:rPr>
        <w:t> </w:t>
      </w:r>
      <w:r>
        <w:rPr>
          <w:sz w:val="24"/>
        </w:rPr>
        <w:t>moratória</w:t>
      </w:r>
      <w:r>
        <w:rPr>
          <w:spacing w:val="-3"/>
          <w:sz w:val="24"/>
        </w:rPr>
        <w:t> </w:t>
      </w:r>
      <w:r>
        <w:rPr>
          <w:sz w:val="24"/>
        </w:rPr>
        <w:t>convertida,</w:t>
      </w:r>
      <w:r>
        <w:rPr>
          <w:spacing w:val="-3"/>
          <w:sz w:val="24"/>
        </w:rPr>
        <w:t> </w:t>
      </w:r>
      <w:r>
        <w:rPr>
          <w:sz w:val="24"/>
        </w:rPr>
        <w:t>não</w:t>
      </w:r>
      <w:r>
        <w:rPr>
          <w:spacing w:val="-3"/>
          <w:sz w:val="24"/>
        </w:rPr>
        <w:t> </w:t>
      </w:r>
      <w:r>
        <w:rPr>
          <w:sz w:val="24"/>
        </w:rPr>
        <w:t>poderá</w:t>
      </w:r>
      <w:r>
        <w:rPr>
          <w:spacing w:val="-3"/>
          <w:sz w:val="24"/>
        </w:rPr>
        <w:t> </w:t>
      </w:r>
      <w:r>
        <w:rPr>
          <w:sz w:val="24"/>
        </w:rPr>
        <w:t>exceder</w:t>
      </w:r>
      <w:r>
        <w:rPr>
          <w:spacing w:val="-3"/>
          <w:sz w:val="24"/>
        </w:rPr>
        <w:t> </w:t>
      </w:r>
      <w:r>
        <w:rPr>
          <w:sz w:val="24"/>
        </w:rPr>
        <w:t>o limite previsto no art. 412 do Código Civil, ou seja, o valor da obrigação principal.</w:t>
      </w:r>
    </w:p>
    <w:p>
      <w:pPr>
        <w:pStyle w:val="ListParagraph"/>
        <w:numPr>
          <w:ilvl w:val="0"/>
          <w:numId w:val="17"/>
        </w:numPr>
        <w:tabs>
          <w:tab w:pos="919" w:val="left" w:leader="none"/>
        </w:tabs>
        <w:spacing w:line="240" w:lineRule="auto" w:before="235" w:after="0"/>
        <w:ind w:left="919" w:right="0" w:hanging="56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0"/>
          <w:numId w:val="18"/>
        </w:numPr>
        <w:tabs>
          <w:tab w:pos="1519" w:val="left" w:leader="none"/>
        </w:tabs>
        <w:spacing w:line="240" w:lineRule="auto" w:before="234" w:after="0"/>
        <w:ind w:left="1519" w:right="0" w:hanging="450"/>
        <w:jc w:val="left"/>
        <w:rPr>
          <w:sz w:val="24"/>
        </w:rPr>
      </w:pPr>
      <w:r>
        <w:rPr>
          <w:sz w:val="24"/>
        </w:rPr>
        <w:t>a natureza e a gravidade da infração </w:t>
      </w:r>
      <w:r>
        <w:rPr>
          <w:spacing w:val="-2"/>
          <w:sz w:val="24"/>
        </w:rPr>
        <w:t>cometida;</w:t>
      </w:r>
    </w:p>
    <w:p>
      <w:pPr>
        <w:pStyle w:val="ListParagraph"/>
        <w:numPr>
          <w:ilvl w:val="0"/>
          <w:numId w:val="18"/>
        </w:numPr>
        <w:tabs>
          <w:tab w:pos="1519" w:val="left" w:leader="none"/>
        </w:tabs>
        <w:spacing w:line="240" w:lineRule="auto" w:before="234" w:after="0"/>
        <w:ind w:left="1519" w:right="0" w:hanging="450"/>
        <w:jc w:val="left"/>
        <w:rPr>
          <w:sz w:val="24"/>
        </w:rPr>
      </w:pPr>
      <w:r>
        <w:rPr>
          <w:sz w:val="24"/>
        </w:rPr>
        <w:t>as peculiaridades do caso </w:t>
      </w:r>
      <w:r>
        <w:rPr>
          <w:spacing w:val="-2"/>
          <w:sz w:val="24"/>
        </w:rPr>
        <w:t>concreto;</w:t>
      </w:r>
    </w:p>
    <w:p>
      <w:pPr>
        <w:pStyle w:val="ListParagraph"/>
        <w:numPr>
          <w:ilvl w:val="0"/>
          <w:numId w:val="18"/>
        </w:numPr>
        <w:tabs>
          <w:tab w:pos="1519" w:val="left" w:leader="none"/>
        </w:tabs>
        <w:spacing w:line="240" w:lineRule="auto" w:before="234" w:after="0"/>
        <w:ind w:left="1519" w:right="0" w:hanging="45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0"/>
          <w:numId w:val="18"/>
        </w:numPr>
        <w:tabs>
          <w:tab w:pos="1519" w:val="left" w:leader="none"/>
        </w:tabs>
        <w:spacing w:line="240" w:lineRule="auto" w:before="234" w:after="0"/>
        <w:ind w:left="1519" w:right="0" w:hanging="45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0"/>
          <w:numId w:val="18"/>
        </w:numPr>
        <w:tabs>
          <w:tab w:pos="1519" w:val="left" w:leader="none"/>
        </w:tabs>
        <w:spacing w:line="240" w:lineRule="auto" w:before="234" w:after="0"/>
        <w:ind w:left="1519" w:right="0" w:hanging="45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0"/>
          <w:numId w:val="17"/>
        </w:numPr>
        <w:tabs>
          <w:tab w:pos="919" w:val="left" w:leader="none"/>
        </w:tabs>
        <w:spacing w:line="240" w:lineRule="auto" w:before="234" w:after="0"/>
        <w:ind w:left="919" w:right="0" w:hanging="570"/>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9"/>
        </w:numPr>
        <w:tabs>
          <w:tab w:pos="919" w:val="left" w:leader="none"/>
        </w:tabs>
        <w:spacing w:line="240" w:lineRule="auto" w:before="234" w:after="0"/>
        <w:ind w:left="919" w:right="0" w:hanging="436"/>
        <w:jc w:val="left"/>
        <w:rPr>
          <w:sz w:val="24"/>
        </w:rPr>
      </w:pPr>
      <w:r>
        <w:rPr>
          <w:sz w:val="24"/>
        </w:rPr>
        <w:t>as sanções previstas nos itens 9.2.1, 9.2.2 e 9.2.3 serão impostas pelo Ordenador de </w:t>
      </w:r>
      <w:r>
        <w:rPr>
          <w:spacing w:val="-2"/>
          <w:sz w:val="24"/>
        </w:rPr>
        <w:t>Despesa;</w:t>
      </w:r>
    </w:p>
    <w:p>
      <w:pPr>
        <w:pStyle w:val="ListParagraph"/>
        <w:numPr>
          <w:ilvl w:val="0"/>
          <w:numId w:val="19"/>
        </w:numPr>
        <w:tabs>
          <w:tab w:pos="919" w:val="left" w:leader="none"/>
        </w:tabs>
        <w:spacing w:line="240" w:lineRule="auto" w:before="234" w:after="0"/>
        <w:ind w:left="919" w:right="0" w:hanging="450"/>
        <w:jc w:val="left"/>
        <w:rPr>
          <w:sz w:val="24"/>
        </w:rPr>
      </w:pPr>
      <w:r>
        <w:rPr>
          <w:sz w:val="24"/>
        </w:rPr>
        <w:t>a aplicação da sanção prevista no item 9.2.4, na forma do art. 156, § 6º, I, da Lei nº 14.133/2021, é de competência </w:t>
      </w:r>
      <w:r>
        <w:rPr>
          <w:spacing w:val="-2"/>
          <w:sz w:val="24"/>
        </w:rPr>
        <w:t>exclusiva:</w:t>
      </w:r>
    </w:p>
    <w:p>
      <w:pPr>
        <w:pStyle w:val="ListParagraph"/>
        <w:numPr>
          <w:ilvl w:val="1"/>
          <w:numId w:val="19"/>
        </w:numPr>
        <w:tabs>
          <w:tab w:pos="1519" w:val="left" w:leader="none"/>
        </w:tabs>
        <w:spacing w:line="240" w:lineRule="auto" w:before="234" w:after="0"/>
        <w:ind w:left="1519" w:right="0" w:hanging="450"/>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9"/>
        </w:numPr>
        <w:tabs>
          <w:tab w:pos="1519" w:val="left" w:leader="none"/>
        </w:tabs>
        <w:spacing w:line="235" w:lineRule="auto" w:before="239" w:after="0"/>
        <w:ind w:left="1519" w:right="1136" w:hanging="450"/>
        <w:jc w:val="left"/>
        <w:rPr>
          <w:sz w:val="24"/>
        </w:rPr>
      </w:pPr>
      <w:r>
        <w:rPr>
          <w:sz w:val="24"/>
        </w:rPr>
        <w:t>em</w:t>
      </w:r>
      <w:r>
        <w:rPr>
          <w:spacing w:val="-3"/>
          <w:sz w:val="24"/>
        </w:rPr>
        <w:t> </w:t>
      </w:r>
      <w:r>
        <w:rPr>
          <w:sz w:val="24"/>
        </w:rPr>
        <w:t>se</w:t>
      </w:r>
      <w:r>
        <w:rPr>
          <w:spacing w:val="-3"/>
          <w:sz w:val="24"/>
        </w:rPr>
        <w:t> </w:t>
      </w:r>
      <w:r>
        <w:rPr>
          <w:sz w:val="24"/>
        </w:rPr>
        <w:t>tratando</w:t>
      </w:r>
      <w:r>
        <w:rPr>
          <w:spacing w:val="-3"/>
          <w:sz w:val="24"/>
        </w:rPr>
        <w:t> </w:t>
      </w:r>
      <w:r>
        <w:rPr>
          <w:sz w:val="24"/>
        </w:rPr>
        <w:t>de</w:t>
      </w:r>
      <w:r>
        <w:rPr>
          <w:spacing w:val="-3"/>
          <w:sz w:val="24"/>
        </w:rPr>
        <w:t> </w:t>
      </w:r>
      <w:r>
        <w:rPr>
          <w:sz w:val="24"/>
        </w:rPr>
        <w:t>contratação</w:t>
      </w:r>
      <w:r>
        <w:rPr>
          <w:spacing w:val="-3"/>
          <w:sz w:val="24"/>
        </w:rPr>
        <w:t> </w:t>
      </w:r>
      <w:r>
        <w:rPr>
          <w:sz w:val="24"/>
        </w:rPr>
        <w:t>realizada</w:t>
      </w:r>
      <w:r>
        <w:rPr>
          <w:spacing w:val="-3"/>
          <w:sz w:val="24"/>
        </w:rPr>
        <w:t> </w:t>
      </w:r>
      <w:r>
        <w:rPr>
          <w:sz w:val="24"/>
        </w:rPr>
        <w:t>pela</w:t>
      </w:r>
      <w:r>
        <w:rPr>
          <w:spacing w:val="-15"/>
          <w:sz w:val="24"/>
        </w:rPr>
        <w:t> </w:t>
      </w:r>
      <w:r>
        <w:rPr>
          <w:sz w:val="24"/>
        </w:rPr>
        <w:t>Administração</w:t>
      </w:r>
      <w:r>
        <w:rPr>
          <w:spacing w:val="-3"/>
          <w:sz w:val="24"/>
        </w:rPr>
        <w:t> </w:t>
      </w:r>
      <w:r>
        <w:rPr>
          <w:sz w:val="24"/>
        </w:rPr>
        <w:t>Pública</w:t>
      </w:r>
      <w:r>
        <w:rPr>
          <w:spacing w:val="-3"/>
          <w:sz w:val="24"/>
        </w:rPr>
        <w:t> </w:t>
      </w:r>
      <w:r>
        <w:rPr>
          <w:sz w:val="24"/>
        </w:rPr>
        <w:t>Indireta</w:t>
      </w:r>
      <w:r>
        <w:rPr>
          <w:spacing w:val="-3"/>
          <w:sz w:val="24"/>
        </w:rPr>
        <w:t> </w:t>
      </w:r>
      <w:r>
        <w:rPr>
          <w:sz w:val="24"/>
        </w:rPr>
        <w:t>(fundação</w:t>
      </w:r>
      <w:r>
        <w:rPr>
          <w:spacing w:val="-3"/>
          <w:sz w:val="24"/>
        </w:rPr>
        <w:t> </w:t>
      </w:r>
      <w:r>
        <w:rPr>
          <w:sz w:val="24"/>
        </w:rPr>
        <w:t>e</w:t>
      </w:r>
      <w:r>
        <w:rPr>
          <w:spacing w:val="-3"/>
          <w:sz w:val="24"/>
        </w:rPr>
        <w:t> </w:t>
      </w:r>
      <w:r>
        <w:rPr>
          <w:sz w:val="24"/>
        </w:rPr>
        <w:t>autarquia),</w:t>
      </w:r>
      <w:r>
        <w:rPr>
          <w:spacing w:val="-3"/>
          <w:sz w:val="24"/>
        </w:rPr>
        <w:t> </w:t>
      </w:r>
      <w:r>
        <w:rPr>
          <w:sz w:val="24"/>
        </w:rPr>
        <w:t>da</w:t>
      </w:r>
      <w:r>
        <w:rPr>
          <w:spacing w:val="-3"/>
          <w:sz w:val="24"/>
        </w:rPr>
        <w:t> </w:t>
      </w:r>
      <w:r>
        <w:rPr>
          <w:sz w:val="24"/>
        </w:rPr>
        <w:t>autoridade</w:t>
      </w:r>
      <w:r>
        <w:rPr>
          <w:spacing w:val="-3"/>
          <w:sz w:val="24"/>
        </w:rPr>
        <w:t> </w:t>
      </w:r>
      <w:r>
        <w:rPr>
          <w:sz w:val="24"/>
        </w:rPr>
        <w:t>máxima</w:t>
      </w:r>
      <w:r>
        <w:rPr>
          <w:spacing w:val="-3"/>
          <w:sz w:val="24"/>
        </w:rPr>
        <w:t> </w:t>
      </w:r>
      <w:r>
        <w:rPr>
          <w:sz w:val="24"/>
        </w:rPr>
        <w:t>da </w:t>
      </w:r>
      <w:r>
        <w:rPr>
          <w:spacing w:val="-2"/>
          <w:sz w:val="24"/>
        </w:rPr>
        <w:t>entidade.</w:t>
      </w:r>
    </w:p>
    <w:p>
      <w:pPr>
        <w:pStyle w:val="ListParagraph"/>
        <w:numPr>
          <w:ilvl w:val="0"/>
          <w:numId w:val="20"/>
        </w:numPr>
        <w:tabs>
          <w:tab w:pos="919" w:val="left" w:leader="none"/>
        </w:tabs>
        <w:spacing w:line="273" w:lineRule="exact" w:before="234" w:after="0"/>
        <w:ind w:left="919" w:right="0" w:hanging="450"/>
        <w:jc w:val="left"/>
        <w:rPr>
          <w:sz w:val="24"/>
        </w:rPr>
      </w:pPr>
      <w:r>
        <w:rPr>
          <w:sz w:val="24"/>
        </w:rPr>
        <w:t>A</w:t>
      </w:r>
      <w:r>
        <w:rPr>
          <w:spacing w:val="-15"/>
          <w:sz w:val="24"/>
        </w:rPr>
        <w:t> </w:t>
      </w:r>
      <w:r>
        <w:rPr>
          <w:sz w:val="24"/>
        </w:rPr>
        <w:t>aplicação de quaisquer</w:t>
      </w:r>
      <w:r>
        <w:rPr>
          <w:spacing w:val="-1"/>
          <w:sz w:val="24"/>
        </w:rPr>
        <w:t> </w:t>
      </w:r>
      <w:r>
        <w:rPr>
          <w:sz w:val="24"/>
        </w:rPr>
        <w:t>das penalidades administrativas</w:t>
      </w:r>
      <w:r>
        <w:rPr>
          <w:spacing w:val="-1"/>
          <w:sz w:val="24"/>
        </w:rPr>
        <w:t> </w:t>
      </w:r>
      <w:r>
        <w:rPr>
          <w:sz w:val="24"/>
        </w:rPr>
        <w:t>realizar-se-á em processo</w:t>
      </w:r>
      <w:r>
        <w:rPr>
          <w:spacing w:val="-1"/>
          <w:sz w:val="24"/>
        </w:rPr>
        <w:t> </w:t>
      </w:r>
      <w:r>
        <w:rPr>
          <w:sz w:val="24"/>
        </w:rPr>
        <w:t>administrativo que assegurará</w:t>
      </w:r>
      <w:r>
        <w:rPr>
          <w:spacing w:val="-1"/>
          <w:sz w:val="24"/>
        </w:rPr>
        <w:t> </w:t>
      </w:r>
      <w:r>
        <w:rPr>
          <w:sz w:val="24"/>
        </w:rPr>
        <w:t>o contraditório e </w:t>
      </w:r>
      <w:r>
        <w:rPr>
          <w:spacing w:val="-10"/>
          <w:sz w:val="24"/>
        </w:rPr>
        <w:t>a</w:t>
      </w:r>
    </w:p>
    <w:p>
      <w:pPr>
        <w:pStyle w:val="BodyText"/>
        <w:spacing w:line="235" w:lineRule="auto" w:before="2"/>
        <w:ind w:left="919" w:right="423"/>
      </w:pPr>
      <w:r>
        <w:rPr/>
        <w:t>ampla</w:t>
      </w:r>
      <w:r>
        <w:rPr>
          <w:spacing w:val="-2"/>
        </w:rPr>
        <w:t> </w:t>
      </w:r>
      <w:r>
        <w:rPr/>
        <w:t>defesa</w:t>
      </w:r>
      <w:r>
        <w:rPr>
          <w:spacing w:val="-2"/>
        </w:rPr>
        <w:t> </w:t>
      </w:r>
      <w:r>
        <w:rPr/>
        <w:t>ao</w:t>
      </w:r>
      <w:r>
        <w:rPr>
          <w:spacing w:val="-2"/>
        </w:rPr>
        <w:t> </w:t>
      </w:r>
      <w:r>
        <w:rPr/>
        <w:t>licitante</w:t>
      </w:r>
      <w:r>
        <w:rPr>
          <w:spacing w:val="-2"/>
        </w:rPr>
        <w:t> </w:t>
      </w:r>
      <w:r>
        <w:rPr/>
        <w:t>ou</w:t>
      </w:r>
      <w:r>
        <w:rPr>
          <w:spacing w:val="-2"/>
        </w:rPr>
        <w:t> </w:t>
      </w:r>
      <w:r>
        <w:rPr/>
        <w:t>contratado,</w:t>
      </w:r>
      <w:r>
        <w:rPr>
          <w:spacing w:val="-2"/>
        </w:rPr>
        <w:t> </w:t>
      </w:r>
      <w:r>
        <w:rPr/>
        <w:t>devendo</w:t>
      </w:r>
      <w:r>
        <w:rPr>
          <w:spacing w:val="-2"/>
        </w:rPr>
        <w:t> </w:t>
      </w:r>
      <w:r>
        <w:rPr/>
        <w:t>ser</w:t>
      </w:r>
      <w:r>
        <w:rPr>
          <w:spacing w:val="-2"/>
        </w:rPr>
        <w:t> </w:t>
      </w:r>
      <w:r>
        <w:rPr/>
        <w:t>observado</w:t>
      </w:r>
      <w:r>
        <w:rPr>
          <w:spacing w:val="-2"/>
        </w:rPr>
        <w:t> </w:t>
      </w:r>
      <w:r>
        <w:rPr/>
        <w:t>o</w:t>
      </w:r>
      <w:r>
        <w:rPr>
          <w:spacing w:val="-2"/>
        </w:rPr>
        <w:t> </w:t>
      </w:r>
      <w:r>
        <w:rPr/>
        <w:t>procedimento</w:t>
      </w:r>
      <w:r>
        <w:rPr>
          <w:spacing w:val="-2"/>
        </w:rPr>
        <w:t> </w:t>
      </w:r>
      <w:r>
        <w:rPr/>
        <w:t>previsto</w:t>
      </w:r>
      <w:r>
        <w:rPr>
          <w:spacing w:val="-2"/>
        </w:rPr>
        <w:t> </w:t>
      </w:r>
      <w:r>
        <w:rPr/>
        <w:t>na</w:t>
      </w:r>
      <w:r>
        <w:rPr>
          <w:spacing w:val="-2"/>
        </w:rPr>
        <w:t> </w:t>
      </w:r>
      <w:r>
        <w:rPr/>
        <w:t>Lei</w:t>
      </w:r>
      <w:r>
        <w:rPr>
          <w:spacing w:val="-2"/>
        </w:rPr>
        <w:t> </w:t>
      </w:r>
      <w:r>
        <w:rPr/>
        <w:t>nº</w:t>
      </w:r>
      <w:r>
        <w:rPr>
          <w:spacing w:val="-2"/>
        </w:rPr>
        <w:t> </w:t>
      </w:r>
      <w:r>
        <w:rPr/>
        <w:t>14.133/2021,</w:t>
      </w:r>
      <w:r>
        <w:rPr>
          <w:spacing w:val="-2"/>
        </w:rPr>
        <w:t> </w:t>
      </w:r>
      <w:r>
        <w:rPr/>
        <w:t>e,</w:t>
      </w:r>
      <w:r>
        <w:rPr>
          <w:spacing w:val="-2"/>
        </w:rPr>
        <w:t> </w:t>
      </w:r>
      <w:r>
        <w:rPr/>
        <w:t>subsidiariamente,</w:t>
      </w:r>
      <w:r>
        <w:rPr>
          <w:spacing w:val="-2"/>
        </w:rPr>
        <w:t> </w:t>
      </w:r>
      <w:r>
        <w:rPr/>
        <w:t>na</w:t>
      </w:r>
      <w:r>
        <w:rPr>
          <w:spacing w:val="-2"/>
        </w:rPr>
        <w:t> </w:t>
      </w:r>
      <w:r>
        <w:rPr/>
        <w:t>Lei nº 5.427/2009.</w:t>
      </w:r>
    </w:p>
    <w:p>
      <w:pPr>
        <w:pStyle w:val="ListParagraph"/>
        <w:numPr>
          <w:ilvl w:val="1"/>
          <w:numId w:val="20"/>
        </w:numPr>
        <w:tabs>
          <w:tab w:pos="1519" w:val="left" w:leader="none"/>
        </w:tabs>
        <w:spacing w:line="273" w:lineRule="exact" w:before="234" w:after="0"/>
        <w:ind w:left="1519" w:right="0" w:hanging="450"/>
        <w:jc w:val="left"/>
        <w:rPr>
          <w:sz w:val="24"/>
        </w:rPr>
      </w:pPr>
      <w:r>
        <w:rPr>
          <w:sz w:val="24"/>
        </w:rPr>
        <w:t>A</w:t>
      </w:r>
      <w:r>
        <w:rPr>
          <w:spacing w:val="-18"/>
          <w:sz w:val="24"/>
        </w:rPr>
        <w:t> </w:t>
      </w:r>
      <w:r>
        <w:rPr>
          <w:sz w:val="24"/>
        </w:rPr>
        <w:t>aplicação</w:t>
      </w:r>
      <w:r>
        <w:rPr>
          <w:spacing w:val="-12"/>
          <w:sz w:val="24"/>
        </w:rPr>
        <w:t> </w:t>
      </w:r>
      <w:r>
        <w:rPr>
          <w:sz w:val="24"/>
        </w:rPr>
        <w:t>de</w:t>
      </w:r>
      <w:r>
        <w:rPr>
          <w:spacing w:val="-9"/>
          <w:sz w:val="24"/>
        </w:rPr>
        <w:t> </w:t>
      </w:r>
      <w:r>
        <w:rPr>
          <w:sz w:val="24"/>
        </w:rPr>
        <w:t>sanção</w:t>
      </w:r>
      <w:r>
        <w:rPr>
          <w:spacing w:val="-9"/>
          <w:sz w:val="24"/>
        </w:rPr>
        <w:t> </w:t>
      </w:r>
      <w:r>
        <w:rPr>
          <w:sz w:val="24"/>
        </w:rPr>
        <w:t>será</w:t>
      </w:r>
      <w:r>
        <w:rPr>
          <w:spacing w:val="-8"/>
          <w:sz w:val="24"/>
        </w:rPr>
        <w:t> </w:t>
      </w:r>
      <w:r>
        <w:rPr>
          <w:sz w:val="24"/>
        </w:rPr>
        <w:t>antecedida</w:t>
      </w:r>
      <w:r>
        <w:rPr>
          <w:spacing w:val="-9"/>
          <w:sz w:val="24"/>
        </w:rPr>
        <w:t> </w:t>
      </w:r>
      <w:r>
        <w:rPr>
          <w:sz w:val="24"/>
        </w:rPr>
        <w:t>de</w:t>
      </w:r>
      <w:r>
        <w:rPr>
          <w:spacing w:val="-8"/>
          <w:sz w:val="24"/>
        </w:rPr>
        <w:t> </w:t>
      </w:r>
      <w:r>
        <w:rPr>
          <w:sz w:val="24"/>
        </w:rPr>
        <w:t>intimação</w:t>
      </w:r>
      <w:r>
        <w:rPr>
          <w:spacing w:val="-9"/>
          <w:sz w:val="24"/>
        </w:rPr>
        <w:t> </w:t>
      </w:r>
      <w:r>
        <w:rPr>
          <w:sz w:val="24"/>
        </w:rPr>
        <w:t>do</w:t>
      </w:r>
      <w:r>
        <w:rPr>
          <w:spacing w:val="-8"/>
          <w:sz w:val="24"/>
        </w:rPr>
        <w:t> </w:t>
      </w:r>
      <w:r>
        <w:rPr>
          <w:sz w:val="24"/>
        </w:rPr>
        <w:t>licitante</w:t>
      </w:r>
      <w:r>
        <w:rPr>
          <w:spacing w:val="-9"/>
          <w:sz w:val="24"/>
        </w:rPr>
        <w:t> </w:t>
      </w:r>
      <w:r>
        <w:rPr>
          <w:sz w:val="24"/>
        </w:rPr>
        <w:t>ou</w:t>
      </w:r>
      <w:r>
        <w:rPr>
          <w:spacing w:val="-5"/>
          <w:sz w:val="24"/>
        </w:rPr>
        <w:t> </w:t>
      </w:r>
      <w:r>
        <w:rPr>
          <w:sz w:val="24"/>
        </w:rPr>
        <w:t>contratado,</w:t>
      </w:r>
      <w:r>
        <w:rPr>
          <w:spacing w:val="-4"/>
          <w:sz w:val="24"/>
        </w:rPr>
        <w:t> </w:t>
      </w:r>
      <w:r>
        <w:rPr>
          <w:sz w:val="24"/>
        </w:rPr>
        <w:t>que</w:t>
      </w:r>
      <w:r>
        <w:rPr>
          <w:spacing w:val="-5"/>
          <w:sz w:val="24"/>
        </w:rPr>
        <w:t> </w:t>
      </w:r>
      <w:r>
        <w:rPr>
          <w:sz w:val="24"/>
        </w:rPr>
        <w:t>indicará</w:t>
      </w:r>
      <w:r>
        <w:rPr>
          <w:spacing w:val="-5"/>
          <w:sz w:val="24"/>
        </w:rPr>
        <w:t> </w:t>
      </w:r>
      <w:r>
        <w:rPr>
          <w:sz w:val="24"/>
        </w:rPr>
        <w:t>a</w:t>
      </w:r>
      <w:r>
        <w:rPr>
          <w:spacing w:val="-5"/>
          <w:sz w:val="24"/>
        </w:rPr>
        <w:t> </w:t>
      </w:r>
      <w:r>
        <w:rPr>
          <w:sz w:val="24"/>
        </w:rPr>
        <w:t>infração</w:t>
      </w:r>
      <w:r>
        <w:rPr>
          <w:spacing w:val="-5"/>
          <w:sz w:val="24"/>
        </w:rPr>
        <w:t> </w:t>
      </w:r>
      <w:r>
        <w:rPr>
          <w:sz w:val="24"/>
        </w:rPr>
        <w:t>cometida,</w:t>
      </w:r>
      <w:r>
        <w:rPr>
          <w:spacing w:val="-5"/>
          <w:sz w:val="24"/>
        </w:rPr>
        <w:t> </w:t>
      </w:r>
      <w:r>
        <w:rPr>
          <w:sz w:val="24"/>
        </w:rPr>
        <w:t>os</w:t>
      </w:r>
      <w:r>
        <w:rPr>
          <w:spacing w:val="-5"/>
          <w:sz w:val="24"/>
        </w:rPr>
        <w:t> </w:t>
      </w:r>
      <w:r>
        <w:rPr>
          <w:sz w:val="24"/>
        </w:rPr>
        <w:t>fatos,</w:t>
      </w:r>
      <w:r>
        <w:rPr>
          <w:spacing w:val="-4"/>
          <w:sz w:val="24"/>
        </w:rPr>
        <w:t> </w:t>
      </w:r>
      <w:r>
        <w:rPr>
          <w:spacing w:val="-5"/>
          <w:sz w:val="24"/>
        </w:rPr>
        <w:t>os</w:t>
      </w:r>
    </w:p>
    <w:p>
      <w:pPr>
        <w:pStyle w:val="BodyText"/>
        <w:spacing w:line="235" w:lineRule="auto" w:before="2"/>
        <w:ind w:left="1519" w:right="423"/>
      </w:pPr>
      <w:r>
        <w:rPr/>
        <w:t>dispositivos</w:t>
      </w:r>
      <w:r>
        <w:rPr>
          <w:spacing w:val="-2"/>
        </w:rPr>
        <w:t> </w:t>
      </w:r>
      <w:r>
        <w:rPr/>
        <w:t>do</w:t>
      </w:r>
      <w:r>
        <w:rPr>
          <w:spacing w:val="-2"/>
        </w:rPr>
        <w:t> </w:t>
      </w:r>
      <w:r>
        <w:rPr/>
        <w:t>edital</w:t>
      </w:r>
      <w:r>
        <w:rPr>
          <w:spacing w:val="-2"/>
        </w:rPr>
        <w:t> </w:t>
      </w:r>
      <w:r>
        <w:rPr/>
        <w:t>e/ou</w:t>
      </w:r>
      <w:r>
        <w:rPr>
          <w:spacing w:val="-2"/>
        </w:rPr>
        <w:t> </w:t>
      </w:r>
      <w:r>
        <w:rPr/>
        <w:t>do</w:t>
      </w:r>
      <w:r>
        <w:rPr>
          <w:spacing w:val="-2"/>
        </w:rPr>
        <w:t> </w:t>
      </w:r>
      <w:r>
        <w:rPr/>
        <w:t>Contrato</w:t>
      </w:r>
      <w:r>
        <w:rPr>
          <w:spacing w:val="-2"/>
        </w:rPr>
        <w:t> </w:t>
      </w:r>
      <w:r>
        <w:rPr/>
        <w:t>infringidos</w:t>
      </w:r>
      <w:r>
        <w:rPr>
          <w:spacing w:val="-2"/>
        </w:rPr>
        <w:t> </w:t>
      </w:r>
      <w:r>
        <w:rPr/>
        <w:t>e</w:t>
      </w:r>
      <w:r>
        <w:rPr>
          <w:spacing w:val="-2"/>
        </w:rPr>
        <w:t> </w:t>
      </w:r>
      <w:r>
        <w:rPr/>
        <w:t>os</w:t>
      </w:r>
      <w:r>
        <w:rPr>
          <w:spacing w:val="-2"/>
        </w:rPr>
        <w:t> </w:t>
      </w:r>
      <w:r>
        <w:rPr/>
        <w:t>fundamentos</w:t>
      </w:r>
      <w:r>
        <w:rPr>
          <w:spacing w:val="-2"/>
        </w:rPr>
        <w:t> </w:t>
      </w:r>
      <w:r>
        <w:rPr/>
        <w:t>legais</w:t>
      </w:r>
      <w:r>
        <w:rPr>
          <w:spacing w:val="-2"/>
        </w:rPr>
        <w:t> </w:t>
      </w:r>
      <w:r>
        <w:rPr/>
        <w:t>pertinentes,</w:t>
      </w:r>
      <w:r>
        <w:rPr>
          <w:spacing w:val="-2"/>
        </w:rPr>
        <w:t> </w:t>
      </w:r>
      <w:r>
        <w:rPr/>
        <w:t>a</w:t>
      </w:r>
      <w:r>
        <w:rPr>
          <w:spacing w:val="-2"/>
        </w:rPr>
        <w:t> </w:t>
      </w:r>
      <w:r>
        <w:rPr/>
        <w:t>penalidade</w:t>
      </w:r>
      <w:r>
        <w:rPr>
          <w:spacing w:val="-2"/>
        </w:rPr>
        <w:t> </w:t>
      </w:r>
      <w:r>
        <w:rPr/>
        <w:t>que</w:t>
      </w:r>
      <w:r>
        <w:rPr>
          <w:spacing w:val="-2"/>
        </w:rPr>
        <w:t> </w:t>
      </w:r>
      <w:r>
        <w:rPr/>
        <w:t>se</w:t>
      </w:r>
      <w:r>
        <w:rPr>
          <w:spacing w:val="-2"/>
        </w:rPr>
        <w:t> </w:t>
      </w:r>
      <w:r>
        <w:rPr/>
        <w:t>pretende</w:t>
      </w:r>
      <w:r>
        <w:rPr>
          <w:spacing w:val="-2"/>
        </w:rPr>
        <w:t> </w:t>
      </w:r>
      <w:r>
        <w:rPr/>
        <w:t>imputar</w:t>
      </w:r>
      <w:r>
        <w:rPr>
          <w:spacing w:val="-2"/>
        </w:rPr>
        <w:t> </w:t>
      </w:r>
      <w:r>
        <w:rPr/>
        <w:t>e</w:t>
      </w:r>
      <w:r>
        <w:rPr>
          <w:spacing w:val="-2"/>
        </w:rPr>
        <w:t> </w:t>
      </w:r>
      <w:r>
        <w:rPr/>
        <w:t>o respectivo prazo e/ou valor, se for o caso, assim como o prazo e o local para a apresentação da defesa, com a possibilidade de produção de provas.</w:t>
      </w:r>
    </w:p>
    <w:p>
      <w:pPr>
        <w:pStyle w:val="ListParagraph"/>
        <w:numPr>
          <w:ilvl w:val="1"/>
          <w:numId w:val="20"/>
        </w:numPr>
        <w:tabs>
          <w:tab w:pos="1519" w:val="left" w:leader="none"/>
        </w:tabs>
        <w:spacing w:line="240" w:lineRule="auto" w:before="234" w:after="0"/>
        <w:ind w:left="1519" w:right="0" w:hanging="450"/>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1"/>
        </w:numPr>
        <w:tabs>
          <w:tab w:pos="919" w:val="left" w:leader="none"/>
        </w:tabs>
        <w:spacing w:line="240" w:lineRule="auto" w:before="234" w:after="0"/>
        <w:ind w:left="919" w:right="0" w:hanging="436"/>
        <w:jc w:val="left"/>
        <w:rPr>
          <w:sz w:val="24"/>
        </w:rPr>
      </w:pPr>
      <w:r>
        <w:rPr>
          <w:sz w:val="24"/>
        </w:rPr>
        <w:t>15 (quinze) dias úteis, no caso da aplicação das sanções previstas nos itens 9.2.1 e 9.2.2, contado da data da </w:t>
      </w:r>
      <w:r>
        <w:rPr>
          <w:spacing w:val="-2"/>
          <w:sz w:val="24"/>
        </w:rPr>
        <w:t>intimação;</w:t>
      </w:r>
    </w:p>
    <w:p>
      <w:pPr>
        <w:pStyle w:val="ListParagraph"/>
        <w:numPr>
          <w:ilvl w:val="0"/>
          <w:numId w:val="21"/>
        </w:numPr>
        <w:tabs>
          <w:tab w:pos="919" w:val="left" w:leader="none"/>
        </w:tabs>
        <w:spacing w:line="235" w:lineRule="auto" w:before="239" w:after="0"/>
        <w:ind w:left="919" w:right="1161" w:hanging="450"/>
        <w:jc w:val="left"/>
        <w:rPr>
          <w:sz w:val="24"/>
        </w:rPr>
      </w:pPr>
      <w:r>
        <w:rPr>
          <w:sz w:val="24"/>
        </w:rPr>
        <w:t>15</w:t>
      </w:r>
      <w:r>
        <w:rPr>
          <w:spacing w:val="-2"/>
          <w:sz w:val="24"/>
        </w:rPr>
        <w:t> </w:t>
      </w:r>
      <w:r>
        <w:rPr>
          <w:sz w:val="24"/>
        </w:rPr>
        <w:t>(quinze)</w:t>
      </w:r>
      <w:r>
        <w:rPr>
          <w:spacing w:val="-2"/>
          <w:sz w:val="24"/>
        </w:rPr>
        <w:t> </w:t>
      </w:r>
      <w:r>
        <w:rPr>
          <w:sz w:val="24"/>
        </w:rPr>
        <w:t>dias</w:t>
      </w:r>
      <w:r>
        <w:rPr>
          <w:spacing w:val="-2"/>
          <w:sz w:val="24"/>
        </w:rPr>
        <w:t> </w:t>
      </w:r>
      <w:r>
        <w:rPr>
          <w:sz w:val="24"/>
        </w:rPr>
        <w:t>úteis,</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9.2.3</w:t>
      </w:r>
      <w:r>
        <w:rPr>
          <w:spacing w:val="-2"/>
          <w:sz w:val="24"/>
        </w:rPr>
        <w:t> </w:t>
      </w:r>
      <w:r>
        <w:rPr>
          <w:sz w:val="24"/>
        </w:rPr>
        <w:t>e</w:t>
      </w:r>
      <w:r>
        <w:rPr>
          <w:spacing w:val="-2"/>
          <w:sz w:val="24"/>
        </w:rPr>
        <w:t> </w:t>
      </w:r>
      <w:r>
        <w:rPr>
          <w:sz w:val="24"/>
        </w:rPr>
        <w:t>9.2.4,</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intimação,</w:t>
      </w:r>
      <w:r>
        <w:rPr>
          <w:spacing w:val="-2"/>
          <w:sz w:val="24"/>
        </w:rPr>
        <w:t> </w:t>
      </w:r>
      <w:r>
        <w:rPr>
          <w:sz w:val="24"/>
        </w:rPr>
        <w:t>observado</w:t>
      </w:r>
      <w:r>
        <w:rPr>
          <w:spacing w:val="-2"/>
          <w:sz w:val="24"/>
        </w:rPr>
        <w:t> </w:t>
      </w:r>
      <w:r>
        <w:rPr>
          <w:sz w:val="24"/>
        </w:rPr>
        <w:t>o procedimento estabelecido no art. 158 da Lei nº 14.133/2021.</w:t>
      </w:r>
    </w:p>
    <w:p>
      <w:pPr>
        <w:pStyle w:val="ListParagraph"/>
        <w:numPr>
          <w:ilvl w:val="0"/>
          <w:numId w:val="22"/>
        </w:numPr>
        <w:tabs>
          <w:tab w:pos="919" w:val="left" w:leader="none"/>
        </w:tabs>
        <w:spacing w:line="235" w:lineRule="auto" w:before="239" w:after="0"/>
        <w:ind w:left="919" w:right="1196" w:hanging="450"/>
        <w:jc w:val="left"/>
        <w:rPr>
          <w:sz w:val="24"/>
        </w:rPr>
      </w:pPr>
      <w:r>
        <w:rPr>
          <w:sz w:val="24"/>
        </w:rPr>
        <w:t>Será</w:t>
      </w:r>
      <w:r>
        <w:rPr>
          <w:spacing w:val="-3"/>
          <w:sz w:val="24"/>
        </w:rPr>
        <w:t> </w:t>
      </w:r>
      <w:r>
        <w:rPr>
          <w:sz w:val="24"/>
        </w:rPr>
        <w:t>emitida</w:t>
      </w:r>
      <w:r>
        <w:rPr>
          <w:spacing w:val="-3"/>
          <w:sz w:val="24"/>
        </w:rPr>
        <w:t> </w:t>
      </w:r>
      <w:r>
        <w:rPr>
          <w:sz w:val="24"/>
        </w:rPr>
        <w:t>decisão</w:t>
      </w:r>
      <w:r>
        <w:rPr>
          <w:spacing w:val="-3"/>
          <w:sz w:val="24"/>
        </w:rPr>
        <w:t> </w:t>
      </w:r>
      <w:r>
        <w:rPr>
          <w:sz w:val="24"/>
        </w:rPr>
        <w:t>conclusiva</w:t>
      </w:r>
      <w:r>
        <w:rPr>
          <w:spacing w:val="-3"/>
          <w:sz w:val="24"/>
        </w:rPr>
        <w:t> </w:t>
      </w:r>
      <w:r>
        <w:rPr>
          <w:sz w:val="24"/>
        </w:rPr>
        <w:t>sobre</w:t>
      </w:r>
      <w:r>
        <w:rPr>
          <w:spacing w:val="-3"/>
          <w:sz w:val="24"/>
        </w:rPr>
        <w:t> </w:t>
      </w:r>
      <w:r>
        <w:rPr>
          <w:sz w:val="24"/>
        </w:rPr>
        <w:t>a</w:t>
      </w:r>
      <w:r>
        <w:rPr>
          <w:spacing w:val="-3"/>
          <w:sz w:val="24"/>
        </w:rPr>
        <w:t> </w:t>
      </w:r>
      <w:r>
        <w:rPr>
          <w:sz w:val="24"/>
        </w:rPr>
        <w:t>aplicação</w:t>
      </w:r>
      <w:r>
        <w:rPr>
          <w:spacing w:val="-3"/>
          <w:sz w:val="24"/>
        </w:rPr>
        <w:t> </w:t>
      </w:r>
      <w:r>
        <w:rPr>
          <w:sz w:val="24"/>
        </w:rPr>
        <w:t>ou</w:t>
      </w:r>
      <w:r>
        <w:rPr>
          <w:spacing w:val="-3"/>
          <w:sz w:val="24"/>
        </w:rPr>
        <w:t> </w:t>
      </w:r>
      <w:r>
        <w:rPr>
          <w:sz w:val="24"/>
        </w:rPr>
        <w:t>não</w:t>
      </w:r>
      <w:r>
        <w:rPr>
          <w:spacing w:val="-3"/>
          <w:sz w:val="24"/>
        </w:rPr>
        <w:t> </w:t>
      </w:r>
      <w:r>
        <w:rPr>
          <w:sz w:val="24"/>
        </w:rPr>
        <w:t>da</w:t>
      </w:r>
      <w:r>
        <w:rPr>
          <w:spacing w:val="-3"/>
          <w:sz w:val="24"/>
        </w:rPr>
        <w:t> </w:t>
      </w:r>
      <w:r>
        <w:rPr>
          <w:sz w:val="24"/>
        </w:rPr>
        <w:t>sanção,</w:t>
      </w:r>
      <w:r>
        <w:rPr>
          <w:spacing w:val="-3"/>
          <w:sz w:val="24"/>
        </w:rPr>
        <w:t> </w:t>
      </w:r>
      <w:r>
        <w:rPr>
          <w:sz w:val="24"/>
        </w:rPr>
        <w:t>pela</w:t>
      </w:r>
      <w:r>
        <w:rPr>
          <w:spacing w:val="-3"/>
          <w:sz w:val="24"/>
        </w:rPr>
        <w:t> </w:t>
      </w:r>
      <w:r>
        <w:rPr>
          <w:sz w:val="24"/>
        </w:rPr>
        <w:t>autoridade</w:t>
      </w:r>
      <w:r>
        <w:rPr>
          <w:spacing w:val="-3"/>
          <w:sz w:val="24"/>
        </w:rPr>
        <w:t> </w:t>
      </w:r>
      <w:r>
        <w:rPr>
          <w:sz w:val="24"/>
        </w:rPr>
        <w:t>competente,</w:t>
      </w:r>
      <w:r>
        <w:rPr>
          <w:spacing w:val="-3"/>
          <w:sz w:val="24"/>
        </w:rPr>
        <w:t> </w:t>
      </w:r>
      <w:r>
        <w:rPr>
          <w:sz w:val="24"/>
        </w:rPr>
        <w:t>devendo</w:t>
      </w:r>
      <w:r>
        <w:rPr>
          <w:spacing w:val="-3"/>
          <w:sz w:val="24"/>
        </w:rPr>
        <w:t> </w:t>
      </w:r>
      <w:r>
        <w:rPr>
          <w:sz w:val="24"/>
        </w:rPr>
        <w:t>ser</w:t>
      </w:r>
      <w:r>
        <w:rPr>
          <w:spacing w:val="-3"/>
          <w:sz w:val="24"/>
        </w:rPr>
        <w:t> </w:t>
      </w:r>
      <w:r>
        <w:rPr>
          <w:sz w:val="24"/>
        </w:rPr>
        <w:t>apresentada</w:t>
      </w:r>
      <w:r>
        <w:rPr>
          <w:spacing w:val="-3"/>
          <w:sz w:val="24"/>
        </w:rPr>
        <w:t> </w:t>
      </w:r>
      <w:r>
        <w:rPr>
          <w:sz w:val="24"/>
        </w:rPr>
        <w:t>a</w:t>
      </w:r>
      <w:r>
        <w:rPr>
          <w:spacing w:val="-3"/>
          <w:sz w:val="24"/>
        </w:rPr>
        <w:t> </w:t>
      </w:r>
      <w:r>
        <w:rPr>
          <w:sz w:val="24"/>
        </w:rPr>
        <w:t>devida motivação, com a demonstração dos fatos e dos respectivos fundamentos jurídicos.</w:t>
      </w:r>
    </w:p>
    <w:p>
      <w:pPr>
        <w:pStyle w:val="ListParagraph"/>
        <w:numPr>
          <w:ilvl w:val="0"/>
          <w:numId w:val="22"/>
        </w:numPr>
        <w:tabs>
          <w:tab w:pos="919" w:val="left" w:leader="none"/>
        </w:tabs>
        <w:spacing w:line="240" w:lineRule="auto" w:before="234" w:after="0"/>
        <w:ind w:left="919" w:right="0" w:hanging="570"/>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1"/>
          <w:numId w:val="22"/>
        </w:numPr>
        <w:tabs>
          <w:tab w:pos="919" w:val="left" w:leader="none"/>
        </w:tabs>
        <w:spacing w:line="235" w:lineRule="auto" w:before="239" w:after="0"/>
        <w:ind w:left="919" w:right="873" w:hanging="437"/>
        <w:jc w:val="left"/>
        <w:rPr>
          <w:sz w:val="24"/>
        </w:rPr>
      </w:pPr>
      <w:r>
        <w:rPr>
          <w:sz w:val="24"/>
        </w:rPr>
        <w:t>a</w:t>
      </w:r>
      <w:r>
        <w:rPr>
          <w:spacing w:val="-2"/>
          <w:sz w:val="24"/>
        </w:rPr>
        <w:t> </w:t>
      </w:r>
      <w:r>
        <w:rPr>
          <w:sz w:val="24"/>
        </w:rPr>
        <w:t>obrigação</w:t>
      </w:r>
      <w:r>
        <w:rPr>
          <w:spacing w:val="-2"/>
          <w:sz w:val="24"/>
        </w:rPr>
        <w:t> </w:t>
      </w:r>
      <w:r>
        <w:rPr>
          <w:sz w:val="24"/>
        </w:rPr>
        <w:t>de</w:t>
      </w:r>
      <w:r>
        <w:rPr>
          <w:spacing w:val="-2"/>
          <w:sz w:val="24"/>
        </w:rPr>
        <w:t> </w:t>
      </w:r>
      <w:r>
        <w:rPr>
          <w:sz w:val="24"/>
        </w:rPr>
        <w:t>reparação</w:t>
      </w:r>
      <w:r>
        <w:rPr>
          <w:spacing w:val="-2"/>
          <w:sz w:val="24"/>
        </w:rPr>
        <w:t> </w:t>
      </w:r>
      <w:r>
        <w:rPr>
          <w:sz w:val="24"/>
        </w:rPr>
        <w:t>integral</w:t>
      </w:r>
      <w:r>
        <w:rPr>
          <w:spacing w:val="-2"/>
          <w:sz w:val="24"/>
        </w:rPr>
        <w:t> </w:t>
      </w:r>
      <w:r>
        <w:rPr>
          <w:sz w:val="24"/>
        </w:rPr>
        <w:t>do</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w:t>
      </w:r>
      <w:r>
        <w:rPr>
          <w:spacing w:val="-2"/>
          <w:sz w:val="24"/>
        </w:rPr>
        <w:t> </w:t>
      </w:r>
      <w:r>
        <w:rPr>
          <w:sz w:val="24"/>
        </w:rPr>
        <w:t>9º,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do</w:t>
      </w:r>
      <w:r>
        <w:rPr>
          <w:spacing w:val="-2"/>
          <w:sz w:val="24"/>
        </w:rPr>
        <w:t> </w:t>
      </w:r>
      <w:r>
        <w:rPr>
          <w:sz w:val="24"/>
        </w:rPr>
        <w:t>art. 416, parágrafo único, do Código Civil; e</w:t>
      </w:r>
    </w:p>
    <w:p>
      <w:pPr>
        <w:pStyle w:val="ListParagraph"/>
        <w:numPr>
          <w:ilvl w:val="1"/>
          <w:numId w:val="22"/>
        </w:numPr>
        <w:tabs>
          <w:tab w:pos="919" w:val="left" w:leader="none"/>
        </w:tabs>
        <w:spacing w:line="235" w:lineRule="auto" w:before="239" w:after="0"/>
        <w:ind w:left="919" w:right="720" w:hanging="450"/>
        <w:jc w:val="left"/>
        <w:rPr>
          <w:sz w:val="24"/>
        </w:rPr>
      </w:pP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rescisão</w:t>
      </w:r>
      <w:r>
        <w:rPr>
          <w:spacing w:val="-2"/>
          <w:sz w:val="24"/>
        </w:rPr>
        <w:t> </w:t>
      </w:r>
      <w:r>
        <w:rPr>
          <w:sz w:val="24"/>
        </w:rPr>
        <w:t>administrativa</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138</w:t>
      </w:r>
      <w:r>
        <w:rPr>
          <w:spacing w:val="-2"/>
          <w:sz w:val="24"/>
        </w:rPr>
        <w:t> </w:t>
      </w:r>
      <w:r>
        <w:rPr>
          <w:sz w:val="24"/>
        </w:rPr>
        <w:t>e</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garantido</w:t>
      </w:r>
      <w:r>
        <w:rPr>
          <w:spacing w:val="-2"/>
          <w:sz w:val="24"/>
        </w:rPr>
        <w:t> </w:t>
      </w:r>
      <w:r>
        <w:rPr>
          <w:sz w:val="24"/>
        </w:rPr>
        <w:t>o</w:t>
      </w:r>
      <w:r>
        <w:rPr>
          <w:spacing w:val="-2"/>
          <w:sz w:val="24"/>
        </w:rPr>
        <w:t> </w:t>
      </w:r>
      <w:r>
        <w:rPr>
          <w:sz w:val="24"/>
        </w:rPr>
        <w:t>contraditório</w:t>
      </w:r>
      <w:r>
        <w:rPr>
          <w:spacing w:val="-2"/>
          <w:sz w:val="24"/>
        </w:rPr>
        <w:t> </w:t>
      </w:r>
      <w:r>
        <w:rPr>
          <w:sz w:val="24"/>
        </w:rPr>
        <w:t>e</w:t>
      </w:r>
      <w:r>
        <w:rPr>
          <w:spacing w:val="-2"/>
          <w:sz w:val="24"/>
        </w:rPr>
        <w:t> </w:t>
      </w:r>
      <w:r>
        <w:rPr>
          <w:sz w:val="24"/>
        </w:rPr>
        <w:t>a ampla defesa.</w:t>
      </w:r>
    </w:p>
    <w:p>
      <w:pPr>
        <w:pStyle w:val="ListParagraph"/>
        <w:numPr>
          <w:ilvl w:val="0"/>
          <w:numId w:val="23"/>
        </w:numPr>
        <w:tabs>
          <w:tab w:pos="919" w:val="left" w:leader="none"/>
        </w:tabs>
        <w:spacing w:line="240" w:lineRule="auto" w:before="235" w:after="0"/>
        <w:ind w:left="919" w:right="0" w:hanging="450"/>
        <w:jc w:val="left"/>
        <w:rPr>
          <w:sz w:val="24"/>
        </w:rPr>
      </w:pPr>
      <w:r>
        <w:rPr>
          <w:sz w:val="24"/>
        </w:rPr>
        <w:t>Aplica-se o disposto na alínea a do item 9.8 à multa compensatória, nos termos do parágrafo único do art. 416 do Código </w:t>
      </w:r>
      <w:r>
        <w:rPr>
          <w:spacing w:val="-2"/>
          <w:sz w:val="24"/>
        </w:rPr>
        <w:t>Civil.</w:t>
      </w:r>
    </w:p>
    <w:p>
      <w:pPr>
        <w:pStyle w:val="ListParagraph"/>
        <w:numPr>
          <w:ilvl w:val="0"/>
          <w:numId w:val="23"/>
        </w:numPr>
        <w:tabs>
          <w:tab w:pos="919" w:val="left" w:leader="none"/>
        </w:tabs>
        <w:spacing w:line="235" w:lineRule="auto" w:before="238" w:after="0"/>
        <w:ind w:left="919" w:right="843" w:hanging="570"/>
        <w:jc w:val="left"/>
        <w:rPr>
          <w:sz w:val="24"/>
        </w:rPr>
      </w:pP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são</w:t>
      </w:r>
      <w:r>
        <w:rPr>
          <w:spacing w:val="-2"/>
          <w:sz w:val="24"/>
        </w:rPr>
        <w:t> </w:t>
      </w:r>
      <w:r>
        <w:rPr>
          <w:sz w:val="24"/>
        </w:rPr>
        <w:t>passíveis</w:t>
      </w:r>
      <w:r>
        <w:rPr>
          <w:spacing w:val="-2"/>
          <w:sz w:val="24"/>
        </w:rPr>
        <w:t> </w:t>
      </w:r>
      <w:r>
        <w:rPr>
          <w:sz w:val="24"/>
        </w:rPr>
        <w:t>de</w:t>
      </w:r>
      <w:r>
        <w:rPr>
          <w:spacing w:val="-2"/>
          <w:sz w:val="24"/>
        </w:rPr>
        <w:t> </w:t>
      </w:r>
      <w:r>
        <w:rPr>
          <w:sz w:val="24"/>
        </w:rPr>
        <w:t>reabilitação, observados os requisitos estabelecidos no art. 163 da Lei nº 14.133/2021.</w:t>
      </w:r>
    </w:p>
    <w:p>
      <w:pPr>
        <w:spacing w:after="0" w:line="235" w:lineRule="auto"/>
        <w:jc w:val="left"/>
        <w:rPr>
          <w:sz w:val="24"/>
        </w:rPr>
        <w:sectPr>
          <w:pgSz w:w="15840" w:h="24480"/>
          <w:pgMar w:top="480" w:bottom="280" w:left="580" w:right="560"/>
        </w:sectPr>
      </w:pPr>
    </w:p>
    <w:p>
      <w:pPr>
        <w:pStyle w:val="ListParagraph"/>
        <w:numPr>
          <w:ilvl w:val="0"/>
          <w:numId w:val="23"/>
        </w:numPr>
        <w:tabs>
          <w:tab w:pos="919" w:val="left" w:leader="none"/>
        </w:tabs>
        <w:spacing w:line="235" w:lineRule="auto" w:before="80" w:after="0"/>
        <w:ind w:left="919" w:right="1748" w:hanging="562"/>
        <w:jc w:val="left"/>
        <w:rPr>
          <w:sz w:val="24"/>
        </w:rPr>
      </w:pPr>
      <w:r>
        <w:rPr>
          <w:sz w:val="24"/>
        </w:rPr>
        <w:t>Se,</w:t>
      </w:r>
      <w:r>
        <w:rPr>
          <w:spacing w:val="-3"/>
          <w:sz w:val="24"/>
        </w:rPr>
        <w:t> </w:t>
      </w:r>
      <w:r>
        <w:rPr>
          <w:sz w:val="24"/>
        </w:rPr>
        <w:t>durante</w:t>
      </w:r>
      <w:r>
        <w:rPr>
          <w:spacing w:val="-3"/>
          <w:sz w:val="24"/>
        </w:rPr>
        <w:t> </w:t>
      </w:r>
      <w:r>
        <w:rPr>
          <w:sz w:val="24"/>
        </w:rPr>
        <w:t>o</w:t>
      </w:r>
      <w:r>
        <w:rPr>
          <w:spacing w:val="-3"/>
          <w:sz w:val="24"/>
        </w:rPr>
        <w:t> </w:t>
      </w:r>
      <w:r>
        <w:rPr>
          <w:sz w:val="24"/>
        </w:rPr>
        <w:t>processo</w:t>
      </w:r>
      <w:r>
        <w:rPr>
          <w:spacing w:val="-3"/>
          <w:sz w:val="24"/>
        </w:rPr>
        <w:t> </w:t>
      </w:r>
      <w:r>
        <w:rPr>
          <w:sz w:val="24"/>
        </w:rPr>
        <w:t>de</w:t>
      </w:r>
      <w:r>
        <w:rPr>
          <w:spacing w:val="-3"/>
          <w:sz w:val="24"/>
        </w:rPr>
        <w:t> </w:t>
      </w:r>
      <w:r>
        <w:rPr>
          <w:sz w:val="24"/>
        </w:rPr>
        <w:t>aplicação</w:t>
      </w:r>
      <w:r>
        <w:rPr>
          <w:spacing w:val="-3"/>
          <w:sz w:val="24"/>
        </w:rPr>
        <w:t> </w:t>
      </w:r>
      <w:r>
        <w:rPr>
          <w:sz w:val="24"/>
        </w:rPr>
        <w:t>de</w:t>
      </w:r>
      <w:r>
        <w:rPr>
          <w:spacing w:val="-3"/>
          <w:sz w:val="24"/>
        </w:rPr>
        <w:t> </w:t>
      </w:r>
      <w:r>
        <w:rPr>
          <w:sz w:val="24"/>
        </w:rPr>
        <w:t>penalidade,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prática</w:t>
      </w:r>
      <w:r>
        <w:rPr>
          <w:spacing w:val="-3"/>
          <w:sz w:val="24"/>
        </w:rPr>
        <w:t> </w:t>
      </w:r>
      <w:r>
        <w:rPr>
          <w:sz w:val="24"/>
        </w:rPr>
        <w:t>de</w:t>
      </w:r>
      <w:r>
        <w:rPr>
          <w:spacing w:val="-3"/>
          <w:sz w:val="24"/>
        </w:rPr>
        <w:t> </w:t>
      </w:r>
      <w:r>
        <w:rPr>
          <w:sz w:val="24"/>
        </w:rPr>
        <w:t>infração</w:t>
      </w:r>
      <w:r>
        <w:rPr>
          <w:spacing w:val="-3"/>
          <w:sz w:val="24"/>
        </w:rPr>
        <w:t> </w:t>
      </w:r>
      <w:r>
        <w:rPr>
          <w:sz w:val="24"/>
        </w:rPr>
        <w:t>administrativa</w:t>
      </w:r>
      <w:r>
        <w:rPr>
          <w:spacing w:val="-3"/>
          <w:sz w:val="24"/>
        </w:rPr>
        <w:t> </w:t>
      </w:r>
      <w:r>
        <w:rPr>
          <w:sz w:val="24"/>
        </w:rPr>
        <w:t>tipificada</w:t>
      </w:r>
      <w:r>
        <w:rPr>
          <w:spacing w:val="-3"/>
          <w:sz w:val="24"/>
        </w:rPr>
        <w:t> </w:t>
      </w:r>
      <w:r>
        <w:rPr>
          <w:sz w:val="24"/>
        </w:rPr>
        <w:t>pela</w:t>
      </w:r>
      <w:r>
        <w:rPr>
          <w:spacing w:val="-3"/>
          <w:sz w:val="24"/>
        </w:rPr>
        <w:t> </w:t>
      </w:r>
      <w:r>
        <w:rPr>
          <w:sz w:val="24"/>
        </w:rPr>
        <w:t>Lei</w:t>
      </w:r>
      <w:r>
        <w:rPr>
          <w:spacing w:val="-3"/>
          <w:sz w:val="24"/>
        </w:rPr>
        <w:t> </w:t>
      </w:r>
      <w:r>
        <w:rPr>
          <w:sz w:val="24"/>
        </w:rPr>
        <w:t>nº 12.846/2013, como ato lesivo à administração pública nacional, cópias do processo administrativo necessárias à apuração da</w:t>
      </w:r>
    </w:p>
    <w:p>
      <w:pPr>
        <w:pStyle w:val="BodyText"/>
        <w:spacing w:line="235" w:lineRule="auto"/>
        <w:ind w:left="919"/>
      </w:pPr>
      <w:r>
        <w:rPr/>
        <w:t>responsabilidade</w:t>
      </w:r>
      <w:r>
        <w:rPr>
          <w:spacing w:val="-3"/>
        </w:rPr>
        <w:t> </w:t>
      </w:r>
      <w:r>
        <w:rPr/>
        <w:t>da</w:t>
      </w:r>
      <w:r>
        <w:rPr>
          <w:spacing w:val="-3"/>
        </w:rPr>
        <w:t> </w:t>
      </w:r>
      <w:r>
        <w:rPr/>
        <w:t>empresa</w:t>
      </w:r>
      <w:r>
        <w:rPr>
          <w:spacing w:val="-3"/>
        </w:rPr>
        <w:t> </w:t>
      </w:r>
      <w:r>
        <w:rPr/>
        <w:t>deverão</w:t>
      </w:r>
      <w:r>
        <w:rPr>
          <w:spacing w:val="-3"/>
        </w:rPr>
        <w:t> </w:t>
      </w:r>
      <w:r>
        <w:rPr/>
        <w:t>ser</w:t>
      </w:r>
      <w:r>
        <w:rPr>
          <w:spacing w:val="-3"/>
        </w:rPr>
        <w:t> </w:t>
      </w:r>
      <w:r>
        <w:rPr/>
        <w:t>remetidas</w:t>
      </w:r>
      <w:r>
        <w:rPr>
          <w:spacing w:val="-3"/>
        </w:rPr>
        <w:t> </w:t>
      </w:r>
      <w:r>
        <w:rPr/>
        <w:t>à</w:t>
      </w:r>
      <w:r>
        <w:rPr>
          <w:spacing w:val="-3"/>
        </w:rPr>
        <w:t> </w:t>
      </w:r>
      <w:r>
        <w:rPr/>
        <w:t>autoridade</w:t>
      </w:r>
      <w:r>
        <w:rPr>
          <w:spacing w:val="-3"/>
        </w:rPr>
        <w:t> </w:t>
      </w:r>
      <w:r>
        <w:rPr/>
        <w:t>competente,</w:t>
      </w:r>
      <w:r>
        <w:rPr>
          <w:spacing w:val="-3"/>
        </w:rPr>
        <w:t> </w:t>
      </w:r>
      <w:r>
        <w:rPr/>
        <w:t>com</w:t>
      </w:r>
      <w:r>
        <w:rPr>
          <w:spacing w:val="-3"/>
        </w:rPr>
        <w:t> </w:t>
      </w:r>
      <w:r>
        <w:rPr/>
        <w:t>despacho</w:t>
      </w:r>
      <w:r>
        <w:rPr>
          <w:spacing w:val="-3"/>
        </w:rPr>
        <w:t> </w:t>
      </w:r>
      <w:r>
        <w:rPr/>
        <w:t>fundamentado,</w:t>
      </w:r>
      <w:r>
        <w:rPr>
          <w:spacing w:val="-3"/>
        </w:rPr>
        <w:t> </w:t>
      </w:r>
      <w:r>
        <w:rPr/>
        <w:t>para</w:t>
      </w:r>
      <w:r>
        <w:rPr>
          <w:spacing w:val="-3"/>
        </w:rPr>
        <w:t> </w:t>
      </w:r>
      <w:r>
        <w:rPr/>
        <w:t>ciência</w:t>
      </w:r>
      <w:r>
        <w:rPr>
          <w:spacing w:val="-3"/>
        </w:rPr>
        <w:t> </w:t>
      </w:r>
      <w:r>
        <w:rPr/>
        <w:t>e</w:t>
      </w:r>
      <w:r>
        <w:rPr>
          <w:spacing w:val="-3"/>
        </w:rPr>
        <w:t> </w:t>
      </w:r>
      <w:r>
        <w:rPr/>
        <w:t>decisão</w:t>
      </w:r>
      <w:r>
        <w:rPr>
          <w:spacing w:val="-3"/>
        </w:rPr>
        <w:t> </w:t>
      </w:r>
      <w:r>
        <w:rPr/>
        <w:t>sobre</w:t>
      </w:r>
      <w:r>
        <w:rPr>
          <w:spacing w:val="-3"/>
        </w:rPr>
        <w:t> </w:t>
      </w:r>
      <w:r>
        <w:rPr/>
        <w:t>a eventual instauração de investigação preliminar ou Processo</w:t>
      </w:r>
      <w:r>
        <w:rPr>
          <w:spacing w:val="-5"/>
        </w:rPr>
        <w:t> </w:t>
      </w:r>
      <w:r>
        <w:rPr/>
        <w:t>Administrativo de Responsabilização – PAR.</w:t>
      </w:r>
    </w:p>
    <w:p>
      <w:pPr>
        <w:pStyle w:val="ListParagraph"/>
        <w:numPr>
          <w:ilvl w:val="1"/>
          <w:numId w:val="23"/>
        </w:numPr>
        <w:tabs>
          <w:tab w:pos="1519" w:val="left" w:leader="none"/>
        </w:tabs>
        <w:spacing w:line="235" w:lineRule="auto" w:before="238" w:after="0"/>
        <w:ind w:left="1519" w:right="1328" w:hanging="450"/>
        <w:jc w:val="left"/>
        <w:rPr>
          <w:sz w:val="24"/>
        </w:rPr>
      </w:pPr>
      <w:r>
        <w:rPr>
          <w:sz w:val="24"/>
        </w:rPr>
        <w:t>A</w:t>
      </w:r>
      <w:r>
        <w:rPr>
          <w:spacing w:val="-15"/>
          <w:sz w:val="24"/>
        </w:rPr>
        <w:t> </w:t>
      </w:r>
      <w:r>
        <w:rPr>
          <w:sz w:val="24"/>
        </w:rPr>
        <w:t>apuração</w:t>
      </w:r>
      <w:r>
        <w:rPr>
          <w:spacing w:val="-4"/>
          <w:sz w:val="24"/>
        </w:rPr>
        <w:t> </w:t>
      </w:r>
      <w:r>
        <w:rPr>
          <w:sz w:val="24"/>
        </w:rPr>
        <w:t>e</w:t>
      </w:r>
      <w:r>
        <w:rPr>
          <w:spacing w:val="-3"/>
          <w:sz w:val="24"/>
        </w:rPr>
        <w:t> </w:t>
      </w:r>
      <w:r>
        <w:rPr>
          <w:sz w:val="24"/>
        </w:rPr>
        <w:t>o</w:t>
      </w:r>
      <w:r>
        <w:rPr>
          <w:spacing w:val="-3"/>
          <w:sz w:val="24"/>
        </w:rPr>
        <w:t> </w:t>
      </w:r>
      <w:r>
        <w:rPr>
          <w:sz w:val="24"/>
        </w:rPr>
        <w:t>julgamento</w:t>
      </w:r>
      <w:r>
        <w:rPr>
          <w:spacing w:val="-3"/>
          <w:sz w:val="24"/>
        </w:rPr>
        <w:t> </w:t>
      </w:r>
      <w:r>
        <w:rPr>
          <w:sz w:val="24"/>
        </w:rPr>
        <w:t>das</w:t>
      </w:r>
      <w:r>
        <w:rPr>
          <w:spacing w:val="-3"/>
          <w:sz w:val="24"/>
        </w:rPr>
        <w:t> </w:t>
      </w:r>
      <w:r>
        <w:rPr>
          <w:sz w:val="24"/>
        </w:rPr>
        <w:t>demais</w:t>
      </w:r>
      <w:r>
        <w:rPr>
          <w:spacing w:val="-3"/>
          <w:sz w:val="24"/>
        </w:rPr>
        <w:t> </w:t>
      </w:r>
      <w:r>
        <w:rPr>
          <w:sz w:val="24"/>
        </w:rPr>
        <w:t>infrações</w:t>
      </w:r>
      <w:r>
        <w:rPr>
          <w:spacing w:val="-3"/>
          <w:sz w:val="24"/>
        </w:rPr>
        <w:t> </w:t>
      </w:r>
      <w:r>
        <w:rPr>
          <w:sz w:val="24"/>
        </w:rPr>
        <w:t>administrativas</w:t>
      </w:r>
      <w:r>
        <w:rPr>
          <w:spacing w:val="-3"/>
          <w:sz w:val="24"/>
        </w:rPr>
        <w:t> </w:t>
      </w:r>
      <w:r>
        <w:rPr>
          <w:sz w:val="24"/>
        </w:rPr>
        <w:t>não</w:t>
      </w:r>
      <w:r>
        <w:rPr>
          <w:spacing w:val="-3"/>
          <w:sz w:val="24"/>
        </w:rPr>
        <w:t> </w:t>
      </w:r>
      <w:r>
        <w:rPr>
          <w:sz w:val="24"/>
        </w:rPr>
        <w:t>consideradas</w:t>
      </w:r>
      <w:r>
        <w:rPr>
          <w:spacing w:val="-3"/>
          <w:sz w:val="24"/>
        </w:rPr>
        <w:t> </w:t>
      </w:r>
      <w:r>
        <w:rPr>
          <w:sz w:val="24"/>
        </w:rPr>
        <w:t>como</w:t>
      </w:r>
      <w:r>
        <w:rPr>
          <w:spacing w:val="-3"/>
          <w:sz w:val="24"/>
        </w:rPr>
        <w:t> </w:t>
      </w:r>
      <w:r>
        <w:rPr>
          <w:sz w:val="24"/>
        </w:rPr>
        <w:t>ato</w:t>
      </w:r>
      <w:r>
        <w:rPr>
          <w:spacing w:val="-3"/>
          <w:sz w:val="24"/>
        </w:rPr>
        <w:t> </w:t>
      </w:r>
      <w:r>
        <w:rPr>
          <w:sz w:val="24"/>
        </w:rPr>
        <w:t>lesivo</w:t>
      </w:r>
      <w:r>
        <w:rPr>
          <w:spacing w:val="-3"/>
          <w:sz w:val="24"/>
        </w:rPr>
        <w:t> </w:t>
      </w:r>
      <w:r>
        <w:rPr>
          <w:sz w:val="24"/>
        </w:rPr>
        <w:t>à</w:t>
      </w:r>
      <w:r>
        <w:rPr>
          <w:spacing w:val="-15"/>
          <w:sz w:val="24"/>
        </w:rPr>
        <w:t> </w:t>
      </w:r>
      <w:r>
        <w:rPr>
          <w:sz w:val="24"/>
        </w:rPr>
        <w:t>Administração</w:t>
      </w:r>
      <w:r>
        <w:rPr>
          <w:spacing w:val="-3"/>
          <w:sz w:val="24"/>
        </w:rPr>
        <w:t> </w:t>
      </w:r>
      <w:r>
        <w:rPr>
          <w:sz w:val="24"/>
        </w:rPr>
        <w:t>Pública nacional, nos termos da Lei nº 12.846/2013, seguirão seu rito normal na unidade administrativa.</w:t>
      </w:r>
    </w:p>
    <w:p>
      <w:pPr>
        <w:pStyle w:val="ListParagraph"/>
        <w:numPr>
          <w:ilvl w:val="1"/>
          <w:numId w:val="23"/>
        </w:numPr>
        <w:tabs>
          <w:tab w:pos="1519" w:val="left" w:leader="none"/>
        </w:tabs>
        <w:spacing w:line="273" w:lineRule="exact" w:before="235" w:after="0"/>
        <w:ind w:left="1519" w:right="0" w:hanging="450"/>
        <w:jc w:val="left"/>
        <w:rPr>
          <w:sz w:val="24"/>
        </w:rPr>
      </w:pPr>
      <w:r>
        <w:rPr>
          <w:sz w:val="24"/>
        </w:rPr>
        <w:t>O</w:t>
      </w:r>
      <w:r>
        <w:rPr>
          <w:spacing w:val="-2"/>
          <w:sz w:val="24"/>
        </w:rPr>
        <w:t> </w:t>
      </w:r>
      <w:r>
        <w:rPr>
          <w:sz w:val="24"/>
        </w:rPr>
        <w:t>processamento</w:t>
      </w:r>
      <w:r>
        <w:rPr>
          <w:spacing w:val="-2"/>
          <w:sz w:val="24"/>
        </w:rPr>
        <w:t> </w:t>
      </w:r>
      <w:r>
        <w:rPr>
          <w:sz w:val="24"/>
        </w:rPr>
        <w:t>do</w:t>
      </w:r>
      <w:r>
        <w:rPr>
          <w:spacing w:val="-1"/>
          <w:sz w:val="24"/>
        </w:rPr>
        <w:t> </w:t>
      </w:r>
      <w:r>
        <w:rPr>
          <w:sz w:val="24"/>
        </w:rPr>
        <w:t>PAR</w:t>
      </w:r>
      <w:r>
        <w:rPr>
          <w:spacing w:val="-2"/>
          <w:sz w:val="24"/>
        </w:rPr>
        <w:t> </w:t>
      </w:r>
      <w:r>
        <w:rPr>
          <w:sz w:val="24"/>
        </w:rPr>
        <w:t>não</w:t>
      </w:r>
      <w:r>
        <w:rPr>
          <w:spacing w:val="-1"/>
          <w:sz w:val="24"/>
        </w:rPr>
        <w:t> </w:t>
      </w:r>
      <w:r>
        <w:rPr>
          <w:sz w:val="24"/>
        </w:rPr>
        <w:t>interfere</w:t>
      </w:r>
      <w:r>
        <w:rPr>
          <w:spacing w:val="-2"/>
          <w:sz w:val="24"/>
        </w:rPr>
        <w:t> </w:t>
      </w:r>
      <w:r>
        <w:rPr>
          <w:sz w:val="24"/>
        </w:rPr>
        <w:t>no</w:t>
      </w:r>
      <w:r>
        <w:rPr>
          <w:spacing w:val="-1"/>
          <w:sz w:val="24"/>
        </w:rPr>
        <w:t> </w:t>
      </w:r>
      <w:r>
        <w:rPr>
          <w:sz w:val="24"/>
        </w:rPr>
        <w:t>seguimento</w:t>
      </w:r>
      <w:r>
        <w:rPr>
          <w:spacing w:val="-2"/>
          <w:sz w:val="24"/>
        </w:rPr>
        <w:t> </w:t>
      </w:r>
      <w:r>
        <w:rPr>
          <w:sz w:val="24"/>
        </w:rPr>
        <w:t>regular</w:t>
      </w:r>
      <w:r>
        <w:rPr>
          <w:spacing w:val="-1"/>
          <w:sz w:val="24"/>
        </w:rPr>
        <w:t> </w:t>
      </w:r>
      <w:r>
        <w:rPr>
          <w:sz w:val="24"/>
        </w:rPr>
        <w:t>dos</w:t>
      </w:r>
      <w:r>
        <w:rPr>
          <w:spacing w:val="-2"/>
          <w:sz w:val="24"/>
        </w:rPr>
        <w:t> </w:t>
      </w:r>
      <w:r>
        <w:rPr>
          <w:sz w:val="24"/>
        </w:rPr>
        <w:t>processos</w:t>
      </w:r>
      <w:r>
        <w:rPr>
          <w:spacing w:val="-1"/>
          <w:sz w:val="24"/>
        </w:rPr>
        <w:t> </w:t>
      </w:r>
      <w:r>
        <w:rPr>
          <w:sz w:val="24"/>
        </w:rPr>
        <w:t>administrativos</w:t>
      </w:r>
      <w:r>
        <w:rPr>
          <w:spacing w:val="-2"/>
          <w:sz w:val="24"/>
        </w:rPr>
        <w:t> </w:t>
      </w:r>
      <w:r>
        <w:rPr>
          <w:sz w:val="24"/>
        </w:rPr>
        <w:t>específicos</w:t>
      </w:r>
      <w:r>
        <w:rPr>
          <w:spacing w:val="-1"/>
          <w:sz w:val="24"/>
        </w:rPr>
        <w:t> </w:t>
      </w:r>
      <w:r>
        <w:rPr>
          <w:sz w:val="24"/>
        </w:rPr>
        <w:t>para</w:t>
      </w:r>
      <w:r>
        <w:rPr>
          <w:spacing w:val="-2"/>
          <w:sz w:val="24"/>
        </w:rPr>
        <w:t> </w:t>
      </w:r>
      <w:r>
        <w:rPr>
          <w:sz w:val="24"/>
        </w:rPr>
        <w:t>apuração</w:t>
      </w:r>
      <w:r>
        <w:rPr>
          <w:spacing w:val="-1"/>
          <w:sz w:val="24"/>
        </w:rPr>
        <w:t> </w:t>
      </w:r>
      <w:r>
        <w:rPr>
          <w:spacing w:val="-5"/>
          <w:sz w:val="24"/>
        </w:rPr>
        <w:t>da</w:t>
      </w:r>
    </w:p>
    <w:p>
      <w:pPr>
        <w:pStyle w:val="BodyText"/>
        <w:spacing w:line="235" w:lineRule="auto" w:before="1"/>
        <w:ind w:left="1519" w:right="582"/>
      </w:pPr>
      <w:r>
        <w:rPr/>
        <w:t>ocorrência</w:t>
      </w:r>
      <w:r>
        <w:rPr>
          <w:spacing w:val="-3"/>
        </w:rPr>
        <w:t> </w:t>
      </w:r>
      <w:r>
        <w:rPr/>
        <w:t>de</w:t>
      </w:r>
      <w:r>
        <w:rPr>
          <w:spacing w:val="-2"/>
        </w:rPr>
        <w:t> </w:t>
      </w:r>
      <w:r>
        <w:rPr/>
        <w:t>danos</w:t>
      </w:r>
      <w:r>
        <w:rPr>
          <w:spacing w:val="-3"/>
        </w:rPr>
        <w:t> </w:t>
      </w:r>
      <w:r>
        <w:rPr/>
        <w:t>e</w:t>
      </w:r>
      <w:r>
        <w:rPr>
          <w:spacing w:val="-2"/>
        </w:rPr>
        <w:t> </w:t>
      </w:r>
      <w:r>
        <w:rPr/>
        <w:t>prejuízos</w:t>
      </w:r>
      <w:r>
        <w:rPr>
          <w:spacing w:val="-3"/>
        </w:rPr>
        <w:t> </w:t>
      </w:r>
      <w:r>
        <w:rPr/>
        <w:t>à</w:t>
      </w:r>
      <w:r>
        <w:rPr>
          <w:spacing w:val="-15"/>
        </w:rPr>
        <w:t> </w:t>
      </w:r>
      <w:r>
        <w:rPr/>
        <w:t>Administração</w:t>
      </w:r>
      <w:r>
        <w:rPr>
          <w:spacing w:val="-2"/>
        </w:rPr>
        <w:t> </w:t>
      </w:r>
      <w:r>
        <w:rPr/>
        <w:t>Pública</w:t>
      </w:r>
      <w:r>
        <w:rPr>
          <w:spacing w:val="-3"/>
        </w:rPr>
        <w:t> </w:t>
      </w:r>
      <w:r>
        <w:rPr/>
        <w:t>Estadual</w:t>
      </w:r>
      <w:r>
        <w:rPr>
          <w:spacing w:val="-2"/>
        </w:rPr>
        <w:t> </w:t>
      </w:r>
      <w:r>
        <w:rPr/>
        <w:t>resultantes</w:t>
      </w:r>
      <w:r>
        <w:rPr>
          <w:spacing w:val="-3"/>
        </w:rPr>
        <w:t> </w:t>
      </w:r>
      <w:r>
        <w:rPr/>
        <w:t>de</w:t>
      </w:r>
      <w:r>
        <w:rPr>
          <w:spacing w:val="-2"/>
        </w:rPr>
        <w:t> </w:t>
      </w:r>
      <w:r>
        <w:rPr/>
        <w:t>ato</w:t>
      </w:r>
      <w:r>
        <w:rPr>
          <w:spacing w:val="-3"/>
        </w:rPr>
        <w:t> </w:t>
      </w:r>
      <w:r>
        <w:rPr/>
        <w:t>lesivo</w:t>
      </w:r>
      <w:r>
        <w:rPr>
          <w:spacing w:val="-2"/>
        </w:rPr>
        <w:t> </w:t>
      </w:r>
      <w:r>
        <w:rPr/>
        <w:t>cometido</w:t>
      </w:r>
      <w:r>
        <w:rPr>
          <w:spacing w:val="-3"/>
        </w:rPr>
        <w:t> </w:t>
      </w:r>
      <w:r>
        <w:rPr/>
        <w:t>por</w:t>
      </w:r>
      <w:r>
        <w:rPr>
          <w:spacing w:val="-2"/>
        </w:rPr>
        <w:t> </w:t>
      </w:r>
      <w:r>
        <w:rPr/>
        <w:t>pessoa</w:t>
      </w:r>
      <w:r>
        <w:rPr>
          <w:spacing w:val="-3"/>
        </w:rPr>
        <w:t> </w:t>
      </w:r>
      <w:r>
        <w:rPr/>
        <w:t>jurídica,</w:t>
      </w:r>
      <w:r>
        <w:rPr>
          <w:spacing w:val="-2"/>
        </w:rPr>
        <w:t> </w:t>
      </w:r>
      <w:r>
        <w:rPr/>
        <w:t>com</w:t>
      </w:r>
      <w:r>
        <w:rPr>
          <w:spacing w:val="-3"/>
        </w:rPr>
        <w:t> </w:t>
      </w:r>
      <w:r>
        <w:rPr/>
        <w:t>ou sem a participação de agente público.</w:t>
      </w:r>
    </w:p>
    <w:p>
      <w:pPr>
        <w:pStyle w:val="ListParagraph"/>
        <w:numPr>
          <w:ilvl w:val="2"/>
          <w:numId w:val="23"/>
        </w:numPr>
        <w:tabs>
          <w:tab w:pos="2119" w:val="left" w:leader="none"/>
        </w:tabs>
        <w:spacing w:line="235" w:lineRule="auto" w:before="239" w:after="0"/>
        <w:ind w:left="2119" w:right="521" w:hanging="450"/>
        <w:jc w:val="left"/>
        <w:rPr>
          <w:sz w:val="24"/>
        </w:rPr>
      </w:pPr>
      <w:r>
        <w:rPr>
          <w:sz w:val="24"/>
        </w:rPr>
        <w:t>Caso</w:t>
      </w:r>
      <w:r>
        <w:rPr>
          <w:spacing w:val="-3"/>
          <w:sz w:val="24"/>
        </w:rPr>
        <w:t> </w:t>
      </w:r>
      <w:r>
        <w:rPr>
          <w:sz w:val="24"/>
        </w:rPr>
        <w:t>seja</w:t>
      </w:r>
      <w:r>
        <w:rPr>
          <w:spacing w:val="-3"/>
          <w:sz w:val="24"/>
        </w:rPr>
        <w:t> </w:t>
      </w:r>
      <w:r>
        <w:rPr>
          <w:sz w:val="24"/>
        </w:rPr>
        <w:t>possível,</w:t>
      </w:r>
      <w:r>
        <w:rPr>
          <w:spacing w:val="-3"/>
          <w:sz w:val="24"/>
        </w:rPr>
        <w:t> </w:t>
      </w:r>
      <w:r>
        <w:rPr>
          <w:sz w:val="24"/>
        </w:rPr>
        <w:t>a</w:t>
      </w:r>
      <w:r>
        <w:rPr>
          <w:spacing w:val="-3"/>
          <w:sz w:val="24"/>
        </w:rPr>
        <w:t> </w:t>
      </w:r>
      <w:r>
        <w:rPr>
          <w:sz w:val="24"/>
        </w:rPr>
        <w:t>apuração</w:t>
      </w:r>
      <w:r>
        <w:rPr>
          <w:spacing w:val="-3"/>
          <w:sz w:val="24"/>
        </w:rPr>
        <w:t> </w:t>
      </w:r>
      <w:r>
        <w:rPr>
          <w:sz w:val="24"/>
        </w:rPr>
        <w:t>deverá</w:t>
      </w:r>
      <w:r>
        <w:rPr>
          <w:spacing w:val="-3"/>
          <w:sz w:val="24"/>
        </w:rPr>
        <w:t> </w:t>
      </w:r>
      <w:r>
        <w:rPr>
          <w:sz w:val="24"/>
        </w:rPr>
        <w:t>ser</w:t>
      </w:r>
      <w:r>
        <w:rPr>
          <w:spacing w:val="-3"/>
          <w:sz w:val="24"/>
        </w:rPr>
        <w:t> </w:t>
      </w:r>
      <w:r>
        <w:rPr>
          <w:sz w:val="24"/>
        </w:rPr>
        <w:t>promovida</w:t>
      </w:r>
      <w:r>
        <w:rPr>
          <w:spacing w:val="-3"/>
          <w:sz w:val="24"/>
        </w:rPr>
        <w:t> </w:t>
      </w:r>
      <w:r>
        <w:rPr>
          <w:sz w:val="24"/>
        </w:rPr>
        <w:t>em</w:t>
      </w:r>
      <w:r>
        <w:rPr>
          <w:spacing w:val="-3"/>
          <w:sz w:val="24"/>
        </w:rPr>
        <w:t> </w:t>
      </w:r>
      <w:r>
        <w:rPr>
          <w:sz w:val="24"/>
        </w:rPr>
        <w:t>conjunto</w:t>
      </w:r>
      <w:r>
        <w:rPr>
          <w:spacing w:val="-3"/>
          <w:sz w:val="24"/>
        </w:rPr>
        <w:t> </w:t>
      </w:r>
      <w:r>
        <w:rPr>
          <w:sz w:val="24"/>
        </w:rPr>
        <w:t>no</w:t>
      </w:r>
      <w:r>
        <w:rPr>
          <w:spacing w:val="-3"/>
          <w:sz w:val="24"/>
        </w:rPr>
        <w:t> </w:t>
      </w:r>
      <w:r>
        <w:rPr>
          <w:sz w:val="24"/>
        </w:rPr>
        <w:t>PAR,</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33,</w:t>
      </w:r>
      <w:r>
        <w:rPr>
          <w:spacing w:val="-3"/>
          <w:sz w:val="24"/>
        </w:rPr>
        <w:t> </w:t>
      </w:r>
      <w:r>
        <w:rPr>
          <w:sz w:val="24"/>
        </w:rPr>
        <w:t>§</w:t>
      </w:r>
      <w:r>
        <w:rPr>
          <w:spacing w:val="-3"/>
          <w:sz w:val="24"/>
        </w:rPr>
        <w:t> </w:t>
      </w:r>
      <w:r>
        <w:rPr>
          <w:sz w:val="24"/>
        </w:rPr>
        <w:t>1º,</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46.366,</w:t>
      </w:r>
      <w:r>
        <w:rPr>
          <w:spacing w:val="-3"/>
          <w:sz w:val="24"/>
        </w:rPr>
        <w:t> </w:t>
      </w:r>
      <w:r>
        <w:rPr>
          <w:sz w:val="24"/>
        </w:rPr>
        <w:t>de 19 de julho de 2018.</w:t>
      </w:r>
    </w:p>
    <w:p>
      <w:pPr>
        <w:pStyle w:val="ListParagraph"/>
        <w:numPr>
          <w:ilvl w:val="0"/>
          <w:numId w:val="23"/>
        </w:numPr>
        <w:tabs>
          <w:tab w:pos="919" w:val="left" w:leader="none"/>
        </w:tabs>
        <w:spacing w:line="235" w:lineRule="auto" w:before="240" w:after="0"/>
        <w:ind w:left="919" w:right="956" w:hanging="57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sz w:val="24"/>
        </w:rPr>
        <w:t>licitante</w:t>
      </w:r>
      <w:r>
        <w:rPr>
          <w:spacing w:val="-2"/>
          <w:sz w:val="24"/>
        </w:rPr>
        <w:t>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1"/>
          <w:numId w:val="23"/>
        </w:numPr>
        <w:tabs>
          <w:tab w:pos="1519" w:val="left" w:leader="none"/>
        </w:tabs>
        <w:spacing w:line="235" w:lineRule="auto" w:before="238" w:after="0"/>
        <w:ind w:left="1519" w:right="434" w:hanging="450"/>
        <w:jc w:val="left"/>
        <w:rPr>
          <w:sz w:val="24"/>
        </w:rPr>
      </w:pPr>
      <w:r>
        <w:rPr>
          <w:sz w:val="24"/>
        </w:rPr>
        <w:t>O licitante ou contratado deverá manter atualizado o endereço de correio eletrônico ("e-mail") cadastrado junto ao sistema</w:t>
      </w:r>
      <w:r>
        <w:rPr>
          <w:spacing w:val="40"/>
          <w:sz w:val="24"/>
        </w:rPr>
        <w:t> </w:t>
      </w:r>
      <w:r>
        <w:rPr>
          <w:sz w:val="24"/>
        </w:rPr>
        <w:t>eletrônico</w:t>
      </w:r>
      <w:r>
        <w:rPr>
          <w:spacing w:val="-3"/>
          <w:sz w:val="24"/>
        </w:rPr>
        <w:t> </w:t>
      </w:r>
      <w:r>
        <w:rPr>
          <w:sz w:val="24"/>
        </w:rPr>
        <w:t>de</w:t>
      </w:r>
      <w:r>
        <w:rPr>
          <w:spacing w:val="-3"/>
          <w:sz w:val="24"/>
        </w:rPr>
        <w:t> </w:t>
      </w:r>
      <w:r>
        <w:rPr>
          <w:sz w:val="24"/>
        </w:rPr>
        <w:t>contratações</w:t>
      </w:r>
      <w:r>
        <w:rPr>
          <w:spacing w:val="-3"/>
          <w:sz w:val="24"/>
        </w:rPr>
        <w:t> </w:t>
      </w:r>
      <w:r>
        <w:rPr>
          <w:sz w:val="24"/>
        </w:rPr>
        <w:t>e</w:t>
      </w:r>
      <w:r>
        <w:rPr>
          <w:spacing w:val="-3"/>
          <w:sz w:val="24"/>
        </w:rPr>
        <w:t> </w:t>
      </w:r>
      <w:r>
        <w:rPr>
          <w:sz w:val="24"/>
        </w:rPr>
        <w:t>confirmar</w:t>
      </w:r>
      <w:r>
        <w:rPr>
          <w:spacing w:val="-3"/>
          <w:sz w:val="24"/>
        </w:rPr>
        <w:t> </w:t>
      </w:r>
      <w:r>
        <w:rPr>
          <w:sz w:val="24"/>
        </w:rPr>
        <w:t>o</w:t>
      </w:r>
      <w:r>
        <w:rPr>
          <w:spacing w:val="-3"/>
          <w:sz w:val="24"/>
        </w:rPr>
        <w:t> </w:t>
      </w:r>
      <w:r>
        <w:rPr>
          <w:sz w:val="24"/>
        </w:rPr>
        <w:t>recebimento</w:t>
      </w:r>
      <w:r>
        <w:rPr>
          <w:spacing w:val="-3"/>
          <w:sz w:val="24"/>
        </w:rPr>
        <w:t> </w:t>
      </w:r>
      <w:r>
        <w:rPr>
          <w:sz w:val="24"/>
        </w:rPr>
        <w:t>das</w:t>
      </w:r>
      <w:r>
        <w:rPr>
          <w:spacing w:val="-3"/>
          <w:sz w:val="24"/>
        </w:rPr>
        <w:t> </w:t>
      </w:r>
      <w:r>
        <w:rPr>
          <w:sz w:val="24"/>
        </w:rPr>
        <w:t>mensagens</w:t>
      </w:r>
      <w:r>
        <w:rPr>
          <w:spacing w:val="-3"/>
          <w:sz w:val="24"/>
        </w:rPr>
        <w:t> </w:t>
      </w:r>
      <w:r>
        <w:rPr>
          <w:sz w:val="24"/>
        </w:rPr>
        <w:t>encaminhadas</w:t>
      </w:r>
      <w:r>
        <w:rPr>
          <w:spacing w:val="-3"/>
          <w:sz w:val="24"/>
        </w:rPr>
        <w:t> </w:t>
      </w:r>
      <w:r>
        <w:rPr>
          <w:sz w:val="24"/>
        </w:rPr>
        <w:t>pelo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não</w:t>
      </w:r>
      <w:r>
        <w:rPr>
          <w:spacing w:val="-3"/>
          <w:sz w:val="24"/>
        </w:rPr>
        <w:t> </w:t>
      </w:r>
      <w:r>
        <w:rPr>
          <w:sz w:val="24"/>
        </w:rPr>
        <w:t>podendo alegar o desconhecimento do recebimento das comunicações por este meio como justificativa para se eximir das responsabilidades</w:t>
      </w:r>
    </w:p>
    <w:p>
      <w:pPr>
        <w:pStyle w:val="BodyText"/>
        <w:spacing w:line="270" w:lineRule="exact"/>
        <w:ind w:left="1519"/>
      </w:pPr>
      <w:r>
        <w:rPr/>
        <w:t>assumidas ou eventuais sanções </w:t>
      </w:r>
      <w:r>
        <w:rPr>
          <w:spacing w:val="-2"/>
        </w:rPr>
        <w:t>aplicadas.</w:t>
      </w:r>
    </w:p>
    <w:p>
      <w:pPr>
        <w:pStyle w:val="ListParagraph"/>
        <w:numPr>
          <w:ilvl w:val="0"/>
          <w:numId w:val="23"/>
        </w:numPr>
        <w:tabs>
          <w:tab w:pos="919" w:val="left" w:leader="none"/>
        </w:tabs>
        <w:spacing w:line="235" w:lineRule="auto" w:before="239" w:after="0"/>
        <w:ind w:left="919" w:right="547" w:hanging="570"/>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remeter</w:t>
      </w:r>
      <w:r>
        <w:rPr>
          <w:spacing w:val="-2"/>
          <w:sz w:val="24"/>
        </w:rPr>
        <w:t> </w:t>
      </w:r>
      <w:r>
        <w:rPr>
          <w:sz w:val="24"/>
        </w:rPr>
        <w:t>para</w:t>
      </w:r>
      <w:r>
        <w:rPr>
          <w:spacing w:val="-2"/>
          <w:sz w:val="24"/>
        </w:rPr>
        <w:t> </w:t>
      </w:r>
      <w:r>
        <w:rPr>
          <w:sz w:val="24"/>
        </w:rPr>
        <w:t>o</w:t>
      </w:r>
      <w:r>
        <w:rPr>
          <w:spacing w:val="-2"/>
          <w:sz w:val="24"/>
        </w:rPr>
        <w:t> </w:t>
      </w:r>
      <w:r>
        <w:rPr>
          <w:sz w:val="24"/>
        </w:rPr>
        <w:t>Órgão</w:t>
      </w:r>
      <w:r>
        <w:rPr>
          <w:spacing w:val="-2"/>
          <w:sz w:val="24"/>
        </w:rPr>
        <w:t> </w:t>
      </w:r>
      <w:r>
        <w:rPr>
          <w:sz w:val="24"/>
        </w:rPr>
        <w:t>Central</w:t>
      </w:r>
      <w:r>
        <w:rPr>
          <w:spacing w:val="-2"/>
          <w:sz w:val="24"/>
        </w:rPr>
        <w:t> </w:t>
      </w:r>
      <w:r>
        <w:rPr>
          <w:sz w:val="24"/>
        </w:rPr>
        <w:t>de</w:t>
      </w:r>
      <w:r>
        <w:rPr>
          <w:spacing w:val="-2"/>
          <w:sz w:val="24"/>
        </w:rPr>
        <w:t> </w:t>
      </w:r>
      <w:r>
        <w:rPr>
          <w:sz w:val="24"/>
        </w:rPr>
        <w:t>Logística</w:t>
      </w:r>
      <w:r>
        <w:rPr>
          <w:spacing w:val="-2"/>
          <w:sz w:val="24"/>
        </w:rPr>
        <w:t> </w:t>
      </w:r>
      <w:r>
        <w:rPr>
          <w:sz w:val="24"/>
        </w:rPr>
        <w:t>(SUBLOG)</w:t>
      </w:r>
      <w:r>
        <w:rPr>
          <w:spacing w:val="-2"/>
          <w:sz w:val="24"/>
        </w:rPr>
        <w:t> </w:t>
      </w:r>
      <w:r>
        <w:rPr>
          <w:sz w:val="24"/>
        </w:rPr>
        <w:t>o</w:t>
      </w:r>
      <w:r>
        <w:rPr>
          <w:spacing w:val="-2"/>
          <w:sz w:val="24"/>
        </w:rPr>
        <w:t> </w:t>
      </w:r>
      <w:r>
        <w:rPr>
          <w:sz w:val="24"/>
        </w:rPr>
        <w:t>extrato</w:t>
      </w:r>
      <w:r>
        <w:rPr>
          <w:spacing w:val="-2"/>
          <w:sz w:val="24"/>
        </w:rPr>
        <w:t> </w:t>
      </w:r>
      <w:r>
        <w:rPr>
          <w:sz w:val="24"/>
        </w:rPr>
        <w:t>de</w:t>
      </w:r>
      <w:r>
        <w:rPr>
          <w:spacing w:val="-2"/>
          <w:sz w:val="24"/>
        </w:rPr>
        <w:t> </w:t>
      </w:r>
      <w:r>
        <w:rPr>
          <w:sz w:val="24"/>
        </w:rPr>
        <w:t>publicação</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ato</w:t>
      </w:r>
      <w:r>
        <w:rPr>
          <w:spacing w:val="-2"/>
          <w:sz w:val="24"/>
        </w:rPr>
        <w:t> </w:t>
      </w:r>
      <w:r>
        <w:rPr>
          <w:sz w:val="24"/>
        </w:rPr>
        <w:t>de 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 a formalização da extensão dos seus efeitos para todos os órgãos e entidades da</w:t>
      </w:r>
      <w:r>
        <w:rPr>
          <w:spacing w:val="-9"/>
          <w:sz w:val="24"/>
        </w:rPr>
        <w:t> </w:t>
      </w:r>
      <w:r>
        <w:rPr>
          <w:sz w:val="24"/>
        </w:rPr>
        <w:t>Administração Pública do Estado do Rio de Janeiro.</w:t>
      </w:r>
    </w:p>
    <w:p>
      <w:pPr>
        <w:pStyle w:val="ListParagraph"/>
        <w:numPr>
          <w:ilvl w:val="1"/>
          <w:numId w:val="23"/>
        </w:numPr>
        <w:tabs>
          <w:tab w:pos="1519" w:val="left" w:leader="none"/>
        </w:tabs>
        <w:spacing w:line="273" w:lineRule="exact" w:before="234" w:after="0"/>
        <w:ind w:left="1519" w:right="0" w:hanging="450"/>
        <w:jc w:val="left"/>
        <w:rPr>
          <w:sz w:val="24"/>
        </w:rPr>
      </w:pPr>
      <w:r>
        <w:rPr>
          <w:sz w:val="24"/>
        </w:rPr>
        <w:t>A</w:t>
      </w:r>
      <w:r>
        <w:rPr>
          <w:spacing w:val="-14"/>
          <w:sz w:val="24"/>
        </w:rPr>
        <w:t> </w:t>
      </w:r>
      <w:r>
        <w:rPr>
          <w:sz w:val="24"/>
        </w:rPr>
        <w:t>aplicação das sanções de impedimento de licitar e contratar e de declaração de inidoneidade para licitar e contratar deverá </w:t>
      </w:r>
      <w:r>
        <w:rPr>
          <w:spacing w:val="-5"/>
          <w:sz w:val="24"/>
        </w:rPr>
        <w:t>ser</w:t>
      </w:r>
    </w:p>
    <w:p>
      <w:pPr>
        <w:pStyle w:val="BodyText"/>
        <w:spacing w:line="235" w:lineRule="auto" w:before="1"/>
        <w:ind w:left="1519" w:right="423"/>
      </w:pPr>
      <w:r>
        <w:rPr/>
        <w:t>comunicada</w:t>
      </w:r>
      <w:r>
        <w:rPr>
          <w:spacing w:val="-2"/>
        </w:rPr>
        <w:t> </w:t>
      </w:r>
      <w:r>
        <w:rPr/>
        <w:t>à</w:t>
      </w:r>
      <w:r>
        <w:rPr>
          <w:spacing w:val="-2"/>
        </w:rPr>
        <w:t> </w:t>
      </w:r>
      <w:r>
        <w:rPr/>
        <w:t>Controladoria</w:t>
      </w:r>
      <w:r>
        <w:rPr>
          <w:spacing w:val="-2"/>
        </w:rPr>
        <w:t> </w:t>
      </w:r>
      <w:r>
        <w:rPr/>
        <w:t>Geral</w:t>
      </w:r>
      <w:r>
        <w:rPr>
          <w:spacing w:val="-2"/>
        </w:rPr>
        <w:t> </w:t>
      </w:r>
      <w:r>
        <w:rPr/>
        <w:t>do</w:t>
      </w:r>
      <w:r>
        <w:rPr>
          <w:spacing w:val="-2"/>
        </w:rPr>
        <w:t> </w:t>
      </w:r>
      <w:r>
        <w:rPr/>
        <w:t>Estado,</w:t>
      </w:r>
      <w:r>
        <w:rPr>
          <w:spacing w:val="-2"/>
        </w:rPr>
        <w:t> </w:t>
      </w:r>
      <w:r>
        <w:rPr/>
        <w:t>no</w:t>
      </w:r>
      <w:r>
        <w:rPr>
          <w:spacing w:val="-2"/>
        </w:rPr>
        <w:t> </w:t>
      </w:r>
      <w:r>
        <w:rPr/>
        <w:t>prazo</w:t>
      </w:r>
      <w:r>
        <w:rPr>
          <w:spacing w:val="-2"/>
        </w:rPr>
        <w:t> </w:t>
      </w:r>
      <w:r>
        <w:rPr/>
        <w:t>de</w:t>
      </w:r>
      <w:r>
        <w:rPr>
          <w:spacing w:val="-2"/>
        </w:rPr>
        <w:t> </w:t>
      </w:r>
      <w:r>
        <w:rPr/>
        <w:t>15</w:t>
      </w:r>
      <w:r>
        <w:rPr>
          <w:spacing w:val="-2"/>
        </w:rPr>
        <w:t> </w:t>
      </w:r>
      <w:r>
        <w:rPr/>
        <w:t>(quinze)</w:t>
      </w:r>
      <w:r>
        <w:rPr>
          <w:spacing w:val="-2"/>
        </w:rPr>
        <w:t> </w:t>
      </w:r>
      <w:r>
        <w:rPr/>
        <w:t>dias</w:t>
      </w:r>
      <w:r>
        <w:rPr>
          <w:spacing w:val="-2"/>
        </w:rPr>
        <w:t> </w:t>
      </w:r>
      <w:r>
        <w:rPr/>
        <w:t>úteis,</w:t>
      </w:r>
      <w:r>
        <w:rPr>
          <w:spacing w:val="-2"/>
        </w:rPr>
        <w:t> </w:t>
      </w:r>
      <w:r>
        <w:rPr/>
        <w:t>contado</w:t>
      </w:r>
      <w:r>
        <w:rPr>
          <w:spacing w:val="-2"/>
        </w:rPr>
        <w:t> </w:t>
      </w:r>
      <w:r>
        <w:rPr/>
        <w:t>da</w:t>
      </w:r>
      <w:r>
        <w:rPr>
          <w:spacing w:val="-2"/>
        </w:rPr>
        <w:t> </w:t>
      </w:r>
      <w:r>
        <w:rPr/>
        <w:t>sua</w:t>
      </w:r>
      <w:r>
        <w:rPr>
          <w:spacing w:val="-2"/>
        </w:rPr>
        <w:t> </w:t>
      </w:r>
      <w:r>
        <w:rPr/>
        <w:t>aplicação,</w:t>
      </w:r>
      <w:r>
        <w:rPr>
          <w:spacing w:val="-2"/>
        </w:rPr>
        <w:t> </w:t>
      </w:r>
      <w:r>
        <w:rPr/>
        <w:t>que</w:t>
      </w:r>
      <w:r>
        <w:rPr>
          <w:spacing w:val="-2"/>
        </w:rPr>
        <w:t> </w:t>
      </w:r>
      <w:r>
        <w:rPr/>
        <w:t>informará,</w:t>
      </w:r>
      <w:r>
        <w:rPr>
          <w:spacing w:val="-2"/>
        </w:rPr>
        <w:t> </w:t>
      </w:r>
      <w:r>
        <w:rPr/>
        <w:t>para</w:t>
      </w:r>
      <w:r>
        <w:rPr>
          <w:spacing w:val="-2"/>
        </w:rPr>
        <w:t> </w:t>
      </w:r>
      <w:r>
        <w:rPr/>
        <w:t>fins de publicidade, ao Cadastro Nacional de Empresas Inidôneas e Suspensas – CEIS e ao Cadastro Nacional de Empresas Punidas (Cnep), na forma do art. 161 da Lei nº 14.133/2021.</w:t>
      </w:r>
    </w:p>
    <w:p>
      <w:pPr>
        <w:pStyle w:val="ListParagraph"/>
        <w:numPr>
          <w:ilvl w:val="0"/>
          <w:numId w:val="23"/>
        </w:numPr>
        <w:tabs>
          <w:tab w:pos="919" w:val="left" w:leader="none"/>
        </w:tabs>
        <w:spacing w:line="235" w:lineRule="auto" w:before="239" w:after="0"/>
        <w:ind w:left="919" w:right="789" w:hanging="570"/>
        <w:jc w:val="left"/>
        <w:rPr>
          <w:sz w:val="24"/>
        </w:rPr>
      </w:pPr>
      <w:r>
        <w:rPr>
          <w:sz w:val="24"/>
        </w:rPr>
        <w:t>Caso não seja efetuado o pagamento da multa aplicada ou o valor seja superior ao do pagamento eventualmente devido pela Administração</w:t>
      </w:r>
      <w:r>
        <w:rPr>
          <w:spacing w:val="-2"/>
          <w:sz w:val="24"/>
        </w:rPr>
        <w:t> </w:t>
      </w:r>
      <w:r>
        <w:rPr>
          <w:sz w:val="24"/>
        </w:rPr>
        <w:t>ao</w:t>
      </w:r>
      <w:r>
        <w:rPr>
          <w:spacing w:val="-2"/>
          <w:sz w:val="24"/>
        </w:rPr>
        <w:t> </w:t>
      </w:r>
      <w:r>
        <w:rPr>
          <w:sz w:val="24"/>
        </w:rPr>
        <w:t>contratado</w:t>
      </w:r>
      <w:r>
        <w:rPr>
          <w:spacing w:val="-2"/>
          <w:sz w:val="24"/>
        </w:rPr>
        <w:t> </w:t>
      </w:r>
      <w:r>
        <w:rPr>
          <w:sz w:val="24"/>
        </w:rPr>
        <w:t>e</w:t>
      </w:r>
      <w:r>
        <w:rPr>
          <w:spacing w:val="-2"/>
          <w:sz w:val="24"/>
        </w:rPr>
        <w:t> </w:t>
      </w:r>
      <w:r>
        <w:rPr>
          <w:sz w:val="24"/>
        </w:rPr>
        <w:t>da</w:t>
      </w:r>
      <w:r>
        <w:rPr>
          <w:spacing w:val="-2"/>
          <w:sz w:val="24"/>
        </w:rPr>
        <w:t> </w:t>
      </w:r>
      <w:r>
        <w:rPr>
          <w:sz w:val="24"/>
        </w:rPr>
        <w:t>garantia</w:t>
      </w:r>
      <w:r>
        <w:rPr>
          <w:spacing w:val="-2"/>
          <w:sz w:val="24"/>
        </w:rPr>
        <w:t> </w:t>
      </w:r>
      <w:r>
        <w:rPr>
          <w:sz w:val="24"/>
        </w:rPr>
        <w:t>prestada,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no</w:t>
      </w:r>
      <w:r>
        <w:rPr>
          <w:spacing w:val="-2"/>
          <w:sz w:val="24"/>
        </w:rPr>
        <w:t> </w:t>
      </w:r>
      <w:r>
        <w:rPr>
          <w:sz w:val="24"/>
        </w:rPr>
        <w:t>valor</w:t>
      </w:r>
      <w:r>
        <w:rPr>
          <w:spacing w:val="-2"/>
          <w:sz w:val="24"/>
        </w:rPr>
        <w:t> </w:t>
      </w:r>
      <w:r>
        <w:rPr>
          <w:sz w:val="24"/>
        </w:rPr>
        <w:t>total</w:t>
      </w:r>
      <w:r>
        <w:rPr>
          <w:spacing w:val="-2"/>
          <w:sz w:val="24"/>
        </w:rPr>
        <w:t> </w:t>
      </w:r>
      <w:r>
        <w:rPr>
          <w:sz w:val="24"/>
        </w:rPr>
        <w:t>ou</w:t>
      </w:r>
      <w:r>
        <w:rPr>
          <w:spacing w:val="-2"/>
          <w:sz w:val="24"/>
        </w:rPr>
        <w:t> </w:t>
      </w:r>
      <w:r>
        <w:rPr>
          <w:sz w:val="24"/>
        </w:rPr>
        <w:t>do</w:t>
      </w:r>
      <w:r>
        <w:rPr>
          <w:spacing w:val="-2"/>
          <w:sz w:val="24"/>
        </w:rPr>
        <w:t> </w:t>
      </w:r>
      <w:r>
        <w:rPr>
          <w:sz w:val="24"/>
        </w:rPr>
        <w:t>saldo,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30</w:t>
      </w:r>
      <w:r>
        <w:rPr>
          <w:spacing w:val="-2"/>
          <w:sz w:val="24"/>
        </w:rPr>
        <w:t> </w:t>
      </w:r>
      <w:r>
        <w:rPr>
          <w:sz w:val="24"/>
        </w:rPr>
        <w:t>(trinta) dias após a decisão final quanto à penalidade.</w:t>
      </w:r>
    </w:p>
    <w:p>
      <w:pPr>
        <w:pStyle w:val="ListParagraph"/>
        <w:numPr>
          <w:ilvl w:val="1"/>
          <w:numId w:val="23"/>
        </w:numPr>
        <w:tabs>
          <w:tab w:pos="1519" w:val="left" w:leader="none"/>
        </w:tabs>
        <w:spacing w:line="235" w:lineRule="auto" w:before="239" w:after="0"/>
        <w:ind w:left="1519" w:right="656" w:hanging="450"/>
        <w:jc w:val="left"/>
        <w:rPr>
          <w:sz w:val="24"/>
        </w:rPr>
      </w:pPr>
      <w:r>
        <w:rPr>
          <w:sz w:val="24"/>
        </w:rPr>
        <w:t>A</w:t>
      </w:r>
      <w:r>
        <w:rPr>
          <w:spacing w:val="-15"/>
          <w:sz w:val="24"/>
        </w:rPr>
        <w:t> </w:t>
      </w:r>
      <w:r>
        <w:rPr>
          <w:sz w:val="24"/>
        </w:rPr>
        <w:t>nota</w:t>
      </w:r>
      <w:r>
        <w:rPr>
          <w:spacing w:val="-3"/>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 execução fiscal, na forma do art. 39 da Lei nº 4.320, de 17 de março de 1964, e do art. 1º da Lei nº 1.012, de 15 de julho de 1986.</w:t>
      </w:r>
    </w:p>
    <w:p>
      <w:pPr>
        <w:pStyle w:val="ListParagraph"/>
        <w:numPr>
          <w:ilvl w:val="1"/>
          <w:numId w:val="23"/>
        </w:numPr>
        <w:tabs>
          <w:tab w:pos="1519" w:val="left" w:leader="none"/>
        </w:tabs>
        <w:spacing w:line="235" w:lineRule="auto" w:before="239" w:after="0"/>
        <w:ind w:left="1519" w:right="747" w:hanging="450"/>
        <w:jc w:val="left"/>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 dezembro de 2008, sendo que, em caso de dúvida, a Procuradoria da Dívida</w:t>
      </w:r>
      <w:r>
        <w:rPr>
          <w:spacing w:val="-7"/>
          <w:sz w:val="24"/>
        </w:rPr>
        <w:t> </w:t>
      </w:r>
      <w:r>
        <w:rPr>
          <w:sz w:val="24"/>
        </w:rPr>
        <w:t>Ativa deverá ser consultada.</w:t>
      </w:r>
    </w:p>
    <w:p>
      <w:pPr>
        <w:pStyle w:val="BodyText"/>
      </w:pPr>
    </w:p>
    <w:p>
      <w:pPr>
        <w:pStyle w:val="BodyText"/>
        <w:spacing w:before="237"/>
      </w:pPr>
    </w:p>
    <w:p>
      <w:pPr>
        <w:pStyle w:val="ListParagraph"/>
        <w:numPr>
          <w:ilvl w:val="0"/>
          <w:numId w:val="20"/>
        </w:numPr>
        <w:tabs>
          <w:tab w:pos="919" w:val="left" w:leader="none"/>
        </w:tabs>
        <w:spacing w:line="240" w:lineRule="auto" w:before="0" w:after="0"/>
        <w:ind w:left="919" w:right="0" w:hanging="570"/>
        <w:jc w:val="left"/>
        <w:rPr>
          <w:b/>
          <w:sz w:val="20"/>
        </w:rPr>
      </w:pPr>
      <w:r>
        <w:rPr>
          <w:b/>
          <w:sz w:val="20"/>
        </w:rPr>
        <w:t>DA</w:t>
      </w:r>
      <w:r>
        <w:rPr>
          <w:b/>
          <w:spacing w:val="-15"/>
          <w:sz w:val="20"/>
        </w:rPr>
        <w:t> </w:t>
      </w:r>
      <w:r>
        <w:rPr>
          <w:b/>
          <w:sz w:val="20"/>
        </w:rPr>
        <w:t>IMPUGNAÇÃO</w:t>
      </w:r>
      <w:r>
        <w:rPr>
          <w:b/>
          <w:spacing w:val="-12"/>
          <w:sz w:val="20"/>
        </w:rPr>
        <w:t> </w:t>
      </w:r>
      <w:r>
        <w:rPr>
          <w:b/>
          <w:sz w:val="20"/>
        </w:rPr>
        <w:t>AO</w:t>
      </w:r>
      <w:r>
        <w:rPr>
          <w:b/>
          <w:spacing w:val="-7"/>
          <w:sz w:val="20"/>
        </w:rPr>
        <w:t> </w:t>
      </w:r>
      <w:r>
        <w:rPr>
          <w:b/>
          <w:sz w:val="20"/>
        </w:rPr>
        <w:t>EDITAL</w:t>
      </w:r>
      <w:r>
        <w:rPr>
          <w:b/>
          <w:spacing w:val="-12"/>
          <w:sz w:val="20"/>
        </w:rPr>
        <w:t> </w:t>
      </w:r>
      <w:r>
        <w:rPr>
          <w:b/>
          <w:sz w:val="20"/>
        </w:rPr>
        <w:t>E</w:t>
      </w:r>
      <w:r>
        <w:rPr>
          <w:b/>
          <w:spacing w:val="-3"/>
          <w:sz w:val="20"/>
        </w:rPr>
        <w:t> </w:t>
      </w:r>
      <w:r>
        <w:rPr>
          <w:b/>
          <w:sz w:val="20"/>
        </w:rPr>
        <w:t>DO</w:t>
      </w:r>
      <w:r>
        <w:rPr>
          <w:b/>
          <w:spacing w:val="-3"/>
          <w:sz w:val="20"/>
        </w:rPr>
        <w:t> </w:t>
      </w:r>
      <w:r>
        <w:rPr>
          <w:b/>
          <w:sz w:val="20"/>
        </w:rPr>
        <w:t>PEDIDO</w:t>
      </w:r>
      <w:r>
        <w:rPr>
          <w:b/>
          <w:spacing w:val="-3"/>
          <w:sz w:val="20"/>
        </w:rPr>
        <w:t> </w:t>
      </w:r>
      <w:r>
        <w:rPr>
          <w:b/>
          <w:sz w:val="20"/>
        </w:rPr>
        <w:t>DE</w:t>
      </w:r>
      <w:r>
        <w:rPr>
          <w:b/>
          <w:spacing w:val="-3"/>
          <w:sz w:val="20"/>
        </w:rPr>
        <w:t> </w:t>
      </w:r>
      <w:r>
        <w:rPr>
          <w:b/>
          <w:spacing w:val="-2"/>
          <w:sz w:val="20"/>
        </w:rPr>
        <w:t>ESCLARECIMENTO</w:t>
      </w:r>
    </w:p>
    <w:p>
      <w:pPr>
        <w:pStyle w:val="BodyText"/>
        <w:rPr>
          <w:b/>
          <w:sz w:val="20"/>
        </w:rPr>
      </w:pPr>
    </w:p>
    <w:p>
      <w:pPr>
        <w:pStyle w:val="BodyText"/>
        <w:rPr>
          <w:b/>
          <w:sz w:val="20"/>
        </w:rPr>
      </w:pPr>
    </w:p>
    <w:p>
      <w:pPr>
        <w:pStyle w:val="BodyText"/>
        <w:spacing w:before="134"/>
        <w:rPr>
          <w:b/>
          <w:sz w:val="20"/>
        </w:rPr>
      </w:pPr>
    </w:p>
    <w:p>
      <w:pPr>
        <w:pStyle w:val="ListParagraph"/>
        <w:numPr>
          <w:ilvl w:val="0"/>
          <w:numId w:val="24"/>
        </w:numPr>
        <w:tabs>
          <w:tab w:pos="919" w:val="left" w:leader="none"/>
        </w:tabs>
        <w:spacing w:line="235" w:lineRule="auto" w:before="0" w:after="0"/>
        <w:ind w:left="919" w:right="464" w:hanging="45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9">
        <w:r>
          <w:rPr>
            <w:color w:val="000080"/>
            <w:sz w:val="24"/>
            <w:u w:val="single" w:color="000080"/>
          </w:rPr>
          <w:t>Le</w:t>
        </w:r>
      </w:hyperlink>
      <w:hyperlink r:id="rId9">
        <w:r>
          <w:rPr>
            <w:color w:val="000080"/>
            <w:sz w:val="24"/>
            <w:u w:val="single" w:color="000080"/>
          </w:rPr>
          <w:t>i</w:t>
        </w:r>
      </w:hyperlink>
      <w:r>
        <w:rPr>
          <w:color w:val="000080"/>
          <w:spacing w:val="23"/>
          <w:sz w:val="24"/>
          <w:u w:val="single" w:color="000080"/>
        </w:rPr>
        <w:t> </w:t>
      </w:r>
      <w:hyperlink r:id="rId9">
        <w:r>
          <w:rPr>
            <w:color w:val="000080"/>
            <w:sz w:val="24"/>
            <w:u w:val="single" w:color="000080"/>
          </w:rPr>
          <w:t>n</w:t>
        </w:r>
      </w:hyperlink>
      <w:hyperlink r:id="rId9">
        <w:r>
          <w:rPr>
            <w:color w:val="000080"/>
            <w:sz w:val="24"/>
            <w:u w:val="single" w:color="000080"/>
          </w:rPr>
          <w:t>º</w:t>
        </w:r>
      </w:hyperlink>
      <w:r>
        <w:rPr>
          <w:color w:val="000080"/>
          <w:spacing w:val="23"/>
          <w:sz w:val="24"/>
          <w:u w:val="single" w:color="000080"/>
        </w:rPr>
        <w:t> </w:t>
      </w:r>
      <w:hyperlink r:id="rId9">
        <w:r>
          <w:rPr>
            <w:color w:val="000080"/>
            <w:sz w:val="24"/>
            <w:u w:val="single" w:color="000080"/>
          </w:rPr>
          <w:t>14.133</w:t>
        </w:r>
        <w:r>
          <w:rPr>
            <w:color w:val="000080"/>
            <w:sz w:val="24"/>
          </w:rPr>
          <w:t>,</w:t>
        </w:r>
      </w:hyperlink>
      <w:hyperlink r:id="rId9">
        <w:r>
          <w:rPr>
            <w:color w:val="000080"/>
            <w:spacing w:val="23"/>
            <w:sz w:val="24"/>
            <w:u w:val="single" w:color="000080"/>
          </w:rPr>
          <w:t> </w:t>
        </w:r>
      </w:hyperlink>
      <w:hyperlink r:id="rId9">
        <w:r>
          <w:rPr>
            <w:color w:val="000080"/>
            <w:sz w:val="24"/>
            <w:u w:val="single" w:color="000080"/>
          </w:rPr>
          <w:t>d</w:t>
        </w:r>
      </w:hyperlink>
      <w:hyperlink r:id="rId9">
        <w:r>
          <w:rPr>
            <w:color w:val="000080"/>
            <w:sz w:val="24"/>
            <w:u w:val="single" w:color="000080"/>
          </w:rPr>
          <w:t>e</w:t>
        </w:r>
      </w:hyperlink>
      <w:r>
        <w:rPr>
          <w:color w:val="000080"/>
          <w:spacing w:val="23"/>
          <w:sz w:val="24"/>
          <w:u w:val="single" w:color="000080"/>
        </w:rPr>
        <w:t> </w:t>
      </w:r>
      <w:hyperlink r:id="rId9">
        <w:r>
          <w:rPr>
            <w:color w:val="000080"/>
            <w:sz w:val="24"/>
            <w:u w:val="single" w:color="000080"/>
          </w:rPr>
          <w:t>2021</w:t>
        </w:r>
      </w:hyperlink>
      <w:r>
        <w:rPr>
          <w:sz w:val="24"/>
        </w:rPr>
        <w:t>,</w:t>
      </w:r>
      <w:r>
        <w:rPr>
          <w:spacing w:val="-2"/>
          <w:sz w:val="24"/>
        </w:rPr>
        <w:t> </w:t>
      </w:r>
      <w:r>
        <w:rPr>
          <w:sz w:val="24"/>
        </w:rPr>
        <w:t>devendo</w:t>
      </w:r>
      <w:r>
        <w:rPr>
          <w:spacing w:val="-2"/>
          <w:sz w:val="24"/>
        </w:rPr>
        <w:t> </w:t>
      </w:r>
      <w:r>
        <w:rPr>
          <w:sz w:val="24"/>
        </w:rPr>
        <w:t>protocolar o pedido até 3 (três) dias úteis antes da data da abertura do certame.</w:t>
      </w:r>
    </w:p>
    <w:p>
      <w:pPr>
        <w:pStyle w:val="ListParagraph"/>
        <w:numPr>
          <w:ilvl w:val="0"/>
          <w:numId w:val="24"/>
        </w:numPr>
        <w:tabs>
          <w:tab w:pos="919" w:val="left" w:leader="none"/>
        </w:tabs>
        <w:spacing w:line="235" w:lineRule="auto" w:before="239" w:after="0"/>
        <w:ind w:left="919" w:right="1015" w:hanging="45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 limitado ao último dia útil anterior à data da abertura do certame.</w:t>
      </w:r>
    </w:p>
    <w:p>
      <w:pPr>
        <w:pStyle w:val="ListParagraph"/>
        <w:numPr>
          <w:ilvl w:val="0"/>
          <w:numId w:val="24"/>
        </w:numPr>
        <w:tabs>
          <w:tab w:pos="919" w:val="left" w:leader="none"/>
        </w:tabs>
        <w:spacing w:line="235" w:lineRule="auto" w:before="239" w:after="0"/>
        <w:ind w:left="919" w:right="2576" w:hanging="45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w:t>
      </w:r>
    </w:p>
    <w:p>
      <w:pPr>
        <w:pStyle w:val="ListParagraph"/>
        <w:numPr>
          <w:ilvl w:val="0"/>
          <w:numId w:val="24"/>
        </w:numPr>
        <w:tabs>
          <w:tab w:pos="919" w:val="left" w:leader="none"/>
        </w:tabs>
        <w:spacing w:line="240" w:lineRule="auto" w:before="235" w:after="0"/>
        <w:ind w:left="919" w:right="0" w:hanging="450"/>
        <w:jc w:val="left"/>
        <w:rPr>
          <w:sz w:val="24"/>
        </w:rPr>
      </w:pPr>
      <w:r>
        <w:rPr>
          <w:sz w:val="24"/>
        </w:rPr>
        <w:t>As impugnações e pedidos de esclarecimentos não suspendem os prazos previstos no </w:t>
      </w:r>
      <w:r>
        <w:rPr>
          <w:spacing w:val="-2"/>
          <w:sz w:val="24"/>
        </w:rPr>
        <w:t>certame.</w:t>
      </w:r>
    </w:p>
    <w:p>
      <w:pPr>
        <w:pStyle w:val="ListParagraph"/>
        <w:numPr>
          <w:ilvl w:val="1"/>
          <w:numId w:val="24"/>
        </w:numPr>
        <w:tabs>
          <w:tab w:pos="1519" w:val="left" w:leader="none"/>
        </w:tabs>
        <w:spacing w:line="235" w:lineRule="auto" w:before="238" w:after="0"/>
        <w:ind w:left="1519" w:right="603" w:hanging="450"/>
        <w:jc w:val="left"/>
        <w:rPr>
          <w:sz w:val="24"/>
        </w:rPr>
      </w:pPr>
      <w:r>
        <w:rPr>
          <w:sz w:val="24"/>
        </w:rPr>
        <w:t>A</w:t>
      </w:r>
      <w:r>
        <w:rPr>
          <w:spacing w:val="-15"/>
          <w:sz w:val="24"/>
        </w:rPr>
        <w:t> </w:t>
      </w:r>
      <w:r>
        <w:rPr>
          <w:sz w:val="24"/>
        </w:rPr>
        <w:t>concessão</w:t>
      </w:r>
      <w:r>
        <w:rPr>
          <w:spacing w:val="-3"/>
          <w:sz w:val="24"/>
        </w:rPr>
        <w:t> </w:t>
      </w:r>
      <w:r>
        <w:rPr>
          <w:sz w:val="24"/>
        </w:rPr>
        <w:t>de</w:t>
      </w:r>
      <w:r>
        <w:rPr>
          <w:spacing w:val="-3"/>
          <w:sz w:val="24"/>
        </w:rPr>
        <w:t> </w:t>
      </w:r>
      <w:r>
        <w:rPr>
          <w:sz w:val="24"/>
        </w:rPr>
        <w:t>efeito</w:t>
      </w:r>
      <w:r>
        <w:rPr>
          <w:spacing w:val="-3"/>
          <w:sz w:val="24"/>
        </w:rPr>
        <w:t> </w:t>
      </w:r>
      <w:r>
        <w:rPr>
          <w:sz w:val="24"/>
        </w:rPr>
        <w:t>suspensivo</w:t>
      </w:r>
      <w:r>
        <w:rPr>
          <w:spacing w:val="-3"/>
          <w:sz w:val="24"/>
        </w:rPr>
        <w:t> </w:t>
      </w:r>
      <w:r>
        <w:rPr>
          <w:sz w:val="24"/>
        </w:rPr>
        <w:t>à</w:t>
      </w:r>
      <w:r>
        <w:rPr>
          <w:spacing w:val="-3"/>
          <w:sz w:val="24"/>
        </w:rPr>
        <w:t> </w:t>
      </w:r>
      <w:r>
        <w:rPr>
          <w:sz w:val="24"/>
        </w:rPr>
        <w:t>impugnação</w:t>
      </w:r>
      <w:r>
        <w:rPr>
          <w:spacing w:val="-3"/>
          <w:sz w:val="24"/>
        </w:rPr>
        <w:t> </w:t>
      </w:r>
      <w:r>
        <w:rPr>
          <w:sz w:val="24"/>
        </w:rPr>
        <w:t>é</w:t>
      </w:r>
      <w:r>
        <w:rPr>
          <w:spacing w:val="-3"/>
          <w:sz w:val="24"/>
        </w:rPr>
        <w:t> </w:t>
      </w:r>
      <w:r>
        <w:rPr>
          <w:sz w:val="24"/>
        </w:rPr>
        <w:t>medida</w:t>
      </w:r>
      <w:r>
        <w:rPr>
          <w:spacing w:val="-3"/>
          <w:sz w:val="24"/>
        </w:rPr>
        <w:t> </w:t>
      </w:r>
      <w:r>
        <w:rPr>
          <w:sz w:val="24"/>
        </w:rPr>
        <w:t>excepcional</w:t>
      </w:r>
      <w:r>
        <w:rPr>
          <w:spacing w:val="-3"/>
          <w:sz w:val="24"/>
        </w:rPr>
        <w:t> </w:t>
      </w:r>
      <w:r>
        <w:rPr>
          <w:sz w:val="24"/>
        </w:rPr>
        <w:t>e</w:t>
      </w:r>
      <w:r>
        <w:rPr>
          <w:spacing w:val="-3"/>
          <w:sz w:val="24"/>
        </w:rPr>
        <w:t> </w:t>
      </w:r>
      <w:r>
        <w:rPr>
          <w:sz w:val="24"/>
        </w:rPr>
        <w:t>deverá</w:t>
      </w:r>
      <w:r>
        <w:rPr>
          <w:spacing w:val="-3"/>
          <w:sz w:val="24"/>
        </w:rPr>
        <w:t> </w:t>
      </w:r>
      <w:r>
        <w:rPr>
          <w:sz w:val="24"/>
        </w:rPr>
        <w:t>ser</w:t>
      </w:r>
      <w:r>
        <w:rPr>
          <w:spacing w:val="-3"/>
          <w:sz w:val="24"/>
        </w:rPr>
        <w:t> </w:t>
      </w:r>
      <w:r>
        <w:rPr>
          <w:sz w:val="24"/>
        </w:rPr>
        <w:t>motivada</w:t>
      </w:r>
      <w:r>
        <w:rPr>
          <w:spacing w:val="-3"/>
          <w:sz w:val="24"/>
        </w:rPr>
        <w:t> </w:t>
      </w:r>
      <w:r>
        <w:rPr>
          <w:sz w:val="24"/>
        </w:rPr>
        <w:t>pela</w:t>
      </w:r>
      <w:r>
        <w:rPr>
          <w:spacing w:val="-3"/>
          <w:sz w:val="24"/>
        </w:rPr>
        <w:t> </w:t>
      </w:r>
      <w:r>
        <w:rPr>
          <w:sz w:val="24"/>
        </w:rPr>
        <w:t>autoridade</w:t>
      </w:r>
      <w:r>
        <w:rPr>
          <w:spacing w:val="-3"/>
          <w:sz w:val="24"/>
        </w:rPr>
        <w:t> </w:t>
      </w:r>
      <w:r>
        <w:rPr>
          <w:sz w:val="24"/>
        </w:rPr>
        <w:t>competente</w:t>
      </w:r>
      <w:r>
        <w:rPr>
          <w:spacing w:val="-3"/>
          <w:sz w:val="24"/>
        </w:rPr>
        <w:t> </w:t>
      </w:r>
      <w:r>
        <w:rPr>
          <w:sz w:val="24"/>
        </w:rPr>
        <w:t>conforme art. 33 do Decreto nº 48.650, de 2023, nos autos do processo de licitação.</w:t>
      </w:r>
    </w:p>
    <w:p>
      <w:pPr>
        <w:pStyle w:val="ListParagraph"/>
        <w:numPr>
          <w:ilvl w:val="0"/>
          <w:numId w:val="24"/>
        </w:numPr>
        <w:tabs>
          <w:tab w:pos="919" w:val="left" w:leader="none"/>
        </w:tabs>
        <w:spacing w:line="235" w:lineRule="auto" w:before="239" w:after="0"/>
        <w:ind w:left="919" w:right="509" w:hanging="450"/>
        <w:jc w:val="both"/>
        <w:rPr>
          <w:sz w:val="24"/>
        </w:rPr>
      </w:pPr>
      <w:r>
        <w:rPr>
          <w:sz w:val="24"/>
        </w:rPr>
        <w:t>Modificado</w:t>
      </w:r>
      <w:r>
        <w:rPr>
          <w:spacing w:val="-3"/>
          <w:sz w:val="24"/>
        </w:rPr>
        <w:t> </w:t>
      </w:r>
      <w:r>
        <w:rPr>
          <w:sz w:val="24"/>
        </w:rPr>
        <w:t>substancialmente</w:t>
      </w:r>
      <w:r>
        <w:rPr>
          <w:spacing w:val="-3"/>
          <w:sz w:val="24"/>
        </w:rPr>
        <w:t> </w:t>
      </w:r>
      <w:r>
        <w:rPr>
          <w:sz w:val="24"/>
        </w:rPr>
        <w:t>o</w:t>
      </w:r>
      <w:r>
        <w:rPr>
          <w:spacing w:val="-3"/>
          <w:sz w:val="24"/>
        </w:rPr>
        <w:t> </w:t>
      </w:r>
      <w:r>
        <w:rPr>
          <w:sz w:val="24"/>
        </w:rPr>
        <w:t>edital</w:t>
      </w:r>
      <w:r>
        <w:rPr>
          <w:spacing w:val="-3"/>
          <w:sz w:val="24"/>
        </w:rPr>
        <w:t> </w:t>
      </w:r>
      <w:r>
        <w:rPr>
          <w:sz w:val="24"/>
        </w:rPr>
        <w:t>como</w:t>
      </w:r>
      <w:r>
        <w:rPr>
          <w:spacing w:val="-3"/>
          <w:sz w:val="24"/>
        </w:rPr>
        <w:t> </w:t>
      </w:r>
      <w:r>
        <w:rPr>
          <w:sz w:val="24"/>
        </w:rPr>
        <w:t>resultado</w:t>
      </w:r>
      <w:r>
        <w:rPr>
          <w:spacing w:val="-3"/>
          <w:sz w:val="24"/>
        </w:rPr>
        <w:t> </w:t>
      </w:r>
      <w:r>
        <w:rPr>
          <w:sz w:val="24"/>
        </w:rPr>
        <w:t>da</w:t>
      </w:r>
      <w:r>
        <w:rPr>
          <w:spacing w:val="-3"/>
          <w:sz w:val="24"/>
        </w:rPr>
        <w:t> </w:t>
      </w:r>
      <w:r>
        <w:rPr>
          <w:sz w:val="24"/>
        </w:rPr>
        <w:t>resposta</w:t>
      </w:r>
      <w:r>
        <w:rPr>
          <w:spacing w:val="-3"/>
          <w:sz w:val="24"/>
        </w:rPr>
        <w:t> </w:t>
      </w:r>
      <w:r>
        <w:rPr>
          <w:sz w:val="24"/>
        </w:rPr>
        <w:t>à</w:t>
      </w:r>
      <w:r>
        <w:rPr>
          <w:spacing w:val="-3"/>
          <w:sz w:val="24"/>
        </w:rPr>
        <w:t> </w:t>
      </w:r>
      <w:r>
        <w:rPr>
          <w:sz w:val="24"/>
        </w:rPr>
        <w:t>impugnação</w:t>
      </w:r>
      <w:r>
        <w:rPr>
          <w:spacing w:val="-3"/>
          <w:sz w:val="24"/>
        </w:rPr>
        <w:t> </w:t>
      </w:r>
      <w:r>
        <w:rPr>
          <w:sz w:val="24"/>
        </w:rPr>
        <w:t>ou</w:t>
      </w:r>
      <w:r>
        <w:rPr>
          <w:spacing w:val="-3"/>
          <w:sz w:val="24"/>
        </w:rPr>
        <w:t> </w:t>
      </w:r>
      <w:r>
        <w:rPr>
          <w:sz w:val="24"/>
        </w:rPr>
        <w:t>ao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será</w:t>
      </w:r>
      <w:r>
        <w:rPr>
          <w:spacing w:val="-3"/>
          <w:sz w:val="24"/>
        </w:rPr>
        <w:t> </w:t>
      </w:r>
      <w:r>
        <w:rPr>
          <w:sz w:val="24"/>
        </w:rPr>
        <w:t>definida</w:t>
      </w:r>
      <w:r>
        <w:rPr>
          <w:spacing w:val="-3"/>
          <w:sz w:val="24"/>
        </w:rPr>
        <w:t> </w:t>
      </w:r>
      <w:r>
        <w:rPr>
          <w:sz w:val="24"/>
        </w:rPr>
        <w:t>e</w:t>
      </w:r>
      <w:r>
        <w:rPr>
          <w:spacing w:val="-3"/>
          <w:sz w:val="24"/>
        </w:rPr>
        <w:t> </w:t>
      </w:r>
      <w:r>
        <w:rPr>
          <w:sz w:val="24"/>
        </w:rPr>
        <w:t>publicada nova data para a realização do certame.</w:t>
      </w:r>
    </w:p>
    <w:p>
      <w:pPr>
        <w:pStyle w:val="BodyText"/>
      </w:pPr>
    </w:p>
    <w:p>
      <w:pPr>
        <w:pStyle w:val="BodyText"/>
        <w:spacing w:before="238"/>
      </w:pPr>
    </w:p>
    <w:p>
      <w:pPr>
        <w:pStyle w:val="ListParagraph"/>
        <w:numPr>
          <w:ilvl w:val="0"/>
          <w:numId w:val="20"/>
        </w:numPr>
        <w:tabs>
          <w:tab w:pos="919" w:val="left" w:leader="none"/>
        </w:tabs>
        <w:spacing w:line="240" w:lineRule="auto" w:before="0" w:after="0"/>
        <w:ind w:left="919" w:right="0" w:hanging="561"/>
        <w:jc w:val="left"/>
        <w:rPr>
          <w:b/>
          <w:sz w:val="20"/>
        </w:rPr>
      </w:pPr>
      <w:r>
        <w:rPr>
          <w:b/>
          <w:spacing w:val="-2"/>
          <w:sz w:val="20"/>
        </w:rPr>
        <w:t>DA</w:t>
      </w:r>
      <w:r>
        <w:rPr>
          <w:b/>
          <w:spacing w:val="-11"/>
          <w:sz w:val="20"/>
        </w:rPr>
        <w:t> </w:t>
      </w:r>
      <w:r>
        <w:rPr>
          <w:b/>
          <w:spacing w:val="-2"/>
          <w:sz w:val="20"/>
        </w:rPr>
        <w:t>SUBCONTRATAÇÃO</w:t>
      </w:r>
      <w:r>
        <w:rPr>
          <w:b/>
          <w:spacing w:val="2"/>
          <w:sz w:val="20"/>
        </w:rPr>
        <w:t> </w:t>
      </w:r>
      <w:r>
        <w:rPr>
          <w:b/>
          <w:spacing w:val="-2"/>
          <w:sz w:val="20"/>
        </w:rPr>
        <w:t>E</w:t>
      </w:r>
      <w:r>
        <w:rPr>
          <w:b/>
          <w:spacing w:val="1"/>
          <w:sz w:val="20"/>
        </w:rPr>
        <w:t> </w:t>
      </w:r>
      <w:r>
        <w:rPr>
          <w:b/>
          <w:spacing w:val="-2"/>
          <w:sz w:val="20"/>
        </w:rPr>
        <w:t>DA</w:t>
      </w:r>
      <w:r>
        <w:rPr>
          <w:b/>
          <w:spacing w:val="-10"/>
          <w:sz w:val="20"/>
        </w:rPr>
        <w:t> </w:t>
      </w:r>
      <w:r>
        <w:rPr>
          <w:b/>
          <w:spacing w:val="-2"/>
          <w:sz w:val="20"/>
        </w:rPr>
        <w:t>GARANTIA</w:t>
      </w:r>
    </w:p>
    <w:p>
      <w:pPr>
        <w:pStyle w:val="BodyText"/>
        <w:rPr>
          <w:b/>
          <w:sz w:val="20"/>
        </w:rPr>
      </w:pPr>
    </w:p>
    <w:p>
      <w:pPr>
        <w:pStyle w:val="BodyText"/>
        <w:rPr>
          <w:b/>
          <w:sz w:val="20"/>
        </w:rPr>
      </w:pPr>
    </w:p>
    <w:p>
      <w:pPr>
        <w:pStyle w:val="BodyText"/>
        <w:spacing w:before="129"/>
        <w:rPr>
          <w:b/>
          <w:sz w:val="20"/>
        </w:rPr>
      </w:pPr>
    </w:p>
    <w:p>
      <w:pPr>
        <w:pStyle w:val="BodyText"/>
        <w:tabs>
          <w:tab w:pos="919" w:val="left" w:leader="none"/>
        </w:tabs>
        <w:ind w:left="469"/>
      </w:pPr>
      <w:r>
        <w:rPr>
          <w:spacing w:val="-5"/>
        </w:rPr>
        <w:t>1.</w:t>
      </w:r>
      <w:r>
        <w:rPr/>
        <w:tab/>
        <w:t>Não será admitida a subcontratação do objeto </w:t>
      </w:r>
      <w:r>
        <w:rPr>
          <w:spacing w:val="-2"/>
        </w:rPr>
        <w:t>contratual.</w:t>
      </w:r>
    </w:p>
    <w:p>
      <w:pPr>
        <w:spacing w:before="271"/>
        <w:ind w:left="319" w:right="0" w:firstLine="0"/>
        <w:jc w:val="left"/>
        <w:rPr>
          <w:sz w:val="20"/>
        </w:rPr>
      </w:pPr>
      <w:r>
        <w:rPr>
          <w:sz w:val="20"/>
        </w:rPr>
        <w:t>11.2</w:t>
      </w:r>
      <w:r>
        <w:rPr>
          <w:spacing w:val="-4"/>
          <w:sz w:val="20"/>
        </w:rPr>
        <w:t> </w:t>
      </w:r>
      <w:r>
        <w:rPr>
          <w:sz w:val="20"/>
        </w:rPr>
        <w:t>Não</w:t>
      </w:r>
      <w:r>
        <w:rPr>
          <w:spacing w:val="-2"/>
          <w:sz w:val="20"/>
        </w:rPr>
        <w:t> </w:t>
      </w:r>
      <w:r>
        <w:rPr>
          <w:sz w:val="20"/>
        </w:rPr>
        <w:t>haverá</w:t>
      </w:r>
      <w:r>
        <w:rPr>
          <w:spacing w:val="-2"/>
          <w:sz w:val="20"/>
        </w:rPr>
        <w:t> </w:t>
      </w:r>
      <w:r>
        <w:rPr>
          <w:sz w:val="20"/>
        </w:rPr>
        <w:t>exigência</w:t>
      </w:r>
      <w:r>
        <w:rPr>
          <w:spacing w:val="-2"/>
          <w:sz w:val="20"/>
        </w:rPr>
        <w:t> </w:t>
      </w:r>
      <w:r>
        <w:rPr>
          <w:sz w:val="20"/>
        </w:rPr>
        <w:t>de</w:t>
      </w:r>
      <w:r>
        <w:rPr>
          <w:spacing w:val="-2"/>
          <w:sz w:val="20"/>
        </w:rPr>
        <w:t> </w:t>
      </w:r>
      <w:r>
        <w:rPr>
          <w:sz w:val="20"/>
        </w:rPr>
        <w:t>garantia</w:t>
      </w:r>
      <w:r>
        <w:rPr>
          <w:spacing w:val="-2"/>
          <w:sz w:val="20"/>
        </w:rPr>
        <w:t> </w:t>
      </w:r>
      <w:r>
        <w:rPr>
          <w:sz w:val="20"/>
        </w:rPr>
        <w:t>contratual</w:t>
      </w:r>
      <w:r>
        <w:rPr>
          <w:spacing w:val="-2"/>
          <w:sz w:val="20"/>
        </w:rPr>
        <w:t> </w:t>
      </w:r>
      <w:r>
        <w:rPr>
          <w:sz w:val="20"/>
        </w:rPr>
        <w:t>da</w:t>
      </w:r>
      <w:r>
        <w:rPr>
          <w:spacing w:val="-2"/>
          <w:sz w:val="20"/>
        </w:rPr>
        <w:t> execução.</w:t>
      </w:r>
    </w:p>
    <w:p>
      <w:pPr>
        <w:pStyle w:val="BodyText"/>
        <w:rPr>
          <w:sz w:val="20"/>
        </w:rPr>
      </w:pPr>
    </w:p>
    <w:p>
      <w:pPr>
        <w:pStyle w:val="BodyText"/>
        <w:rPr>
          <w:sz w:val="20"/>
        </w:rPr>
      </w:pPr>
    </w:p>
    <w:p>
      <w:pPr>
        <w:pStyle w:val="BodyText"/>
        <w:spacing w:before="108"/>
        <w:rPr>
          <w:sz w:val="20"/>
        </w:rPr>
      </w:pPr>
    </w:p>
    <w:p>
      <w:pPr>
        <w:pStyle w:val="ListParagraph"/>
        <w:numPr>
          <w:ilvl w:val="0"/>
          <w:numId w:val="20"/>
        </w:numPr>
        <w:tabs>
          <w:tab w:pos="919" w:val="left" w:leader="none"/>
        </w:tabs>
        <w:spacing w:line="240" w:lineRule="auto" w:before="0" w:after="0"/>
        <w:ind w:left="919" w:right="0" w:hanging="570"/>
        <w:jc w:val="left"/>
        <w:rPr>
          <w:b/>
          <w:sz w:val="20"/>
        </w:rPr>
      </w:pPr>
      <w:r>
        <w:rPr>
          <w:b/>
          <w:spacing w:val="-2"/>
          <w:sz w:val="20"/>
        </w:rPr>
        <w:t>PAGAMENTO</w:t>
      </w:r>
    </w:p>
    <w:p>
      <w:pPr>
        <w:pStyle w:val="BodyText"/>
        <w:rPr>
          <w:b/>
          <w:sz w:val="20"/>
        </w:rPr>
      </w:pPr>
    </w:p>
    <w:p>
      <w:pPr>
        <w:pStyle w:val="BodyText"/>
        <w:rPr>
          <w:b/>
          <w:sz w:val="20"/>
        </w:rPr>
      </w:pPr>
    </w:p>
    <w:p>
      <w:pPr>
        <w:pStyle w:val="BodyText"/>
        <w:spacing w:before="133"/>
        <w:rPr>
          <w:b/>
          <w:sz w:val="20"/>
        </w:rPr>
      </w:pPr>
    </w:p>
    <w:p>
      <w:pPr>
        <w:pStyle w:val="ListParagraph"/>
        <w:numPr>
          <w:ilvl w:val="0"/>
          <w:numId w:val="25"/>
        </w:numPr>
        <w:tabs>
          <w:tab w:pos="919" w:val="left" w:leader="none"/>
        </w:tabs>
        <w:spacing w:line="235" w:lineRule="auto" w:before="1" w:after="0"/>
        <w:ind w:left="919" w:right="698" w:hanging="450"/>
        <w:jc w:val="left"/>
        <w:rPr>
          <w:sz w:val="24"/>
        </w:rPr>
      </w:pPr>
      <w:r>
        <w:rPr>
          <w:sz w:val="24"/>
        </w:rPr>
        <w:t>O </w:t>
      </w:r>
      <w:r>
        <w:rPr>
          <w:b/>
          <w:sz w:val="24"/>
        </w:rPr>
        <w:t>CONTRATANTE </w:t>
      </w:r>
      <w:r>
        <w:rPr>
          <w:sz w:val="24"/>
        </w:rPr>
        <w:t>deverá pagar o preço ao </w:t>
      </w:r>
      <w:r>
        <w:rPr>
          <w:b/>
          <w:sz w:val="24"/>
        </w:rPr>
        <w:t>CONTRATADO </w:t>
      </w:r>
      <w:r>
        <w:rPr>
          <w:sz w:val="24"/>
        </w:rPr>
        <w:t>o valor total, a ser realizado em parcelas, conforme cronograma de execução</w:t>
      </w:r>
      <w:r>
        <w:rPr>
          <w:spacing w:val="-5"/>
          <w:sz w:val="24"/>
        </w:rPr>
        <w:t> </w:t>
      </w:r>
      <w:r>
        <w:rPr>
          <w:sz w:val="24"/>
        </w:rPr>
        <w:t>do</w:t>
      </w:r>
      <w:r>
        <w:rPr>
          <w:spacing w:val="-5"/>
          <w:sz w:val="24"/>
        </w:rPr>
        <w:t> </w:t>
      </w:r>
      <w:r>
        <w:rPr>
          <w:sz w:val="24"/>
        </w:rPr>
        <w:t>contrato,</w:t>
      </w:r>
      <w:r>
        <w:rPr>
          <w:spacing w:val="-5"/>
          <w:sz w:val="24"/>
        </w:rPr>
        <w:t> </w:t>
      </w:r>
      <w:r>
        <w:rPr>
          <w:sz w:val="24"/>
        </w:rPr>
        <w:t>na</w:t>
      </w:r>
      <w:r>
        <w:rPr>
          <w:spacing w:val="-5"/>
          <w:sz w:val="24"/>
        </w:rPr>
        <w:t> </w:t>
      </w:r>
      <w:r>
        <w:rPr>
          <w:sz w:val="24"/>
        </w:rPr>
        <w:t>conta</w:t>
      </w:r>
      <w:r>
        <w:rPr>
          <w:spacing w:val="-5"/>
          <w:sz w:val="24"/>
        </w:rPr>
        <w:t> </w:t>
      </w:r>
      <w:r>
        <w:rPr>
          <w:sz w:val="24"/>
        </w:rPr>
        <w:t>corrente</w:t>
      </w:r>
      <w:r>
        <w:rPr>
          <w:spacing w:val="-5"/>
          <w:sz w:val="24"/>
        </w:rPr>
        <w:t> </w:t>
      </w:r>
      <w:r>
        <w:rPr>
          <w:sz w:val="24"/>
        </w:rPr>
        <w:t>de</w:t>
      </w:r>
      <w:r>
        <w:rPr>
          <w:spacing w:val="-5"/>
          <w:sz w:val="24"/>
        </w:rPr>
        <w:t> </w:t>
      </w:r>
      <w:r>
        <w:rPr>
          <w:sz w:val="24"/>
        </w:rPr>
        <w:t>titularidade</w:t>
      </w:r>
      <w:r>
        <w:rPr>
          <w:spacing w:val="-5"/>
          <w:sz w:val="24"/>
        </w:rPr>
        <w:t> </w:t>
      </w:r>
      <w:r>
        <w:rPr>
          <w:sz w:val="24"/>
        </w:rPr>
        <w:t>do</w:t>
      </w:r>
      <w:r>
        <w:rPr>
          <w:spacing w:val="-5"/>
          <w:sz w:val="24"/>
        </w:rPr>
        <w:t> </w:t>
      </w:r>
      <w:r>
        <w:rPr>
          <w:b/>
          <w:sz w:val="24"/>
        </w:rPr>
        <w:t>CONTRATADO</w:t>
      </w:r>
      <w:r>
        <w:rPr>
          <w:b/>
          <w:spacing w:val="-5"/>
          <w:sz w:val="24"/>
        </w:rPr>
        <w:t> </w:t>
      </w:r>
      <w:r>
        <w:rPr>
          <w:sz w:val="24"/>
        </w:rPr>
        <w:t>a</w:t>
      </w:r>
      <w:r>
        <w:rPr>
          <w:spacing w:val="-5"/>
          <w:sz w:val="24"/>
        </w:rPr>
        <w:t> </w:t>
      </w:r>
      <w:r>
        <w:rPr>
          <w:sz w:val="24"/>
        </w:rPr>
        <w:t>ser</w:t>
      </w:r>
      <w:r>
        <w:rPr>
          <w:spacing w:val="-5"/>
          <w:sz w:val="24"/>
        </w:rPr>
        <w:t> </w:t>
      </w:r>
      <w:r>
        <w:rPr>
          <w:sz w:val="24"/>
        </w:rPr>
        <w:t>indicada,</w:t>
      </w:r>
      <w:r>
        <w:rPr>
          <w:spacing w:val="-5"/>
          <w:sz w:val="24"/>
        </w:rPr>
        <w:t> </w:t>
      </w:r>
      <w:r>
        <w:rPr>
          <w:sz w:val="24"/>
        </w:rPr>
        <w:t>junto</w:t>
      </w:r>
      <w:r>
        <w:rPr>
          <w:spacing w:val="-5"/>
          <w:sz w:val="24"/>
        </w:rPr>
        <w:t> </w:t>
      </w:r>
      <w:r>
        <w:rPr>
          <w:sz w:val="24"/>
        </w:rPr>
        <w:t>à</w:t>
      </w:r>
      <w:r>
        <w:rPr>
          <w:spacing w:val="-5"/>
          <w:sz w:val="24"/>
        </w:rPr>
        <w:t> </w:t>
      </w:r>
      <w:r>
        <w:rPr>
          <w:sz w:val="24"/>
        </w:rPr>
        <w:t>instituição</w:t>
      </w:r>
      <w:r>
        <w:rPr>
          <w:spacing w:val="-5"/>
          <w:sz w:val="24"/>
        </w:rPr>
        <w:t> </w:t>
      </w:r>
      <w:r>
        <w:rPr>
          <w:sz w:val="24"/>
        </w:rPr>
        <w:t>financeira</w:t>
      </w:r>
      <w:r>
        <w:rPr>
          <w:spacing w:val="-5"/>
          <w:sz w:val="24"/>
        </w:rPr>
        <w:t> </w:t>
      </w:r>
      <w:r>
        <w:rPr>
          <w:sz w:val="24"/>
        </w:rPr>
        <w:t>contratada</w:t>
      </w:r>
      <w:r>
        <w:rPr>
          <w:spacing w:val="-5"/>
          <w:sz w:val="24"/>
        </w:rPr>
        <w:t> </w:t>
      </w:r>
      <w:r>
        <w:rPr>
          <w:sz w:val="24"/>
        </w:rPr>
        <w:t>pelo Estado do Rio de Janeiro.</w:t>
      </w:r>
    </w:p>
    <w:p>
      <w:pPr>
        <w:pStyle w:val="ListParagraph"/>
        <w:numPr>
          <w:ilvl w:val="0"/>
          <w:numId w:val="25"/>
        </w:numPr>
        <w:tabs>
          <w:tab w:pos="919" w:val="left" w:leader="none"/>
        </w:tabs>
        <w:spacing w:line="235" w:lineRule="auto" w:before="238" w:after="0"/>
        <w:ind w:left="919" w:right="565" w:hanging="450"/>
        <w:jc w:val="both"/>
        <w:rPr>
          <w:sz w:val="24"/>
        </w:rPr>
      </w:pPr>
      <w:r>
        <w:rPr>
          <w:sz w:val="24"/>
        </w:rPr>
        <w:t>No caso de o </w:t>
      </w:r>
      <w:r>
        <w:rPr>
          <w:b/>
          <w:sz w:val="24"/>
        </w:rPr>
        <w:t>CONTRATADO </w:t>
      </w:r>
      <w:r>
        <w:rPr>
          <w:sz w:val="24"/>
        </w:rPr>
        <w:t>estar estabelecido em localidade que não possua agência da instituição financeira contratada pelo Estado 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ou,</w:t>
      </w:r>
      <w:r>
        <w:rPr>
          <w:spacing w:val="-6"/>
          <w:sz w:val="24"/>
        </w:rPr>
        <w:t> </w:t>
      </w:r>
      <w:r>
        <w:rPr>
          <w:sz w:val="24"/>
        </w:rPr>
        <w:t>caso</w:t>
      </w:r>
      <w:r>
        <w:rPr>
          <w:spacing w:val="-6"/>
          <w:sz w:val="24"/>
        </w:rPr>
        <w:t> </w:t>
      </w:r>
      <w:r>
        <w:rPr>
          <w:sz w:val="24"/>
        </w:rPr>
        <w:t>verificada</w:t>
      </w:r>
      <w:r>
        <w:rPr>
          <w:spacing w:val="-6"/>
          <w:sz w:val="24"/>
        </w:rPr>
        <w:t> </w:t>
      </w:r>
      <w:r>
        <w:rPr>
          <w:sz w:val="24"/>
        </w:rPr>
        <w:t>pelo</w:t>
      </w:r>
      <w:r>
        <w:rPr>
          <w:spacing w:val="-6"/>
          <w:sz w:val="24"/>
        </w:rPr>
        <w:t> </w:t>
      </w:r>
      <w:r>
        <w:rPr>
          <w:b/>
          <w:sz w:val="24"/>
        </w:rPr>
        <w:t>CONTRATANTE</w:t>
      </w:r>
      <w:r>
        <w:rPr>
          <w:b/>
          <w:spacing w:val="-6"/>
          <w:sz w:val="24"/>
        </w:rPr>
        <w:t> </w:t>
      </w:r>
      <w:r>
        <w:rPr>
          <w:sz w:val="24"/>
        </w:rPr>
        <w:t>a</w:t>
      </w:r>
      <w:r>
        <w:rPr>
          <w:spacing w:val="-6"/>
          <w:sz w:val="24"/>
        </w:rPr>
        <w:t> </w:t>
      </w:r>
      <w:r>
        <w:rPr>
          <w:sz w:val="24"/>
        </w:rPr>
        <w:t>impossibilidade</w:t>
      </w:r>
      <w:r>
        <w:rPr>
          <w:spacing w:val="-6"/>
          <w:sz w:val="24"/>
        </w:rPr>
        <w:t> </w:t>
      </w:r>
      <w:r>
        <w:rPr>
          <w:sz w:val="24"/>
        </w:rPr>
        <w:t>de</w:t>
      </w:r>
      <w:r>
        <w:rPr>
          <w:spacing w:val="-6"/>
          <w:sz w:val="24"/>
        </w:rPr>
        <w:t> </w:t>
      </w:r>
      <w:r>
        <w:rPr>
          <w:sz w:val="24"/>
        </w:rPr>
        <w:t>o</w:t>
      </w:r>
      <w:r>
        <w:rPr>
          <w:spacing w:val="-6"/>
          <w:sz w:val="24"/>
        </w:rPr>
        <w:t> </w:t>
      </w:r>
      <w:r>
        <w:rPr>
          <w:b/>
          <w:sz w:val="24"/>
        </w:rPr>
        <w:t>CONTRATADO</w:t>
      </w:r>
      <w:r>
        <w:rPr>
          <w:sz w:val="24"/>
        </w:rPr>
        <w:t>,</w:t>
      </w:r>
      <w:r>
        <w:rPr>
          <w:spacing w:val="-6"/>
          <w:sz w:val="24"/>
        </w:rPr>
        <w:t> </w:t>
      </w:r>
      <w:r>
        <w:rPr>
          <w:sz w:val="24"/>
        </w:rPr>
        <w:t>em</w:t>
      </w:r>
      <w:r>
        <w:rPr>
          <w:spacing w:val="-6"/>
          <w:sz w:val="24"/>
        </w:rPr>
        <w:t> </w:t>
      </w:r>
      <w:r>
        <w:rPr>
          <w:sz w:val="24"/>
        </w:rPr>
        <w:t>razão</w:t>
      </w:r>
      <w:r>
        <w:rPr>
          <w:spacing w:val="-6"/>
          <w:sz w:val="24"/>
        </w:rPr>
        <w:t> </w:t>
      </w:r>
      <w:r>
        <w:rPr>
          <w:sz w:val="24"/>
        </w:rPr>
        <w:t>de</w:t>
      </w:r>
      <w:r>
        <w:rPr>
          <w:spacing w:val="-6"/>
          <w:sz w:val="24"/>
        </w:rPr>
        <w:t> </w:t>
      </w:r>
      <w:r>
        <w:rPr>
          <w:sz w:val="24"/>
        </w:rPr>
        <w:t>negativa</w:t>
      </w:r>
      <w:r>
        <w:rPr>
          <w:spacing w:val="-6"/>
          <w:sz w:val="24"/>
        </w:rPr>
        <w:t> </w:t>
      </w:r>
      <w:r>
        <w:rPr>
          <w:sz w:val="24"/>
        </w:rPr>
        <w:t>expressa</w:t>
      </w:r>
      <w:r>
        <w:rPr>
          <w:spacing w:val="-6"/>
          <w:sz w:val="24"/>
        </w:rPr>
        <w:t> </w:t>
      </w:r>
      <w:r>
        <w:rPr>
          <w:sz w:val="24"/>
        </w:rPr>
        <w:t>da</w:t>
      </w:r>
    </w:p>
    <w:p>
      <w:pPr>
        <w:spacing w:after="0" w:line="235" w:lineRule="auto"/>
        <w:jc w:val="both"/>
        <w:rPr>
          <w:sz w:val="24"/>
        </w:rPr>
        <w:sectPr>
          <w:pgSz w:w="15840" w:h="24480"/>
          <w:pgMar w:top="480" w:bottom="280" w:left="580" w:right="560"/>
        </w:sectPr>
      </w:pPr>
    </w:p>
    <w:p>
      <w:pPr>
        <w:pStyle w:val="BodyText"/>
        <w:spacing w:line="235" w:lineRule="auto" w:before="80"/>
        <w:ind w:left="919" w:right="491"/>
        <w:jc w:val="both"/>
      </w:pPr>
      <w:r>
        <w:rPr/>
        <w:t>instituição</w:t>
      </w:r>
      <w:r>
        <w:rPr>
          <w:spacing w:val="-2"/>
        </w:rPr>
        <w:t> </w:t>
      </w:r>
      <w:r>
        <w:rPr/>
        <w:t>financeira</w:t>
      </w:r>
      <w:r>
        <w:rPr>
          <w:spacing w:val="-2"/>
        </w:rPr>
        <w:t> </w:t>
      </w:r>
      <w:r>
        <w:rPr/>
        <w:t>contratada</w:t>
      </w:r>
      <w:r>
        <w:rPr>
          <w:spacing w:val="-2"/>
        </w:rPr>
        <w:t> </w:t>
      </w:r>
      <w:r>
        <w:rPr/>
        <w:t>pelo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abrir</w:t>
      </w:r>
      <w:r>
        <w:rPr>
          <w:spacing w:val="-2"/>
        </w:rPr>
        <w:t> </w:t>
      </w:r>
      <w:r>
        <w:rPr/>
        <w:t>ou</w:t>
      </w:r>
      <w:r>
        <w:rPr>
          <w:spacing w:val="-2"/>
        </w:rPr>
        <w:t> </w:t>
      </w:r>
      <w:r>
        <w:rPr/>
        <w:t>manter</w:t>
      </w:r>
      <w:r>
        <w:rPr>
          <w:spacing w:val="-2"/>
        </w:rPr>
        <w:t> </w:t>
      </w:r>
      <w:r>
        <w:rPr/>
        <w:t>conta</w:t>
      </w:r>
      <w:r>
        <w:rPr>
          <w:spacing w:val="-2"/>
        </w:rPr>
        <w:t> </w:t>
      </w:r>
      <w:r>
        <w:rPr/>
        <w:t>corrente</w:t>
      </w:r>
      <w:r>
        <w:rPr>
          <w:spacing w:val="-2"/>
        </w:rPr>
        <w:t> </w:t>
      </w:r>
      <w:r>
        <w:rPr/>
        <w:t>naquela</w:t>
      </w:r>
      <w:r>
        <w:rPr>
          <w:spacing w:val="-2"/>
        </w:rPr>
        <w:t> </w:t>
      </w:r>
      <w:r>
        <w:rPr/>
        <w:t>instituição</w:t>
      </w:r>
      <w:r>
        <w:rPr>
          <w:spacing w:val="-2"/>
        </w:rPr>
        <w:t> </w:t>
      </w:r>
      <w:r>
        <w:rPr/>
        <w:t>financeira,</w:t>
      </w:r>
      <w:r>
        <w:rPr>
          <w:spacing w:val="-2"/>
        </w:rPr>
        <w:t> </w:t>
      </w:r>
      <w:r>
        <w:rPr/>
        <w:t>o</w:t>
      </w:r>
      <w:r>
        <w:rPr>
          <w:spacing w:val="-2"/>
        </w:rPr>
        <w:t> </w:t>
      </w:r>
      <w:r>
        <w:rPr/>
        <w:t>pagamento poderá</w:t>
      </w:r>
      <w:r>
        <w:rPr>
          <w:spacing w:val="-3"/>
        </w:rPr>
        <w:t> </w:t>
      </w:r>
      <w:r>
        <w:rPr/>
        <w:t>ser</w:t>
      </w:r>
      <w:r>
        <w:rPr>
          <w:spacing w:val="-3"/>
        </w:rPr>
        <w:t> </w:t>
      </w:r>
      <w:r>
        <w:rPr/>
        <w:t>feito</w:t>
      </w:r>
      <w:r>
        <w:rPr>
          <w:spacing w:val="-3"/>
        </w:rPr>
        <w:t> </w:t>
      </w:r>
      <w:r>
        <w:rPr/>
        <w:t>mediante</w:t>
      </w:r>
      <w:r>
        <w:rPr>
          <w:spacing w:val="-3"/>
        </w:rPr>
        <w:t> </w:t>
      </w:r>
      <w:r>
        <w:rPr/>
        <w:t>crédito</w:t>
      </w:r>
      <w:r>
        <w:rPr>
          <w:spacing w:val="-3"/>
        </w:rPr>
        <w:t> </w:t>
      </w:r>
      <w:r>
        <w:rPr/>
        <w:t>em</w:t>
      </w:r>
      <w:r>
        <w:rPr>
          <w:spacing w:val="-3"/>
        </w:rPr>
        <w:t> </w:t>
      </w:r>
      <w:r>
        <w:rPr/>
        <w:t>conta</w:t>
      </w:r>
      <w:r>
        <w:rPr>
          <w:spacing w:val="-3"/>
        </w:rPr>
        <w:t> </w:t>
      </w: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 adicionais serão suportados exclusivamente pelo </w:t>
      </w:r>
      <w:r>
        <w:rPr>
          <w:b/>
        </w:rPr>
        <w:t>CONTRATADO</w:t>
      </w:r>
      <w:r>
        <w:rPr/>
        <w:t>.</w:t>
      </w:r>
    </w:p>
    <w:p>
      <w:pPr>
        <w:pStyle w:val="ListParagraph"/>
        <w:numPr>
          <w:ilvl w:val="0"/>
          <w:numId w:val="25"/>
        </w:numPr>
        <w:tabs>
          <w:tab w:pos="919" w:val="left" w:leader="none"/>
        </w:tabs>
        <w:spacing w:line="235" w:lineRule="auto" w:before="239" w:after="0"/>
        <w:ind w:left="919" w:right="637" w:hanging="450"/>
        <w:jc w:val="left"/>
        <w:rPr>
          <w:sz w:val="24"/>
        </w:rPr>
      </w:pPr>
      <w:r>
        <w:rPr>
          <w:sz w:val="24"/>
        </w:rPr>
        <w:t>A</w:t>
      </w:r>
      <w:r>
        <w:rPr>
          <w:spacing w:val="-11"/>
          <w:sz w:val="24"/>
        </w:rPr>
        <w:t> </w:t>
      </w:r>
      <w:r>
        <w:rPr>
          <w:sz w:val="24"/>
        </w:rPr>
        <w:t>emissão da Nota Fiscal ou Fatura será precedida do recebimento definitivo do objeto ou de cada parcela, mediante atestação, que não poderá</w:t>
      </w:r>
      <w:r>
        <w:rPr>
          <w:spacing w:val="-3"/>
          <w:sz w:val="24"/>
        </w:rPr>
        <w:t> </w:t>
      </w:r>
      <w:r>
        <w:rPr>
          <w:sz w:val="24"/>
        </w:rPr>
        <w:t>ser</w:t>
      </w:r>
      <w:r>
        <w:rPr>
          <w:spacing w:val="-3"/>
          <w:sz w:val="24"/>
        </w:rPr>
        <w:t> </w:t>
      </w:r>
      <w:r>
        <w:rPr>
          <w:sz w:val="24"/>
        </w:rPr>
        <w:t>realizada</w:t>
      </w:r>
      <w:r>
        <w:rPr>
          <w:spacing w:val="-3"/>
          <w:sz w:val="24"/>
        </w:rPr>
        <w:t> </w:t>
      </w:r>
      <w:r>
        <w:rPr>
          <w:sz w:val="24"/>
        </w:rPr>
        <w:t>pelo</w:t>
      </w:r>
      <w:r>
        <w:rPr>
          <w:spacing w:val="-3"/>
          <w:sz w:val="24"/>
        </w:rPr>
        <w:t> </w:t>
      </w:r>
      <w:r>
        <w:rPr>
          <w:sz w:val="24"/>
        </w:rPr>
        <w:t>ordenador</w:t>
      </w:r>
      <w:r>
        <w:rPr>
          <w:spacing w:val="-3"/>
          <w:sz w:val="24"/>
        </w:rPr>
        <w:t> </w:t>
      </w:r>
      <w:r>
        <w:rPr>
          <w:sz w:val="24"/>
        </w:rPr>
        <w:t>de</w:t>
      </w:r>
      <w:r>
        <w:rPr>
          <w:spacing w:val="-3"/>
          <w:sz w:val="24"/>
        </w:rPr>
        <w:t> </w:t>
      </w:r>
      <w:r>
        <w:rPr>
          <w:sz w:val="24"/>
        </w:rPr>
        <w:t>despesas,</w:t>
      </w:r>
      <w:r>
        <w:rPr>
          <w:spacing w:val="-3"/>
          <w:sz w:val="24"/>
        </w:rPr>
        <w:t> </w:t>
      </w:r>
      <w:r>
        <w:rPr>
          <w:sz w:val="24"/>
        </w:rPr>
        <w:t>conforme</w:t>
      </w:r>
      <w:r>
        <w:rPr>
          <w:spacing w:val="-3"/>
          <w:sz w:val="24"/>
        </w:rPr>
        <w:t> </w:t>
      </w:r>
      <w:r>
        <w:rPr>
          <w:sz w:val="24"/>
        </w:rPr>
        <w:t>disposto</w:t>
      </w:r>
      <w:r>
        <w:rPr>
          <w:spacing w:val="-3"/>
          <w:sz w:val="24"/>
        </w:rPr>
        <w:t> </w:t>
      </w:r>
      <w:r>
        <w:rPr>
          <w:sz w:val="24"/>
        </w:rPr>
        <w:t>neste</w:t>
      </w:r>
      <w:r>
        <w:rPr>
          <w:spacing w:val="-3"/>
          <w:sz w:val="24"/>
        </w:rPr>
        <w:t> </w:t>
      </w:r>
      <w:r>
        <w:rPr>
          <w:sz w:val="24"/>
        </w:rPr>
        <w:t>instrumento</w:t>
      </w:r>
      <w:r>
        <w:rPr>
          <w:spacing w:val="-3"/>
          <w:sz w:val="24"/>
        </w:rPr>
        <w:t> </w:t>
      </w:r>
      <w:r>
        <w:rPr>
          <w:sz w:val="24"/>
        </w:rPr>
        <w:t>e/ou</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bem</w:t>
      </w:r>
      <w:r>
        <w:rPr>
          <w:spacing w:val="-3"/>
          <w:sz w:val="24"/>
        </w:rPr>
        <w:t> </w:t>
      </w:r>
      <w:r>
        <w:rPr>
          <w:sz w:val="24"/>
        </w:rPr>
        <w:t>ainda</w:t>
      </w:r>
      <w:r>
        <w:rPr>
          <w:spacing w:val="-3"/>
          <w:sz w:val="24"/>
        </w:rPr>
        <w:t> </w:t>
      </w:r>
      <w:r>
        <w:rPr>
          <w:sz w:val="24"/>
        </w:rPr>
        <w:t>no</w:t>
      </w:r>
      <w:r>
        <w:rPr>
          <w:spacing w:val="-3"/>
          <w:sz w:val="24"/>
        </w:rPr>
        <w:t> </w:t>
      </w:r>
      <w:r>
        <w:rPr>
          <w:sz w:val="24"/>
        </w:rPr>
        <w:t>artigo 140, II, alínea “b”, da Lei nº 14.133/2021 e arts. 20 e 22, XXIII, do Decreto nº 48817/2023.</w:t>
      </w:r>
    </w:p>
    <w:p>
      <w:pPr>
        <w:pStyle w:val="ListParagraph"/>
        <w:numPr>
          <w:ilvl w:val="2"/>
          <w:numId w:val="26"/>
        </w:numPr>
        <w:tabs>
          <w:tab w:pos="868" w:val="left" w:leader="none"/>
        </w:tabs>
        <w:spacing w:line="280" w:lineRule="auto" w:before="271" w:after="0"/>
        <w:ind w:left="319" w:right="1276" w:firstLine="0"/>
        <w:jc w:val="left"/>
        <w:rPr>
          <w:sz w:val="20"/>
        </w:rPr>
      </w:pPr>
      <w:r>
        <w:rPr>
          <w:sz w:val="20"/>
        </w:rPr>
        <w:t>Quando</w:t>
      </w:r>
      <w:r>
        <w:rPr>
          <w:spacing w:val="-5"/>
          <w:sz w:val="20"/>
        </w:rPr>
        <w:t> </w:t>
      </w:r>
      <w:r>
        <w:rPr>
          <w:sz w:val="20"/>
        </w:rPr>
        <w:t>houver</w:t>
      </w:r>
      <w:r>
        <w:rPr>
          <w:spacing w:val="-5"/>
          <w:sz w:val="20"/>
        </w:rPr>
        <w:t> </w:t>
      </w:r>
      <w:r>
        <w:rPr>
          <w:sz w:val="20"/>
        </w:rPr>
        <w:t>glosa</w:t>
      </w:r>
      <w:r>
        <w:rPr>
          <w:spacing w:val="-5"/>
          <w:sz w:val="20"/>
        </w:rPr>
        <w:t> </w:t>
      </w:r>
      <w:r>
        <w:rPr>
          <w:sz w:val="20"/>
        </w:rPr>
        <w:t>parcial</w:t>
      </w:r>
      <w:r>
        <w:rPr>
          <w:spacing w:val="-5"/>
          <w:sz w:val="20"/>
        </w:rPr>
        <w:t> </w:t>
      </w:r>
      <w:r>
        <w:rPr>
          <w:sz w:val="20"/>
        </w:rPr>
        <w:t>do</w:t>
      </w:r>
      <w:r>
        <w:rPr>
          <w:spacing w:val="-5"/>
          <w:sz w:val="20"/>
        </w:rPr>
        <w:t> </w:t>
      </w:r>
      <w:r>
        <w:rPr>
          <w:sz w:val="20"/>
        </w:rPr>
        <w:t>objeto,</w:t>
      </w:r>
      <w:r>
        <w:rPr>
          <w:spacing w:val="-5"/>
          <w:sz w:val="20"/>
        </w:rPr>
        <w:t> </w:t>
      </w:r>
      <w:r>
        <w:rPr>
          <w:sz w:val="20"/>
        </w:rPr>
        <w:t>o</w:t>
      </w:r>
      <w:r>
        <w:rPr>
          <w:spacing w:val="-4"/>
          <w:sz w:val="20"/>
        </w:rPr>
        <w:t> </w:t>
      </w:r>
      <w:r>
        <w:rPr>
          <w:b/>
          <w:sz w:val="20"/>
        </w:rPr>
        <w:t>CONTRATANTE</w:t>
      </w:r>
      <w:r>
        <w:rPr>
          <w:b/>
          <w:spacing w:val="-4"/>
          <w:sz w:val="20"/>
        </w:rPr>
        <w:t> </w:t>
      </w:r>
      <w:r>
        <w:rPr>
          <w:sz w:val="20"/>
        </w:rPr>
        <w:t>deverá</w:t>
      </w:r>
      <w:r>
        <w:rPr>
          <w:spacing w:val="-5"/>
          <w:sz w:val="20"/>
        </w:rPr>
        <w:t> </w:t>
      </w:r>
      <w:r>
        <w:rPr>
          <w:sz w:val="20"/>
        </w:rPr>
        <w:t>comunicar</w:t>
      </w:r>
      <w:r>
        <w:rPr>
          <w:spacing w:val="-5"/>
          <w:sz w:val="20"/>
        </w:rPr>
        <w:t> </w:t>
      </w:r>
      <w:r>
        <w:rPr>
          <w:sz w:val="20"/>
        </w:rPr>
        <w:t>ao</w:t>
      </w:r>
      <w:r>
        <w:rPr>
          <w:spacing w:val="-4"/>
          <w:sz w:val="20"/>
        </w:rPr>
        <w:t> </w:t>
      </w:r>
      <w:r>
        <w:rPr>
          <w:b/>
          <w:sz w:val="20"/>
        </w:rPr>
        <w:t>CONTRATADO</w:t>
      </w:r>
      <w:r>
        <w:rPr>
          <w:b/>
          <w:spacing w:val="-4"/>
          <w:sz w:val="20"/>
        </w:rPr>
        <w:t> </w:t>
      </w:r>
      <w:r>
        <w:rPr>
          <w:sz w:val="20"/>
        </w:rPr>
        <w:t>para</w:t>
      </w:r>
      <w:r>
        <w:rPr>
          <w:spacing w:val="-5"/>
          <w:sz w:val="20"/>
        </w:rPr>
        <w:t> </w:t>
      </w:r>
      <w:r>
        <w:rPr>
          <w:sz w:val="20"/>
        </w:rPr>
        <w:t>que</w:t>
      </w:r>
      <w:r>
        <w:rPr>
          <w:spacing w:val="-5"/>
          <w:sz w:val="20"/>
        </w:rPr>
        <w:t> </w:t>
      </w:r>
      <w:r>
        <w:rPr>
          <w:sz w:val="20"/>
        </w:rPr>
        <w:t>emita</w:t>
      </w:r>
      <w:r>
        <w:rPr>
          <w:spacing w:val="-5"/>
          <w:sz w:val="20"/>
        </w:rPr>
        <w:t> </w:t>
      </w:r>
      <w:r>
        <w:rPr>
          <w:sz w:val="20"/>
        </w:rPr>
        <w:t>Nota</w:t>
      </w:r>
      <w:r>
        <w:rPr>
          <w:spacing w:val="-5"/>
          <w:sz w:val="20"/>
        </w:rPr>
        <w:t> </w:t>
      </w:r>
      <w:r>
        <w:rPr>
          <w:sz w:val="20"/>
        </w:rPr>
        <w:t>Fiscal</w:t>
      </w:r>
      <w:r>
        <w:rPr>
          <w:spacing w:val="-5"/>
          <w:sz w:val="20"/>
        </w:rPr>
        <w:t> </w:t>
      </w:r>
      <w:r>
        <w:rPr>
          <w:sz w:val="20"/>
        </w:rPr>
        <w:t>ou</w:t>
      </w:r>
      <w:r>
        <w:rPr>
          <w:spacing w:val="-5"/>
          <w:sz w:val="20"/>
        </w:rPr>
        <w:t> </w:t>
      </w:r>
      <w:r>
        <w:rPr>
          <w:sz w:val="20"/>
        </w:rPr>
        <w:t>Fatura</w:t>
      </w:r>
      <w:r>
        <w:rPr>
          <w:spacing w:val="-5"/>
          <w:sz w:val="20"/>
        </w:rPr>
        <w:t> </w:t>
      </w:r>
      <w:r>
        <w:rPr>
          <w:sz w:val="20"/>
        </w:rPr>
        <w:t>com</w:t>
      </w:r>
      <w:r>
        <w:rPr>
          <w:spacing w:val="-5"/>
          <w:sz w:val="20"/>
        </w:rPr>
        <w:t> </w:t>
      </w:r>
      <w:r>
        <w:rPr>
          <w:sz w:val="20"/>
        </w:rPr>
        <w:t>o</w:t>
      </w:r>
      <w:r>
        <w:rPr>
          <w:spacing w:val="-5"/>
          <w:sz w:val="20"/>
        </w:rPr>
        <w:t> </w:t>
      </w:r>
      <w:r>
        <w:rPr>
          <w:sz w:val="20"/>
        </w:rPr>
        <w:t>valor</w:t>
      </w:r>
      <w:r>
        <w:rPr>
          <w:spacing w:val="-5"/>
          <w:sz w:val="20"/>
        </w:rPr>
        <w:t> </w:t>
      </w:r>
      <w:r>
        <w:rPr>
          <w:sz w:val="20"/>
        </w:rPr>
        <w:t>exato </w:t>
      </w:r>
      <w:r>
        <w:rPr>
          <w:spacing w:val="-2"/>
          <w:sz w:val="20"/>
        </w:rPr>
        <w:t>dimensionado.</w:t>
      </w:r>
    </w:p>
    <w:p>
      <w:pPr>
        <w:pStyle w:val="ListParagraph"/>
        <w:numPr>
          <w:ilvl w:val="3"/>
          <w:numId w:val="26"/>
        </w:numPr>
        <w:tabs>
          <w:tab w:pos="919" w:val="left" w:leader="none"/>
        </w:tabs>
        <w:spacing w:line="235" w:lineRule="auto" w:before="209" w:after="0"/>
        <w:ind w:left="919" w:right="1174" w:hanging="45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 Avenida Boulevard 28 de Setembro, 77 – Vila Isabel, Rio de Janeiro/RJ, CEP</w:t>
      </w:r>
      <w:r>
        <w:rPr>
          <w:spacing w:val="-1"/>
          <w:sz w:val="24"/>
        </w:rPr>
        <w:t> </w:t>
      </w:r>
      <w:r>
        <w:rPr>
          <w:sz w:val="24"/>
        </w:rPr>
        <w:t>20.551-030.</w:t>
      </w:r>
    </w:p>
    <w:p>
      <w:pPr>
        <w:pStyle w:val="ListParagraph"/>
        <w:numPr>
          <w:ilvl w:val="2"/>
          <w:numId w:val="27"/>
        </w:numPr>
        <w:tabs>
          <w:tab w:pos="868" w:val="left" w:leader="none"/>
        </w:tabs>
        <w:spacing w:line="280" w:lineRule="auto" w:before="272" w:after="0"/>
        <w:ind w:left="319" w:right="559"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contrato</w:t>
      </w:r>
      <w:r>
        <w:rPr>
          <w:spacing w:val="-2"/>
          <w:sz w:val="20"/>
        </w:rPr>
        <w:t> </w:t>
      </w:r>
      <w:r>
        <w:rPr>
          <w:sz w:val="20"/>
        </w:rPr>
        <w:t>de</w:t>
      </w:r>
      <w:r>
        <w:rPr>
          <w:spacing w:val="-2"/>
          <w:sz w:val="20"/>
        </w:rPr>
        <w:t> </w:t>
      </w:r>
      <w:r>
        <w:rPr>
          <w:sz w:val="20"/>
        </w:rPr>
        <w:t>prestação</w:t>
      </w:r>
      <w:r>
        <w:rPr>
          <w:spacing w:val="-2"/>
          <w:sz w:val="20"/>
        </w:rPr>
        <w:t> </w:t>
      </w:r>
      <w:r>
        <w:rPr>
          <w:sz w:val="20"/>
        </w:rPr>
        <w:t>de</w:t>
      </w:r>
      <w:r>
        <w:rPr>
          <w:spacing w:val="-2"/>
          <w:sz w:val="20"/>
        </w:rPr>
        <w:t> </w:t>
      </w:r>
      <w:r>
        <w:rPr>
          <w:sz w:val="20"/>
        </w:rPr>
        <w:t>serviços</w:t>
      </w:r>
      <w:r>
        <w:rPr>
          <w:spacing w:val="-2"/>
          <w:sz w:val="20"/>
        </w:rPr>
        <w:t> </w:t>
      </w:r>
      <w:r>
        <w:rPr>
          <w:sz w:val="20"/>
        </w:rPr>
        <w:t>com</w:t>
      </w:r>
      <w:r>
        <w:rPr>
          <w:spacing w:val="-2"/>
          <w:sz w:val="20"/>
        </w:rPr>
        <w:t> </w:t>
      </w:r>
      <w:r>
        <w:rPr>
          <w:sz w:val="20"/>
        </w:rPr>
        <w:t>mão-de-obra</w:t>
      </w:r>
      <w:r>
        <w:rPr>
          <w:spacing w:val="-2"/>
          <w:sz w:val="20"/>
        </w:rPr>
        <w:t> </w:t>
      </w:r>
      <w:r>
        <w:rPr>
          <w:sz w:val="20"/>
        </w:rPr>
        <w:t>exclusiva,</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50</w:t>
      </w:r>
      <w:r>
        <w:rPr>
          <w:spacing w:val="-2"/>
          <w:sz w:val="20"/>
        </w:rPr>
        <w:t> </w:t>
      </w:r>
      <w:r>
        <w:rPr>
          <w:sz w:val="20"/>
        </w:rPr>
        <w:t>c/c</w:t>
      </w:r>
      <w:r>
        <w:rPr>
          <w:spacing w:val="-2"/>
          <w:sz w:val="20"/>
        </w:rPr>
        <w:t> </w:t>
      </w:r>
      <w:r>
        <w:rPr>
          <w:sz w:val="20"/>
        </w:rPr>
        <w:t>o</w:t>
      </w:r>
      <w:r>
        <w:rPr>
          <w:spacing w:val="-2"/>
          <w:sz w:val="20"/>
        </w:rPr>
        <w:t> </w:t>
      </w:r>
      <w:r>
        <w:rPr>
          <w:sz w:val="20"/>
        </w:rPr>
        <w:t>art.</w:t>
      </w:r>
      <w:r>
        <w:rPr>
          <w:spacing w:val="-2"/>
          <w:sz w:val="20"/>
        </w:rPr>
        <w:t> </w:t>
      </w:r>
      <w:r>
        <w:rPr>
          <w:sz w:val="20"/>
        </w:rPr>
        <w:t>121,</w:t>
      </w:r>
      <w:r>
        <w:rPr>
          <w:spacing w:val="-2"/>
          <w:sz w:val="20"/>
        </w:rPr>
        <w:t> </w:t>
      </w:r>
      <w:r>
        <w:rPr>
          <w:sz w:val="20"/>
        </w:rPr>
        <w:t>§</w:t>
      </w:r>
      <w:r>
        <w:rPr>
          <w:spacing w:val="-2"/>
          <w:sz w:val="20"/>
        </w:rPr>
        <w:t> </w:t>
      </w:r>
      <w:r>
        <w:rPr>
          <w:sz w:val="20"/>
        </w:rPr>
        <w:t>3º,</w:t>
      </w:r>
      <w:r>
        <w:rPr>
          <w:spacing w:val="-2"/>
          <w:sz w:val="20"/>
        </w:rPr>
        <w:t> </w:t>
      </w:r>
      <w:r>
        <w:rPr>
          <w:sz w:val="20"/>
        </w:rPr>
        <w:t>II,</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e</w:t>
      </w:r>
      <w:r>
        <w:rPr>
          <w:spacing w:val="-2"/>
          <w:sz w:val="20"/>
        </w:rPr>
        <w:t> </w:t>
      </w:r>
      <w:r>
        <w:rPr>
          <w:sz w:val="20"/>
        </w:rPr>
        <w:t>do</w:t>
      </w:r>
      <w:r>
        <w:rPr>
          <w:spacing w:val="-2"/>
          <w:sz w:val="20"/>
        </w:rPr>
        <w:t> </w:t>
      </w:r>
      <w:r>
        <w:rPr>
          <w:sz w:val="20"/>
        </w:rPr>
        <w:t>art.</w:t>
      </w:r>
      <w:r>
        <w:rPr>
          <w:spacing w:val="-2"/>
          <w:sz w:val="20"/>
        </w:rPr>
        <w:t> </w:t>
      </w:r>
      <w:r>
        <w:rPr>
          <w:sz w:val="20"/>
        </w:rPr>
        <w:t>28,</w:t>
      </w:r>
      <w:r>
        <w:rPr>
          <w:spacing w:val="-2"/>
          <w:sz w:val="20"/>
        </w:rPr>
        <w:t> </w:t>
      </w:r>
      <w:r>
        <w:rPr>
          <w:sz w:val="20"/>
        </w:rPr>
        <w:t>I</w:t>
      </w:r>
      <w:r>
        <w:rPr>
          <w:spacing w:val="-2"/>
          <w:sz w:val="20"/>
        </w:rPr>
        <w:t> </w:t>
      </w:r>
      <w:r>
        <w:rPr>
          <w:sz w:val="20"/>
        </w:rPr>
        <w:t>a</w:t>
      </w:r>
      <w:r>
        <w:rPr>
          <w:spacing w:val="-5"/>
          <w:sz w:val="20"/>
        </w:rPr>
        <w:t> </w:t>
      </w:r>
      <w:r>
        <w:rPr>
          <w:sz w:val="20"/>
        </w:rPr>
        <w:t>VII,</w:t>
      </w:r>
      <w:r>
        <w:rPr>
          <w:spacing w:val="-2"/>
          <w:sz w:val="20"/>
        </w:rPr>
        <w:t> </w:t>
      </w:r>
      <w:r>
        <w:rPr>
          <w:sz w:val="20"/>
        </w:rPr>
        <w:t>§§2º</w:t>
      </w:r>
      <w:r>
        <w:rPr>
          <w:spacing w:val="-2"/>
          <w:sz w:val="20"/>
        </w:rPr>
        <w:t> </w:t>
      </w:r>
      <w:r>
        <w:rPr>
          <w:sz w:val="20"/>
        </w:rPr>
        <w:t>e 3º, do Decreto nº 48.817, de 2023, os documentos descritos no item 12.4 deverão ser acompanhados:</w:t>
      </w:r>
    </w:p>
    <w:p>
      <w:pPr>
        <w:pStyle w:val="ListParagraph"/>
        <w:numPr>
          <w:ilvl w:val="3"/>
          <w:numId w:val="27"/>
        </w:numPr>
        <w:tabs>
          <w:tab w:pos="919" w:val="left" w:leader="none"/>
        </w:tabs>
        <w:spacing w:line="240" w:lineRule="auto" w:before="205" w:after="0"/>
        <w:ind w:left="919" w:right="0" w:hanging="436"/>
        <w:jc w:val="left"/>
        <w:rPr>
          <w:sz w:val="24"/>
        </w:rPr>
      </w:pPr>
      <w:r>
        <w:rPr>
          <w:sz w:val="24"/>
        </w:rPr>
        <w:t>do registro de </w:t>
      </w:r>
      <w:r>
        <w:rPr>
          <w:spacing w:val="-2"/>
          <w:sz w:val="24"/>
        </w:rPr>
        <w:t>ponto;</w:t>
      </w:r>
    </w:p>
    <w:p>
      <w:pPr>
        <w:pStyle w:val="ListParagraph"/>
        <w:numPr>
          <w:ilvl w:val="3"/>
          <w:numId w:val="27"/>
        </w:numPr>
        <w:tabs>
          <w:tab w:pos="919" w:val="left" w:leader="none"/>
        </w:tabs>
        <w:spacing w:line="235" w:lineRule="auto" w:before="238" w:after="0"/>
        <w:ind w:left="919" w:right="549" w:hanging="450"/>
        <w:jc w:val="left"/>
        <w:rPr>
          <w:sz w:val="24"/>
        </w:rPr>
      </w:pPr>
      <w:r>
        <w:rPr>
          <w:sz w:val="24"/>
        </w:rPr>
        <w:t>da</w:t>
      </w:r>
      <w:r>
        <w:rPr>
          <w:spacing w:val="-3"/>
          <w:sz w:val="24"/>
        </w:rPr>
        <w:t> </w:t>
      </w:r>
      <w:r>
        <w:rPr>
          <w:sz w:val="24"/>
        </w:rPr>
        <w:t>comprovação</w:t>
      </w:r>
      <w:r>
        <w:rPr>
          <w:spacing w:val="-3"/>
          <w:sz w:val="24"/>
        </w:rPr>
        <w:t> </w:t>
      </w:r>
      <w:r>
        <w:rPr>
          <w:sz w:val="24"/>
        </w:rPr>
        <w:t>de</w:t>
      </w:r>
      <w:r>
        <w:rPr>
          <w:spacing w:val="-3"/>
          <w:sz w:val="24"/>
        </w:rPr>
        <w:t> </w:t>
      </w:r>
      <w:r>
        <w:rPr>
          <w:sz w:val="24"/>
        </w:rPr>
        <w:t>que</w:t>
      </w:r>
      <w:r>
        <w:rPr>
          <w:spacing w:val="-3"/>
          <w:sz w:val="24"/>
        </w:rPr>
        <w:t> </w:t>
      </w:r>
      <w:r>
        <w:rPr>
          <w:sz w:val="24"/>
        </w:rPr>
        <w:t>está</w:t>
      </w:r>
      <w:r>
        <w:rPr>
          <w:spacing w:val="-3"/>
          <w:sz w:val="24"/>
        </w:rPr>
        <w:t> </w:t>
      </w:r>
      <w:r>
        <w:rPr>
          <w:sz w:val="24"/>
        </w:rPr>
        <w:t>pagando</w:t>
      </w:r>
      <w:r>
        <w:rPr>
          <w:spacing w:val="-3"/>
          <w:sz w:val="24"/>
        </w:rPr>
        <w:t> </w:t>
      </w:r>
      <w:r>
        <w:rPr>
          <w:sz w:val="24"/>
        </w:rPr>
        <w:t>as</w:t>
      </w:r>
      <w:r>
        <w:rPr>
          <w:spacing w:val="-3"/>
          <w:sz w:val="24"/>
        </w:rPr>
        <w:t> </w:t>
      </w:r>
      <w:r>
        <w:rPr>
          <w:sz w:val="24"/>
        </w:rPr>
        <w:t>verbas</w:t>
      </w:r>
      <w:r>
        <w:rPr>
          <w:spacing w:val="-3"/>
          <w:sz w:val="24"/>
        </w:rPr>
        <w:t> </w:t>
      </w:r>
      <w:r>
        <w:rPr>
          <w:sz w:val="24"/>
        </w:rPr>
        <w:t>salariais,</w:t>
      </w:r>
      <w:r>
        <w:rPr>
          <w:spacing w:val="-3"/>
          <w:sz w:val="24"/>
        </w:rPr>
        <w:t> </w:t>
      </w:r>
      <w:r>
        <w:rPr>
          <w:sz w:val="24"/>
        </w:rPr>
        <w:t>incluídos</w:t>
      </w:r>
      <w:r>
        <w:rPr>
          <w:spacing w:val="-3"/>
          <w:sz w:val="24"/>
        </w:rPr>
        <w:t> </w:t>
      </w:r>
      <w:r>
        <w:rPr>
          <w:sz w:val="24"/>
        </w:rPr>
        <w:t>adicionais,</w:t>
      </w:r>
      <w:r>
        <w:rPr>
          <w:spacing w:val="-3"/>
          <w:sz w:val="24"/>
        </w:rPr>
        <w:t> </w:t>
      </w:r>
      <w:r>
        <w:rPr>
          <w:sz w:val="24"/>
        </w:rPr>
        <w:t>horas</w:t>
      </w:r>
      <w:r>
        <w:rPr>
          <w:spacing w:val="-3"/>
          <w:sz w:val="24"/>
        </w:rPr>
        <w:t> </w:t>
      </w:r>
      <w:r>
        <w:rPr>
          <w:sz w:val="24"/>
        </w:rPr>
        <w:t>extras,</w:t>
      </w:r>
      <w:r>
        <w:rPr>
          <w:spacing w:val="-3"/>
          <w:sz w:val="24"/>
        </w:rPr>
        <w:t> </w:t>
      </w:r>
      <w:r>
        <w:rPr>
          <w:sz w:val="24"/>
        </w:rPr>
        <w:t>repouso</w:t>
      </w:r>
      <w:r>
        <w:rPr>
          <w:spacing w:val="-3"/>
          <w:sz w:val="24"/>
        </w:rPr>
        <w:t> </w:t>
      </w:r>
      <w:r>
        <w:rPr>
          <w:sz w:val="24"/>
        </w:rPr>
        <w:t>semanal</w:t>
      </w:r>
      <w:r>
        <w:rPr>
          <w:spacing w:val="-3"/>
          <w:sz w:val="24"/>
        </w:rPr>
        <w:t> </w:t>
      </w:r>
      <w:r>
        <w:rPr>
          <w:sz w:val="24"/>
        </w:rPr>
        <w:t>remunerado,</w:t>
      </w:r>
      <w:r>
        <w:rPr>
          <w:spacing w:val="-3"/>
          <w:sz w:val="24"/>
        </w:rPr>
        <w:t> </w:t>
      </w:r>
      <w:r>
        <w:rPr>
          <w:sz w:val="24"/>
        </w:rPr>
        <w:t>décimo</w:t>
      </w:r>
      <w:r>
        <w:rPr>
          <w:spacing w:val="-3"/>
          <w:sz w:val="24"/>
        </w:rPr>
        <w:t> </w:t>
      </w:r>
      <w:r>
        <w:rPr>
          <w:sz w:val="24"/>
        </w:rPr>
        <w:t>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w:t>
      </w:r>
      <w:r>
        <w:rPr>
          <w:spacing w:val="-2"/>
          <w:sz w:val="24"/>
        </w:rPr>
        <w:t>caso;</w:t>
      </w:r>
    </w:p>
    <w:p>
      <w:pPr>
        <w:pStyle w:val="ListParagraph"/>
        <w:numPr>
          <w:ilvl w:val="3"/>
          <w:numId w:val="27"/>
        </w:numPr>
        <w:tabs>
          <w:tab w:pos="919" w:val="left" w:leader="none"/>
        </w:tabs>
        <w:spacing w:line="240" w:lineRule="auto" w:before="234" w:after="0"/>
        <w:ind w:left="919" w:right="0" w:hanging="43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3"/>
          <w:numId w:val="27"/>
        </w:numPr>
        <w:tabs>
          <w:tab w:pos="919" w:val="left" w:leader="none"/>
        </w:tabs>
        <w:spacing w:line="240" w:lineRule="auto" w:before="234" w:after="0"/>
        <w:ind w:left="919" w:right="0" w:hanging="450"/>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3"/>
          <w:numId w:val="27"/>
        </w:numPr>
        <w:tabs>
          <w:tab w:pos="919" w:val="left" w:leader="none"/>
        </w:tabs>
        <w:spacing w:line="240" w:lineRule="auto" w:before="234" w:after="0"/>
        <w:ind w:left="919" w:right="0" w:hanging="436"/>
        <w:jc w:val="left"/>
        <w:rPr>
          <w:sz w:val="24"/>
        </w:rPr>
      </w:pPr>
      <w:r>
        <w:rPr>
          <w:sz w:val="24"/>
        </w:rPr>
        <w:t>do recibo de concessão e pagamento de férias e do respectivo </w:t>
      </w:r>
      <w:r>
        <w:rPr>
          <w:spacing w:val="-2"/>
          <w:sz w:val="24"/>
        </w:rPr>
        <w:t>adicional;</w:t>
      </w:r>
    </w:p>
    <w:p>
      <w:pPr>
        <w:pStyle w:val="ListParagraph"/>
        <w:numPr>
          <w:ilvl w:val="3"/>
          <w:numId w:val="27"/>
        </w:numPr>
        <w:tabs>
          <w:tab w:pos="919" w:val="left" w:leader="none"/>
        </w:tabs>
        <w:spacing w:line="240" w:lineRule="auto" w:before="234" w:after="0"/>
        <w:ind w:left="919" w:right="0" w:hanging="40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3"/>
          <w:numId w:val="27"/>
        </w:numPr>
        <w:tabs>
          <w:tab w:pos="919" w:val="left" w:leader="none"/>
        </w:tabs>
        <w:spacing w:line="240" w:lineRule="auto" w:before="234" w:after="0"/>
        <w:ind w:left="919" w:right="0" w:hanging="450"/>
        <w:jc w:val="left"/>
        <w:rPr>
          <w:sz w:val="24"/>
        </w:rPr>
      </w:pPr>
      <w:r>
        <w:rPr>
          <w:sz w:val="24"/>
        </w:rPr>
        <w:t>comprovante de depósito do FGTS; </w:t>
      </w:r>
      <w:r>
        <w:rPr>
          <w:spacing w:val="-10"/>
          <w:sz w:val="24"/>
        </w:rPr>
        <w:t>e</w:t>
      </w:r>
    </w:p>
    <w:p>
      <w:pPr>
        <w:pStyle w:val="ListParagraph"/>
        <w:numPr>
          <w:ilvl w:val="3"/>
          <w:numId w:val="27"/>
        </w:numPr>
        <w:tabs>
          <w:tab w:pos="919" w:val="left" w:leader="none"/>
        </w:tabs>
        <w:spacing w:line="240" w:lineRule="auto" w:before="234" w:after="0"/>
        <w:ind w:left="919" w:right="0" w:hanging="450"/>
        <w:jc w:val="left"/>
        <w:rPr>
          <w:sz w:val="24"/>
        </w:rPr>
      </w:pPr>
      <w:r>
        <w:rPr>
          <w:sz w:val="24"/>
        </w:rPr>
        <w:t>cópia da folha de pagamento analítica do mês da prestação de </w:t>
      </w:r>
      <w:r>
        <w:rPr>
          <w:spacing w:val="-2"/>
          <w:sz w:val="24"/>
        </w:rPr>
        <w:t>serviços.</w:t>
      </w:r>
    </w:p>
    <w:p>
      <w:pPr>
        <w:pStyle w:val="ListParagraph"/>
        <w:numPr>
          <w:ilvl w:val="4"/>
          <w:numId w:val="27"/>
        </w:numPr>
        <w:tabs>
          <w:tab w:pos="919" w:val="left" w:leader="none"/>
        </w:tabs>
        <w:spacing w:line="240" w:lineRule="auto" w:before="234" w:after="0"/>
        <w:ind w:left="919" w:right="0" w:hanging="450"/>
        <w:jc w:val="left"/>
        <w:rPr>
          <w:sz w:val="24"/>
        </w:rPr>
      </w:pPr>
      <w:r>
        <w:rPr>
          <w:sz w:val="24"/>
        </w:rPr>
        <w:t>Uma</w:t>
      </w:r>
      <w:r>
        <w:rPr>
          <w:spacing w:val="-1"/>
          <w:sz w:val="24"/>
        </w:rPr>
        <w:t> </w:t>
      </w:r>
      <w:r>
        <w:rPr>
          <w:sz w:val="24"/>
        </w:rPr>
        <w:t>vez recebidos os</w:t>
      </w:r>
      <w:r>
        <w:rPr>
          <w:spacing w:val="-1"/>
          <w:sz w:val="24"/>
        </w:rPr>
        <w:t> </w:t>
      </w:r>
      <w:r>
        <w:rPr>
          <w:sz w:val="24"/>
        </w:rPr>
        <w:t>documentos mencionados no item</w:t>
      </w:r>
      <w:r>
        <w:rPr>
          <w:spacing w:val="-1"/>
          <w:sz w:val="24"/>
        </w:rPr>
        <w:t> </w:t>
      </w:r>
      <w:r>
        <w:rPr>
          <w:sz w:val="24"/>
        </w:rPr>
        <w:t>12.4, o órgão</w:t>
      </w:r>
      <w:r>
        <w:rPr>
          <w:spacing w:val="-1"/>
          <w:sz w:val="24"/>
        </w:rPr>
        <w:t> </w:t>
      </w:r>
      <w:r>
        <w:rPr>
          <w:sz w:val="24"/>
        </w:rPr>
        <w:t>competente deverá realizar consulta</w:t>
      </w:r>
      <w:r>
        <w:rPr>
          <w:spacing w:val="-1"/>
          <w:sz w:val="24"/>
        </w:rPr>
        <w:t> </w:t>
      </w:r>
      <w:r>
        <w:rPr>
          <w:sz w:val="24"/>
        </w:rPr>
        <w:t>ao SICAF para </w:t>
      </w:r>
      <w:r>
        <w:rPr>
          <w:spacing w:val="-2"/>
          <w:sz w:val="24"/>
        </w:rPr>
        <w:t>verificar:</w:t>
      </w:r>
    </w:p>
    <w:p>
      <w:pPr>
        <w:pStyle w:val="ListParagraph"/>
        <w:numPr>
          <w:ilvl w:val="5"/>
          <w:numId w:val="27"/>
        </w:numPr>
        <w:tabs>
          <w:tab w:pos="919" w:val="left" w:leader="none"/>
        </w:tabs>
        <w:spacing w:line="240" w:lineRule="auto" w:before="234" w:after="0"/>
        <w:ind w:left="919" w:right="0" w:hanging="436"/>
        <w:jc w:val="left"/>
        <w:rPr>
          <w:sz w:val="24"/>
        </w:rPr>
      </w:pPr>
      <w:r>
        <w:rPr>
          <w:sz w:val="24"/>
        </w:rPr>
        <w:t>a manutenção das condições de habilitação exigidas pelo instrumento </w:t>
      </w:r>
      <w:r>
        <w:rPr>
          <w:spacing w:val="-2"/>
          <w:sz w:val="24"/>
        </w:rPr>
        <w:t>convocatório;</w:t>
      </w:r>
    </w:p>
    <w:p>
      <w:pPr>
        <w:pStyle w:val="ListParagraph"/>
        <w:numPr>
          <w:ilvl w:val="5"/>
          <w:numId w:val="27"/>
        </w:numPr>
        <w:tabs>
          <w:tab w:pos="919" w:val="left" w:leader="none"/>
        </w:tabs>
        <w:spacing w:line="235" w:lineRule="auto" w:before="239" w:after="0"/>
        <w:ind w:left="919" w:right="844" w:hanging="450"/>
        <w:jc w:val="left"/>
        <w:rPr>
          <w:sz w:val="24"/>
        </w:rPr>
      </w:pPr>
      <w:r>
        <w:rPr>
          <w:sz w:val="24"/>
        </w:rPr>
        <w:t>se</w:t>
      </w:r>
      <w:r>
        <w:rPr>
          <w:spacing w:val="-4"/>
          <w:sz w:val="24"/>
        </w:rPr>
        <w:t> </w:t>
      </w:r>
      <w:r>
        <w:rPr>
          <w:sz w:val="24"/>
        </w:rPr>
        <w:t>o</w:t>
      </w:r>
      <w:r>
        <w:rPr>
          <w:spacing w:val="-4"/>
          <w:sz w:val="24"/>
        </w:rPr>
        <w:t> </w:t>
      </w:r>
      <w:r>
        <w:rPr>
          <w:b/>
          <w:sz w:val="24"/>
        </w:rPr>
        <w:t>CONTRATADO</w:t>
      </w:r>
      <w:r>
        <w:rPr>
          <w:b/>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 público, observadas as abrangências de aplicação; e</w:t>
      </w:r>
    </w:p>
    <w:p>
      <w:pPr>
        <w:pStyle w:val="ListParagraph"/>
        <w:numPr>
          <w:ilvl w:val="5"/>
          <w:numId w:val="27"/>
        </w:numPr>
        <w:tabs>
          <w:tab w:pos="919" w:val="left" w:leader="none"/>
        </w:tabs>
        <w:spacing w:line="235" w:lineRule="auto" w:before="239" w:after="0"/>
        <w:ind w:left="919" w:right="709" w:hanging="437"/>
        <w:jc w:val="left"/>
        <w:rPr>
          <w:sz w:val="24"/>
        </w:rPr>
      </w:pP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w:t>
      </w:r>
      <w:r>
        <w:rPr>
          <w:spacing w:val="-3"/>
          <w:sz w:val="24"/>
        </w:rPr>
        <w:t> </w:t>
      </w:r>
      <w:r>
        <w:rPr>
          <w:sz w:val="24"/>
        </w:rPr>
        <w:t>apontadas no Relatório de Ocorrências Impeditivas Indiretas.</w:t>
      </w:r>
    </w:p>
    <w:p>
      <w:pPr>
        <w:pStyle w:val="ListParagraph"/>
        <w:numPr>
          <w:ilvl w:val="0"/>
          <w:numId w:val="28"/>
        </w:numPr>
        <w:tabs>
          <w:tab w:pos="1069" w:val="left" w:leader="none"/>
          <w:tab w:pos="1519" w:val="left" w:leader="none"/>
        </w:tabs>
        <w:spacing w:line="235" w:lineRule="auto" w:before="239" w:after="0"/>
        <w:ind w:left="1519" w:right="471" w:hanging="1170"/>
        <w:jc w:val="left"/>
        <w:rPr>
          <w:sz w:val="24"/>
        </w:rPr>
      </w:pPr>
      <w:r>
        <w:rPr>
          <w:spacing w:val="-6"/>
          <w:sz w:val="24"/>
        </w:rPr>
        <w:t>5.</w:t>
      </w:r>
      <w:r>
        <w:rPr>
          <w:sz w:val="24"/>
        </w:rPr>
        <w:tab/>
        <w:t>Constatando-se</w:t>
      </w:r>
      <w:r>
        <w:rPr>
          <w:spacing w:val="-5"/>
          <w:sz w:val="24"/>
        </w:rPr>
        <w:t> </w:t>
      </w:r>
      <w:r>
        <w:rPr>
          <w:sz w:val="24"/>
        </w:rPr>
        <w:t>a</w:t>
      </w:r>
      <w:r>
        <w:rPr>
          <w:spacing w:val="-5"/>
          <w:sz w:val="24"/>
        </w:rPr>
        <w:t> </w:t>
      </w:r>
      <w:r>
        <w:rPr>
          <w:sz w:val="24"/>
        </w:rPr>
        <w:t>situação</w:t>
      </w:r>
      <w:r>
        <w:rPr>
          <w:spacing w:val="-5"/>
          <w:sz w:val="24"/>
        </w:rPr>
        <w:t> </w:t>
      </w:r>
      <w:r>
        <w:rPr>
          <w:sz w:val="24"/>
        </w:rPr>
        <w:t>de</w:t>
      </w:r>
      <w:r>
        <w:rPr>
          <w:spacing w:val="-5"/>
          <w:sz w:val="24"/>
        </w:rPr>
        <w:t> </w:t>
      </w:r>
      <w:r>
        <w:rPr>
          <w:sz w:val="24"/>
        </w:rPr>
        <w:t>irregularidade</w:t>
      </w:r>
      <w:r>
        <w:rPr>
          <w:spacing w:val="-5"/>
          <w:sz w:val="24"/>
        </w:rPr>
        <w:t> </w:t>
      </w:r>
      <w:r>
        <w:rPr>
          <w:sz w:val="24"/>
        </w:rPr>
        <w:t>do</w:t>
      </w:r>
      <w:r>
        <w:rPr>
          <w:spacing w:val="-5"/>
          <w:sz w:val="24"/>
        </w:rPr>
        <w:t> </w:t>
      </w:r>
      <w:r>
        <w:rPr>
          <w:b/>
          <w:sz w:val="24"/>
        </w:rPr>
        <w:t>CONTRATADO</w:t>
      </w:r>
      <w:r>
        <w:rPr>
          <w:sz w:val="24"/>
        </w:rPr>
        <w:t>,</w:t>
      </w:r>
      <w:r>
        <w:rPr>
          <w:spacing w:val="-5"/>
          <w:sz w:val="24"/>
        </w:rPr>
        <w:t> </w:t>
      </w:r>
      <w:r>
        <w:rPr>
          <w:sz w:val="24"/>
        </w:rPr>
        <w:t>será</w:t>
      </w:r>
      <w:r>
        <w:rPr>
          <w:spacing w:val="-5"/>
          <w:sz w:val="24"/>
        </w:rPr>
        <w:t> </w:t>
      </w:r>
      <w:r>
        <w:rPr>
          <w:sz w:val="24"/>
        </w:rPr>
        <w:t>providenciada</w:t>
      </w:r>
      <w:r>
        <w:rPr>
          <w:spacing w:val="-5"/>
          <w:sz w:val="24"/>
        </w:rPr>
        <w:t> </w:t>
      </w:r>
      <w:r>
        <w:rPr>
          <w:sz w:val="24"/>
        </w:rPr>
        <w:t>sua</w:t>
      </w:r>
      <w:r>
        <w:rPr>
          <w:spacing w:val="-5"/>
          <w:sz w:val="24"/>
        </w:rPr>
        <w:t> </w:t>
      </w:r>
      <w:r>
        <w:rPr>
          <w:sz w:val="24"/>
        </w:rPr>
        <w:t>notificação,</w:t>
      </w:r>
      <w:r>
        <w:rPr>
          <w:spacing w:val="-5"/>
          <w:sz w:val="24"/>
        </w:rPr>
        <w:t> </w:t>
      </w:r>
      <w:r>
        <w:rPr>
          <w:sz w:val="24"/>
        </w:rPr>
        <w:t>por</w:t>
      </w:r>
      <w:r>
        <w:rPr>
          <w:spacing w:val="-5"/>
          <w:sz w:val="24"/>
        </w:rPr>
        <w:t> </w:t>
      </w:r>
      <w:r>
        <w:rPr>
          <w:sz w:val="24"/>
        </w:rPr>
        <w:t>escrito,</w:t>
      </w:r>
      <w:r>
        <w:rPr>
          <w:spacing w:val="-5"/>
          <w:sz w:val="24"/>
        </w:rPr>
        <w:t> </w:t>
      </w:r>
      <w:r>
        <w:rPr>
          <w:sz w:val="24"/>
        </w:rPr>
        <w:t>para</w:t>
      </w:r>
      <w:r>
        <w:rPr>
          <w:spacing w:val="-5"/>
          <w:sz w:val="24"/>
        </w:rPr>
        <w:t> </w:t>
      </w:r>
      <w:r>
        <w:rPr>
          <w:sz w:val="24"/>
        </w:rPr>
        <w:t>que,</w:t>
      </w:r>
      <w:r>
        <w:rPr>
          <w:spacing w:val="-5"/>
          <w:sz w:val="24"/>
        </w:rPr>
        <w:t> </w:t>
      </w:r>
      <w:r>
        <w:rPr>
          <w:sz w:val="24"/>
        </w:rPr>
        <w:t>no</w:t>
      </w:r>
      <w:r>
        <w:rPr>
          <w:spacing w:val="-5"/>
          <w:sz w:val="24"/>
        </w:rPr>
        <w:t> </w:t>
      </w:r>
      <w:r>
        <w:rPr>
          <w:sz w:val="24"/>
        </w:rPr>
        <w:t>prazo de 15 (quinze) dias úteis, regularize sua situação ou, no mesmo prazo, apresente sua defesa e especifique provas que pretende produzir. O prazo poderá ser prorrogado uma vez, por igual período, a critério do </w:t>
      </w:r>
      <w:r>
        <w:rPr>
          <w:b/>
          <w:sz w:val="24"/>
        </w:rPr>
        <w:t>CONTRATANTE</w:t>
      </w:r>
      <w:r>
        <w:rPr>
          <w:sz w:val="24"/>
        </w:rPr>
        <w:t>.</w:t>
      </w:r>
    </w:p>
    <w:p>
      <w:pPr>
        <w:pStyle w:val="ListParagraph"/>
        <w:numPr>
          <w:ilvl w:val="0"/>
          <w:numId w:val="24"/>
        </w:numPr>
        <w:tabs>
          <w:tab w:pos="1519" w:val="left" w:leader="none"/>
        </w:tabs>
        <w:spacing w:line="273" w:lineRule="exact" w:before="234" w:after="0"/>
        <w:ind w:left="1519" w:right="0" w:hanging="45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2"/>
          <w:sz w:val="24"/>
        </w:rPr>
        <w:t> </w:t>
      </w:r>
      <w:r>
        <w:rPr>
          <w:sz w:val="24"/>
        </w:rPr>
        <w:t>ou</w:t>
      </w:r>
      <w:r>
        <w:rPr>
          <w:spacing w:val="-3"/>
          <w:sz w:val="24"/>
        </w:rPr>
        <w:t> </w:t>
      </w:r>
      <w:r>
        <w:rPr>
          <w:sz w:val="24"/>
        </w:rPr>
        <w:t>sendo</w:t>
      </w:r>
      <w:r>
        <w:rPr>
          <w:spacing w:val="-2"/>
          <w:sz w:val="24"/>
        </w:rPr>
        <w:t> </w:t>
      </w:r>
      <w:r>
        <w:rPr>
          <w:sz w:val="24"/>
        </w:rPr>
        <w:t>a</w:t>
      </w:r>
      <w:r>
        <w:rPr>
          <w:spacing w:val="-3"/>
          <w:sz w:val="24"/>
        </w:rPr>
        <w:t> </w:t>
      </w:r>
      <w:r>
        <w:rPr>
          <w:sz w:val="24"/>
        </w:rPr>
        <w:t>defesa</w:t>
      </w:r>
      <w:r>
        <w:rPr>
          <w:spacing w:val="-2"/>
          <w:sz w:val="24"/>
        </w:rPr>
        <w:t> </w:t>
      </w:r>
      <w:r>
        <w:rPr>
          <w:sz w:val="24"/>
        </w:rPr>
        <w:t>considerada</w:t>
      </w:r>
      <w:r>
        <w:rPr>
          <w:spacing w:val="-3"/>
          <w:sz w:val="24"/>
        </w:rPr>
        <w:t> </w:t>
      </w:r>
      <w:r>
        <w:rPr>
          <w:sz w:val="24"/>
        </w:rPr>
        <w:t>improcedente,</w:t>
      </w:r>
      <w:r>
        <w:rPr>
          <w:spacing w:val="-3"/>
          <w:sz w:val="24"/>
        </w:rPr>
        <w:t> </w:t>
      </w:r>
      <w:r>
        <w:rPr>
          <w:sz w:val="24"/>
        </w:rPr>
        <w:t>o</w:t>
      </w:r>
      <w:r>
        <w:rPr>
          <w:spacing w:val="-2"/>
          <w:sz w:val="24"/>
        </w:rPr>
        <w:t> </w:t>
      </w:r>
      <w:r>
        <w:rPr>
          <w:b/>
          <w:sz w:val="24"/>
        </w:rPr>
        <w:t>CONTRATANTE</w:t>
      </w:r>
      <w:r>
        <w:rPr>
          <w:b/>
          <w:spacing w:val="-3"/>
          <w:sz w:val="24"/>
        </w:rPr>
        <w:t> </w:t>
      </w:r>
      <w:r>
        <w:rPr>
          <w:sz w:val="24"/>
        </w:rPr>
        <w:t>deverá</w:t>
      </w:r>
      <w:r>
        <w:rPr>
          <w:spacing w:val="-2"/>
          <w:sz w:val="24"/>
        </w:rPr>
        <w:t> </w:t>
      </w:r>
      <w:r>
        <w:rPr>
          <w:sz w:val="24"/>
        </w:rPr>
        <w:t>comunicar</w:t>
      </w:r>
      <w:r>
        <w:rPr>
          <w:spacing w:val="-3"/>
          <w:sz w:val="24"/>
        </w:rPr>
        <w:t> </w:t>
      </w:r>
      <w:r>
        <w:rPr>
          <w:sz w:val="24"/>
        </w:rPr>
        <w:t>aos</w:t>
      </w:r>
      <w:r>
        <w:rPr>
          <w:spacing w:val="-2"/>
          <w:sz w:val="24"/>
        </w:rPr>
        <w:t> órgãos</w:t>
      </w:r>
    </w:p>
    <w:p>
      <w:pPr>
        <w:pStyle w:val="BodyText"/>
        <w:spacing w:line="235" w:lineRule="auto" w:before="1"/>
        <w:ind w:left="1519"/>
      </w:pPr>
      <w:r>
        <w:rPr/>
        <w:t>responsáveis</w:t>
      </w:r>
      <w:r>
        <w:rPr>
          <w:spacing w:val="-3"/>
        </w:rPr>
        <w:t> </w:t>
      </w:r>
      <w:r>
        <w:rPr/>
        <w:t>pela</w:t>
      </w:r>
      <w:r>
        <w:rPr>
          <w:spacing w:val="-3"/>
        </w:rPr>
        <w:t> </w:t>
      </w:r>
      <w:r>
        <w:rPr/>
        <w:t>fiscalização</w:t>
      </w:r>
      <w:r>
        <w:rPr>
          <w:spacing w:val="-3"/>
        </w:rPr>
        <w:t> </w:t>
      </w:r>
      <w:r>
        <w:rPr/>
        <w:t>da</w:t>
      </w:r>
      <w:r>
        <w:rPr>
          <w:spacing w:val="-3"/>
        </w:rPr>
        <w:t> </w:t>
      </w:r>
      <w:r>
        <w:rPr/>
        <w:t>regularidade</w:t>
      </w:r>
      <w:r>
        <w:rPr>
          <w:spacing w:val="-3"/>
        </w:rPr>
        <w:t> </w:t>
      </w:r>
      <w:r>
        <w:rPr/>
        <w:t>fiscal</w:t>
      </w:r>
      <w:r>
        <w:rPr>
          <w:spacing w:val="-3"/>
        </w:rPr>
        <w:t> </w:t>
      </w:r>
      <w:r>
        <w:rPr/>
        <w:t>quanto</w:t>
      </w:r>
      <w:r>
        <w:rPr>
          <w:spacing w:val="-3"/>
        </w:rPr>
        <w:t> </w:t>
      </w:r>
      <w:r>
        <w:rPr/>
        <w:t>à</w:t>
      </w:r>
      <w:r>
        <w:rPr>
          <w:spacing w:val="-3"/>
        </w:rPr>
        <w:t> </w:t>
      </w:r>
      <w:r>
        <w:rPr/>
        <w:t>inadimplência</w:t>
      </w:r>
      <w:r>
        <w:rPr>
          <w:spacing w:val="-3"/>
        </w:rPr>
        <w:t> </w:t>
      </w:r>
      <w:r>
        <w:rPr/>
        <w:t>do</w:t>
      </w:r>
      <w:r>
        <w:rPr>
          <w:spacing w:val="-3"/>
        </w:rPr>
        <w:t> </w:t>
      </w:r>
      <w:r>
        <w:rPr>
          <w:b/>
        </w:rPr>
        <w:t>CONTRATADO</w:t>
      </w:r>
      <w:r>
        <w:rPr/>
        <w:t>,</w:t>
      </w:r>
      <w:r>
        <w:rPr>
          <w:spacing w:val="-3"/>
        </w:rPr>
        <w:t> </w:t>
      </w:r>
      <w:r>
        <w:rPr/>
        <w:t>bem</w:t>
      </w:r>
      <w:r>
        <w:rPr>
          <w:spacing w:val="-3"/>
        </w:rPr>
        <w:t> </w:t>
      </w:r>
      <w:r>
        <w:rPr/>
        <w:t>como</w:t>
      </w:r>
      <w:r>
        <w:rPr>
          <w:spacing w:val="-3"/>
        </w:rPr>
        <w:t> </w:t>
      </w:r>
      <w:r>
        <w:rPr/>
        <w:t>quanto</w:t>
      </w:r>
      <w:r>
        <w:rPr>
          <w:spacing w:val="-3"/>
        </w:rPr>
        <w:t> </w:t>
      </w:r>
      <w:r>
        <w:rPr/>
        <w:t>à</w:t>
      </w:r>
      <w:r>
        <w:rPr>
          <w:spacing w:val="-3"/>
        </w:rPr>
        <w:t> </w:t>
      </w:r>
      <w:r>
        <w:rPr/>
        <w:t>existência</w:t>
      </w:r>
      <w:r>
        <w:rPr>
          <w:spacing w:val="-3"/>
        </w:rPr>
        <w:t> </w:t>
      </w:r>
      <w:r>
        <w:rPr/>
        <w:t>de pagamento a ser efetuado, para que sejam acionados os meios pertinentes e necessários para garantir o recebimento de seus </w:t>
      </w:r>
      <w:r>
        <w:rPr>
          <w:spacing w:val="-2"/>
        </w:rPr>
        <w:t>créditos.</w:t>
      </w:r>
    </w:p>
    <w:p>
      <w:pPr>
        <w:pStyle w:val="ListParagraph"/>
        <w:numPr>
          <w:ilvl w:val="0"/>
          <w:numId w:val="24"/>
        </w:numPr>
        <w:tabs>
          <w:tab w:pos="1519" w:val="left" w:leader="none"/>
        </w:tabs>
        <w:spacing w:line="235" w:lineRule="auto" w:before="239" w:after="0"/>
        <w:ind w:left="1519" w:right="1329" w:hanging="45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b/>
          <w:sz w:val="24"/>
        </w:rPr>
        <w:t>CONTRATANTE</w:t>
      </w:r>
      <w:r>
        <w:rPr>
          <w:b/>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 processo administrativo correspondente, assegurada ao </w:t>
      </w:r>
      <w:r>
        <w:rPr>
          <w:b/>
          <w:sz w:val="24"/>
        </w:rPr>
        <w:t>CONTRATADO </w:t>
      </w:r>
      <w:r>
        <w:rPr>
          <w:sz w:val="24"/>
        </w:rPr>
        <w:t>a ampla defesa.</w:t>
      </w:r>
    </w:p>
    <w:p>
      <w:pPr>
        <w:pStyle w:val="ListParagraph"/>
        <w:numPr>
          <w:ilvl w:val="0"/>
          <w:numId w:val="24"/>
        </w:numPr>
        <w:tabs>
          <w:tab w:pos="1519" w:val="left" w:leader="none"/>
        </w:tabs>
        <w:spacing w:line="235" w:lineRule="auto" w:before="240" w:after="0"/>
        <w:ind w:left="1519" w:right="480" w:hanging="450"/>
        <w:jc w:val="left"/>
        <w:rPr>
          <w:sz w:val="24"/>
        </w:rPr>
      </w:pPr>
      <w:r>
        <w:rPr>
          <w:sz w:val="24"/>
        </w:rPr>
        <w:t>Havendo a efetiva execução do objeto, os pagamentos serão realizados normalmente, até que se decida pela rescisão do Contrato, caso</w:t>
      </w:r>
      <w:r>
        <w:rPr>
          <w:spacing w:val="-3"/>
          <w:sz w:val="24"/>
        </w:rPr>
        <w:t> </w:t>
      </w:r>
      <w:r>
        <w:rPr>
          <w:sz w:val="24"/>
        </w:rPr>
        <w:t>o</w:t>
      </w:r>
      <w:r>
        <w:rPr>
          <w:spacing w:val="-4"/>
          <w:sz w:val="24"/>
        </w:rPr>
        <w:t> </w:t>
      </w:r>
      <w:r>
        <w:rPr>
          <w:b/>
          <w:sz w:val="24"/>
        </w:rPr>
        <w:t>CONTRATADO</w:t>
      </w:r>
      <w:r>
        <w:rPr>
          <w:b/>
          <w:spacing w:val="-3"/>
          <w:sz w:val="24"/>
        </w:rPr>
        <w:t> </w:t>
      </w:r>
      <w:r>
        <w:rPr>
          <w:sz w:val="24"/>
        </w:rPr>
        <w:t>não</w:t>
      </w:r>
      <w:r>
        <w:rPr>
          <w:spacing w:val="-4"/>
          <w:sz w:val="24"/>
        </w:rPr>
        <w:t> </w:t>
      </w:r>
      <w:r>
        <w:rPr>
          <w:sz w:val="24"/>
        </w:rPr>
        <w:t>regularize</w:t>
      </w:r>
      <w:r>
        <w:rPr>
          <w:spacing w:val="-3"/>
          <w:sz w:val="24"/>
        </w:rPr>
        <w:t> </w:t>
      </w:r>
      <w:r>
        <w:rPr>
          <w:sz w:val="24"/>
        </w:rPr>
        <w:t>sua</w:t>
      </w:r>
      <w:r>
        <w:rPr>
          <w:spacing w:val="-4"/>
          <w:sz w:val="24"/>
        </w:rPr>
        <w:t> </w:t>
      </w:r>
      <w:r>
        <w:rPr>
          <w:sz w:val="24"/>
        </w:rPr>
        <w:t>situação,</w:t>
      </w:r>
      <w:r>
        <w:rPr>
          <w:spacing w:val="-3"/>
          <w:sz w:val="24"/>
        </w:rPr>
        <w:t> </w:t>
      </w:r>
      <w:r>
        <w:rPr>
          <w:sz w:val="24"/>
        </w:rPr>
        <w:t>ressalvado</w:t>
      </w:r>
      <w:r>
        <w:rPr>
          <w:spacing w:val="-4"/>
          <w:sz w:val="24"/>
        </w:rPr>
        <w:t> </w:t>
      </w:r>
      <w:r>
        <w:rPr>
          <w:sz w:val="24"/>
        </w:rPr>
        <w:t>o</w:t>
      </w:r>
      <w:r>
        <w:rPr>
          <w:spacing w:val="-3"/>
          <w:sz w:val="24"/>
        </w:rPr>
        <w:t> </w:t>
      </w:r>
      <w:r>
        <w:rPr>
          <w:sz w:val="24"/>
        </w:rPr>
        <w:t>disposto</w:t>
      </w:r>
      <w:r>
        <w:rPr>
          <w:spacing w:val="-4"/>
          <w:sz w:val="24"/>
        </w:rPr>
        <w:t> </w:t>
      </w:r>
      <w:r>
        <w:rPr>
          <w:sz w:val="24"/>
        </w:rPr>
        <w:t>no</w:t>
      </w:r>
      <w:r>
        <w:rPr>
          <w:spacing w:val="-3"/>
          <w:sz w:val="24"/>
        </w:rPr>
        <w:t> </w:t>
      </w:r>
      <w:r>
        <w:rPr>
          <w:sz w:val="24"/>
        </w:rPr>
        <w:t>art.</w:t>
      </w:r>
      <w:r>
        <w:rPr>
          <w:spacing w:val="-4"/>
          <w:sz w:val="24"/>
        </w:rPr>
        <w:t> </w:t>
      </w:r>
      <w:r>
        <w:rPr>
          <w:sz w:val="24"/>
        </w:rPr>
        <w:t>121,</w:t>
      </w:r>
      <w:r>
        <w:rPr>
          <w:spacing w:val="-3"/>
          <w:sz w:val="24"/>
        </w:rPr>
        <w:t> </w:t>
      </w:r>
      <w:r>
        <w:rPr>
          <w:sz w:val="24"/>
        </w:rPr>
        <w:t>§</w:t>
      </w:r>
      <w:r>
        <w:rPr>
          <w:spacing w:val="-4"/>
          <w:sz w:val="24"/>
        </w:rPr>
        <w:t> </w:t>
      </w:r>
      <w:r>
        <w:rPr>
          <w:sz w:val="24"/>
        </w:rPr>
        <w:t>3º,</w:t>
      </w:r>
      <w:r>
        <w:rPr>
          <w:spacing w:val="-3"/>
          <w:sz w:val="24"/>
        </w:rPr>
        <w:t> </w:t>
      </w:r>
      <w:r>
        <w:rPr>
          <w:sz w:val="24"/>
        </w:rPr>
        <w:t>da</w:t>
      </w:r>
      <w:r>
        <w:rPr>
          <w:spacing w:val="-4"/>
          <w:sz w:val="24"/>
        </w:rPr>
        <w:t> </w:t>
      </w:r>
      <w:r>
        <w:rPr>
          <w:sz w:val="24"/>
        </w:rPr>
        <w:t>Lei</w:t>
      </w:r>
      <w:r>
        <w:rPr>
          <w:spacing w:val="-3"/>
          <w:sz w:val="24"/>
        </w:rPr>
        <w:t> </w:t>
      </w:r>
      <w:r>
        <w:rPr>
          <w:sz w:val="24"/>
        </w:rPr>
        <w:t>nº</w:t>
      </w:r>
      <w:r>
        <w:rPr>
          <w:spacing w:val="-4"/>
          <w:sz w:val="24"/>
        </w:rPr>
        <w:t> </w:t>
      </w:r>
      <w:r>
        <w:rPr>
          <w:sz w:val="24"/>
        </w:rPr>
        <w:t>14.133,</w:t>
      </w:r>
      <w:r>
        <w:rPr>
          <w:spacing w:val="-3"/>
          <w:sz w:val="24"/>
        </w:rPr>
        <w:t> </w:t>
      </w:r>
      <w:r>
        <w:rPr>
          <w:sz w:val="24"/>
        </w:rPr>
        <w:t>de</w:t>
      </w:r>
      <w:r>
        <w:rPr>
          <w:spacing w:val="-4"/>
          <w:sz w:val="24"/>
        </w:rPr>
        <w:t> </w:t>
      </w:r>
      <w:r>
        <w:rPr>
          <w:sz w:val="24"/>
        </w:rPr>
        <w:t>2021,</w:t>
      </w:r>
      <w:r>
        <w:rPr>
          <w:spacing w:val="-3"/>
          <w:sz w:val="24"/>
        </w:rPr>
        <w:t> </w:t>
      </w:r>
      <w:r>
        <w:rPr>
          <w:sz w:val="24"/>
        </w:rPr>
        <w:t>no</w:t>
      </w:r>
      <w:r>
        <w:rPr>
          <w:spacing w:val="-4"/>
          <w:sz w:val="24"/>
        </w:rPr>
        <w:t> </w:t>
      </w:r>
      <w:r>
        <w:rPr>
          <w:sz w:val="24"/>
        </w:rPr>
        <w:t>art.</w:t>
      </w:r>
      <w:r>
        <w:rPr>
          <w:spacing w:val="-3"/>
          <w:sz w:val="24"/>
        </w:rPr>
        <w:t> </w:t>
      </w:r>
      <w:r>
        <w:rPr>
          <w:sz w:val="24"/>
        </w:rPr>
        <w:t>29</w:t>
      </w:r>
      <w:r>
        <w:rPr>
          <w:spacing w:val="-4"/>
          <w:sz w:val="24"/>
        </w:rPr>
        <w:t> </w:t>
      </w:r>
      <w:r>
        <w:rPr>
          <w:sz w:val="24"/>
        </w:rPr>
        <w:t>do Decreto nº 48.817, de 2023, e no Termo de Referência.</w:t>
      </w:r>
    </w:p>
    <w:p>
      <w:pPr>
        <w:pStyle w:val="BodyText"/>
        <w:tabs>
          <w:tab w:pos="919" w:val="left" w:leader="none"/>
        </w:tabs>
        <w:spacing w:before="234"/>
        <w:ind w:left="469"/>
      </w:pPr>
      <w:r>
        <w:rPr>
          <w:spacing w:val="-5"/>
        </w:rPr>
        <w:t>1.</w:t>
      </w:r>
      <w:r>
        <w:rPr/>
        <w:tab/>
        <w:t>O pagamento será efetuado no prazo máximo de até 30 (trinta) dias, contados do recebimento da Nota Fiscal ou </w:t>
      </w:r>
      <w:r>
        <w:rPr>
          <w:spacing w:val="-2"/>
        </w:rPr>
        <w:t>Fatura.</w:t>
      </w:r>
    </w:p>
    <w:p>
      <w:pPr>
        <w:pStyle w:val="ListParagraph"/>
        <w:numPr>
          <w:ilvl w:val="2"/>
          <w:numId w:val="29"/>
        </w:numPr>
        <w:tabs>
          <w:tab w:pos="868" w:val="left" w:leader="none"/>
        </w:tabs>
        <w:spacing w:line="280" w:lineRule="auto" w:before="271" w:after="0"/>
        <w:ind w:left="319" w:right="492" w:firstLine="0"/>
        <w:jc w:val="left"/>
        <w:rPr>
          <w:sz w:val="20"/>
        </w:rPr>
      </w:pPr>
      <w:r>
        <w:rPr>
          <w:sz w:val="20"/>
        </w:rPr>
        <w:t>Havendo erro na apresentação da Nota Fiscal ou Fatura, ou circunstância que impeça a liquidação da despesa, o pagamento ficará sobrestado até que o </w:t>
      </w:r>
      <w:r>
        <w:rPr>
          <w:b/>
          <w:sz w:val="20"/>
        </w:rPr>
        <w:t>CONTRATADO</w:t>
      </w:r>
      <w:r>
        <w:rPr>
          <w:b/>
          <w:spacing w:val="-3"/>
          <w:sz w:val="20"/>
        </w:rPr>
        <w:t> </w:t>
      </w:r>
      <w:r>
        <w:rPr>
          <w:sz w:val="20"/>
        </w:rPr>
        <w:t>providencie</w:t>
      </w:r>
      <w:r>
        <w:rPr>
          <w:spacing w:val="-4"/>
          <w:sz w:val="20"/>
        </w:rPr>
        <w:t> </w:t>
      </w:r>
      <w:r>
        <w:rPr>
          <w:sz w:val="20"/>
        </w:rPr>
        <w:t>as</w:t>
      </w:r>
      <w:r>
        <w:rPr>
          <w:spacing w:val="-4"/>
          <w:sz w:val="20"/>
        </w:rPr>
        <w:t> </w:t>
      </w:r>
      <w:r>
        <w:rPr>
          <w:sz w:val="20"/>
        </w:rPr>
        <w:t>medidas</w:t>
      </w:r>
      <w:r>
        <w:rPr>
          <w:spacing w:val="-4"/>
          <w:sz w:val="20"/>
        </w:rPr>
        <w:t> </w:t>
      </w:r>
      <w:r>
        <w:rPr>
          <w:sz w:val="20"/>
        </w:rPr>
        <w:t>saneadoras.</w:t>
      </w:r>
      <w:r>
        <w:rPr>
          <w:spacing w:val="-4"/>
          <w:sz w:val="20"/>
        </w:rPr>
        <w:t> </w:t>
      </w:r>
      <w:r>
        <w:rPr>
          <w:sz w:val="20"/>
        </w:rPr>
        <w:t>Nessa</w:t>
      </w:r>
      <w:r>
        <w:rPr>
          <w:spacing w:val="-4"/>
          <w:sz w:val="20"/>
        </w:rPr>
        <w:t> </w:t>
      </w:r>
      <w:r>
        <w:rPr>
          <w:sz w:val="20"/>
        </w:rPr>
        <w:t>hipótese,</w:t>
      </w:r>
      <w:r>
        <w:rPr>
          <w:spacing w:val="-4"/>
          <w:sz w:val="20"/>
        </w:rPr>
        <w:t> </w:t>
      </w:r>
      <w:r>
        <w:rPr>
          <w:sz w:val="20"/>
        </w:rPr>
        <w:t>o</w:t>
      </w:r>
      <w:r>
        <w:rPr>
          <w:spacing w:val="-4"/>
          <w:sz w:val="20"/>
        </w:rPr>
        <w:t> </w:t>
      </w:r>
      <w:r>
        <w:rPr>
          <w:sz w:val="20"/>
        </w:rPr>
        <w:t>prazo</w:t>
      </w:r>
      <w:r>
        <w:rPr>
          <w:spacing w:val="-4"/>
          <w:sz w:val="20"/>
        </w:rPr>
        <w:t> </w:t>
      </w:r>
      <w:r>
        <w:rPr>
          <w:sz w:val="20"/>
        </w:rPr>
        <w:t>para</w:t>
      </w:r>
      <w:r>
        <w:rPr>
          <w:spacing w:val="-4"/>
          <w:sz w:val="20"/>
        </w:rPr>
        <w:t> </w:t>
      </w:r>
      <w:r>
        <w:rPr>
          <w:sz w:val="20"/>
        </w:rPr>
        <w:t>pagamento</w:t>
      </w:r>
      <w:r>
        <w:rPr>
          <w:spacing w:val="-4"/>
          <w:sz w:val="20"/>
        </w:rPr>
        <w:t> </w:t>
      </w:r>
      <w:r>
        <w:rPr>
          <w:sz w:val="20"/>
        </w:rPr>
        <w:t>iniciar-se-á</w:t>
      </w:r>
      <w:r>
        <w:rPr>
          <w:spacing w:val="-4"/>
          <w:sz w:val="20"/>
        </w:rPr>
        <w:t> </w:t>
      </w:r>
      <w:r>
        <w:rPr>
          <w:sz w:val="20"/>
        </w:rPr>
        <w:t>após</w:t>
      </w:r>
      <w:r>
        <w:rPr>
          <w:spacing w:val="-4"/>
          <w:sz w:val="20"/>
        </w:rPr>
        <w:t> </w:t>
      </w:r>
      <w:r>
        <w:rPr>
          <w:sz w:val="20"/>
        </w:rPr>
        <w:t>a</w:t>
      </w:r>
      <w:r>
        <w:rPr>
          <w:spacing w:val="-4"/>
          <w:sz w:val="20"/>
        </w:rPr>
        <w:t> </w:t>
      </w:r>
      <w:r>
        <w:rPr>
          <w:sz w:val="20"/>
        </w:rPr>
        <w:t>comprovação</w:t>
      </w:r>
      <w:r>
        <w:rPr>
          <w:spacing w:val="-4"/>
          <w:sz w:val="20"/>
        </w:rPr>
        <w:t> </w:t>
      </w:r>
      <w:r>
        <w:rPr>
          <w:sz w:val="20"/>
        </w:rPr>
        <w:t>da</w:t>
      </w:r>
      <w:r>
        <w:rPr>
          <w:spacing w:val="-4"/>
          <w:sz w:val="20"/>
        </w:rPr>
        <w:t> </w:t>
      </w:r>
      <w:r>
        <w:rPr>
          <w:sz w:val="20"/>
        </w:rPr>
        <w:t>regularização</w:t>
      </w:r>
      <w:r>
        <w:rPr>
          <w:spacing w:val="-4"/>
          <w:sz w:val="20"/>
        </w:rPr>
        <w:t> </w:t>
      </w:r>
      <w:r>
        <w:rPr>
          <w:sz w:val="20"/>
        </w:rPr>
        <w:t>da</w:t>
      </w:r>
      <w:r>
        <w:rPr>
          <w:spacing w:val="-4"/>
          <w:sz w:val="20"/>
        </w:rPr>
        <w:t> </w:t>
      </w:r>
      <w:r>
        <w:rPr>
          <w:sz w:val="20"/>
        </w:rPr>
        <w:t>situação,</w:t>
      </w:r>
      <w:r>
        <w:rPr>
          <w:spacing w:val="-4"/>
          <w:sz w:val="20"/>
        </w:rPr>
        <w:t> </w:t>
      </w:r>
      <w:r>
        <w:rPr>
          <w:sz w:val="20"/>
        </w:rPr>
        <w:t>não</w:t>
      </w:r>
      <w:r>
        <w:rPr>
          <w:spacing w:val="-4"/>
          <w:sz w:val="20"/>
        </w:rPr>
        <w:t> </w:t>
      </w:r>
      <w:r>
        <w:rPr>
          <w:sz w:val="20"/>
        </w:rPr>
        <w:t>acarretando qualquer ônus para o </w:t>
      </w:r>
      <w:r>
        <w:rPr>
          <w:b/>
          <w:sz w:val="20"/>
        </w:rPr>
        <w:t>CONTRATANTE</w:t>
      </w:r>
      <w:r>
        <w:rPr>
          <w:sz w:val="20"/>
        </w:rPr>
        <w:t>.</w:t>
      </w:r>
    </w:p>
    <w:p>
      <w:pPr>
        <w:pStyle w:val="ListParagraph"/>
        <w:numPr>
          <w:ilvl w:val="3"/>
          <w:numId w:val="29"/>
        </w:numPr>
        <w:tabs>
          <w:tab w:pos="919" w:val="left" w:leader="none"/>
        </w:tabs>
        <w:spacing w:line="240" w:lineRule="auto" w:before="205" w:after="0"/>
        <w:ind w:left="919" w:right="0" w:hanging="450"/>
        <w:jc w:val="left"/>
        <w:rPr>
          <w:sz w:val="24"/>
        </w:rPr>
      </w:pPr>
      <w:r>
        <w:rPr>
          <w:sz w:val="24"/>
        </w:rPr>
        <w:t>Quando do pagamento, será efetuada a retenção tributária prevista na legislação </w:t>
      </w:r>
      <w:r>
        <w:rPr>
          <w:spacing w:val="-2"/>
          <w:sz w:val="24"/>
        </w:rPr>
        <w:t>aplicável.</w:t>
      </w:r>
    </w:p>
    <w:p>
      <w:pPr>
        <w:pStyle w:val="ListParagraph"/>
        <w:numPr>
          <w:ilvl w:val="0"/>
          <w:numId w:val="30"/>
        </w:numPr>
        <w:tabs>
          <w:tab w:pos="1069" w:val="left" w:leader="none"/>
          <w:tab w:pos="1519" w:val="left" w:leader="none"/>
        </w:tabs>
        <w:spacing w:line="235" w:lineRule="auto" w:before="239" w:after="0"/>
        <w:ind w:left="1519" w:right="642" w:hanging="1170"/>
        <w:jc w:val="left"/>
        <w:rPr>
          <w:sz w:val="24"/>
        </w:rPr>
      </w:pPr>
      <w:r>
        <w:rPr>
          <w:spacing w:val="-6"/>
          <w:sz w:val="24"/>
        </w:rPr>
        <w:t>7.</w:t>
      </w:r>
      <w:r>
        <w:rPr>
          <w:sz w:val="24"/>
        </w:rPr>
        <w:tab/>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 na legislação vigente.</w:t>
      </w:r>
    </w:p>
    <w:p>
      <w:pPr>
        <w:pStyle w:val="BodyText"/>
        <w:tabs>
          <w:tab w:pos="1519" w:val="left" w:leader="none"/>
        </w:tabs>
        <w:spacing w:line="235" w:lineRule="auto" w:before="239"/>
        <w:ind w:left="1519" w:right="856" w:hanging="450"/>
      </w:pPr>
      <w:r>
        <w:rPr>
          <w:spacing w:val="-6"/>
        </w:rPr>
        <w:t>8.</w:t>
      </w:r>
      <w:r>
        <w:rPr/>
        <w:tab/>
        <w:t>O </w:t>
      </w:r>
      <w:r>
        <w:rPr>
          <w:b/>
        </w:rPr>
        <w:t>CONTRATADO </w:t>
      </w:r>
      <w:r>
        <w:rPr/>
        <w:t>regularmente optante pelo Simples Nacional, nos termos da Lei Complementar nº 123/2006, não sofrerá a retenção tributária quanto aos impostos e contribuições abrangidos por aquele Regime. No entanto, o pagamento ficará condicionado</w:t>
      </w:r>
      <w:r>
        <w:rPr>
          <w:spacing w:val="-3"/>
        </w:rPr>
        <w:t> </w:t>
      </w:r>
      <w:r>
        <w:rPr/>
        <w:t>à</w:t>
      </w:r>
      <w:r>
        <w:rPr>
          <w:spacing w:val="-3"/>
        </w:rPr>
        <w:t> </w:t>
      </w:r>
      <w:r>
        <w:rPr/>
        <w:t>apresentação</w:t>
      </w:r>
      <w:r>
        <w:rPr>
          <w:spacing w:val="-3"/>
        </w:rPr>
        <w:t> </w:t>
      </w:r>
      <w:r>
        <w:rPr/>
        <w:t>de</w:t>
      </w:r>
      <w:r>
        <w:rPr>
          <w:spacing w:val="-3"/>
        </w:rPr>
        <w:t> </w:t>
      </w:r>
      <w:r>
        <w:rPr/>
        <w:t>comprovação,</w:t>
      </w:r>
      <w:r>
        <w:rPr>
          <w:spacing w:val="-3"/>
        </w:rPr>
        <w:t> </w:t>
      </w:r>
      <w:r>
        <w:rPr/>
        <w:t>por</w:t>
      </w:r>
      <w:r>
        <w:rPr>
          <w:spacing w:val="-3"/>
        </w:rPr>
        <w:t> </w:t>
      </w:r>
      <w:r>
        <w:rPr/>
        <w:t>meio</w:t>
      </w:r>
      <w:r>
        <w:rPr>
          <w:spacing w:val="-3"/>
        </w:rPr>
        <w:t> </w:t>
      </w:r>
      <w:r>
        <w:rPr/>
        <w:t>de</w:t>
      </w:r>
      <w:r>
        <w:rPr>
          <w:spacing w:val="-3"/>
        </w:rPr>
        <w:t> </w:t>
      </w:r>
      <w:r>
        <w:rPr/>
        <w:t>documento</w:t>
      </w:r>
      <w:r>
        <w:rPr>
          <w:spacing w:val="-3"/>
        </w:rPr>
        <w:t> </w:t>
      </w:r>
      <w:r>
        <w:rPr/>
        <w:t>oficial,</w:t>
      </w:r>
      <w:r>
        <w:rPr>
          <w:spacing w:val="-3"/>
        </w:rPr>
        <w:t> </w:t>
      </w:r>
      <w:r>
        <w:rPr/>
        <w:t>de</w:t>
      </w:r>
      <w:r>
        <w:rPr>
          <w:spacing w:val="-3"/>
        </w:rPr>
        <w:t> </w:t>
      </w:r>
      <w:r>
        <w:rPr/>
        <w:t>que</w:t>
      </w:r>
      <w:r>
        <w:rPr>
          <w:spacing w:val="-3"/>
        </w:rPr>
        <w:t> </w:t>
      </w:r>
      <w:r>
        <w:rPr/>
        <w:t>faz</w:t>
      </w:r>
      <w:r>
        <w:rPr>
          <w:spacing w:val="-3"/>
        </w:rPr>
        <w:t> </w:t>
      </w:r>
      <w:r>
        <w:rPr/>
        <w:t>jus</w:t>
      </w:r>
      <w:r>
        <w:rPr>
          <w:spacing w:val="-3"/>
        </w:rPr>
        <w:t> </w:t>
      </w:r>
      <w:r>
        <w:rPr/>
        <w:t>ao</w:t>
      </w:r>
      <w:r>
        <w:rPr>
          <w:spacing w:val="-3"/>
        </w:rPr>
        <w:t> </w:t>
      </w:r>
      <w:r>
        <w:rPr/>
        <w:t>tratamento</w:t>
      </w:r>
      <w:r>
        <w:rPr>
          <w:spacing w:val="-3"/>
        </w:rPr>
        <w:t> </w:t>
      </w:r>
      <w:r>
        <w:rPr/>
        <w:t>tributário</w:t>
      </w:r>
      <w:r>
        <w:rPr>
          <w:spacing w:val="-3"/>
        </w:rPr>
        <w:t> </w:t>
      </w:r>
      <w:r>
        <w:rPr/>
        <w:t>favorecido previsto na referida Lei Complementar nº 123/2006.</w:t>
      </w:r>
    </w:p>
    <w:p>
      <w:pPr>
        <w:pStyle w:val="ListParagraph"/>
        <w:numPr>
          <w:ilvl w:val="0"/>
          <w:numId w:val="31"/>
        </w:numPr>
        <w:tabs>
          <w:tab w:pos="919" w:val="left" w:leader="none"/>
        </w:tabs>
        <w:spacing w:line="273" w:lineRule="exact" w:before="234" w:after="0"/>
        <w:ind w:left="919" w:right="0" w:hanging="45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sofrerão</w:t>
      </w:r>
      <w:r>
        <w:rPr>
          <w:spacing w:val="-2"/>
          <w:sz w:val="24"/>
        </w:rPr>
        <w:t> </w:t>
      </w:r>
      <w:r>
        <w:rPr>
          <w:spacing w:val="-10"/>
          <w:sz w:val="24"/>
        </w:rPr>
        <w:t>a</w:t>
      </w:r>
    </w:p>
    <w:p>
      <w:pPr>
        <w:pStyle w:val="BodyText"/>
        <w:spacing w:line="235" w:lineRule="auto" w:before="1"/>
        <w:ind w:left="919" w:right="558"/>
        <w:jc w:val="both"/>
        <w:rPr>
          <w:i/>
        </w:rPr>
      </w:pPr>
      <w:r>
        <w:rPr/>
        <w:t>incidência</w:t>
      </w:r>
      <w:r>
        <w:rPr>
          <w:spacing w:val="-3"/>
        </w:rPr>
        <w:t> </w:t>
      </w:r>
      <w:r>
        <w:rPr/>
        <w:t>de</w:t>
      </w:r>
      <w:r>
        <w:rPr>
          <w:spacing w:val="-3"/>
        </w:rPr>
        <w:t> </w:t>
      </w:r>
      <w:r>
        <w:rPr/>
        <w:t>atualização</w:t>
      </w:r>
      <w:r>
        <w:rPr>
          <w:spacing w:val="-3"/>
        </w:rPr>
        <w:t> </w:t>
      </w:r>
      <w:r>
        <w:rPr/>
        <w:t>monetária</w:t>
      </w:r>
      <w:r>
        <w:rPr>
          <w:spacing w:val="-3"/>
        </w:rPr>
        <w:t> </w:t>
      </w:r>
      <w:r>
        <w:rPr/>
        <w:t>e</w:t>
      </w:r>
      <w:r>
        <w:rPr>
          <w:spacing w:val="-3"/>
        </w:rPr>
        <w:t> </w:t>
      </w:r>
      <w:r>
        <w:rPr/>
        <w:t>juros</w:t>
      </w:r>
      <w:r>
        <w:rPr>
          <w:spacing w:val="-3"/>
        </w:rPr>
        <w:t> </w:t>
      </w:r>
      <w:r>
        <w:rPr/>
        <w:t>de</w:t>
      </w:r>
      <w:r>
        <w:rPr>
          <w:spacing w:val="-3"/>
        </w:rPr>
        <w:t> </w:t>
      </w:r>
      <w:r>
        <w:rPr/>
        <w:t>mora</w:t>
      </w:r>
      <w:r>
        <w:rPr>
          <w:spacing w:val="-3"/>
        </w:rPr>
        <w:t> </w:t>
      </w:r>
      <w:r>
        <w:rPr/>
        <w:t>pelo</w:t>
      </w:r>
      <w:r>
        <w:rPr>
          <w:spacing w:val="-3"/>
        </w:rPr>
        <w:t> </w:t>
      </w:r>
      <w:r>
        <w:rPr>
          <w:b/>
        </w:rPr>
        <w:t>IPCA</w:t>
      </w:r>
      <w:r>
        <w:rPr/>
        <w:t>,</w:t>
      </w:r>
      <w:r>
        <w:rPr>
          <w:spacing w:val="-3"/>
        </w:rPr>
        <w:t> </w:t>
      </w:r>
      <w:r>
        <w:rPr/>
        <w:t>calculado</w:t>
      </w:r>
      <w:r>
        <w:rPr>
          <w:spacing w:val="-3"/>
        </w:rPr>
        <w:t> </w:t>
      </w:r>
      <w:r>
        <w:rPr>
          <w:i/>
        </w:rPr>
        <w:t>pro</w:t>
      </w:r>
      <w:r>
        <w:rPr>
          <w:i/>
          <w:spacing w:val="-3"/>
        </w:rPr>
        <w:t> </w:t>
      </w:r>
      <w:r>
        <w:rPr>
          <w:i/>
        </w:rPr>
        <w:t>rata</w:t>
      </w:r>
      <w:r>
        <w:rPr>
          <w:i/>
          <w:spacing w:val="-3"/>
        </w:rPr>
        <w:t> </w:t>
      </w:r>
      <w:r>
        <w:rPr>
          <w:i/>
        </w:rPr>
        <w:t>die</w:t>
      </w:r>
      <w:r>
        <w:rPr/>
        <w:t>,</w:t>
      </w:r>
      <w:r>
        <w:rPr>
          <w:spacing w:val="-3"/>
        </w:rPr>
        <w:t> </w:t>
      </w:r>
      <w:r>
        <w:rPr/>
        <w:t>e</w:t>
      </w:r>
      <w:r>
        <w:rPr>
          <w:spacing w:val="-3"/>
        </w:rPr>
        <w:t> </w:t>
      </w:r>
      <w:r>
        <w:rPr/>
        <w:t>aqueles</w:t>
      </w:r>
      <w:r>
        <w:rPr>
          <w:spacing w:val="-3"/>
        </w:rPr>
        <w:t> </w:t>
      </w:r>
      <w:r>
        <w:rPr/>
        <w:t>pagos</w:t>
      </w:r>
      <w:r>
        <w:rPr>
          <w:spacing w:val="-3"/>
        </w:rPr>
        <w:t> </w:t>
      </w:r>
      <w:r>
        <w:rPr/>
        <w:t>em</w:t>
      </w:r>
      <w:r>
        <w:rPr>
          <w:spacing w:val="-3"/>
        </w:rPr>
        <w:t> </w:t>
      </w:r>
      <w:r>
        <w:rPr/>
        <w:t>prazo</w:t>
      </w:r>
      <w:r>
        <w:rPr>
          <w:spacing w:val="-3"/>
        </w:rPr>
        <w:t> </w:t>
      </w:r>
      <w:r>
        <w:rPr/>
        <w:t>inferior</w:t>
      </w:r>
      <w:r>
        <w:rPr>
          <w:spacing w:val="-3"/>
        </w:rPr>
        <w:t> </w:t>
      </w:r>
      <w:r>
        <w:rPr/>
        <w:t>ao</w:t>
      </w:r>
      <w:r>
        <w:rPr>
          <w:spacing w:val="-3"/>
        </w:rPr>
        <w:t> </w:t>
      </w:r>
      <w:r>
        <w:rPr/>
        <w:t>estabelecido no instrumento convocatório serão feitos mediante desconto de 0,5% (um meio por cento) ao mês, calculado </w:t>
      </w:r>
      <w:r>
        <w:rPr>
          <w:i/>
        </w:rPr>
        <w:t>pro rata die.</w:t>
      </w:r>
    </w:p>
    <w:p>
      <w:pPr>
        <w:pStyle w:val="ListParagraph"/>
        <w:numPr>
          <w:ilvl w:val="0"/>
          <w:numId w:val="31"/>
        </w:numPr>
        <w:tabs>
          <w:tab w:pos="919" w:val="left" w:leader="none"/>
        </w:tabs>
        <w:spacing w:line="235" w:lineRule="auto" w:before="239" w:after="0"/>
        <w:ind w:left="919" w:right="470" w:hanging="450"/>
        <w:jc w:val="left"/>
        <w:rPr>
          <w:sz w:val="24"/>
        </w:rPr>
      </w:pPr>
      <w:r>
        <w:rPr>
          <w:sz w:val="24"/>
        </w:rPr>
        <w:t>O</w:t>
      </w:r>
      <w:r>
        <w:rPr>
          <w:spacing w:val="-4"/>
          <w:sz w:val="24"/>
        </w:rPr>
        <w:t> </w:t>
      </w:r>
      <w:r>
        <w:rPr>
          <w:b/>
          <w:sz w:val="24"/>
        </w:rPr>
        <w:t>CONTRATADO</w:t>
      </w:r>
      <w:r>
        <w:rPr>
          <w:b/>
          <w:spacing w:val="-12"/>
          <w:sz w:val="24"/>
        </w:rPr>
        <w:t> </w:t>
      </w:r>
      <w:r>
        <w:rPr>
          <w:sz w:val="24"/>
        </w:rPr>
        <w:t>deverá</w:t>
      </w:r>
      <w:r>
        <w:rPr>
          <w:spacing w:val="-4"/>
          <w:sz w:val="24"/>
        </w:rPr>
        <w:t> </w:t>
      </w:r>
      <w:r>
        <w:rPr>
          <w:sz w:val="24"/>
        </w:rPr>
        <w:t>emitir</w:t>
      </w:r>
      <w:r>
        <w:rPr>
          <w:spacing w:val="-4"/>
          <w:sz w:val="24"/>
        </w:rPr>
        <w:t> </w:t>
      </w:r>
      <w:r>
        <w:rPr>
          <w:sz w:val="24"/>
        </w:rPr>
        <w:t>a</w:t>
      </w:r>
      <w:r>
        <w:rPr>
          <w:spacing w:val="-4"/>
          <w:sz w:val="24"/>
        </w:rPr>
        <w:t> </w:t>
      </w:r>
      <w:r>
        <w:rPr>
          <w:sz w:val="24"/>
        </w:rPr>
        <w:t>Nota</w:t>
      </w:r>
      <w:r>
        <w:rPr>
          <w:spacing w:val="-4"/>
          <w:sz w:val="24"/>
        </w:rPr>
        <w:t> </w:t>
      </w:r>
      <w:r>
        <w:rPr>
          <w:sz w:val="24"/>
        </w:rPr>
        <w:t>Fiscal</w:t>
      </w:r>
      <w:r>
        <w:rPr>
          <w:spacing w:val="-4"/>
          <w:sz w:val="24"/>
        </w:rPr>
        <w:t> </w:t>
      </w:r>
      <w:r>
        <w:rPr>
          <w:sz w:val="24"/>
        </w:rPr>
        <w:t>Eletrônica</w:t>
      </w:r>
      <w:r>
        <w:rPr>
          <w:spacing w:val="-4"/>
          <w:sz w:val="24"/>
        </w:rPr>
        <w:t> </w:t>
      </w:r>
      <w:r>
        <w:rPr>
          <w:sz w:val="24"/>
        </w:rPr>
        <w:t>–</w:t>
      </w:r>
      <w:r>
        <w:rPr>
          <w:spacing w:val="-4"/>
          <w:sz w:val="24"/>
        </w:rPr>
        <w:t> </w:t>
      </w:r>
      <w:r>
        <w:rPr>
          <w:sz w:val="24"/>
        </w:rPr>
        <w:t>NF-e,</w:t>
      </w:r>
      <w:r>
        <w:rPr>
          <w:spacing w:val="-4"/>
          <w:sz w:val="24"/>
        </w:rPr>
        <w:t> </w:t>
      </w:r>
      <w:r>
        <w:rPr>
          <w:sz w:val="24"/>
        </w:rPr>
        <w:t>consoante</w:t>
      </w:r>
      <w:r>
        <w:rPr>
          <w:spacing w:val="-4"/>
          <w:sz w:val="24"/>
        </w:rPr>
        <w:t> </w:t>
      </w:r>
      <w:r>
        <w:rPr>
          <w:sz w:val="24"/>
        </w:rPr>
        <w:t>o</w:t>
      </w:r>
      <w:r>
        <w:rPr>
          <w:spacing w:val="-4"/>
          <w:sz w:val="24"/>
        </w:rPr>
        <w:t> </w:t>
      </w:r>
      <w:r>
        <w:rPr>
          <w:sz w:val="24"/>
        </w:rPr>
        <w:t>Protocolo</w:t>
      </w:r>
      <w:r>
        <w:rPr>
          <w:spacing w:val="-4"/>
          <w:sz w:val="24"/>
        </w:rPr>
        <w:t> </w:t>
      </w:r>
      <w:r>
        <w:rPr>
          <w:sz w:val="24"/>
        </w:rPr>
        <w:t>ICMS</w:t>
      </w:r>
      <w:r>
        <w:rPr>
          <w:spacing w:val="-4"/>
          <w:sz w:val="24"/>
        </w:rPr>
        <w:t> </w:t>
      </w:r>
      <w:r>
        <w:rPr>
          <w:sz w:val="24"/>
        </w:rPr>
        <w:t>nº</w:t>
      </w:r>
      <w:r>
        <w:rPr>
          <w:spacing w:val="-4"/>
          <w:sz w:val="24"/>
        </w:rPr>
        <w:t> </w:t>
      </w:r>
      <w:r>
        <w:rPr>
          <w:sz w:val="24"/>
        </w:rPr>
        <w:t>42/2009,</w:t>
      </w:r>
      <w:r>
        <w:rPr>
          <w:spacing w:val="-4"/>
          <w:sz w:val="24"/>
        </w:rPr>
        <w:t> </w:t>
      </w:r>
      <w:r>
        <w:rPr>
          <w:sz w:val="24"/>
        </w:rPr>
        <w:t>com</w:t>
      </w:r>
      <w:r>
        <w:rPr>
          <w:spacing w:val="-4"/>
          <w:sz w:val="24"/>
        </w:rPr>
        <w:t> </w:t>
      </w:r>
      <w:r>
        <w:rPr>
          <w:sz w:val="24"/>
        </w:rPr>
        <w:t>a</w:t>
      </w:r>
      <w:r>
        <w:rPr>
          <w:spacing w:val="-4"/>
          <w:sz w:val="24"/>
        </w:rPr>
        <w:t> </w:t>
      </w:r>
      <w:r>
        <w:rPr>
          <w:sz w:val="24"/>
        </w:rPr>
        <w:t>redação</w:t>
      </w:r>
      <w:r>
        <w:rPr>
          <w:spacing w:val="-4"/>
          <w:sz w:val="24"/>
        </w:rPr>
        <w:t> </w:t>
      </w:r>
      <w:r>
        <w:rPr>
          <w:sz w:val="24"/>
        </w:rPr>
        <w:t>conferida</w:t>
      </w:r>
      <w:r>
        <w:rPr>
          <w:spacing w:val="-4"/>
          <w:sz w:val="24"/>
        </w:rPr>
        <w:t> </w:t>
      </w:r>
      <w:r>
        <w:rPr>
          <w:sz w:val="24"/>
        </w:rPr>
        <w:t>pelo Protocolo ICMS nº 85/2010, e caso seu estabelecimento esteja localizado no Estado do Rio de Janeiro, deverá observar a forma prescrita</w:t>
      </w:r>
    </w:p>
    <w:p>
      <w:pPr>
        <w:pStyle w:val="BodyText"/>
        <w:spacing w:line="271" w:lineRule="exact"/>
        <w:ind w:left="919"/>
        <w:jc w:val="both"/>
      </w:pPr>
      <w:r>
        <w:rPr/>
        <w:t>nas</w:t>
      </w:r>
      <w:r>
        <w:rPr>
          <w:spacing w:val="-2"/>
        </w:rPr>
        <w:t> </w:t>
      </w:r>
      <w:r>
        <w:rPr/>
        <w:t>alíneas</w:t>
      </w:r>
      <w:r>
        <w:rPr>
          <w:spacing w:val="-1"/>
        </w:rPr>
        <w:t> </w:t>
      </w:r>
      <w:r>
        <w:rPr>
          <w:i/>
        </w:rPr>
        <w:t>a,</w:t>
      </w:r>
      <w:r>
        <w:rPr>
          <w:i/>
          <w:spacing w:val="-3"/>
        </w:rPr>
        <w:t> </w:t>
      </w:r>
      <w:r>
        <w:rPr>
          <w:i/>
        </w:rPr>
        <w:t>b,</w:t>
      </w:r>
      <w:r>
        <w:rPr>
          <w:i/>
          <w:spacing w:val="-3"/>
        </w:rPr>
        <w:t> </w:t>
      </w:r>
      <w:r>
        <w:rPr>
          <w:i/>
        </w:rPr>
        <w:t>c,</w:t>
      </w:r>
      <w:r>
        <w:rPr>
          <w:i/>
          <w:spacing w:val="-3"/>
        </w:rPr>
        <w:t> </w:t>
      </w:r>
      <w:r>
        <w:rPr>
          <w:i/>
        </w:rPr>
        <w:t>d</w:t>
      </w:r>
      <w:r>
        <w:rPr>
          <w:i/>
          <w:spacing w:val="-1"/>
        </w:rPr>
        <w:t> </w:t>
      </w:r>
      <w:r>
        <w:rPr/>
        <w:t>e</w:t>
      </w:r>
      <w:r>
        <w:rPr>
          <w:spacing w:val="-1"/>
        </w:rPr>
        <w:t> </w:t>
      </w:r>
      <w:r>
        <w:rPr>
          <w:i/>
        </w:rPr>
        <w:t>e,</w:t>
      </w:r>
      <w:r>
        <w:rPr>
          <w:i/>
          <w:spacing w:val="-1"/>
        </w:rPr>
        <w:t> </w:t>
      </w:r>
      <w:r>
        <w:rPr/>
        <w:t>do</w:t>
      </w:r>
      <w:r>
        <w:rPr>
          <w:spacing w:val="-1"/>
        </w:rPr>
        <w:t> </w:t>
      </w:r>
      <w:r>
        <w:rPr/>
        <w:t>§1º,</w:t>
      </w:r>
      <w:r>
        <w:rPr>
          <w:spacing w:val="-1"/>
        </w:rPr>
        <w:t> </w:t>
      </w:r>
      <w:r>
        <w:rPr/>
        <w:t>do</w:t>
      </w:r>
      <w:r>
        <w:rPr>
          <w:spacing w:val="-1"/>
        </w:rPr>
        <w:t> </w:t>
      </w:r>
      <w:r>
        <w:rPr/>
        <w:t>art.</w:t>
      </w:r>
      <w:r>
        <w:rPr>
          <w:spacing w:val="-1"/>
        </w:rPr>
        <w:t> </w:t>
      </w:r>
      <w:r>
        <w:rPr/>
        <w:t>2º</w:t>
      </w:r>
      <w:r>
        <w:rPr>
          <w:spacing w:val="-1"/>
        </w:rPr>
        <w:t> </w:t>
      </w:r>
      <w:r>
        <w:rPr/>
        <w:t>da</w:t>
      </w:r>
      <w:r>
        <w:rPr>
          <w:spacing w:val="-1"/>
        </w:rPr>
        <w:t> </w:t>
      </w:r>
      <w:r>
        <w:rPr/>
        <w:t>Resolução</w:t>
      </w:r>
      <w:r>
        <w:rPr>
          <w:spacing w:val="-1"/>
        </w:rPr>
        <w:t> </w:t>
      </w:r>
      <w:r>
        <w:rPr/>
        <w:t>SEFAZ</w:t>
      </w:r>
      <w:r>
        <w:rPr>
          <w:spacing w:val="-1"/>
        </w:rPr>
        <w:t> </w:t>
      </w:r>
      <w:r>
        <w:rPr/>
        <w:t>nº</w:t>
      </w:r>
      <w:r>
        <w:rPr>
          <w:spacing w:val="-1"/>
        </w:rPr>
        <w:t> </w:t>
      </w:r>
      <w:r>
        <w:rPr>
          <w:spacing w:val="-2"/>
        </w:rPr>
        <w:t>971/2016.</w:t>
      </w:r>
    </w:p>
    <w:p>
      <w:pPr>
        <w:pStyle w:val="ListParagraph"/>
        <w:numPr>
          <w:ilvl w:val="0"/>
          <w:numId w:val="31"/>
        </w:numPr>
        <w:tabs>
          <w:tab w:pos="919" w:val="left" w:leader="none"/>
        </w:tabs>
        <w:spacing w:line="235" w:lineRule="auto" w:before="239" w:after="0"/>
        <w:ind w:left="919" w:right="689" w:hanging="450"/>
        <w:jc w:val="left"/>
        <w:rPr>
          <w:sz w:val="24"/>
        </w:rPr>
      </w:pPr>
      <w:r>
        <w:rPr>
          <w:sz w:val="24"/>
        </w:rPr>
        <w:t>Caso</w:t>
      </w:r>
      <w:r>
        <w:rPr>
          <w:spacing w:val="-3"/>
          <w:sz w:val="24"/>
        </w:rPr>
        <w:t> </w:t>
      </w:r>
      <w:r>
        <w:rPr>
          <w:sz w:val="24"/>
        </w:rPr>
        <w:t>o</w:t>
      </w:r>
      <w:r>
        <w:rPr>
          <w:spacing w:val="-3"/>
          <w:sz w:val="24"/>
        </w:rPr>
        <w:t> </w:t>
      </w:r>
      <w:r>
        <w:rPr>
          <w:b/>
          <w:sz w:val="24"/>
        </w:rPr>
        <w:t>CONTRATADO</w:t>
      </w:r>
      <w:r>
        <w:rPr>
          <w:b/>
          <w:spacing w:val="-3"/>
          <w:sz w:val="24"/>
        </w:rPr>
        <w:t> </w:t>
      </w:r>
      <w:r>
        <w:rPr>
          <w:sz w:val="24"/>
        </w:rPr>
        <w:t>não</w:t>
      </w:r>
      <w:r>
        <w:rPr>
          <w:spacing w:val="-3"/>
          <w:sz w:val="24"/>
        </w:rPr>
        <w:t> </w:t>
      </w:r>
      <w:r>
        <w:rPr>
          <w:sz w:val="24"/>
        </w:rPr>
        <w:t>esteja</w:t>
      </w:r>
      <w:r>
        <w:rPr>
          <w:spacing w:val="-3"/>
          <w:sz w:val="24"/>
        </w:rPr>
        <w:t> </w:t>
      </w:r>
      <w:r>
        <w:rPr>
          <w:sz w:val="24"/>
        </w:rPr>
        <w:t>aplicando</w:t>
      </w:r>
      <w:r>
        <w:rPr>
          <w:spacing w:val="-3"/>
          <w:sz w:val="24"/>
        </w:rPr>
        <w:t> </w:t>
      </w:r>
      <w:r>
        <w:rPr>
          <w:sz w:val="24"/>
        </w:rPr>
        <w:t>o</w:t>
      </w:r>
      <w:r>
        <w:rPr>
          <w:spacing w:val="-3"/>
          <w:sz w:val="24"/>
        </w:rPr>
        <w:t> </w:t>
      </w:r>
      <w:r>
        <w:rPr>
          <w:sz w:val="24"/>
        </w:rPr>
        <w:t>regime</w:t>
      </w:r>
      <w:r>
        <w:rPr>
          <w:spacing w:val="-3"/>
          <w:sz w:val="24"/>
        </w:rPr>
        <w:t> </w:t>
      </w:r>
      <w:r>
        <w:rPr>
          <w:sz w:val="24"/>
        </w:rPr>
        <w:t>de</w:t>
      </w:r>
      <w:r>
        <w:rPr>
          <w:spacing w:val="-3"/>
          <w:sz w:val="24"/>
        </w:rPr>
        <w:t> </w:t>
      </w:r>
      <w:r>
        <w:rPr>
          <w:sz w:val="24"/>
        </w:rPr>
        <w:t>cotas</w:t>
      </w:r>
      <w:r>
        <w:rPr>
          <w:spacing w:val="-3"/>
          <w:sz w:val="24"/>
        </w:rPr>
        <w:t> </w:t>
      </w:r>
      <w:r>
        <w:rPr>
          <w:sz w:val="24"/>
        </w:rPr>
        <w:t>na</w:t>
      </w:r>
      <w:r>
        <w:rPr>
          <w:spacing w:val="-3"/>
          <w:sz w:val="24"/>
        </w:rPr>
        <w:t> </w:t>
      </w:r>
      <w:r>
        <w:rPr>
          <w:sz w:val="24"/>
        </w:rPr>
        <w:t>forma</w:t>
      </w:r>
      <w:r>
        <w:rPr>
          <w:spacing w:val="-3"/>
          <w:sz w:val="24"/>
        </w:rPr>
        <w:t> </w:t>
      </w:r>
      <w:r>
        <w:rPr>
          <w:sz w:val="24"/>
        </w:rPr>
        <w:t>da</w:t>
      </w:r>
      <w:r>
        <w:rPr>
          <w:spacing w:val="-3"/>
          <w:sz w:val="24"/>
        </w:rPr>
        <w:t> </w:t>
      </w:r>
      <w:r>
        <w:rPr>
          <w:sz w:val="24"/>
        </w:rPr>
        <w:t>Lei</w:t>
      </w:r>
      <w:r>
        <w:rPr>
          <w:spacing w:val="-3"/>
          <w:sz w:val="24"/>
        </w:rPr>
        <w:t> </w:t>
      </w:r>
      <w:r>
        <w:rPr>
          <w:sz w:val="24"/>
        </w:rPr>
        <w:t>estadual</w:t>
      </w:r>
      <w:r>
        <w:rPr>
          <w:spacing w:val="-3"/>
          <w:sz w:val="24"/>
        </w:rPr>
        <w:t> </w:t>
      </w:r>
      <w:r>
        <w:rPr>
          <w:sz w:val="24"/>
        </w:rPr>
        <w:t>nº</w:t>
      </w:r>
      <w:r>
        <w:rPr>
          <w:spacing w:val="-3"/>
          <w:sz w:val="24"/>
        </w:rPr>
        <w:t> </w:t>
      </w:r>
      <w:r>
        <w:rPr>
          <w:sz w:val="24"/>
        </w:rPr>
        <w:t>7.258,</w:t>
      </w:r>
      <w:r>
        <w:rPr>
          <w:spacing w:val="-3"/>
          <w:sz w:val="24"/>
        </w:rPr>
        <w:t> </w:t>
      </w:r>
      <w:r>
        <w:rPr>
          <w:sz w:val="24"/>
        </w:rPr>
        <w:t>de</w:t>
      </w:r>
      <w:r>
        <w:rPr>
          <w:spacing w:val="-3"/>
          <w:sz w:val="24"/>
        </w:rPr>
        <w:t> </w:t>
      </w:r>
      <w:r>
        <w:rPr>
          <w:sz w:val="24"/>
        </w:rPr>
        <w:t>12</w:t>
      </w:r>
      <w:r>
        <w:rPr>
          <w:spacing w:val="-3"/>
          <w:sz w:val="24"/>
        </w:rPr>
        <w:t> </w:t>
      </w:r>
      <w:r>
        <w:rPr>
          <w:sz w:val="24"/>
        </w:rPr>
        <w:t>de</w:t>
      </w:r>
      <w:r>
        <w:rPr>
          <w:spacing w:val="-3"/>
          <w:sz w:val="24"/>
        </w:rPr>
        <w:t> </w:t>
      </w:r>
      <w:r>
        <w:rPr>
          <w:sz w:val="24"/>
        </w:rPr>
        <w:t>abril</w:t>
      </w:r>
      <w:r>
        <w:rPr>
          <w:spacing w:val="-3"/>
          <w:sz w:val="24"/>
        </w:rPr>
        <w:t> </w:t>
      </w:r>
      <w:r>
        <w:rPr>
          <w:sz w:val="24"/>
        </w:rPr>
        <w:t>de</w:t>
      </w:r>
      <w:r>
        <w:rPr>
          <w:spacing w:val="-3"/>
          <w:sz w:val="24"/>
        </w:rPr>
        <w:t> </w:t>
      </w:r>
      <w:r>
        <w:rPr>
          <w:sz w:val="24"/>
        </w:rPr>
        <w:t>2016,</w:t>
      </w:r>
      <w:r>
        <w:rPr>
          <w:spacing w:val="-3"/>
          <w:sz w:val="24"/>
        </w:rPr>
        <w:t> </w:t>
      </w:r>
      <w:r>
        <w:rPr>
          <w:sz w:val="24"/>
        </w:rPr>
        <w:t>deste</w:t>
      </w:r>
      <w:r>
        <w:rPr>
          <w:spacing w:val="-3"/>
          <w:sz w:val="24"/>
        </w:rPr>
        <w:t> </w:t>
      </w:r>
      <w:r>
        <w:rPr>
          <w:sz w:val="24"/>
        </w:rPr>
        <w:t>edital</w:t>
      </w:r>
      <w:r>
        <w:rPr>
          <w:spacing w:val="-3"/>
          <w:sz w:val="24"/>
        </w:rPr>
        <w:t> </w:t>
      </w:r>
      <w:r>
        <w:rPr>
          <w:sz w:val="24"/>
        </w:rPr>
        <w:t>e do contrato, suspender-se-á o pagamento devido, até que seja sanada a irregularidade apontada pelo órgão de fiscalização do Contrato.</w:t>
      </w:r>
    </w:p>
    <w:p>
      <w:pPr>
        <w:spacing w:after="0" w:line="235" w:lineRule="auto"/>
        <w:jc w:val="left"/>
        <w:rPr>
          <w:sz w:val="24"/>
        </w:rPr>
        <w:sectPr>
          <w:pgSz w:w="15840" w:h="24480"/>
          <w:pgMar w:top="480" w:bottom="280" w:left="580" w:right="560"/>
        </w:sectPr>
      </w:pPr>
    </w:p>
    <w:p>
      <w:pPr>
        <w:pStyle w:val="ListParagraph"/>
        <w:numPr>
          <w:ilvl w:val="0"/>
          <w:numId w:val="31"/>
        </w:numPr>
        <w:tabs>
          <w:tab w:pos="919" w:val="left" w:leader="none"/>
        </w:tabs>
        <w:spacing w:line="235" w:lineRule="auto" w:before="80" w:after="0"/>
        <w:ind w:left="919" w:right="823" w:hanging="450"/>
        <w:jc w:val="both"/>
        <w:rPr>
          <w:sz w:val="24"/>
        </w:rPr>
      </w:pPr>
      <w:r>
        <w:rPr>
          <w:sz w:val="24"/>
        </w:rPr>
        <w:t>Caso</w:t>
      </w:r>
      <w:r>
        <w:rPr>
          <w:spacing w:val="-5"/>
          <w:sz w:val="24"/>
        </w:rPr>
        <w:t> </w:t>
      </w:r>
      <w:r>
        <w:rPr>
          <w:sz w:val="24"/>
        </w:rPr>
        <w:t>o</w:t>
      </w:r>
      <w:r>
        <w:rPr>
          <w:spacing w:val="-5"/>
          <w:sz w:val="24"/>
        </w:rPr>
        <w:t> </w:t>
      </w:r>
      <w:r>
        <w:rPr>
          <w:sz w:val="24"/>
        </w:rPr>
        <w:t>Edital</w:t>
      </w:r>
      <w:r>
        <w:rPr>
          <w:spacing w:val="-5"/>
          <w:sz w:val="24"/>
        </w:rPr>
        <w:t> </w:t>
      </w:r>
      <w:r>
        <w:rPr>
          <w:sz w:val="24"/>
        </w:rPr>
        <w:t>admita</w:t>
      </w:r>
      <w:r>
        <w:rPr>
          <w:spacing w:val="-5"/>
          <w:sz w:val="24"/>
        </w:rPr>
        <w:t> </w:t>
      </w:r>
      <w:r>
        <w:rPr>
          <w:sz w:val="24"/>
        </w:rPr>
        <w:t>a</w:t>
      </w:r>
      <w:r>
        <w:rPr>
          <w:spacing w:val="-5"/>
          <w:sz w:val="24"/>
        </w:rPr>
        <w:t> </w:t>
      </w:r>
      <w:r>
        <w:rPr>
          <w:sz w:val="24"/>
        </w:rPr>
        <w:t>subcontratação,</w:t>
      </w:r>
      <w:r>
        <w:rPr>
          <w:spacing w:val="-5"/>
          <w:sz w:val="24"/>
        </w:rPr>
        <w:t> </w:t>
      </w:r>
      <w:r>
        <w:rPr>
          <w:sz w:val="24"/>
        </w:rPr>
        <w:t>os</w:t>
      </w:r>
      <w:r>
        <w:rPr>
          <w:spacing w:val="-5"/>
          <w:sz w:val="24"/>
        </w:rPr>
        <w:t> </w:t>
      </w:r>
      <w:r>
        <w:rPr>
          <w:sz w:val="24"/>
        </w:rPr>
        <w:t>pagamentos</w:t>
      </w:r>
      <w:r>
        <w:rPr>
          <w:spacing w:val="-5"/>
          <w:sz w:val="24"/>
        </w:rPr>
        <w:t> </w:t>
      </w:r>
      <w:r>
        <w:rPr>
          <w:sz w:val="24"/>
        </w:rPr>
        <w:t>aos</w:t>
      </w:r>
      <w:r>
        <w:rPr>
          <w:spacing w:val="-5"/>
          <w:sz w:val="24"/>
        </w:rPr>
        <w:t> </w:t>
      </w:r>
      <w:r>
        <w:rPr>
          <w:sz w:val="24"/>
        </w:rPr>
        <w:t>subcontratados</w:t>
      </w:r>
      <w:r>
        <w:rPr>
          <w:spacing w:val="-5"/>
          <w:sz w:val="24"/>
        </w:rPr>
        <w:t> </w:t>
      </w:r>
      <w:r>
        <w:rPr>
          <w:sz w:val="24"/>
        </w:rPr>
        <w:t>serão</w:t>
      </w:r>
      <w:r>
        <w:rPr>
          <w:spacing w:val="-5"/>
          <w:sz w:val="24"/>
        </w:rPr>
        <w:t> </w:t>
      </w:r>
      <w:r>
        <w:rPr>
          <w:sz w:val="24"/>
        </w:rPr>
        <w:t>realizados</w:t>
      </w:r>
      <w:r>
        <w:rPr>
          <w:spacing w:val="-5"/>
          <w:sz w:val="24"/>
        </w:rPr>
        <w:t> </w:t>
      </w:r>
      <w:r>
        <w:rPr>
          <w:sz w:val="24"/>
        </w:rPr>
        <w:t>diretamente</w:t>
      </w:r>
      <w:r>
        <w:rPr>
          <w:spacing w:val="-5"/>
          <w:sz w:val="24"/>
        </w:rPr>
        <w:t> </w:t>
      </w:r>
      <w:r>
        <w:rPr>
          <w:sz w:val="24"/>
        </w:rPr>
        <w:t>pelo</w:t>
      </w:r>
      <w:r>
        <w:rPr>
          <w:spacing w:val="-5"/>
          <w:sz w:val="24"/>
        </w:rPr>
        <w:t> </w:t>
      </w:r>
      <w:r>
        <w:rPr>
          <w:b/>
          <w:sz w:val="24"/>
        </w:rPr>
        <w:t>CONTRATADO</w:t>
      </w:r>
      <w:r>
        <w:rPr>
          <w:sz w:val="24"/>
        </w:rPr>
        <w:t>,</w:t>
      </w:r>
      <w:r>
        <w:rPr>
          <w:spacing w:val="-5"/>
          <w:sz w:val="24"/>
        </w:rPr>
        <w:t> </w:t>
      </w:r>
      <w:r>
        <w:rPr>
          <w:sz w:val="24"/>
        </w:rPr>
        <w:t>ficando vedada</w:t>
      </w:r>
      <w:r>
        <w:rPr>
          <w:spacing w:val="-4"/>
          <w:sz w:val="24"/>
        </w:rPr>
        <w:t> </w:t>
      </w:r>
      <w:r>
        <w:rPr>
          <w:sz w:val="24"/>
        </w:rPr>
        <w:t>a</w:t>
      </w:r>
      <w:r>
        <w:rPr>
          <w:spacing w:val="-4"/>
          <w:sz w:val="24"/>
        </w:rPr>
        <w:t> </w:t>
      </w:r>
      <w:r>
        <w:rPr>
          <w:sz w:val="24"/>
        </w:rPr>
        <w:t>emissão</w:t>
      </w:r>
      <w:r>
        <w:rPr>
          <w:spacing w:val="-4"/>
          <w:sz w:val="24"/>
        </w:rPr>
        <w:t> </w:t>
      </w:r>
      <w:r>
        <w:rPr>
          <w:sz w:val="24"/>
        </w:rPr>
        <w:t>de</w:t>
      </w:r>
      <w:r>
        <w:rPr>
          <w:spacing w:val="-4"/>
          <w:sz w:val="24"/>
        </w:rPr>
        <w:t> </w:t>
      </w:r>
      <w:r>
        <w:rPr>
          <w:sz w:val="24"/>
        </w:rPr>
        <w:t>empenho</w:t>
      </w:r>
      <w:r>
        <w:rPr>
          <w:spacing w:val="-4"/>
          <w:sz w:val="24"/>
        </w:rPr>
        <w:t> </w:t>
      </w:r>
      <w:r>
        <w:rPr>
          <w:sz w:val="24"/>
        </w:rPr>
        <w:t>do</w:t>
      </w:r>
      <w:r>
        <w:rPr>
          <w:spacing w:val="-4"/>
          <w:sz w:val="24"/>
        </w:rPr>
        <w:t> </w:t>
      </w:r>
      <w:r>
        <w:rPr>
          <w:b/>
          <w:sz w:val="24"/>
        </w:rPr>
        <w:t>CONTRATANTE</w:t>
      </w:r>
      <w:r>
        <w:rPr>
          <w:b/>
          <w:spacing w:val="-4"/>
          <w:sz w:val="24"/>
        </w:rPr>
        <w:t> </w:t>
      </w:r>
      <w:r>
        <w:rPr>
          <w:sz w:val="24"/>
        </w:rPr>
        <w:t>diretamente</w:t>
      </w:r>
      <w:r>
        <w:rPr>
          <w:spacing w:val="-4"/>
          <w:sz w:val="24"/>
        </w:rPr>
        <w:t> </w:t>
      </w:r>
      <w:r>
        <w:rPr>
          <w:sz w:val="24"/>
        </w:rPr>
        <w:t>aos</w:t>
      </w:r>
      <w:r>
        <w:rPr>
          <w:spacing w:val="-4"/>
          <w:sz w:val="24"/>
        </w:rPr>
        <w:t> </w:t>
      </w:r>
      <w:r>
        <w:rPr>
          <w:sz w:val="24"/>
        </w:rPr>
        <w:t>subcontratados,</w:t>
      </w:r>
      <w:r>
        <w:rPr>
          <w:spacing w:val="-4"/>
          <w:sz w:val="24"/>
        </w:rPr>
        <w:t> </w:t>
      </w:r>
      <w:r>
        <w:rPr>
          <w:sz w:val="24"/>
        </w:rPr>
        <w:t>ressalvada,</w:t>
      </w:r>
      <w:r>
        <w:rPr>
          <w:spacing w:val="-4"/>
          <w:sz w:val="24"/>
        </w:rPr>
        <w:t> </w:t>
      </w:r>
      <w:r>
        <w:rPr>
          <w:sz w:val="24"/>
        </w:rPr>
        <w:t>nos</w:t>
      </w:r>
      <w:r>
        <w:rPr>
          <w:spacing w:val="-4"/>
          <w:sz w:val="24"/>
        </w:rPr>
        <w:t> </w:t>
      </w:r>
      <w:r>
        <w:rPr>
          <w:sz w:val="24"/>
        </w:rPr>
        <w:t>casos</w:t>
      </w:r>
      <w:r>
        <w:rPr>
          <w:spacing w:val="-4"/>
          <w:sz w:val="24"/>
        </w:rPr>
        <w:t> </w:t>
      </w:r>
      <w:r>
        <w:rPr>
          <w:sz w:val="24"/>
        </w:rPr>
        <w:t>de</w:t>
      </w:r>
      <w:r>
        <w:rPr>
          <w:spacing w:val="-4"/>
          <w:sz w:val="24"/>
        </w:rPr>
        <w:t> </w:t>
      </w:r>
      <w:r>
        <w:rPr>
          <w:sz w:val="24"/>
        </w:rPr>
        <w:t>prestação</w:t>
      </w:r>
      <w:r>
        <w:rPr>
          <w:spacing w:val="-4"/>
          <w:sz w:val="24"/>
        </w:rPr>
        <w:t> </w:t>
      </w:r>
      <w:r>
        <w:rPr>
          <w:sz w:val="24"/>
        </w:rPr>
        <w:t>de</w:t>
      </w:r>
      <w:r>
        <w:rPr>
          <w:spacing w:val="-4"/>
          <w:sz w:val="24"/>
        </w:rPr>
        <w:t> </w:t>
      </w:r>
      <w:r>
        <w:rPr>
          <w:sz w:val="24"/>
        </w:rPr>
        <w:t>serviços,</w:t>
      </w:r>
      <w:r>
        <w:rPr>
          <w:spacing w:val="-4"/>
          <w:sz w:val="24"/>
        </w:rPr>
        <w:t> </w:t>
      </w:r>
      <w:r>
        <w:rPr>
          <w:sz w:val="24"/>
        </w:rPr>
        <w:t>a hipótese dos arts. 48 e 49 da Lei Complementar nº 123, de 14 de dezembro de 2006.</w:t>
      </w:r>
    </w:p>
    <w:p>
      <w:pPr>
        <w:spacing w:before="272"/>
        <w:ind w:left="319" w:right="0" w:firstLine="0"/>
        <w:jc w:val="left"/>
        <w:rPr>
          <w:sz w:val="20"/>
        </w:rPr>
      </w:pPr>
      <w:r>
        <w:rPr>
          <w:sz w:val="20"/>
        </w:rPr>
        <w:t>12.11.1</w:t>
      </w:r>
      <w:r>
        <w:rPr>
          <w:spacing w:val="-15"/>
          <w:sz w:val="20"/>
        </w:rPr>
        <w:t> </w:t>
      </w:r>
      <w:r>
        <w:rPr>
          <w:sz w:val="20"/>
        </w:rPr>
        <w:t>A</w:t>
      </w:r>
      <w:r>
        <w:rPr>
          <w:spacing w:val="-12"/>
          <w:sz w:val="20"/>
        </w:rPr>
        <w:t> </w:t>
      </w:r>
      <w:r>
        <w:rPr>
          <w:sz w:val="20"/>
        </w:rPr>
        <w:t>subcontratação</w:t>
      </w:r>
      <w:r>
        <w:rPr>
          <w:spacing w:val="-3"/>
          <w:sz w:val="20"/>
        </w:rPr>
        <w:t> </w:t>
      </w:r>
      <w:r>
        <w:rPr>
          <w:sz w:val="20"/>
        </w:rPr>
        <w:t>porventura</w:t>
      </w:r>
      <w:r>
        <w:rPr>
          <w:spacing w:val="-2"/>
          <w:sz w:val="20"/>
        </w:rPr>
        <w:t> </w:t>
      </w:r>
      <w:r>
        <w:rPr>
          <w:sz w:val="20"/>
        </w:rPr>
        <w:t>realizada</w:t>
      </w:r>
      <w:r>
        <w:rPr>
          <w:spacing w:val="-2"/>
          <w:sz w:val="20"/>
        </w:rPr>
        <w:t> </w:t>
      </w:r>
      <w:r>
        <w:rPr>
          <w:sz w:val="20"/>
        </w:rPr>
        <w:t>será</w:t>
      </w:r>
      <w:r>
        <w:rPr>
          <w:spacing w:val="-2"/>
          <w:sz w:val="20"/>
        </w:rPr>
        <w:t> </w:t>
      </w:r>
      <w:r>
        <w:rPr>
          <w:sz w:val="20"/>
        </w:rPr>
        <w:t>integralmente</w:t>
      </w:r>
      <w:r>
        <w:rPr>
          <w:spacing w:val="-2"/>
          <w:sz w:val="20"/>
        </w:rPr>
        <w:t> </w:t>
      </w:r>
      <w:r>
        <w:rPr>
          <w:sz w:val="20"/>
        </w:rPr>
        <w:t>custeada</w:t>
      </w:r>
      <w:r>
        <w:rPr>
          <w:spacing w:val="-2"/>
          <w:sz w:val="20"/>
        </w:rPr>
        <w:t> </w:t>
      </w:r>
      <w:r>
        <w:rPr>
          <w:sz w:val="20"/>
        </w:rPr>
        <w:t>pelo </w:t>
      </w:r>
      <w:r>
        <w:rPr>
          <w:b/>
          <w:spacing w:val="-2"/>
          <w:sz w:val="20"/>
        </w:rPr>
        <w:t>CONTRATADO</w:t>
      </w:r>
      <w:r>
        <w:rPr>
          <w:spacing w:val="-2"/>
          <w:sz w:val="20"/>
        </w:rPr>
        <w:t>.</w:t>
      </w:r>
    </w:p>
    <w:p>
      <w:pPr>
        <w:pStyle w:val="BodyText"/>
        <w:rPr>
          <w:sz w:val="20"/>
        </w:rPr>
      </w:pPr>
    </w:p>
    <w:p>
      <w:pPr>
        <w:pStyle w:val="BodyText"/>
        <w:rPr>
          <w:sz w:val="20"/>
        </w:rPr>
      </w:pPr>
    </w:p>
    <w:p>
      <w:pPr>
        <w:pStyle w:val="BodyText"/>
        <w:spacing w:before="107"/>
        <w:rPr>
          <w:sz w:val="20"/>
        </w:rPr>
      </w:pPr>
    </w:p>
    <w:p>
      <w:pPr>
        <w:pStyle w:val="ListParagraph"/>
        <w:numPr>
          <w:ilvl w:val="0"/>
          <w:numId w:val="30"/>
        </w:numPr>
        <w:tabs>
          <w:tab w:pos="919" w:val="left" w:leader="none"/>
        </w:tabs>
        <w:spacing w:line="240" w:lineRule="auto" w:before="0" w:after="0"/>
        <w:ind w:left="919" w:right="0" w:hanging="570"/>
        <w:jc w:val="left"/>
        <w:rPr>
          <w:b/>
          <w:sz w:val="20"/>
        </w:rPr>
      </w:pPr>
      <w:r>
        <w:rPr>
          <w:b/>
          <w:sz w:val="20"/>
        </w:rPr>
        <w:t>PRAZO</w:t>
      </w:r>
      <w:r>
        <w:rPr>
          <w:b/>
          <w:spacing w:val="-1"/>
          <w:sz w:val="20"/>
        </w:rPr>
        <w:t> </w:t>
      </w:r>
      <w:r>
        <w:rPr>
          <w:b/>
          <w:spacing w:val="-2"/>
          <w:sz w:val="20"/>
        </w:rPr>
        <w:t>CONTRATUAL</w:t>
      </w:r>
    </w:p>
    <w:p>
      <w:pPr>
        <w:pStyle w:val="BodyText"/>
        <w:rPr>
          <w:b/>
          <w:sz w:val="20"/>
        </w:rPr>
      </w:pPr>
    </w:p>
    <w:p>
      <w:pPr>
        <w:pStyle w:val="BodyText"/>
        <w:rPr>
          <w:b/>
          <w:sz w:val="20"/>
        </w:rPr>
      </w:pPr>
    </w:p>
    <w:p>
      <w:pPr>
        <w:pStyle w:val="BodyText"/>
        <w:spacing w:before="167"/>
        <w:rPr>
          <w:b/>
          <w:sz w:val="20"/>
        </w:rPr>
      </w:pPr>
    </w:p>
    <w:p>
      <w:pPr>
        <w:pStyle w:val="ListParagraph"/>
        <w:numPr>
          <w:ilvl w:val="1"/>
          <w:numId w:val="30"/>
        </w:numPr>
        <w:tabs>
          <w:tab w:pos="718" w:val="left" w:leader="none"/>
        </w:tabs>
        <w:spacing w:line="240" w:lineRule="auto" w:before="0" w:after="0"/>
        <w:ind w:left="718" w:right="0" w:hanging="3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12</w:t>
      </w:r>
      <w:r>
        <w:rPr>
          <w:spacing w:val="-1"/>
          <w:sz w:val="20"/>
        </w:rPr>
        <w:t> </w:t>
      </w:r>
      <w:r>
        <w:rPr>
          <w:sz w:val="20"/>
        </w:rPr>
        <w:t>meses</w:t>
      </w:r>
      <w:r>
        <w:rPr>
          <w:spacing w:val="-1"/>
          <w:sz w:val="20"/>
        </w:rPr>
        <w:t> </w:t>
      </w:r>
      <w:r>
        <w:rPr>
          <w:sz w:val="20"/>
        </w:rPr>
        <w:t>(meses),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BodyText"/>
        <w:spacing w:before="17"/>
        <w:rPr>
          <w:sz w:val="20"/>
        </w:rPr>
      </w:pPr>
    </w:p>
    <w:p>
      <w:pPr>
        <w:pStyle w:val="ListParagraph"/>
        <w:numPr>
          <w:ilvl w:val="0"/>
          <w:numId w:val="28"/>
        </w:numPr>
        <w:tabs>
          <w:tab w:pos="919" w:val="left" w:leader="none"/>
        </w:tabs>
        <w:spacing w:line="235" w:lineRule="auto" w:before="0" w:after="0"/>
        <w:ind w:left="919" w:right="675" w:hanging="570"/>
        <w:jc w:val="left"/>
        <w:rPr>
          <w:sz w:val="24"/>
        </w:rPr>
      </w:pPr>
      <w:r>
        <w:rPr>
          <w:sz w:val="24"/>
        </w:rPr>
        <w:t>Nos</w:t>
      </w:r>
      <w:r>
        <w:rPr>
          <w:spacing w:val="-2"/>
          <w:sz w:val="24"/>
        </w:rPr>
        <w:t> </w:t>
      </w:r>
      <w:r>
        <w:rPr>
          <w:sz w:val="24"/>
        </w:rPr>
        <w:t>casos</w:t>
      </w:r>
      <w:r>
        <w:rPr>
          <w:spacing w:val="-2"/>
          <w:sz w:val="24"/>
        </w:rPr>
        <w:t> </w:t>
      </w:r>
      <w:r>
        <w:rPr>
          <w:sz w:val="24"/>
        </w:rPr>
        <w:t>de</w:t>
      </w:r>
      <w:r>
        <w:rPr>
          <w:spacing w:val="-2"/>
          <w:sz w:val="24"/>
        </w:rPr>
        <w:t> </w:t>
      </w:r>
      <w:r>
        <w:rPr>
          <w:sz w:val="24"/>
        </w:rPr>
        <w:t>serviços</w:t>
      </w:r>
      <w:r>
        <w:rPr>
          <w:spacing w:val="-2"/>
          <w:sz w:val="24"/>
        </w:rPr>
        <w:t> </w:t>
      </w:r>
      <w:r>
        <w:rPr>
          <w:sz w:val="24"/>
        </w:rPr>
        <w:t>e</w:t>
      </w:r>
      <w:r>
        <w:rPr>
          <w:spacing w:val="-2"/>
          <w:sz w:val="24"/>
        </w:rPr>
        <w:t> </w:t>
      </w:r>
      <w:r>
        <w:rPr>
          <w:sz w:val="24"/>
        </w:rPr>
        <w:t>fornecimentos</w:t>
      </w:r>
      <w:r>
        <w:rPr>
          <w:spacing w:val="-2"/>
          <w:sz w:val="24"/>
        </w:rPr>
        <w:t> </w:t>
      </w:r>
      <w:r>
        <w:rPr>
          <w:sz w:val="24"/>
        </w:rPr>
        <w:t>contínuos,</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 de 05 (cinco) anos, na forma dos arts. 106 e 107 da Lei n° 14.133/2021, desde que observadas as condições previstas no Contrato, e</w:t>
      </w:r>
    </w:p>
    <w:p>
      <w:pPr>
        <w:pStyle w:val="BodyText"/>
        <w:spacing w:line="271" w:lineRule="exact"/>
        <w:ind w:left="919"/>
      </w:pPr>
      <w:r>
        <w:rPr/>
        <w:t>mediante a celebração de termo </w:t>
      </w:r>
      <w:r>
        <w:rPr>
          <w:spacing w:val="-2"/>
        </w:rPr>
        <w:t>aditivo.</w:t>
      </w:r>
    </w:p>
    <w:p>
      <w:pPr>
        <w:pStyle w:val="ListParagraph"/>
        <w:numPr>
          <w:ilvl w:val="0"/>
          <w:numId w:val="28"/>
        </w:numPr>
        <w:tabs>
          <w:tab w:pos="919" w:val="left" w:leader="none"/>
        </w:tabs>
        <w:spacing w:line="235" w:lineRule="auto" w:before="238" w:after="0"/>
        <w:ind w:left="919" w:right="795" w:hanging="570"/>
        <w:jc w:val="left"/>
        <w:rPr>
          <w:sz w:val="24"/>
        </w:rPr>
      </w:pPr>
      <w:r>
        <w:rPr>
          <w:sz w:val="24"/>
        </w:rPr>
        <w:t>Nos</w:t>
      </w:r>
      <w:r>
        <w:rPr>
          <w:spacing w:val="-3"/>
          <w:sz w:val="24"/>
        </w:rPr>
        <w:t> </w:t>
      </w:r>
      <w:r>
        <w:rPr>
          <w:sz w:val="24"/>
        </w:rPr>
        <w:t>contratos</w:t>
      </w:r>
      <w:r>
        <w:rPr>
          <w:spacing w:val="-3"/>
          <w:sz w:val="24"/>
        </w:rPr>
        <w:t> </w:t>
      </w:r>
      <w:r>
        <w:rPr>
          <w:sz w:val="24"/>
        </w:rPr>
        <w:t>por</w:t>
      </w:r>
      <w:r>
        <w:rPr>
          <w:spacing w:val="-3"/>
          <w:sz w:val="24"/>
        </w:rPr>
        <w:t> </w:t>
      </w:r>
      <w:r>
        <w:rPr>
          <w:sz w:val="24"/>
        </w:rPr>
        <w:t>escopo,</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z w:val="24"/>
        </w:rPr>
        <w:t>será</w:t>
      </w:r>
      <w:r>
        <w:rPr>
          <w:spacing w:val="-3"/>
          <w:sz w:val="24"/>
        </w:rPr>
        <w:t> </w:t>
      </w:r>
      <w:r>
        <w:rPr>
          <w:sz w:val="24"/>
        </w:rPr>
        <w:t>automaticamente</w:t>
      </w:r>
      <w:r>
        <w:rPr>
          <w:spacing w:val="-3"/>
          <w:sz w:val="24"/>
        </w:rPr>
        <w:t> </w:t>
      </w:r>
      <w:r>
        <w:rPr>
          <w:sz w:val="24"/>
        </w:rPr>
        <w:t>prorrogado,</w:t>
      </w:r>
      <w:r>
        <w:rPr>
          <w:spacing w:val="-3"/>
          <w:sz w:val="24"/>
        </w:rPr>
        <w:t> </w:t>
      </w:r>
      <w:r>
        <w:rPr>
          <w:sz w:val="24"/>
        </w:rPr>
        <w:t>independentemente</w:t>
      </w:r>
      <w:r>
        <w:rPr>
          <w:spacing w:val="-3"/>
          <w:sz w:val="24"/>
        </w:rPr>
        <w:t> </w:t>
      </w:r>
      <w:r>
        <w:rPr>
          <w:sz w:val="24"/>
        </w:rPr>
        <w:t>de</w:t>
      </w:r>
      <w:r>
        <w:rPr>
          <w:spacing w:val="-3"/>
          <w:sz w:val="24"/>
        </w:rPr>
        <w:t> </w:t>
      </w:r>
      <w:r>
        <w:rPr>
          <w:sz w:val="24"/>
        </w:rPr>
        <w:t>termo</w:t>
      </w:r>
      <w:r>
        <w:rPr>
          <w:spacing w:val="-3"/>
          <w:sz w:val="24"/>
        </w:rPr>
        <w:t> </w:t>
      </w:r>
      <w:r>
        <w:rPr>
          <w:sz w:val="24"/>
        </w:rPr>
        <w:t>aditivo,</w:t>
      </w:r>
      <w:r>
        <w:rPr>
          <w:spacing w:val="-3"/>
          <w:sz w:val="24"/>
        </w:rPr>
        <w:t> </w:t>
      </w:r>
      <w:r>
        <w:rPr>
          <w:sz w:val="24"/>
        </w:rPr>
        <w:t>quando</w:t>
      </w:r>
      <w:r>
        <w:rPr>
          <w:spacing w:val="-3"/>
          <w:sz w:val="24"/>
        </w:rPr>
        <w:t> </w:t>
      </w:r>
      <w:r>
        <w:rPr>
          <w:sz w:val="24"/>
        </w:rPr>
        <w:t>o</w:t>
      </w:r>
      <w:r>
        <w:rPr>
          <w:spacing w:val="-3"/>
          <w:sz w:val="24"/>
        </w:rPr>
        <w:t> </w:t>
      </w:r>
      <w:r>
        <w:rPr>
          <w:sz w:val="24"/>
        </w:rPr>
        <w:t>objeto não for concluído no período firmado acima, ressalvadas as providências cabíveis no caso de culpa do contratado, previstas neste instrumento e no Contrato.</w:t>
      </w:r>
    </w:p>
    <w:p>
      <w:pPr>
        <w:pStyle w:val="BodyText"/>
      </w:pPr>
    </w:p>
    <w:p>
      <w:pPr>
        <w:pStyle w:val="BodyText"/>
        <w:spacing w:before="237"/>
      </w:pPr>
    </w:p>
    <w:p>
      <w:pPr>
        <w:pStyle w:val="ListParagraph"/>
        <w:numPr>
          <w:ilvl w:val="0"/>
          <w:numId w:val="30"/>
        </w:numPr>
        <w:tabs>
          <w:tab w:pos="919" w:val="left" w:leader="none"/>
        </w:tabs>
        <w:spacing w:line="240" w:lineRule="auto" w:before="1" w:after="0"/>
        <w:ind w:left="919" w:right="0" w:hanging="570"/>
        <w:jc w:val="left"/>
        <w:rPr>
          <w:b/>
          <w:sz w:val="20"/>
        </w:rPr>
      </w:pPr>
      <w:r>
        <w:rPr>
          <w:b/>
          <w:sz w:val="20"/>
        </w:rPr>
        <w:t>REPACTUAÇÃO</w:t>
      </w:r>
      <w:r>
        <w:rPr>
          <w:b/>
          <w:spacing w:val="-9"/>
          <w:sz w:val="20"/>
        </w:rPr>
        <w:t> </w:t>
      </w:r>
      <w:r>
        <w:rPr>
          <w:b/>
          <w:sz w:val="20"/>
        </w:rPr>
        <w:t>E</w:t>
      </w:r>
      <w:r>
        <w:rPr>
          <w:b/>
          <w:spacing w:val="-8"/>
          <w:sz w:val="20"/>
        </w:rPr>
        <w:t> </w:t>
      </w:r>
      <w:r>
        <w:rPr>
          <w:b/>
          <w:spacing w:val="-2"/>
          <w:sz w:val="20"/>
        </w:rPr>
        <w:t>REAJUSTE</w:t>
      </w:r>
    </w:p>
    <w:p>
      <w:pPr>
        <w:pStyle w:val="BodyText"/>
        <w:rPr>
          <w:b/>
          <w:sz w:val="20"/>
        </w:rPr>
      </w:pPr>
    </w:p>
    <w:p>
      <w:pPr>
        <w:pStyle w:val="BodyText"/>
        <w:rPr>
          <w:b/>
          <w:sz w:val="20"/>
        </w:rPr>
      </w:pPr>
    </w:p>
    <w:p>
      <w:pPr>
        <w:pStyle w:val="BodyText"/>
        <w:spacing w:before="129"/>
        <w:rPr>
          <w:b/>
          <w:sz w:val="20"/>
        </w:rPr>
      </w:pPr>
    </w:p>
    <w:p>
      <w:pPr>
        <w:pStyle w:val="ListParagraph"/>
        <w:numPr>
          <w:ilvl w:val="0"/>
          <w:numId w:val="32"/>
        </w:numPr>
        <w:tabs>
          <w:tab w:pos="919" w:val="left" w:leader="none"/>
        </w:tabs>
        <w:spacing w:line="240" w:lineRule="auto" w:before="0" w:after="0"/>
        <w:ind w:left="919" w:right="0" w:hanging="45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0"/>
          <w:numId w:val="32"/>
        </w:numPr>
        <w:tabs>
          <w:tab w:pos="919" w:val="left" w:leader="none"/>
        </w:tabs>
        <w:spacing w:line="240" w:lineRule="auto" w:before="234" w:after="0"/>
        <w:ind w:left="919" w:right="0" w:hanging="450"/>
        <w:jc w:val="left"/>
        <w:rPr>
          <w:sz w:val="24"/>
        </w:rPr>
      </w:pPr>
      <w:r>
        <w:rPr>
          <w:sz w:val="24"/>
        </w:rPr>
        <w:t>O interregno mínimo de 1 (um) para o primeiro reajuste será contado da data do orçamento </w:t>
      </w:r>
      <w:r>
        <w:rPr>
          <w:spacing w:val="-2"/>
          <w:sz w:val="24"/>
        </w:rPr>
        <w:t>estimado.</w:t>
      </w:r>
    </w:p>
    <w:p>
      <w:pPr>
        <w:pStyle w:val="ListParagraph"/>
        <w:numPr>
          <w:ilvl w:val="0"/>
          <w:numId w:val="32"/>
        </w:numPr>
        <w:tabs>
          <w:tab w:pos="919" w:val="left" w:leader="none"/>
        </w:tabs>
        <w:spacing w:line="235" w:lineRule="auto" w:before="238" w:after="0"/>
        <w:ind w:left="919" w:right="841" w:hanging="450"/>
        <w:jc w:val="left"/>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w:t>
      </w:r>
      <w:r>
        <w:rPr>
          <w:spacing w:val="-2"/>
          <w:sz w:val="24"/>
        </w:rPr>
        <w:t> </w:t>
      </w:r>
      <w:r>
        <w:rPr>
          <w:sz w:val="24"/>
        </w:rPr>
        <w:t>último </w:t>
      </w:r>
      <w:r>
        <w:rPr>
          <w:spacing w:val="-2"/>
          <w:sz w:val="24"/>
        </w:rPr>
        <w:t>reajuste.</w:t>
      </w:r>
    </w:p>
    <w:p>
      <w:pPr>
        <w:pStyle w:val="ListParagraph"/>
        <w:numPr>
          <w:ilvl w:val="0"/>
          <w:numId w:val="32"/>
        </w:numPr>
        <w:tabs>
          <w:tab w:pos="919" w:val="left" w:leader="none"/>
        </w:tabs>
        <w:spacing w:line="235" w:lineRule="auto" w:before="239" w:after="0"/>
        <w:ind w:left="919" w:right="710" w:hanging="450"/>
        <w:jc w:val="left"/>
        <w:rPr>
          <w:sz w:val="24"/>
        </w:rPr>
      </w:pPr>
      <w:r>
        <w:rPr>
          <w:sz w:val="24"/>
        </w:rPr>
        <w:t>Os</w:t>
      </w:r>
      <w:r>
        <w:rPr>
          <w:spacing w:val="-5"/>
          <w:sz w:val="24"/>
        </w:rPr>
        <w:t> </w:t>
      </w:r>
      <w:r>
        <w:rPr>
          <w:sz w:val="24"/>
        </w:rPr>
        <w:t>preços</w:t>
      </w:r>
      <w:r>
        <w:rPr>
          <w:spacing w:val="-5"/>
          <w:sz w:val="24"/>
        </w:rPr>
        <w:t> </w:t>
      </w:r>
      <w:r>
        <w:rPr>
          <w:sz w:val="24"/>
        </w:rPr>
        <w:t>iniciais</w:t>
      </w:r>
      <w:r>
        <w:rPr>
          <w:spacing w:val="-5"/>
          <w:sz w:val="24"/>
        </w:rPr>
        <w:t> </w:t>
      </w:r>
      <w:r>
        <w:rPr>
          <w:sz w:val="24"/>
        </w:rPr>
        <w:t>serão</w:t>
      </w:r>
      <w:r>
        <w:rPr>
          <w:spacing w:val="-5"/>
          <w:sz w:val="24"/>
        </w:rPr>
        <w:t> </w:t>
      </w:r>
      <w:r>
        <w:rPr>
          <w:sz w:val="24"/>
        </w:rPr>
        <w:t>reajustados,</w:t>
      </w:r>
      <w:r>
        <w:rPr>
          <w:spacing w:val="-5"/>
          <w:sz w:val="24"/>
        </w:rPr>
        <w:t> </w:t>
      </w:r>
      <w:r>
        <w:rPr>
          <w:sz w:val="24"/>
        </w:rPr>
        <w:t>mediante</w:t>
      </w:r>
      <w:r>
        <w:rPr>
          <w:spacing w:val="-5"/>
          <w:sz w:val="24"/>
        </w:rPr>
        <w:t> </w:t>
      </w:r>
      <w:r>
        <w:rPr>
          <w:sz w:val="24"/>
        </w:rPr>
        <w:t>a</w:t>
      </w:r>
      <w:r>
        <w:rPr>
          <w:spacing w:val="-5"/>
          <w:sz w:val="24"/>
        </w:rPr>
        <w:t> </w:t>
      </w:r>
      <w:r>
        <w:rPr>
          <w:sz w:val="24"/>
        </w:rPr>
        <w:t>aplicação,</w:t>
      </w:r>
      <w:r>
        <w:rPr>
          <w:spacing w:val="-5"/>
          <w:sz w:val="24"/>
        </w:rPr>
        <w:t> </w:t>
      </w:r>
      <w:r>
        <w:rPr>
          <w:sz w:val="24"/>
        </w:rPr>
        <w:t>pelo</w:t>
      </w:r>
      <w:r>
        <w:rPr>
          <w:spacing w:val="-5"/>
          <w:sz w:val="24"/>
        </w:rPr>
        <w:t> </w:t>
      </w:r>
      <w:r>
        <w:rPr>
          <w:b/>
          <w:sz w:val="24"/>
        </w:rPr>
        <w:t>CONTRATANTE</w:t>
      </w:r>
      <w:r>
        <w:rPr>
          <w:sz w:val="24"/>
        </w:rPr>
        <w:t>,</w:t>
      </w:r>
      <w:r>
        <w:rPr>
          <w:spacing w:val="-5"/>
          <w:sz w:val="24"/>
        </w:rPr>
        <w:t> </w:t>
      </w:r>
      <w:r>
        <w:rPr>
          <w:sz w:val="24"/>
        </w:rPr>
        <w:t>do</w:t>
      </w:r>
      <w:r>
        <w:rPr>
          <w:spacing w:val="-5"/>
          <w:sz w:val="24"/>
        </w:rPr>
        <w:t> </w:t>
      </w:r>
      <w:r>
        <w:rPr>
          <w:sz w:val="24"/>
        </w:rPr>
        <w:t>índice</w:t>
      </w:r>
      <w:r>
        <w:rPr>
          <w:spacing w:val="-5"/>
          <w:sz w:val="24"/>
        </w:rPr>
        <w:t> </w:t>
      </w:r>
      <w:r>
        <w:rPr>
          <w:b/>
          <w:sz w:val="24"/>
        </w:rPr>
        <w:t>IPCA</w:t>
      </w:r>
      <w:r>
        <w:rPr>
          <w:sz w:val="24"/>
        </w:rPr>
        <w:t>,</w:t>
      </w:r>
      <w:r>
        <w:rPr>
          <w:spacing w:val="-5"/>
          <w:sz w:val="24"/>
        </w:rPr>
        <w:t> </w:t>
      </w:r>
      <w:r>
        <w:rPr>
          <w:sz w:val="24"/>
        </w:rPr>
        <w:t>exclusivamente</w:t>
      </w:r>
      <w:r>
        <w:rPr>
          <w:spacing w:val="-5"/>
          <w:sz w:val="24"/>
        </w:rPr>
        <w:t> </w:t>
      </w:r>
      <w:r>
        <w:rPr>
          <w:sz w:val="24"/>
        </w:rPr>
        <w:t>para</w:t>
      </w:r>
      <w:r>
        <w:rPr>
          <w:spacing w:val="-5"/>
          <w:sz w:val="24"/>
        </w:rPr>
        <w:t> </w:t>
      </w:r>
      <w:r>
        <w:rPr>
          <w:sz w:val="24"/>
        </w:rPr>
        <w:t>as</w:t>
      </w:r>
      <w:r>
        <w:rPr>
          <w:spacing w:val="-5"/>
          <w:sz w:val="24"/>
        </w:rPr>
        <w:t> </w:t>
      </w:r>
      <w:r>
        <w:rPr>
          <w:sz w:val="24"/>
        </w:rPr>
        <w:t>obrigações que se iniciem após a anualidade.</w:t>
      </w:r>
    </w:p>
    <w:p>
      <w:pPr>
        <w:pStyle w:val="ListParagraph"/>
        <w:numPr>
          <w:ilvl w:val="0"/>
          <w:numId w:val="32"/>
        </w:numPr>
        <w:tabs>
          <w:tab w:pos="919" w:val="left" w:leader="none"/>
        </w:tabs>
        <w:spacing w:line="273" w:lineRule="exact" w:before="235" w:after="0"/>
        <w:ind w:left="919" w:right="0" w:hanging="450"/>
        <w:jc w:val="left"/>
        <w:rPr>
          <w:sz w:val="24"/>
        </w:rPr>
      </w:pPr>
      <w:r>
        <w:rPr>
          <w:sz w:val="24"/>
        </w:rPr>
        <w:t>No</w:t>
      </w:r>
      <w:r>
        <w:rPr>
          <w:spacing w:val="-5"/>
          <w:sz w:val="24"/>
        </w:rPr>
        <w:t> </w:t>
      </w:r>
      <w:r>
        <w:rPr>
          <w:sz w:val="24"/>
        </w:rPr>
        <w:t>caso</w:t>
      </w:r>
      <w:r>
        <w:rPr>
          <w:spacing w:val="-4"/>
          <w:sz w:val="24"/>
        </w:rPr>
        <w:t> </w:t>
      </w:r>
      <w:r>
        <w:rPr>
          <w:sz w:val="24"/>
        </w:rPr>
        <w:t>de</w:t>
      </w:r>
      <w:r>
        <w:rPr>
          <w:spacing w:val="-4"/>
          <w:sz w:val="24"/>
        </w:rPr>
        <w:t> </w:t>
      </w:r>
      <w:r>
        <w:rPr>
          <w:sz w:val="24"/>
        </w:rPr>
        <w:t>atraso</w:t>
      </w:r>
      <w:r>
        <w:rPr>
          <w:spacing w:val="-4"/>
          <w:sz w:val="24"/>
        </w:rPr>
        <w:t> </w:t>
      </w:r>
      <w:r>
        <w:rPr>
          <w:sz w:val="24"/>
        </w:rPr>
        <w:t>ou</w:t>
      </w:r>
      <w:r>
        <w:rPr>
          <w:spacing w:val="-5"/>
          <w:sz w:val="24"/>
        </w:rPr>
        <w:t> </w:t>
      </w:r>
      <w:r>
        <w:rPr>
          <w:sz w:val="24"/>
        </w:rPr>
        <w:t>não</w:t>
      </w:r>
      <w:r>
        <w:rPr>
          <w:spacing w:val="-4"/>
          <w:sz w:val="24"/>
        </w:rPr>
        <w:t> </w:t>
      </w:r>
      <w:r>
        <w:rPr>
          <w:sz w:val="24"/>
        </w:rPr>
        <w:t>divulgação</w:t>
      </w:r>
      <w:r>
        <w:rPr>
          <w:spacing w:val="-4"/>
          <w:sz w:val="24"/>
        </w:rPr>
        <w:t> </w:t>
      </w:r>
      <w:r>
        <w:rPr>
          <w:sz w:val="24"/>
        </w:rPr>
        <w:t>do(s)</w:t>
      </w:r>
      <w:r>
        <w:rPr>
          <w:spacing w:val="-4"/>
          <w:sz w:val="24"/>
        </w:rPr>
        <w:t> </w:t>
      </w:r>
      <w:r>
        <w:rPr>
          <w:sz w:val="24"/>
        </w:rPr>
        <w:t>índice(s)</w:t>
      </w:r>
      <w:r>
        <w:rPr>
          <w:spacing w:val="-5"/>
          <w:sz w:val="24"/>
        </w:rPr>
        <w:t> </w:t>
      </w:r>
      <w:r>
        <w:rPr>
          <w:sz w:val="24"/>
        </w:rPr>
        <w:t>de</w:t>
      </w:r>
      <w:r>
        <w:rPr>
          <w:spacing w:val="-4"/>
          <w:sz w:val="24"/>
        </w:rPr>
        <w:t> </w:t>
      </w:r>
      <w:r>
        <w:rPr>
          <w:sz w:val="24"/>
        </w:rPr>
        <w:t>reajustamento,</w:t>
      </w:r>
      <w:r>
        <w:rPr>
          <w:spacing w:val="-4"/>
          <w:sz w:val="24"/>
        </w:rPr>
        <w:t> </w:t>
      </w:r>
      <w:r>
        <w:rPr>
          <w:sz w:val="24"/>
        </w:rPr>
        <w:t>o</w:t>
      </w:r>
      <w:r>
        <w:rPr>
          <w:spacing w:val="-4"/>
          <w:sz w:val="24"/>
        </w:rPr>
        <w:t> </w:t>
      </w:r>
      <w:r>
        <w:rPr>
          <w:b/>
          <w:sz w:val="24"/>
        </w:rPr>
        <w:t>CONTRATANTE</w:t>
      </w:r>
      <w:r>
        <w:rPr>
          <w:b/>
          <w:spacing w:val="-5"/>
          <w:sz w:val="24"/>
        </w:rPr>
        <w:t> </w:t>
      </w:r>
      <w:r>
        <w:rPr>
          <w:sz w:val="24"/>
        </w:rPr>
        <w:t>pagará</w:t>
      </w:r>
      <w:r>
        <w:rPr>
          <w:spacing w:val="-4"/>
          <w:sz w:val="24"/>
        </w:rPr>
        <w:t> </w:t>
      </w:r>
      <w:r>
        <w:rPr>
          <w:sz w:val="24"/>
        </w:rPr>
        <w:t>ao</w:t>
      </w:r>
      <w:r>
        <w:rPr>
          <w:spacing w:val="-4"/>
          <w:sz w:val="24"/>
        </w:rPr>
        <w:t> </w:t>
      </w:r>
      <w:r>
        <w:rPr>
          <w:b/>
          <w:sz w:val="24"/>
        </w:rPr>
        <w:t>CONTRATADO</w:t>
      </w:r>
      <w:r>
        <w:rPr>
          <w:b/>
          <w:spacing w:val="-4"/>
          <w:sz w:val="24"/>
        </w:rPr>
        <w:t> </w:t>
      </w:r>
      <w:r>
        <w:rPr>
          <w:sz w:val="24"/>
        </w:rPr>
        <w:t>a</w:t>
      </w:r>
      <w:r>
        <w:rPr>
          <w:spacing w:val="-4"/>
          <w:sz w:val="24"/>
        </w:rPr>
        <w:t> </w:t>
      </w:r>
      <w:r>
        <w:rPr>
          <w:spacing w:val="-2"/>
          <w:sz w:val="24"/>
        </w:rPr>
        <w:t>importância</w:t>
      </w:r>
    </w:p>
    <w:p>
      <w:pPr>
        <w:pStyle w:val="BodyText"/>
        <w:spacing w:line="273" w:lineRule="exact"/>
        <w:ind w:left="919"/>
      </w:pPr>
      <w:r>
        <w:rPr/>
        <w:t>calculada pela última variação conhecida, liquidando a diferença correspondente tão-logo seja(m) divulgado(s) o(s) índice(s) </w:t>
      </w:r>
      <w:r>
        <w:rPr>
          <w:spacing w:val="-2"/>
        </w:rPr>
        <w:t>definitivo(s).</w:t>
      </w:r>
    </w:p>
    <w:p>
      <w:pPr>
        <w:pStyle w:val="ListParagraph"/>
        <w:numPr>
          <w:ilvl w:val="2"/>
          <w:numId w:val="33"/>
        </w:numPr>
        <w:tabs>
          <w:tab w:pos="868" w:val="left" w:leader="none"/>
        </w:tabs>
        <w:spacing w:line="280" w:lineRule="auto" w:before="271" w:after="0"/>
        <w:ind w:left="319" w:right="157" w:firstLine="0"/>
        <w:jc w:val="left"/>
        <w:rPr>
          <w:sz w:val="20"/>
        </w:rPr>
      </w:pPr>
      <w:r>
        <w:rPr>
          <w:sz w:val="20"/>
        </w:rPr>
        <w:t>Fica</w:t>
      </w:r>
      <w:r>
        <w:rPr>
          <w:spacing w:val="-4"/>
          <w:sz w:val="20"/>
        </w:rPr>
        <w:t> </w:t>
      </w:r>
      <w:r>
        <w:rPr>
          <w:sz w:val="20"/>
        </w:rPr>
        <w:t>o</w:t>
      </w:r>
      <w:r>
        <w:rPr>
          <w:spacing w:val="-4"/>
          <w:sz w:val="20"/>
        </w:rPr>
        <w:t> </w:t>
      </w:r>
      <w:r>
        <w:rPr>
          <w:b/>
          <w:sz w:val="20"/>
        </w:rPr>
        <w:t>CONTRATADO</w:t>
      </w:r>
      <w:r>
        <w:rPr>
          <w:b/>
          <w:spacing w:val="-3"/>
          <w:sz w:val="20"/>
        </w:rPr>
        <w:t> </w:t>
      </w:r>
      <w:r>
        <w:rPr>
          <w:sz w:val="20"/>
        </w:rPr>
        <w:t>obrigado</w:t>
      </w:r>
      <w:r>
        <w:rPr>
          <w:spacing w:val="-4"/>
          <w:sz w:val="20"/>
        </w:rPr>
        <w:t> </w:t>
      </w:r>
      <w:r>
        <w:rPr>
          <w:sz w:val="20"/>
        </w:rPr>
        <w:t>a</w:t>
      </w:r>
      <w:r>
        <w:rPr>
          <w:spacing w:val="-4"/>
          <w:sz w:val="20"/>
        </w:rPr>
        <w:t> </w:t>
      </w:r>
      <w:r>
        <w:rPr>
          <w:sz w:val="20"/>
        </w:rPr>
        <w:t>apresentar</w:t>
      </w:r>
      <w:r>
        <w:rPr>
          <w:spacing w:val="-4"/>
          <w:sz w:val="20"/>
        </w:rPr>
        <w:t> </w:t>
      </w:r>
      <w:r>
        <w:rPr>
          <w:sz w:val="20"/>
        </w:rPr>
        <w:t>memória</w:t>
      </w:r>
      <w:r>
        <w:rPr>
          <w:spacing w:val="-4"/>
          <w:sz w:val="20"/>
        </w:rPr>
        <w:t> </w:t>
      </w:r>
      <w:r>
        <w:rPr>
          <w:sz w:val="20"/>
        </w:rPr>
        <w:t>de</w:t>
      </w:r>
      <w:r>
        <w:rPr>
          <w:spacing w:val="-4"/>
          <w:sz w:val="20"/>
        </w:rPr>
        <w:t> </w:t>
      </w:r>
      <w:r>
        <w:rPr>
          <w:sz w:val="20"/>
        </w:rPr>
        <w:t>cálculo</w:t>
      </w:r>
      <w:r>
        <w:rPr>
          <w:spacing w:val="-4"/>
          <w:sz w:val="20"/>
        </w:rPr>
        <w:t> </w:t>
      </w:r>
      <w:r>
        <w:rPr>
          <w:sz w:val="20"/>
        </w:rPr>
        <w:t>referente</w:t>
      </w:r>
      <w:r>
        <w:rPr>
          <w:spacing w:val="-4"/>
          <w:sz w:val="20"/>
        </w:rPr>
        <w:t> </w:t>
      </w:r>
      <w:r>
        <w:rPr>
          <w:sz w:val="20"/>
        </w:rPr>
        <w:t>ao</w:t>
      </w:r>
      <w:r>
        <w:rPr>
          <w:spacing w:val="-4"/>
          <w:sz w:val="20"/>
        </w:rPr>
        <w:t> </w:t>
      </w:r>
      <w:r>
        <w:rPr>
          <w:sz w:val="20"/>
        </w:rPr>
        <w:t>reajustamento</w:t>
      </w:r>
      <w:r>
        <w:rPr>
          <w:spacing w:val="-4"/>
          <w:sz w:val="20"/>
        </w:rPr>
        <w:t> </w:t>
      </w:r>
      <w:r>
        <w:rPr>
          <w:sz w:val="20"/>
        </w:rPr>
        <w:t>de</w:t>
      </w:r>
      <w:r>
        <w:rPr>
          <w:spacing w:val="-4"/>
          <w:sz w:val="20"/>
        </w:rPr>
        <w:t> </w:t>
      </w:r>
      <w:r>
        <w:rPr>
          <w:sz w:val="20"/>
        </w:rPr>
        <w:t>preços</w:t>
      </w:r>
      <w:r>
        <w:rPr>
          <w:spacing w:val="-4"/>
          <w:sz w:val="20"/>
        </w:rPr>
        <w:t> </w:t>
      </w:r>
      <w:r>
        <w:rPr>
          <w:sz w:val="20"/>
        </w:rPr>
        <w:t>do</w:t>
      </w:r>
      <w:r>
        <w:rPr>
          <w:spacing w:val="-4"/>
          <w:sz w:val="20"/>
        </w:rPr>
        <w:t> </w:t>
      </w:r>
      <w:r>
        <w:rPr>
          <w:sz w:val="20"/>
        </w:rPr>
        <w:t>valor</w:t>
      </w:r>
      <w:r>
        <w:rPr>
          <w:spacing w:val="-4"/>
          <w:sz w:val="20"/>
        </w:rPr>
        <w:t> </w:t>
      </w:r>
      <w:r>
        <w:rPr>
          <w:sz w:val="20"/>
        </w:rPr>
        <w:t>remanescente,</w:t>
      </w:r>
      <w:r>
        <w:rPr>
          <w:spacing w:val="-4"/>
          <w:sz w:val="20"/>
        </w:rPr>
        <w:t> </w:t>
      </w:r>
      <w:r>
        <w:rPr>
          <w:sz w:val="20"/>
        </w:rPr>
        <w:t>sempre</w:t>
      </w:r>
      <w:r>
        <w:rPr>
          <w:spacing w:val="-4"/>
          <w:sz w:val="20"/>
        </w:rPr>
        <w:t> </w:t>
      </w:r>
      <w:r>
        <w:rPr>
          <w:sz w:val="20"/>
        </w:rPr>
        <w:t>que</w:t>
      </w:r>
      <w:r>
        <w:rPr>
          <w:spacing w:val="-4"/>
          <w:sz w:val="20"/>
        </w:rPr>
        <w:t> </w:t>
      </w:r>
      <w:r>
        <w:rPr>
          <w:sz w:val="20"/>
        </w:rPr>
        <w:t>este</w:t>
      </w:r>
      <w:r>
        <w:rPr>
          <w:spacing w:val="-4"/>
          <w:sz w:val="20"/>
        </w:rPr>
        <w:t> </w:t>
      </w:r>
      <w:r>
        <w:rPr>
          <w:sz w:val="20"/>
        </w:rPr>
        <w:t>ocorrer,</w:t>
      </w:r>
      <w:r>
        <w:rPr>
          <w:spacing w:val="-4"/>
          <w:sz w:val="20"/>
        </w:rPr>
        <w:t> </w:t>
      </w:r>
      <w:r>
        <w:rPr>
          <w:sz w:val="20"/>
        </w:rPr>
        <w:t>sendo</w:t>
      </w:r>
      <w:r>
        <w:rPr>
          <w:spacing w:val="-4"/>
          <w:sz w:val="20"/>
        </w:rPr>
        <w:t> </w:t>
      </w:r>
      <w:r>
        <w:rPr>
          <w:sz w:val="20"/>
        </w:rPr>
        <w:t>adotado</w:t>
      </w:r>
      <w:r>
        <w:rPr>
          <w:spacing w:val="-4"/>
          <w:sz w:val="20"/>
        </w:rPr>
        <w:t> </w:t>
      </w:r>
      <w:r>
        <w:rPr>
          <w:sz w:val="20"/>
        </w:rPr>
        <w:t>na aferição final o índice definitivo.</w:t>
      </w:r>
    </w:p>
    <w:p>
      <w:pPr>
        <w:pStyle w:val="ListParagraph"/>
        <w:numPr>
          <w:ilvl w:val="3"/>
          <w:numId w:val="33"/>
        </w:numPr>
        <w:tabs>
          <w:tab w:pos="919" w:val="left" w:leader="none"/>
        </w:tabs>
        <w:spacing w:line="235" w:lineRule="auto" w:before="209" w:after="0"/>
        <w:ind w:left="919" w:right="589" w:hanging="45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3"/>
          <w:numId w:val="33"/>
        </w:numPr>
        <w:tabs>
          <w:tab w:pos="919" w:val="left" w:leader="none"/>
        </w:tabs>
        <w:spacing w:line="235" w:lineRule="auto" w:before="239" w:after="0"/>
        <w:ind w:left="919" w:right="916" w:hanging="45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3"/>
          <w:numId w:val="33"/>
        </w:numPr>
        <w:tabs>
          <w:tab w:pos="919" w:val="left" w:leader="none"/>
        </w:tabs>
        <w:spacing w:line="235" w:lineRule="auto" w:before="239" w:after="0"/>
        <w:ind w:left="919" w:right="1363" w:hanging="450"/>
        <w:jc w:val="left"/>
        <w:rPr>
          <w:sz w:val="24"/>
        </w:rPr>
      </w:pPr>
      <w:r>
        <w:rPr>
          <w:sz w:val="24"/>
        </w:rPr>
        <w:t>O</w:t>
      </w:r>
      <w:r>
        <w:rPr>
          <w:spacing w:val="-2"/>
          <w:sz w:val="24"/>
        </w:rPr>
        <w:t> </w:t>
      </w:r>
      <w:r>
        <w:rPr>
          <w:sz w:val="24"/>
        </w:rPr>
        <w:t>pedido</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ser</w:t>
      </w:r>
      <w:r>
        <w:rPr>
          <w:spacing w:val="-2"/>
          <w:sz w:val="24"/>
        </w:rPr>
        <w:t> </w:t>
      </w:r>
      <w:r>
        <w:rPr>
          <w:sz w:val="24"/>
        </w:rPr>
        <w:t>formulado</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antes</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2"/>
          <w:numId w:val="34"/>
        </w:numPr>
        <w:tabs>
          <w:tab w:pos="868" w:val="left" w:leader="none"/>
        </w:tabs>
        <w:spacing w:line="240" w:lineRule="auto" w:before="272" w:after="0"/>
        <w:ind w:left="868" w:right="0" w:hanging="54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BodyText"/>
        <w:spacing w:before="17"/>
        <w:rPr>
          <w:sz w:val="20"/>
        </w:rPr>
      </w:pPr>
    </w:p>
    <w:p>
      <w:pPr>
        <w:pStyle w:val="ListParagraph"/>
        <w:numPr>
          <w:ilvl w:val="3"/>
          <w:numId w:val="34"/>
        </w:numPr>
        <w:tabs>
          <w:tab w:pos="919" w:val="left" w:leader="none"/>
        </w:tabs>
        <w:spacing w:line="235" w:lineRule="auto" w:before="1" w:after="0"/>
        <w:ind w:left="919" w:right="709" w:hanging="437"/>
        <w:jc w:val="both"/>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3"/>
          <w:numId w:val="34"/>
        </w:numPr>
        <w:tabs>
          <w:tab w:pos="919" w:val="left" w:leader="none"/>
        </w:tabs>
        <w:spacing w:line="235" w:lineRule="auto" w:before="239" w:after="0"/>
        <w:ind w:left="919" w:right="937" w:hanging="45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b/>
          <w:sz w:val="24"/>
        </w:rPr>
        <w:t>CONTRATADO</w:t>
      </w:r>
      <w:r>
        <w:rPr>
          <w:sz w:val="24"/>
        </w:rPr>
        <w:t>,</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 acarretará a alteração do marco para cômputo da anualidade do reajustamento, já adotado no edital e no contrato.</w:t>
      </w:r>
    </w:p>
    <w:p>
      <w:pPr>
        <w:pStyle w:val="ListParagraph"/>
        <w:numPr>
          <w:ilvl w:val="4"/>
          <w:numId w:val="34"/>
        </w:numPr>
        <w:tabs>
          <w:tab w:pos="919" w:val="left" w:leader="none"/>
        </w:tabs>
        <w:spacing w:line="273" w:lineRule="exact" w:before="234" w:after="0"/>
        <w:ind w:left="919" w:right="0" w:hanging="450"/>
        <w:jc w:val="left"/>
        <w:rPr>
          <w:sz w:val="24"/>
        </w:rPr>
      </w:pPr>
      <w:r>
        <w:rPr>
          <w:sz w:val="24"/>
        </w:rPr>
        <w:t>Caso, na data de eventual prorrogação contratual, ainda não tenha sido divulgado o índice de reajuste, deverá, a requerimento </w:t>
      </w:r>
      <w:r>
        <w:rPr>
          <w:spacing w:val="-5"/>
          <w:sz w:val="24"/>
        </w:rPr>
        <w:t>do</w:t>
      </w:r>
    </w:p>
    <w:p>
      <w:pPr>
        <w:pStyle w:val="BodyText"/>
        <w:spacing w:line="235" w:lineRule="auto" w:before="2"/>
        <w:ind w:left="919" w:right="423"/>
      </w:pPr>
      <w:r>
        <w:rPr>
          <w:b/>
        </w:rPr>
        <w:t>CONTRATADO,</w:t>
      </w:r>
      <w:r>
        <w:rPr>
          <w:b/>
          <w:spacing w:val="-7"/>
        </w:rPr>
        <w:t> </w:t>
      </w:r>
      <w:r>
        <w:rPr/>
        <w:t>ser</w:t>
      </w:r>
      <w:r>
        <w:rPr>
          <w:spacing w:val="-7"/>
        </w:rPr>
        <w:t> </w:t>
      </w:r>
      <w:r>
        <w:rPr/>
        <w:t>inserida</w:t>
      </w:r>
      <w:r>
        <w:rPr>
          <w:spacing w:val="-7"/>
        </w:rPr>
        <w:t> </w:t>
      </w:r>
      <w:r>
        <w:rPr/>
        <w:t>cláusula</w:t>
      </w:r>
      <w:r>
        <w:rPr>
          <w:spacing w:val="-7"/>
        </w:rPr>
        <w:t> </w:t>
      </w:r>
      <w:r>
        <w:rPr/>
        <w:t>no</w:t>
      </w:r>
      <w:r>
        <w:rPr>
          <w:spacing w:val="-7"/>
        </w:rPr>
        <w:t> </w:t>
      </w:r>
      <w:r>
        <w:rPr/>
        <w:t>termo</w:t>
      </w:r>
      <w:r>
        <w:rPr>
          <w:spacing w:val="-7"/>
        </w:rPr>
        <w:t> </w:t>
      </w:r>
      <w:r>
        <w:rPr/>
        <w:t>aditivo</w:t>
      </w:r>
      <w:r>
        <w:rPr>
          <w:spacing w:val="-7"/>
        </w:rPr>
        <w:t> </w:t>
      </w:r>
      <w:r>
        <w:rPr/>
        <w:t>de</w:t>
      </w:r>
      <w:r>
        <w:rPr>
          <w:spacing w:val="-7"/>
        </w:rPr>
        <w:t> </w:t>
      </w:r>
      <w:r>
        <w:rPr/>
        <w:t>prorrogação</w:t>
      </w:r>
      <w:r>
        <w:rPr>
          <w:spacing w:val="-7"/>
        </w:rPr>
        <w:t> </w:t>
      </w:r>
      <w:r>
        <w:rPr/>
        <w:t>para</w:t>
      </w:r>
      <w:r>
        <w:rPr>
          <w:spacing w:val="-7"/>
        </w:rPr>
        <w:t> </w:t>
      </w:r>
      <w:r>
        <w:rPr/>
        <w:t>resguardar</w:t>
      </w:r>
      <w:r>
        <w:rPr>
          <w:spacing w:val="-7"/>
        </w:rPr>
        <w:t> </w:t>
      </w:r>
      <w:r>
        <w:rPr/>
        <w:t>o</w:t>
      </w:r>
      <w:r>
        <w:rPr>
          <w:spacing w:val="-7"/>
        </w:rPr>
        <w:t> </w:t>
      </w:r>
      <w:r>
        <w:rPr/>
        <w:t>direito</w:t>
      </w:r>
      <w:r>
        <w:rPr>
          <w:spacing w:val="-7"/>
        </w:rPr>
        <w:t> </w:t>
      </w:r>
      <w:r>
        <w:rPr/>
        <w:t>futuro</w:t>
      </w:r>
      <w:r>
        <w:rPr>
          <w:spacing w:val="-7"/>
        </w:rPr>
        <w:t> </w:t>
      </w:r>
      <w:r>
        <w:rPr/>
        <w:t>do</w:t>
      </w:r>
      <w:r>
        <w:rPr>
          <w:spacing w:val="-7"/>
        </w:rPr>
        <w:t> </w:t>
      </w:r>
      <w:r>
        <w:rPr>
          <w:b/>
        </w:rPr>
        <w:t>CONTRATADO</w:t>
      </w:r>
      <w:r>
        <w:rPr/>
        <w:t>,</w:t>
      </w:r>
      <w:r>
        <w:rPr>
          <w:spacing w:val="-7"/>
        </w:rPr>
        <w:t> </w:t>
      </w:r>
      <w:r>
        <w:rPr/>
        <w:t>a</w:t>
      </w:r>
      <w:r>
        <w:rPr>
          <w:spacing w:val="-7"/>
        </w:rPr>
        <w:t> </w:t>
      </w:r>
      <w:r>
        <w:rPr/>
        <w:t>ser exercido tão logo se disponha dos valores reajustados, sob pena de preclusão.</w:t>
      </w:r>
    </w:p>
    <w:p>
      <w:pPr>
        <w:pStyle w:val="ListParagraph"/>
        <w:numPr>
          <w:ilvl w:val="4"/>
          <w:numId w:val="34"/>
        </w:numPr>
        <w:tabs>
          <w:tab w:pos="919" w:val="left" w:leader="none"/>
        </w:tabs>
        <w:spacing w:line="235" w:lineRule="auto" w:before="239" w:after="0"/>
        <w:ind w:left="919" w:right="616" w:hanging="45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configurará</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deferimento</w:t>
      </w:r>
      <w:r>
        <w:rPr>
          <w:spacing w:val="-3"/>
          <w:sz w:val="24"/>
        </w:rPr>
        <w:t> </w:t>
      </w:r>
      <w:r>
        <w:rPr>
          <w:sz w:val="24"/>
        </w:rPr>
        <w:t>do</w:t>
      </w:r>
      <w:r>
        <w:rPr>
          <w:spacing w:val="-3"/>
          <w:sz w:val="24"/>
        </w:rPr>
        <w:t> </w:t>
      </w:r>
      <w:r>
        <w:rPr>
          <w:sz w:val="24"/>
        </w:rPr>
        <w:t>reajuste</w:t>
      </w:r>
      <w:r>
        <w:rPr>
          <w:spacing w:val="-3"/>
          <w:sz w:val="24"/>
        </w:rPr>
        <w:t> </w:t>
      </w:r>
      <w:r>
        <w:rPr>
          <w:sz w:val="24"/>
        </w:rPr>
        <w:t>solicitado</w:t>
      </w:r>
      <w:r>
        <w:rPr>
          <w:spacing w:val="-3"/>
          <w:sz w:val="24"/>
        </w:rPr>
        <w:t> </w:t>
      </w:r>
      <w:r>
        <w:rPr>
          <w:sz w:val="24"/>
        </w:rPr>
        <w:t>tempestivamente,</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concedido por meio de termo indenizatório.</w:t>
      </w:r>
    </w:p>
    <w:p>
      <w:pPr>
        <w:pStyle w:val="ListParagraph"/>
        <w:numPr>
          <w:ilvl w:val="4"/>
          <w:numId w:val="34"/>
        </w:numPr>
        <w:tabs>
          <w:tab w:pos="919" w:val="left" w:leader="none"/>
        </w:tabs>
        <w:spacing w:line="240" w:lineRule="auto" w:before="234" w:after="0"/>
        <w:ind w:left="919" w:right="0" w:hanging="450"/>
        <w:jc w:val="left"/>
        <w:rPr>
          <w:sz w:val="24"/>
        </w:rPr>
      </w:pPr>
      <w:r>
        <w:rPr>
          <w:sz w:val="24"/>
        </w:rPr>
        <w:t>O reajuste será realizado por apostilamento, se esta for a única alteração contratual a ser </w:t>
      </w:r>
      <w:r>
        <w:rPr>
          <w:spacing w:val="-2"/>
          <w:sz w:val="24"/>
        </w:rPr>
        <w:t>realizada.</w:t>
      </w:r>
    </w:p>
    <w:p>
      <w:pPr>
        <w:pStyle w:val="ListParagraph"/>
        <w:numPr>
          <w:ilvl w:val="4"/>
          <w:numId w:val="34"/>
        </w:numPr>
        <w:tabs>
          <w:tab w:pos="919" w:val="left" w:leader="none"/>
        </w:tabs>
        <w:spacing w:line="235" w:lineRule="auto" w:before="239" w:after="0"/>
        <w:ind w:left="919" w:right="1098" w:hanging="45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 contratos com base no disposto no art. 124, inciso II, alínea “d”, da Lei n.º 14.133/2021.</w:t>
      </w:r>
    </w:p>
    <w:p>
      <w:pPr>
        <w:pStyle w:val="BodyText"/>
      </w:pPr>
    </w:p>
    <w:p>
      <w:pPr>
        <w:pStyle w:val="BodyText"/>
        <w:spacing w:before="237"/>
      </w:pPr>
    </w:p>
    <w:p>
      <w:pPr>
        <w:pStyle w:val="ListParagraph"/>
        <w:numPr>
          <w:ilvl w:val="0"/>
          <w:numId w:val="30"/>
        </w:numPr>
        <w:tabs>
          <w:tab w:pos="919" w:val="left" w:leader="none"/>
        </w:tabs>
        <w:spacing w:line="240" w:lineRule="auto" w:before="1" w:after="0"/>
        <w:ind w:left="919" w:right="0" w:hanging="570"/>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rPr>
          <w:b/>
          <w:sz w:val="20"/>
        </w:rPr>
      </w:pPr>
    </w:p>
    <w:p>
      <w:pPr>
        <w:pStyle w:val="BodyText"/>
        <w:rPr>
          <w:b/>
          <w:sz w:val="20"/>
        </w:rPr>
      </w:pPr>
    </w:p>
    <w:p>
      <w:pPr>
        <w:pStyle w:val="BodyText"/>
        <w:spacing w:before="133"/>
        <w:rPr>
          <w:b/>
          <w:sz w:val="20"/>
        </w:rPr>
      </w:pPr>
    </w:p>
    <w:p>
      <w:pPr>
        <w:pStyle w:val="BodyText"/>
        <w:tabs>
          <w:tab w:pos="919" w:val="left" w:leader="none"/>
        </w:tabs>
        <w:spacing w:line="235" w:lineRule="auto"/>
        <w:ind w:left="919" w:right="582" w:hanging="450"/>
      </w:pPr>
      <w:r>
        <w:rPr>
          <w:spacing w:val="-6"/>
        </w:rPr>
        <w:t>1.</w:t>
      </w:r>
      <w:r>
        <w:rPr/>
        <w:tab/>
        <w:t>O regime de execução contratual, o modelo de gestão e a fiscalização, assim como os prazos e condições de conclusão, entrega, observação</w:t>
      </w:r>
      <w:r>
        <w:rPr>
          <w:spacing w:val="-3"/>
        </w:rPr>
        <w:t> </w:t>
      </w:r>
      <w:r>
        <w:rPr/>
        <w:t>e</w:t>
      </w:r>
      <w:r>
        <w:rPr>
          <w:spacing w:val="-3"/>
        </w:rPr>
        <w:t> </w:t>
      </w:r>
      <w:r>
        <w:rPr/>
        <w:t>recebimento</w:t>
      </w:r>
      <w:r>
        <w:rPr>
          <w:spacing w:val="-3"/>
        </w:rPr>
        <w:t> </w:t>
      </w:r>
      <w:r>
        <w:rPr/>
        <w:t>se</w:t>
      </w:r>
      <w:r>
        <w:rPr>
          <w:spacing w:val="-3"/>
        </w:rPr>
        <w:t> </w:t>
      </w:r>
      <w:r>
        <w:rPr/>
        <w:t>submetem</w:t>
      </w:r>
      <w:r>
        <w:rPr>
          <w:spacing w:val="-3"/>
        </w:rPr>
        <w:t> </w:t>
      </w:r>
      <w:r>
        <w:rPr/>
        <w:t>ao</w:t>
      </w:r>
      <w:r>
        <w:rPr>
          <w:spacing w:val="-3"/>
        </w:rPr>
        <w:t> </w:t>
      </w:r>
      <w:r>
        <w:rPr/>
        <w:t>disposto</w:t>
      </w:r>
      <w:r>
        <w:rPr>
          <w:spacing w:val="-3"/>
        </w:rPr>
        <w:t> </w:t>
      </w:r>
      <w:r>
        <w:rPr/>
        <w:t>no</w:t>
      </w:r>
      <w:r>
        <w:rPr>
          <w:spacing w:val="-8"/>
        </w:rPr>
        <w:t> </w:t>
      </w:r>
      <w:r>
        <w:rPr/>
        <w:t>Termo</w:t>
      </w:r>
      <w:r>
        <w:rPr>
          <w:spacing w:val="-3"/>
        </w:rPr>
        <w:t> </w:t>
      </w:r>
      <w:r>
        <w:rPr/>
        <w:t>de</w:t>
      </w:r>
      <w:r>
        <w:rPr>
          <w:spacing w:val="-3"/>
        </w:rPr>
        <w:t> </w:t>
      </w:r>
      <w:r>
        <w:rPr/>
        <w:t>Referência</w:t>
      </w:r>
      <w:r>
        <w:rPr>
          <w:spacing w:val="-3"/>
        </w:rPr>
        <w:t> </w:t>
      </w:r>
      <w:r>
        <w:rPr/>
        <w:t>anexo</w:t>
      </w:r>
      <w:r>
        <w:rPr>
          <w:spacing w:val="-3"/>
        </w:rPr>
        <w:t> </w:t>
      </w:r>
      <w:r>
        <w:rPr/>
        <w:t>a</w:t>
      </w:r>
      <w:r>
        <w:rPr>
          <w:spacing w:val="-3"/>
        </w:rPr>
        <w:t> </w:t>
      </w:r>
      <w:r>
        <w:rPr/>
        <w:t>este</w:t>
      </w:r>
      <w:r>
        <w:rPr>
          <w:spacing w:val="-3"/>
        </w:rPr>
        <w:t> </w:t>
      </w:r>
      <w:r>
        <w:rPr/>
        <w:t>Edital,</w:t>
      </w:r>
      <w:r>
        <w:rPr>
          <w:spacing w:val="-3"/>
        </w:rPr>
        <w:t> </w:t>
      </w:r>
      <w:r>
        <w:rPr/>
        <w:t>na</w:t>
      </w:r>
      <w:r>
        <w:rPr>
          <w:spacing w:val="-3"/>
        </w:rPr>
        <w:t> </w:t>
      </w:r>
      <w:r>
        <w:rPr/>
        <w:t>forma</w:t>
      </w:r>
      <w:r>
        <w:rPr>
          <w:spacing w:val="-3"/>
        </w:rPr>
        <w:t> </w:t>
      </w:r>
      <w:r>
        <w:rPr/>
        <w:t>do</w:t>
      </w:r>
      <w:r>
        <w:rPr>
          <w:spacing w:val="-3"/>
        </w:rPr>
        <w:t> </w:t>
      </w:r>
      <w:r>
        <w:rPr/>
        <w:t>Decreto</w:t>
      </w:r>
      <w:r>
        <w:rPr>
          <w:spacing w:val="-3"/>
        </w:rPr>
        <w:t> </w:t>
      </w:r>
      <w:r>
        <w:rPr/>
        <w:t>nº</w:t>
      </w:r>
      <w:r>
        <w:rPr>
          <w:spacing w:val="-3"/>
        </w:rPr>
        <w:t> </w:t>
      </w:r>
      <w:r>
        <w:rPr/>
        <w:t>48.817,</w:t>
      </w:r>
      <w:r>
        <w:rPr>
          <w:spacing w:val="-3"/>
        </w:rPr>
        <w:t> </w:t>
      </w:r>
      <w:r>
        <w:rPr/>
        <w:t>de</w:t>
      </w:r>
      <w:r>
        <w:rPr>
          <w:spacing w:val="-3"/>
        </w:rPr>
        <w:t> </w:t>
      </w:r>
      <w:r>
        <w:rPr/>
        <w:t>2023.</w:t>
      </w:r>
    </w:p>
    <w:p>
      <w:pPr>
        <w:pStyle w:val="BodyText"/>
      </w:pPr>
    </w:p>
    <w:p>
      <w:pPr>
        <w:pStyle w:val="BodyText"/>
        <w:spacing w:before="238"/>
      </w:pPr>
    </w:p>
    <w:p>
      <w:pPr>
        <w:pStyle w:val="ListParagraph"/>
        <w:numPr>
          <w:ilvl w:val="0"/>
          <w:numId w:val="30"/>
        </w:numPr>
        <w:tabs>
          <w:tab w:pos="919" w:val="left" w:leader="none"/>
        </w:tabs>
        <w:spacing w:line="240" w:lineRule="auto" w:before="0" w:after="0"/>
        <w:ind w:left="919" w:right="0" w:hanging="570"/>
        <w:jc w:val="left"/>
        <w:rPr>
          <w:b/>
          <w:sz w:val="20"/>
        </w:rPr>
      </w:pPr>
      <w:r>
        <w:rPr>
          <w:b/>
          <w:sz w:val="20"/>
        </w:rPr>
        <w:t>FORMALIZAÇÃO</w:t>
      </w:r>
      <w:r>
        <w:rPr>
          <w:b/>
          <w:spacing w:val="-1"/>
          <w:sz w:val="20"/>
        </w:rPr>
        <w:t> </w:t>
      </w:r>
      <w:r>
        <w:rPr>
          <w:b/>
          <w:sz w:val="20"/>
        </w:rPr>
        <w:t>DO</w:t>
      </w:r>
      <w:r>
        <w:rPr>
          <w:b/>
          <w:spacing w:val="-1"/>
          <w:sz w:val="20"/>
        </w:rPr>
        <w:t> </w:t>
      </w:r>
      <w:r>
        <w:rPr>
          <w:b/>
          <w:spacing w:val="-2"/>
          <w:sz w:val="20"/>
        </w:rPr>
        <w:t>CONTRATO</w:t>
      </w:r>
    </w:p>
    <w:p>
      <w:pPr>
        <w:spacing w:after="0" w:line="240" w:lineRule="auto"/>
        <w:jc w:val="left"/>
        <w:rPr>
          <w:sz w:val="20"/>
        </w:rPr>
        <w:sectPr>
          <w:pgSz w:w="15840" w:h="24480"/>
          <w:pgMar w:top="480" w:bottom="280" w:left="580" w:right="560"/>
        </w:sectPr>
      </w:pPr>
    </w:p>
    <w:p>
      <w:pPr>
        <w:pStyle w:val="ListParagraph"/>
        <w:numPr>
          <w:ilvl w:val="0"/>
          <w:numId w:val="35"/>
        </w:numPr>
        <w:tabs>
          <w:tab w:pos="919" w:val="left" w:leader="none"/>
        </w:tabs>
        <w:spacing w:line="235" w:lineRule="auto" w:before="80" w:after="0"/>
        <w:ind w:left="919" w:right="795" w:hanging="450"/>
        <w:jc w:val="left"/>
        <w:rPr>
          <w:sz w:val="24"/>
        </w:rPr>
      </w:pPr>
      <w:r>
        <w:rPr>
          <w:sz w:val="24"/>
        </w:rPr>
        <w:t>Após a homologação, a</w:t>
      </w:r>
      <w:r>
        <w:rPr>
          <w:spacing w:val="-8"/>
          <w:sz w:val="24"/>
        </w:rPr>
        <w:t> </w:t>
      </w:r>
      <w:r>
        <w:rPr>
          <w:sz w:val="24"/>
        </w:rPr>
        <w:t>Administração convocará o licitante vencedor para assinar o termo de contrato ou para aceitar ou retirar o 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decair</w:t>
      </w:r>
      <w:r>
        <w:rPr>
          <w:spacing w:val="-2"/>
          <w:sz w:val="24"/>
        </w:rPr>
        <w:t> </w:t>
      </w:r>
      <w:r>
        <w:rPr>
          <w:sz w:val="24"/>
        </w:rPr>
        <w:t>o</w:t>
      </w:r>
      <w:r>
        <w:rPr>
          <w:spacing w:val="-2"/>
          <w:sz w:val="24"/>
        </w:rPr>
        <w:t> </w:t>
      </w:r>
      <w:r>
        <w:rPr>
          <w:sz w:val="24"/>
        </w:rPr>
        <w:t>direito</w:t>
      </w:r>
      <w:r>
        <w:rPr>
          <w:spacing w:val="-2"/>
          <w:sz w:val="24"/>
        </w:rPr>
        <w:t> </w:t>
      </w:r>
      <w:r>
        <w:rPr>
          <w:sz w:val="24"/>
        </w:rPr>
        <w:t>à</w:t>
      </w:r>
      <w:r>
        <w:rPr>
          <w:spacing w:val="-2"/>
          <w:sz w:val="24"/>
        </w:rPr>
        <w:t> </w:t>
      </w:r>
      <w:r>
        <w:rPr>
          <w:sz w:val="24"/>
        </w:rPr>
        <w:t>contratação,</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sanções</w:t>
      </w:r>
      <w:r>
        <w:rPr>
          <w:spacing w:val="-2"/>
          <w:sz w:val="24"/>
        </w:rPr>
        <w:t> </w:t>
      </w:r>
      <w:r>
        <w:rPr>
          <w:sz w:val="24"/>
        </w:rPr>
        <w:t>previstas nesta Lei.</w:t>
      </w:r>
    </w:p>
    <w:p>
      <w:pPr>
        <w:pStyle w:val="ListParagraph"/>
        <w:numPr>
          <w:ilvl w:val="0"/>
          <w:numId w:val="35"/>
        </w:numPr>
        <w:tabs>
          <w:tab w:pos="919" w:val="left" w:leader="none"/>
        </w:tabs>
        <w:spacing w:line="235" w:lineRule="auto" w:before="239" w:after="0"/>
        <w:ind w:left="919" w:right="1116" w:hanging="45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 transcurso, devidamente justificada, e desde que o motivo apresentado seja aceito pela</w:t>
      </w:r>
      <w:r>
        <w:rPr>
          <w:spacing w:val="-4"/>
          <w:sz w:val="24"/>
        </w:rPr>
        <w:t> </w:t>
      </w:r>
      <w:r>
        <w:rPr>
          <w:sz w:val="24"/>
        </w:rPr>
        <w:t>Administração.</w:t>
      </w:r>
    </w:p>
    <w:p>
      <w:pPr>
        <w:pStyle w:val="ListParagraph"/>
        <w:numPr>
          <w:ilvl w:val="0"/>
          <w:numId w:val="35"/>
        </w:numPr>
        <w:tabs>
          <w:tab w:pos="919" w:val="left" w:leader="none"/>
        </w:tabs>
        <w:spacing w:line="235" w:lineRule="auto" w:before="239" w:after="0"/>
        <w:ind w:left="919" w:right="1104" w:hanging="45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o</w:t>
      </w:r>
      <w:r>
        <w:rPr>
          <w:spacing w:val="-2"/>
          <w:sz w:val="24"/>
        </w:rPr>
        <w:t> </w:t>
      </w:r>
      <w:r>
        <w:rPr>
          <w:sz w:val="24"/>
        </w:rPr>
        <w:t>vencedor</w:t>
      </w:r>
      <w:r>
        <w:rPr>
          <w:spacing w:val="-2"/>
          <w:sz w:val="24"/>
        </w:rPr>
        <w:t> </w:t>
      </w:r>
      <w:r>
        <w:rPr>
          <w:sz w:val="24"/>
        </w:rPr>
        <w:t>da</w:t>
      </w:r>
      <w:r>
        <w:rPr>
          <w:spacing w:val="-2"/>
          <w:sz w:val="24"/>
        </w:rPr>
        <w:t> </w:t>
      </w:r>
      <w:r>
        <w:rPr>
          <w:sz w:val="24"/>
        </w:rPr>
        <w:t>licitação</w:t>
      </w:r>
      <w:r>
        <w:rPr>
          <w:spacing w:val="-2"/>
          <w:sz w:val="24"/>
        </w:rPr>
        <w:t> </w:t>
      </w:r>
      <w:r>
        <w:rPr>
          <w:sz w:val="24"/>
        </w:rPr>
        <w:t>não</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aceitar</w:t>
      </w:r>
      <w:r>
        <w:rPr>
          <w:spacing w:val="-2"/>
          <w:sz w:val="24"/>
        </w:rPr>
        <w:t> </w:t>
      </w:r>
      <w:r>
        <w:rPr>
          <w:sz w:val="24"/>
        </w:rPr>
        <w:t>ou</w:t>
      </w:r>
      <w:r>
        <w:rPr>
          <w:spacing w:val="-2"/>
          <w:sz w:val="24"/>
        </w:rPr>
        <w:t> </w:t>
      </w:r>
      <w:r>
        <w:rPr>
          <w:sz w:val="24"/>
        </w:rPr>
        <w:t>não</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nas condições</w:t>
      </w:r>
      <w:r>
        <w:rPr>
          <w:spacing w:val="-2"/>
          <w:sz w:val="24"/>
        </w:rPr>
        <w:t> </w:t>
      </w:r>
      <w:r>
        <w:rPr>
          <w:sz w:val="24"/>
        </w:rPr>
        <w:t>estabelecidas,</w:t>
      </w:r>
      <w:r>
        <w:rPr>
          <w:spacing w:val="-2"/>
          <w:sz w:val="24"/>
        </w:rPr>
        <w:t> </w:t>
      </w:r>
      <w:r>
        <w:rPr>
          <w:sz w:val="24"/>
        </w:rPr>
        <w:t>outro</w:t>
      </w:r>
      <w:r>
        <w:rPr>
          <w:spacing w:val="-2"/>
          <w:sz w:val="24"/>
        </w:rPr>
        <w:t> </w:t>
      </w:r>
      <w:r>
        <w:rPr>
          <w:sz w:val="24"/>
        </w:rPr>
        <w:t>licitante</w:t>
      </w:r>
      <w:r>
        <w:rPr>
          <w:spacing w:val="-2"/>
          <w:sz w:val="24"/>
        </w:rPr>
        <w:t> </w:t>
      </w:r>
      <w:r>
        <w:rPr>
          <w:sz w:val="24"/>
        </w:rPr>
        <w:t>poderá</w:t>
      </w:r>
      <w:r>
        <w:rPr>
          <w:spacing w:val="-2"/>
          <w:sz w:val="24"/>
        </w:rPr>
        <w:t> </w:t>
      </w:r>
      <w:r>
        <w:rPr>
          <w:sz w:val="24"/>
        </w:rPr>
        <w:t>ser</w:t>
      </w:r>
      <w:r>
        <w:rPr>
          <w:spacing w:val="-2"/>
          <w:sz w:val="24"/>
        </w:rPr>
        <w:t> </w:t>
      </w:r>
      <w:r>
        <w:rPr>
          <w:sz w:val="24"/>
        </w:rPr>
        <w:t>convocado,</w:t>
      </w:r>
      <w:r>
        <w:rPr>
          <w:spacing w:val="-2"/>
          <w:sz w:val="24"/>
        </w:rPr>
        <w:t> </w:t>
      </w:r>
      <w:r>
        <w:rPr>
          <w:sz w:val="24"/>
        </w:rPr>
        <w:t>respeitada</w:t>
      </w:r>
      <w:r>
        <w:rPr>
          <w:spacing w:val="-2"/>
          <w:sz w:val="24"/>
        </w:rPr>
        <w:t> </w:t>
      </w:r>
      <w:r>
        <w:rPr>
          <w:sz w:val="24"/>
        </w:rPr>
        <w:t>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assumir</w:t>
      </w:r>
      <w:r>
        <w:rPr>
          <w:spacing w:val="-2"/>
          <w:sz w:val="24"/>
        </w:rPr>
        <w:t> </w:t>
      </w:r>
      <w:r>
        <w:rPr>
          <w:sz w:val="24"/>
        </w:rPr>
        <w:t>o</w:t>
      </w:r>
      <w:r>
        <w:rPr>
          <w:spacing w:val="-2"/>
          <w:sz w:val="24"/>
        </w:rPr>
        <w:t> </w:t>
      </w:r>
      <w:r>
        <w:rPr>
          <w:sz w:val="24"/>
        </w:rPr>
        <w:t>compromisso</w:t>
      </w:r>
      <w:r>
        <w:rPr>
          <w:spacing w:val="-2"/>
          <w:sz w:val="24"/>
        </w:rPr>
        <w:t> </w:t>
      </w:r>
      <w:r>
        <w:rPr>
          <w:sz w:val="24"/>
        </w:rPr>
        <w:t>nas condições propostas pelo licitante vencedor, sem prejuízo da aplicação das sanções previstas em Lei.</w:t>
      </w:r>
    </w:p>
    <w:p>
      <w:pPr>
        <w:pStyle w:val="ListParagraph"/>
        <w:numPr>
          <w:ilvl w:val="0"/>
          <w:numId w:val="35"/>
        </w:numPr>
        <w:tabs>
          <w:tab w:pos="919" w:val="left" w:leader="none"/>
        </w:tabs>
        <w:spacing w:line="235" w:lineRule="auto" w:before="238" w:after="0"/>
        <w:ind w:left="919" w:right="838" w:hanging="450"/>
        <w:jc w:val="left"/>
        <w:rPr>
          <w:sz w:val="24"/>
        </w:rPr>
      </w:pPr>
      <w:r>
        <w:rPr>
          <w:sz w:val="24"/>
        </w:rPr>
        <w:t>Caso</w:t>
      </w:r>
      <w:r>
        <w:rPr>
          <w:spacing w:val="-4"/>
          <w:sz w:val="24"/>
        </w:rPr>
        <w:t> </w:t>
      </w:r>
      <w:r>
        <w:rPr>
          <w:sz w:val="24"/>
        </w:rPr>
        <w:t>nenhum</w:t>
      </w:r>
      <w:r>
        <w:rPr>
          <w:spacing w:val="-3"/>
          <w:sz w:val="24"/>
        </w:rPr>
        <w:t> </w:t>
      </w:r>
      <w:r>
        <w:rPr>
          <w:sz w:val="24"/>
        </w:rPr>
        <w:t>dos</w:t>
      </w:r>
      <w:r>
        <w:rPr>
          <w:spacing w:val="-3"/>
          <w:sz w:val="24"/>
        </w:rPr>
        <w:t> </w:t>
      </w:r>
      <w:r>
        <w:rPr>
          <w:sz w:val="24"/>
        </w:rPr>
        <w:t>licitantes</w:t>
      </w:r>
      <w:r>
        <w:rPr>
          <w:spacing w:val="-3"/>
          <w:sz w:val="24"/>
        </w:rPr>
        <w:t> </w:t>
      </w:r>
      <w:r>
        <w:rPr>
          <w:sz w:val="24"/>
        </w:rPr>
        <w:t>aceite</w:t>
      </w:r>
      <w:r>
        <w:rPr>
          <w:spacing w:val="-3"/>
          <w:sz w:val="24"/>
        </w:rPr>
        <w:t> </w:t>
      </w:r>
      <w:r>
        <w:rPr>
          <w:sz w:val="24"/>
        </w:rPr>
        <w:t>a</w:t>
      </w:r>
      <w:r>
        <w:rPr>
          <w:spacing w:val="-3"/>
          <w:sz w:val="24"/>
        </w:rPr>
        <w:t> </w:t>
      </w:r>
      <w:r>
        <w:rPr>
          <w:sz w:val="24"/>
        </w:rPr>
        <w:t>contratação</w:t>
      </w:r>
      <w:r>
        <w:rPr>
          <w:spacing w:val="-3"/>
          <w:sz w:val="24"/>
        </w:rPr>
        <w:t> </w:t>
      </w:r>
      <w:r>
        <w:rPr>
          <w:sz w:val="24"/>
        </w:rPr>
        <w:t>nos</w:t>
      </w:r>
      <w:r>
        <w:rPr>
          <w:spacing w:val="-3"/>
          <w:sz w:val="24"/>
        </w:rPr>
        <w:t> </w:t>
      </w:r>
      <w:r>
        <w:rPr>
          <w:sz w:val="24"/>
        </w:rPr>
        <w:t>termos</w:t>
      </w:r>
      <w:r>
        <w:rPr>
          <w:spacing w:val="-3"/>
          <w:sz w:val="24"/>
        </w:rPr>
        <w:t> </w:t>
      </w:r>
      <w:r>
        <w:rPr>
          <w:sz w:val="24"/>
        </w:rPr>
        <w:t>item</w:t>
      </w:r>
      <w:r>
        <w:rPr>
          <w:spacing w:val="-3"/>
          <w:sz w:val="24"/>
        </w:rPr>
        <w:t> </w:t>
      </w:r>
      <w:r>
        <w:rPr>
          <w:sz w:val="24"/>
        </w:rPr>
        <w:t>anterior,</w:t>
      </w:r>
      <w:r>
        <w:rPr>
          <w:spacing w:val="-3"/>
          <w:sz w:val="24"/>
        </w:rPr>
        <w:t> </w:t>
      </w:r>
      <w:r>
        <w:rPr>
          <w:sz w:val="24"/>
        </w:rPr>
        <w:t>a</w:t>
      </w:r>
      <w:r>
        <w:rPr>
          <w:spacing w:val="-15"/>
          <w:sz w:val="24"/>
        </w:rPr>
        <w:t> </w:t>
      </w:r>
      <w:r>
        <w:rPr>
          <w:sz w:val="24"/>
        </w:rPr>
        <w:t>Administração,</w:t>
      </w:r>
      <w:r>
        <w:rPr>
          <w:spacing w:val="-3"/>
          <w:sz w:val="24"/>
        </w:rPr>
        <w:t> </w:t>
      </w:r>
      <w:r>
        <w:rPr>
          <w:sz w:val="24"/>
        </w:rPr>
        <w:t>observados</w:t>
      </w:r>
      <w:r>
        <w:rPr>
          <w:spacing w:val="-3"/>
          <w:sz w:val="24"/>
        </w:rPr>
        <w:t> </w:t>
      </w:r>
      <w:r>
        <w:rPr>
          <w:sz w:val="24"/>
        </w:rPr>
        <w:t>o</w:t>
      </w:r>
      <w:r>
        <w:rPr>
          <w:spacing w:val="-3"/>
          <w:sz w:val="24"/>
        </w:rPr>
        <w:t> </w:t>
      </w:r>
      <w:r>
        <w:rPr>
          <w:sz w:val="24"/>
        </w:rPr>
        <w:t>valor</w:t>
      </w:r>
      <w:r>
        <w:rPr>
          <w:spacing w:val="-3"/>
          <w:sz w:val="24"/>
        </w:rPr>
        <w:t> </w:t>
      </w:r>
      <w:r>
        <w:rPr>
          <w:sz w:val="24"/>
        </w:rPr>
        <w:t>estimado</w:t>
      </w:r>
      <w:r>
        <w:rPr>
          <w:spacing w:val="-3"/>
          <w:sz w:val="24"/>
        </w:rPr>
        <w:t> </w:t>
      </w:r>
      <w:r>
        <w:rPr>
          <w:sz w:val="24"/>
        </w:rPr>
        <w:t>e</w:t>
      </w:r>
      <w:r>
        <w:rPr>
          <w:spacing w:val="-3"/>
          <w:sz w:val="24"/>
        </w:rPr>
        <w:t> </w:t>
      </w:r>
      <w:r>
        <w:rPr>
          <w:sz w:val="24"/>
        </w:rPr>
        <w:t>sua</w:t>
      </w:r>
      <w:r>
        <w:rPr>
          <w:spacing w:val="-3"/>
          <w:sz w:val="24"/>
        </w:rPr>
        <w:t> </w:t>
      </w:r>
      <w:r>
        <w:rPr>
          <w:sz w:val="24"/>
        </w:rPr>
        <w:t>eventual atualização,</w:t>
      </w:r>
      <w:r>
        <w:rPr>
          <w:spacing w:val="-1"/>
          <w:sz w:val="24"/>
        </w:rPr>
        <w:t> </w:t>
      </w:r>
      <w:r>
        <w:rPr>
          <w:sz w:val="24"/>
        </w:rPr>
        <w:t>poderá</w:t>
      </w:r>
      <w:r>
        <w:rPr>
          <w:spacing w:val="-1"/>
          <w:sz w:val="24"/>
        </w:rPr>
        <w:t> </w:t>
      </w:r>
      <w:r>
        <w:rPr>
          <w:sz w:val="24"/>
        </w:rPr>
        <w:t>convocar</w:t>
      </w:r>
      <w:r>
        <w:rPr>
          <w:spacing w:val="-1"/>
          <w:sz w:val="24"/>
        </w:rPr>
        <w:t> </w:t>
      </w:r>
      <w:r>
        <w:rPr>
          <w:sz w:val="24"/>
        </w:rPr>
        <w:t>os</w:t>
      </w:r>
      <w:r>
        <w:rPr>
          <w:spacing w:val="-1"/>
          <w:sz w:val="24"/>
        </w:rPr>
        <w:t> </w:t>
      </w:r>
      <w:r>
        <w:rPr>
          <w:sz w:val="24"/>
        </w:rPr>
        <w:t>licitantes</w:t>
      </w:r>
      <w:r>
        <w:rPr>
          <w:spacing w:val="-1"/>
          <w:sz w:val="24"/>
        </w:rPr>
        <w:t> </w:t>
      </w:r>
      <w:r>
        <w:rPr>
          <w:sz w:val="24"/>
        </w:rPr>
        <w:t>remanescentes</w:t>
      </w:r>
      <w:r>
        <w:rPr>
          <w:spacing w:val="-1"/>
          <w:sz w:val="24"/>
        </w:rPr>
        <w:t> </w:t>
      </w:r>
      <w:r>
        <w:rPr>
          <w:sz w:val="24"/>
        </w:rPr>
        <w:t>para</w:t>
      </w:r>
      <w:r>
        <w:rPr>
          <w:spacing w:val="-1"/>
          <w:sz w:val="24"/>
        </w:rPr>
        <w:t> </w:t>
      </w:r>
      <w:r>
        <w:rPr>
          <w:sz w:val="24"/>
        </w:rPr>
        <w:t>negociação,</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obtenção</w:t>
      </w:r>
      <w:r>
        <w:rPr>
          <w:spacing w:val="-1"/>
          <w:sz w:val="24"/>
        </w:rPr>
        <w:t> </w:t>
      </w:r>
      <w:r>
        <w:rPr>
          <w:sz w:val="24"/>
        </w:rPr>
        <w:t>de</w:t>
      </w:r>
      <w:r>
        <w:rPr>
          <w:spacing w:val="-1"/>
          <w:sz w:val="24"/>
        </w:rPr>
        <w:t> </w:t>
      </w:r>
      <w:r>
        <w:rPr>
          <w:sz w:val="24"/>
        </w:rPr>
        <w:t>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0"/>
          <w:numId w:val="35"/>
        </w:numPr>
        <w:tabs>
          <w:tab w:pos="919" w:val="left" w:leader="none"/>
        </w:tabs>
        <w:spacing w:line="235" w:lineRule="auto" w:before="239" w:after="0"/>
        <w:ind w:left="919" w:right="529" w:hanging="45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 Administração caracterizará o descumprimento total da obrigação assumida e o sujeitará às penalidades legalmente estabelecidas e à</w:t>
      </w:r>
    </w:p>
    <w:p>
      <w:pPr>
        <w:pStyle w:val="BodyText"/>
        <w:spacing w:line="271" w:lineRule="exact"/>
        <w:ind w:left="919"/>
      </w:pPr>
      <w:r>
        <w:rPr/>
        <w:t>imediata</w:t>
      </w:r>
      <w:r>
        <w:rPr>
          <w:spacing w:val="-1"/>
        </w:rPr>
        <w:t> </w:t>
      </w:r>
      <w:r>
        <w:rPr/>
        <w:t>perda da garantia</w:t>
      </w:r>
      <w:r>
        <w:rPr>
          <w:spacing w:val="-1"/>
        </w:rPr>
        <w:t> </w:t>
      </w:r>
      <w:r>
        <w:rPr/>
        <w:t>de proposta apresentada,</w:t>
      </w:r>
      <w:r>
        <w:rPr>
          <w:spacing w:val="-1"/>
        </w:rPr>
        <w:t> </w:t>
      </w:r>
      <w:r>
        <w:rPr/>
        <w:t>quando existente, em</w:t>
      </w:r>
      <w:r>
        <w:rPr>
          <w:spacing w:val="-1"/>
        </w:rPr>
        <w:t> </w:t>
      </w:r>
      <w:r>
        <w:rPr/>
        <w:t>favor do órgão</w:t>
      </w:r>
      <w:r>
        <w:rPr>
          <w:spacing w:val="-1"/>
        </w:rPr>
        <w:t> </w:t>
      </w:r>
      <w:r>
        <w:rPr/>
        <w:t>ou entidade </w:t>
      </w:r>
      <w:r>
        <w:rPr>
          <w:spacing w:val="-2"/>
        </w:rPr>
        <w:t>licitante.</w:t>
      </w:r>
    </w:p>
    <w:p>
      <w:pPr>
        <w:pStyle w:val="ListParagraph"/>
        <w:numPr>
          <w:ilvl w:val="0"/>
          <w:numId w:val="35"/>
        </w:numPr>
        <w:tabs>
          <w:tab w:pos="919" w:val="left" w:leader="none"/>
        </w:tabs>
        <w:spacing w:line="240" w:lineRule="auto" w:before="234" w:after="0"/>
        <w:ind w:left="919" w:right="0" w:hanging="450"/>
        <w:jc w:val="left"/>
        <w:rPr>
          <w:sz w:val="24"/>
        </w:rPr>
      </w:pPr>
      <w:r>
        <w:rPr>
          <w:sz w:val="24"/>
        </w:rPr>
        <w:t>A</w:t>
      </w:r>
      <w:r>
        <w:rPr>
          <w:spacing w:val="-14"/>
          <w:sz w:val="24"/>
        </w:rPr>
        <w:t> </w:t>
      </w:r>
      <w:r>
        <w:rPr>
          <w:sz w:val="24"/>
        </w:rPr>
        <w:t>regra do item anterior não se aplicará aos licitantes remanescentes convocados na forma do inciso </w:t>
      </w:r>
      <w:r>
        <w:rPr>
          <w:spacing w:val="-2"/>
          <w:sz w:val="24"/>
        </w:rPr>
        <w:t>16.4.</w:t>
      </w:r>
    </w:p>
    <w:p>
      <w:pPr>
        <w:pStyle w:val="BodyText"/>
      </w:pPr>
    </w:p>
    <w:p>
      <w:pPr>
        <w:pStyle w:val="BodyText"/>
        <w:spacing w:before="237"/>
      </w:pPr>
    </w:p>
    <w:p>
      <w:pPr>
        <w:pStyle w:val="ListParagraph"/>
        <w:numPr>
          <w:ilvl w:val="0"/>
          <w:numId w:val="30"/>
        </w:numPr>
        <w:tabs>
          <w:tab w:pos="919" w:val="left" w:leader="none"/>
        </w:tabs>
        <w:spacing w:line="240" w:lineRule="auto" w:before="0" w:after="0"/>
        <w:ind w:left="919" w:right="0" w:hanging="570"/>
        <w:jc w:val="left"/>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rPr>
          <w:b/>
          <w:sz w:val="20"/>
        </w:rPr>
      </w:pPr>
    </w:p>
    <w:p>
      <w:pPr>
        <w:pStyle w:val="BodyText"/>
        <w:rPr>
          <w:b/>
          <w:sz w:val="20"/>
        </w:rPr>
      </w:pPr>
    </w:p>
    <w:p>
      <w:pPr>
        <w:pStyle w:val="BodyText"/>
        <w:spacing w:before="129"/>
        <w:rPr>
          <w:b/>
          <w:sz w:val="20"/>
        </w:rPr>
      </w:pPr>
    </w:p>
    <w:p>
      <w:pPr>
        <w:pStyle w:val="ListParagraph"/>
        <w:numPr>
          <w:ilvl w:val="0"/>
          <w:numId w:val="36"/>
        </w:numPr>
        <w:tabs>
          <w:tab w:pos="919" w:val="left" w:leader="none"/>
        </w:tabs>
        <w:spacing w:line="240" w:lineRule="auto" w:before="0" w:after="0"/>
        <w:ind w:left="919" w:right="0" w:hanging="450"/>
        <w:jc w:val="left"/>
        <w:rPr>
          <w:sz w:val="24"/>
        </w:rPr>
      </w:pPr>
      <w:r>
        <w:rPr>
          <w:sz w:val="24"/>
        </w:rPr>
        <w:t>Será divulgada ata da sessão pública no sistema </w:t>
      </w:r>
      <w:r>
        <w:rPr>
          <w:spacing w:val="-2"/>
          <w:sz w:val="24"/>
        </w:rPr>
        <w:t>eletrônico.</w:t>
      </w:r>
    </w:p>
    <w:p>
      <w:pPr>
        <w:pStyle w:val="ListParagraph"/>
        <w:numPr>
          <w:ilvl w:val="0"/>
          <w:numId w:val="36"/>
        </w:numPr>
        <w:tabs>
          <w:tab w:pos="919" w:val="left" w:leader="none"/>
        </w:tabs>
        <w:spacing w:line="235" w:lineRule="auto" w:before="238" w:after="0"/>
        <w:ind w:left="919" w:right="904" w:hanging="450"/>
        <w:jc w:val="left"/>
        <w:rPr>
          <w:sz w:val="24"/>
        </w:rPr>
      </w:pPr>
      <w:r>
        <w:rPr>
          <w:sz w:val="24"/>
        </w:rPr>
        <w:t>Não</w:t>
      </w:r>
      <w:r>
        <w:rPr>
          <w:spacing w:val="-2"/>
          <w:sz w:val="24"/>
        </w:rPr>
        <w:t> </w:t>
      </w:r>
      <w:r>
        <w:rPr>
          <w:sz w:val="24"/>
        </w:rPr>
        <w:t>havendo</w:t>
      </w:r>
      <w:r>
        <w:rPr>
          <w:spacing w:val="-2"/>
          <w:sz w:val="24"/>
        </w:rPr>
        <w:t> </w:t>
      </w:r>
      <w:r>
        <w:rPr>
          <w:sz w:val="24"/>
        </w:rPr>
        <w:t>expediente</w:t>
      </w:r>
      <w:r>
        <w:rPr>
          <w:spacing w:val="-2"/>
          <w:sz w:val="24"/>
        </w:rPr>
        <w:t> </w:t>
      </w:r>
      <w:r>
        <w:rPr>
          <w:sz w:val="24"/>
        </w:rPr>
        <w:t>ou</w:t>
      </w:r>
      <w:r>
        <w:rPr>
          <w:spacing w:val="-2"/>
          <w:sz w:val="24"/>
        </w:rPr>
        <w:t> </w:t>
      </w:r>
      <w:r>
        <w:rPr>
          <w:sz w:val="24"/>
        </w:rPr>
        <w:t>ocorrendo</w:t>
      </w:r>
      <w:r>
        <w:rPr>
          <w:spacing w:val="-2"/>
          <w:sz w:val="24"/>
        </w:rPr>
        <w:t> </w:t>
      </w:r>
      <w:r>
        <w:rPr>
          <w:sz w:val="24"/>
        </w:rPr>
        <w:t>qualquer</w:t>
      </w:r>
      <w:r>
        <w:rPr>
          <w:spacing w:val="-2"/>
          <w:sz w:val="24"/>
        </w:rPr>
        <w:t> </w:t>
      </w:r>
      <w:r>
        <w:rPr>
          <w:sz w:val="24"/>
        </w:rPr>
        <w:t>fato</w:t>
      </w:r>
      <w:r>
        <w:rPr>
          <w:spacing w:val="-2"/>
          <w:sz w:val="24"/>
        </w:rPr>
        <w:t> </w:t>
      </w:r>
      <w:r>
        <w:rPr>
          <w:sz w:val="24"/>
        </w:rPr>
        <w:t>superveniente</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realização</w:t>
      </w:r>
      <w:r>
        <w:rPr>
          <w:spacing w:val="-2"/>
          <w:sz w:val="24"/>
        </w:rPr>
        <w:t> </w:t>
      </w:r>
      <w:r>
        <w:rPr>
          <w:sz w:val="24"/>
        </w:rPr>
        <w:t>do</w:t>
      </w:r>
      <w:r>
        <w:rPr>
          <w:spacing w:val="-2"/>
          <w:sz w:val="24"/>
        </w:rPr>
        <w:t> </w:t>
      </w:r>
      <w:r>
        <w:rPr>
          <w:sz w:val="24"/>
        </w:rPr>
        <w:t>certame</w:t>
      </w:r>
      <w:r>
        <w:rPr>
          <w:spacing w:val="-2"/>
          <w:sz w:val="24"/>
        </w:rPr>
        <w:t> </w:t>
      </w:r>
      <w:r>
        <w:rPr>
          <w:sz w:val="24"/>
        </w:rPr>
        <w:t>na</w:t>
      </w:r>
      <w:r>
        <w:rPr>
          <w:spacing w:val="-2"/>
          <w:sz w:val="24"/>
        </w:rPr>
        <w:t> </w:t>
      </w:r>
      <w:r>
        <w:rPr>
          <w:sz w:val="24"/>
        </w:rPr>
        <w:t>data</w:t>
      </w:r>
      <w:r>
        <w:rPr>
          <w:spacing w:val="-2"/>
          <w:sz w:val="24"/>
        </w:rPr>
        <w:t> </w:t>
      </w:r>
      <w:r>
        <w:rPr>
          <w:sz w:val="24"/>
        </w:rPr>
        <w:t>marcada,</w:t>
      </w:r>
      <w:r>
        <w:rPr>
          <w:spacing w:val="-2"/>
          <w:sz w:val="24"/>
        </w:rPr>
        <w:t> </w:t>
      </w:r>
      <w:r>
        <w:rPr>
          <w:sz w:val="24"/>
        </w:rPr>
        <w:t>a</w:t>
      </w:r>
      <w:r>
        <w:rPr>
          <w:spacing w:val="-2"/>
          <w:sz w:val="24"/>
        </w:rPr>
        <w:t> </w:t>
      </w:r>
      <w:r>
        <w:rPr>
          <w:sz w:val="24"/>
        </w:rPr>
        <w:t>sessão</w:t>
      </w:r>
      <w:r>
        <w:rPr>
          <w:spacing w:val="-2"/>
          <w:sz w:val="24"/>
        </w:rPr>
        <w:t> </w:t>
      </w:r>
      <w:r>
        <w:rPr>
          <w:sz w:val="24"/>
        </w:rPr>
        <w:t>será automaticamente transferida para o primeiro dia útil subsequente, no mesmo horário anteriormente estabelecido, desde que não haja comunicação em contrário, pelo Pregoeiro.</w:t>
      </w:r>
    </w:p>
    <w:p>
      <w:pPr>
        <w:pStyle w:val="ListParagraph"/>
        <w:numPr>
          <w:ilvl w:val="0"/>
          <w:numId w:val="36"/>
        </w:numPr>
        <w:tabs>
          <w:tab w:pos="919" w:val="left" w:leader="none"/>
        </w:tabs>
        <w:spacing w:line="240" w:lineRule="auto" w:before="234" w:after="0"/>
        <w:ind w:left="919" w:right="0" w:hanging="450"/>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0"/>
          <w:numId w:val="36"/>
        </w:numPr>
        <w:tabs>
          <w:tab w:pos="919" w:val="left" w:leader="none"/>
        </w:tabs>
        <w:spacing w:line="240" w:lineRule="auto" w:before="234" w:after="0"/>
        <w:ind w:left="919" w:right="0" w:hanging="45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0"/>
          <w:numId w:val="36"/>
        </w:numPr>
        <w:tabs>
          <w:tab w:pos="919" w:val="left" w:leader="none"/>
        </w:tabs>
        <w:spacing w:line="235" w:lineRule="auto" w:before="239" w:after="0"/>
        <w:ind w:left="919" w:right="636" w:hanging="45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0"/>
          <w:numId w:val="36"/>
        </w:numPr>
        <w:tabs>
          <w:tab w:pos="919" w:val="left" w:leader="none"/>
        </w:tabs>
        <w:spacing w:line="235" w:lineRule="auto" w:before="239" w:after="0"/>
        <w:ind w:left="919" w:right="1075" w:hanging="450"/>
        <w:jc w:val="both"/>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 responsável por esses custos, independentemente da condução ou do resultado do processo licitatório.</w:t>
      </w:r>
    </w:p>
    <w:p>
      <w:pPr>
        <w:pStyle w:val="ListParagraph"/>
        <w:numPr>
          <w:ilvl w:val="0"/>
          <w:numId w:val="36"/>
        </w:numPr>
        <w:tabs>
          <w:tab w:pos="919" w:val="left" w:leader="none"/>
        </w:tabs>
        <w:spacing w:line="235" w:lineRule="auto" w:before="239" w:after="0"/>
        <w:ind w:left="919" w:right="1184" w:hanging="450"/>
        <w:jc w:val="both"/>
        <w:rPr>
          <w:sz w:val="24"/>
        </w:rPr>
      </w:pPr>
      <w:r>
        <w:rPr>
          <w:sz w:val="24"/>
        </w:rPr>
        <w:t>Na</w:t>
      </w:r>
      <w:r>
        <w:rPr>
          <w:spacing w:val="-3"/>
          <w:sz w:val="24"/>
        </w:rPr>
        <w:t> </w:t>
      </w:r>
      <w:r>
        <w:rPr>
          <w:sz w:val="24"/>
        </w:rPr>
        <w:t>contagem</w:t>
      </w:r>
      <w:r>
        <w:rPr>
          <w:spacing w:val="-3"/>
          <w:sz w:val="24"/>
        </w:rPr>
        <w:t> </w:t>
      </w:r>
      <w:r>
        <w:rPr>
          <w:sz w:val="24"/>
        </w:rPr>
        <w:t>dos</w:t>
      </w:r>
      <w:r>
        <w:rPr>
          <w:spacing w:val="-3"/>
          <w:sz w:val="24"/>
        </w:rPr>
        <w:t> </w:t>
      </w:r>
      <w:r>
        <w:rPr>
          <w:sz w:val="24"/>
        </w:rPr>
        <w:t>prazos</w:t>
      </w:r>
      <w:r>
        <w:rPr>
          <w:spacing w:val="-3"/>
          <w:sz w:val="24"/>
        </w:rPr>
        <w:t> </w:t>
      </w:r>
      <w:r>
        <w:rPr>
          <w:sz w:val="24"/>
        </w:rPr>
        <w:t>estabelecidos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seus</w:t>
      </w:r>
      <w:r>
        <w:rPr>
          <w:spacing w:val="-15"/>
          <w:sz w:val="24"/>
        </w:rPr>
        <w:t> </w:t>
      </w:r>
      <w:r>
        <w:rPr>
          <w:sz w:val="24"/>
        </w:rPr>
        <w:t>Anexos,</w:t>
      </w:r>
      <w:r>
        <w:rPr>
          <w:spacing w:val="-3"/>
          <w:sz w:val="24"/>
        </w:rPr>
        <w:t> </w:t>
      </w:r>
      <w:r>
        <w:rPr>
          <w:sz w:val="24"/>
        </w:rPr>
        <w:t>excluir-se-á</w:t>
      </w:r>
      <w:r>
        <w:rPr>
          <w:spacing w:val="-3"/>
          <w:sz w:val="24"/>
        </w:rPr>
        <w:t> </w:t>
      </w:r>
      <w:r>
        <w:rPr>
          <w:sz w:val="24"/>
        </w:rPr>
        <w:t>o</w:t>
      </w:r>
      <w:r>
        <w:rPr>
          <w:spacing w:val="-3"/>
          <w:sz w:val="24"/>
        </w:rPr>
        <w:t> </w:t>
      </w:r>
      <w:r>
        <w:rPr>
          <w:sz w:val="24"/>
        </w:rPr>
        <w:t>dia</w:t>
      </w:r>
      <w:r>
        <w:rPr>
          <w:spacing w:val="-3"/>
          <w:sz w:val="24"/>
        </w:rPr>
        <w:t> </w:t>
      </w:r>
      <w:r>
        <w:rPr>
          <w:sz w:val="24"/>
        </w:rPr>
        <w:t>do</w:t>
      </w:r>
      <w:r>
        <w:rPr>
          <w:spacing w:val="-3"/>
          <w:sz w:val="24"/>
        </w:rPr>
        <w:t> </w:t>
      </w:r>
      <w:r>
        <w:rPr>
          <w:sz w:val="24"/>
        </w:rPr>
        <w:t>início</w:t>
      </w:r>
      <w:r>
        <w:rPr>
          <w:spacing w:val="-3"/>
          <w:sz w:val="24"/>
        </w:rPr>
        <w:t> </w:t>
      </w:r>
      <w:r>
        <w:rPr>
          <w:sz w:val="24"/>
        </w:rPr>
        <w:t>e</w:t>
      </w:r>
      <w:r>
        <w:rPr>
          <w:spacing w:val="-3"/>
          <w:sz w:val="24"/>
        </w:rPr>
        <w:t> </w:t>
      </w:r>
      <w:r>
        <w:rPr>
          <w:sz w:val="24"/>
        </w:rPr>
        <w:t>incluir-se-á</w:t>
      </w:r>
      <w:r>
        <w:rPr>
          <w:spacing w:val="-3"/>
          <w:sz w:val="24"/>
        </w:rPr>
        <w:t> </w:t>
      </w:r>
      <w:r>
        <w:rPr>
          <w:sz w:val="24"/>
        </w:rPr>
        <w:t>o</w:t>
      </w:r>
      <w:r>
        <w:rPr>
          <w:spacing w:val="-3"/>
          <w:sz w:val="24"/>
        </w:rPr>
        <w:t> </w:t>
      </w:r>
      <w:r>
        <w:rPr>
          <w:sz w:val="24"/>
        </w:rPr>
        <w:t>do</w:t>
      </w:r>
      <w:r>
        <w:rPr>
          <w:spacing w:val="-3"/>
          <w:sz w:val="24"/>
        </w:rPr>
        <w:t> </w:t>
      </w:r>
      <w:r>
        <w:rPr>
          <w:sz w:val="24"/>
        </w:rPr>
        <w:t>vencimento.</w:t>
      </w:r>
      <w:r>
        <w:rPr>
          <w:spacing w:val="-3"/>
          <w:sz w:val="24"/>
        </w:rPr>
        <w:t> </w:t>
      </w:r>
      <w:r>
        <w:rPr>
          <w:sz w:val="24"/>
        </w:rPr>
        <w:t>Só</w:t>
      </w:r>
      <w:r>
        <w:rPr>
          <w:spacing w:val="-3"/>
          <w:sz w:val="24"/>
        </w:rPr>
        <w:t> </w:t>
      </w:r>
      <w:r>
        <w:rPr>
          <w:sz w:val="24"/>
        </w:rPr>
        <w:t>se iniciam e vencem os prazos em dias de expediente na</w:t>
      </w:r>
      <w:r>
        <w:rPr>
          <w:spacing w:val="-2"/>
          <w:sz w:val="24"/>
        </w:rPr>
        <w:t> </w:t>
      </w:r>
      <w:r>
        <w:rPr>
          <w:sz w:val="24"/>
        </w:rPr>
        <w:t>Administração.</w:t>
      </w:r>
    </w:p>
    <w:p>
      <w:pPr>
        <w:pStyle w:val="ListParagraph"/>
        <w:numPr>
          <w:ilvl w:val="0"/>
          <w:numId w:val="36"/>
        </w:numPr>
        <w:tabs>
          <w:tab w:pos="919" w:val="left" w:leader="none"/>
        </w:tabs>
        <w:spacing w:line="235" w:lineRule="auto" w:before="239" w:after="0"/>
        <w:ind w:left="919" w:right="442" w:hanging="450"/>
        <w:jc w:val="left"/>
        <w:rPr>
          <w:sz w:val="24"/>
        </w:rPr>
      </w:pPr>
      <w:r>
        <w:rPr>
          <w:sz w:val="24"/>
        </w:rPr>
        <w:t>O</w:t>
      </w:r>
      <w:r>
        <w:rPr>
          <w:spacing w:val="-3"/>
          <w:sz w:val="24"/>
        </w:rPr>
        <w:t> </w:t>
      </w:r>
      <w:r>
        <w:rPr>
          <w:sz w:val="24"/>
        </w:rPr>
        <w:t>desatendimento</w:t>
      </w:r>
      <w:r>
        <w:rPr>
          <w:spacing w:val="-3"/>
          <w:sz w:val="24"/>
        </w:rPr>
        <w:t> </w:t>
      </w:r>
      <w:r>
        <w:rPr>
          <w:sz w:val="24"/>
        </w:rPr>
        <w:t>de</w:t>
      </w:r>
      <w:r>
        <w:rPr>
          <w:spacing w:val="-3"/>
          <w:sz w:val="24"/>
        </w:rPr>
        <w:t> </w:t>
      </w:r>
      <w:r>
        <w:rPr>
          <w:sz w:val="24"/>
        </w:rPr>
        <w:t>exigências</w:t>
      </w:r>
      <w:r>
        <w:rPr>
          <w:spacing w:val="-3"/>
          <w:sz w:val="24"/>
        </w:rPr>
        <w:t> </w:t>
      </w:r>
      <w:r>
        <w:rPr>
          <w:sz w:val="24"/>
        </w:rPr>
        <w:t>formais</w:t>
      </w:r>
      <w:r>
        <w:rPr>
          <w:spacing w:val="-3"/>
          <w:sz w:val="24"/>
        </w:rPr>
        <w:t> </w:t>
      </w:r>
      <w:r>
        <w:rPr>
          <w:sz w:val="24"/>
        </w:rPr>
        <w:t>não</w:t>
      </w:r>
      <w:r>
        <w:rPr>
          <w:spacing w:val="-3"/>
          <w:sz w:val="24"/>
        </w:rPr>
        <w:t> </w:t>
      </w:r>
      <w:r>
        <w:rPr>
          <w:sz w:val="24"/>
        </w:rPr>
        <w:t>essenciais</w:t>
      </w:r>
      <w:r>
        <w:rPr>
          <w:spacing w:val="-3"/>
          <w:sz w:val="24"/>
        </w:rPr>
        <w:t> </w:t>
      </w:r>
      <w:r>
        <w:rPr>
          <w:sz w:val="24"/>
        </w:rPr>
        <w:t>não</w:t>
      </w:r>
      <w:r>
        <w:rPr>
          <w:spacing w:val="-3"/>
          <w:sz w:val="24"/>
        </w:rPr>
        <w:t> </w:t>
      </w:r>
      <w:r>
        <w:rPr>
          <w:sz w:val="24"/>
        </w:rPr>
        <w:t>importará</w:t>
      </w:r>
      <w:r>
        <w:rPr>
          <w:spacing w:val="-3"/>
          <w:sz w:val="24"/>
        </w:rPr>
        <w:t> </w:t>
      </w:r>
      <w:r>
        <w:rPr>
          <w:sz w:val="24"/>
        </w:rPr>
        <w:t>o</w:t>
      </w:r>
      <w:r>
        <w:rPr>
          <w:spacing w:val="-3"/>
          <w:sz w:val="24"/>
        </w:rPr>
        <w:t> </w:t>
      </w:r>
      <w:r>
        <w:rPr>
          <w:sz w:val="24"/>
        </w:rPr>
        <w:t>afastamento</w:t>
      </w:r>
      <w:r>
        <w:rPr>
          <w:spacing w:val="-3"/>
          <w:sz w:val="24"/>
        </w:rPr>
        <w:t> </w:t>
      </w:r>
      <w:r>
        <w:rPr>
          <w:sz w:val="24"/>
        </w:rPr>
        <w:t>do</w:t>
      </w:r>
      <w:r>
        <w:rPr>
          <w:spacing w:val="-3"/>
          <w:sz w:val="24"/>
        </w:rPr>
        <w:t> </w:t>
      </w:r>
      <w:r>
        <w:rPr>
          <w:sz w:val="24"/>
        </w:rPr>
        <w:t>licitante,</w:t>
      </w:r>
      <w:r>
        <w:rPr>
          <w:spacing w:val="-3"/>
          <w:sz w:val="24"/>
        </w:rPr>
        <w:t> </w:t>
      </w:r>
      <w:r>
        <w:rPr>
          <w:sz w:val="24"/>
        </w:rPr>
        <w:t>desde</w:t>
      </w:r>
      <w:r>
        <w:rPr>
          <w:spacing w:val="-3"/>
          <w:sz w:val="24"/>
        </w:rPr>
        <w:t> </w:t>
      </w:r>
      <w:r>
        <w:rPr>
          <w:sz w:val="24"/>
        </w:rPr>
        <w:t>que</w:t>
      </w:r>
      <w:r>
        <w:rPr>
          <w:spacing w:val="-3"/>
          <w:sz w:val="24"/>
        </w:rPr>
        <w:t> </w:t>
      </w:r>
      <w:r>
        <w:rPr>
          <w:sz w:val="24"/>
        </w:rPr>
        <w:t>seja</w:t>
      </w:r>
      <w:r>
        <w:rPr>
          <w:spacing w:val="-3"/>
          <w:sz w:val="24"/>
        </w:rPr>
        <w:t> </w:t>
      </w:r>
      <w:r>
        <w:rPr>
          <w:sz w:val="24"/>
        </w:rPr>
        <w:t>possível</w:t>
      </w:r>
      <w:r>
        <w:rPr>
          <w:spacing w:val="-3"/>
          <w:sz w:val="24"/>
        </w:rPr>
        <w:t> </w:t>
      </w:r>
      <w:r>
        <w:rPr>
          <w:sz w:val="24"/>
        </w:rPr>
        <w:t>o</w:t>
      </w:r>
      <w:r>
        <w:rPr>
          <w:spacing w:val="-3"/>
          <w:sz w:val="24"/>
        </w:rPr>
        <w:t> </w:t>
      </w:r>
      <w:r>
        <w:rPr>
          <w:sz w:val="24"/>
        </w:rPr>
        <w:t>aproveitamento do ato, observados os princípios da isonomia e do interesse público.</w:t>
      </w:r>
    </w:p>
    <w:p>
      <w:pPr>
        <w:pStyle w:val="ListParagraph"/>
        <w:numPr>
          <w:ilvl w:val="0"/>
          <w:numId w:val="36"/>
        </w:numPr>
        <w:tabs>
          <w:tab w:pos="919" w:val="left" w:leader="none"/>
        </w:tabs>
        <w:spacing w:line="235" w:lineRule="auto" w:before="239" w:after="0"/>
        <w:ind w:left="919" w:right="667" w:hanging="45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entre</w:t>
      </w:r>
      <w:r>
        <w:rPr>
          <w:spacing w:val="-2"/>
          <w:sz w:val="24"/>
        </w:rPr>
        <w:t> </w:t>
      </w:r>
      <w:r>
        <w:rPr>
          <w:sz w:val="24"/>
        </w:rPr>
        <w:t>disposições</w:t>
      </w:r>
      <w:r>
        <w:rPr>
          <w:spacing w:val="-2"/>
          <w:sz w:val="24"/>
        </w:rPr>
        <w:t> </w:t>
      </w:r>
      <w:r>
        <w:rPr>
          <w:sz w:val="24"/>
        </w:rPr>
        <w:t>deste</w:t>
      </w:r>
      <w:r>
        <w:rPr>
          <w:spacing w:val="-2"/>
          <w:sz w:val="24"/>
        </w:rPr>
        <w:t> </w:t>
      </w:r>
      <w:r>
        <w:rPr>
          <w:sz w:val="24"/>
        </w:rPr>
        <w:t>Edital</w:t>
      </w:r>
      <w:r>
        <w:rPr>
          <w:spacing w:val="-2"/>
          <w:sz w:val="24"/>
        </w:rPr>
        <w:t> </w:t>
      </w:r>
      <w:r>
        <w:rPr>
          <w:sz w:val="24"/>
        </w:rPr>
        <w:t>e</w:t>
      </w:r>
      <w:r>
        <w:rPr>
          <w:spacing w:val="-2"/>
          <w:sz w:val="24"/>
        </w:rPr>
        <w:t> </w:t>
      </w:r>
      <w:r>
        <w:rPr>
          <w:sz w:val="24"/>
        </w:rPr>
        <w:t>de</w:t>
      </w:r>
      <w:r>
        <w:rPr>
          <w:spacing w:val="-2"/>
          <w:sz w:val="24"/>
        </w:rPr>
        <w:t> </w:t>
      </w:r>
      <w:r>
        <w:rPr>
          <w:sz w:val="24"/>
        </w:rPr>
        <w:t>seus</w:t>
      </w:r>
      <w:r>
        <w:rPr>
          <w:spacing w:val="-2"/>
          <w:sz w:val="24"/>
        </w:rPr>
        <w:t> </w:t>
      </w:r>
      <w:r>
        <w:rPr>
          <w:sz w:val="24"/>
        </w:rPr>
        <w:t>anexos</w:t>
      </w:r>
      <w:r>
        <w:rPr>
          <w:spacing w:val="-2"/>
          <w:sz w:val="24"/>
        </w:rPr>
        <w:t> </w:t>
      </w:r>
      <w:r>
        <w:rPr>
          <w:sz w:val="24"/>
        </w:rPr>
        <w:t>ou</w:t>
      </w:r>
      <w:r>
        <w:rPr>
          <w:spacing w:val="-2"/>
          <w:sz w:val="24"/>
        </w:rPr>
        <w:t> </w:t>
      </w:r>
      <w:r>
        <w:rPr>
          <w:sz w:val="24"/>
        </w:rPr>
        <w:t>demais</w:t>
      </w:r>
      <w:r>
        <w:rPr>
          <w:spacing w:val="-2"/>
          <w:sz w:val="24"/>
        </w:rPr>
        <w:t> </w:t>
      </w:r>
      <w:r>
        <w:rPr>
          <w:sz w:val="24"/>
        </w:rPr>
        <w:t>peças</w:t>
      </w:r>
      <w:r>
        <w:rPr>
          <w:spacing w:val="-2"/>
          <w:sz w:val="24"/>
        </w:rPr>
        <w:t> </w:t>
      </w:r>
      <w:r>
        <w:rPr>
          <w:sz w:val="24"/>
        </w:rPr>
        <w:t>que</w:t>
      </w:r>
      <w:r>
        <w:rPr>
          <w:spacing w:val="-2"/>
          <w:sz w:val="24"/>
        </w:rPr>
        <w:t> </w:t>
      </w:r>
      <w:r>
        <w:rPr>
          <w:sz w:val="24"/>
        </w:rPr>
        <w:t>compõem</w:t>
      </w:r>
      <w:r>
        <w:rPr>
          <w:spacing w:val="-2"/>
          <w:sz w:val="24"/>
        </w:rPr>
        <w:t> </w:t>
      </w:r>
      <w:r>
        <w:rPr>
          <w:sz w:val="24"/>
        </w:rPr>
        <w:t>o</w:t>
      </w:r>
      <w:r>
        <w:rPr>
          <w:spacing w:val="-2"/>
          <w:sz w:val="24"/>
        </w:rPr>
        <w:t> </w:t>
      </w:r>
      <w:r>
        <w:rPr>
          <w:sz w:val="24"/>
        </w:rPr>
        <w:t>processo,</w:t>
      </w:r>
      <w:r>
        <w:rPr>
          <w:spacing w:val="-2"/>
          <w:sz w:val="24"/>
        </w:rPr>
        <w:t> </w:t>
      </w:r>
      <w:r>
        <w:rPr>
          <w:sz w:val="24"/>
        </w:rPr>
        <w:t>prevalecerão</w:t>
      </w:r>
      <w:r>
        <w:rPr>
          <w:spacing w:val="-2"/>
          <w:sz w:val="24"/>
        </w:rPr>
        <w:t> </w:t>
      </w:r>
      <w:r>
        <w:rPr>
          <w:sz w:val="24"/>
        </w:rPr>
        <w:t>as</w:t>
      </w:r>
      <w:r>
        <w:rPr>
          <w:spacing w:val="-2"/>
          <w:sz w:val="24"/>
        </w:rPr>
        <w:t> </w:t>
      </w:r>
      <w:r>
        <w:rPr>
          <w:sz w:val="24"/>
        </w:rPr>
        <w:t>deste </w:t>
      </w:r>
      <w:r>
        <w:rPr>
          <w:spacing w:val="-2"/>
          <w:sz w:val="24"/>
        </w:rPr>
        <w:t>Edital.</w:t>
      </w:r>
    </w:p>
    <w:p>
      <w:pPr>
        <w:pStyle w:val="ListParagraph"/>
        <w:numPr>
          <w:ilvl w:val="0"/>
          <w:numId w:val="36"/>
        </w:numPr>
        <w:tabs>
          <w:tab w:pos="919" w:val="left" w:leader="none"/>
        </w:tabs>
        <w:spacing w:line="235" w:lineRule="auto" w:before="239" w:after="0"/>
        <w:ind w:left="919" w:right="1501" w:hanging="570"/>
        <w:jc w:val="left"/>
        <w:rPr>
          <w:sz w:val="24"/>
        </w:rPr>
      </w:pP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6">
        <w:r>
          <w:rPr>
            <w:color w:val="000080"/>
            <w:spacing w:val="-2"/>
            <w:sz w:val="24"/>
            <w:u w:val="single" w:color="000080"/>
          </w:rPr>
          <w:t>www.com</w:t>
        </w:r>
        <w:r>
          <w:rPr>
            <w:color w:val="000080"/>
            <w:spacing w:val="-2"/>
            <w:sz w:val="24"/>
          </w:rPr>
          <w:t>p</w:t>
        </w:r>
        <w:r>
          <w:rPr>
            <w:color w:val="000080"/>
            <w:spacing w:val="-2"/>
            <w:sz w:val="24"/>
            <w:u w:val="single" w:color="000080"/>
          </w:rPr>
          <w:t>ras.rj.gov.br.</w:t>
        </w:r>
      </w:hyperlink>
    </w:p>
    <w:p>
      <w:pPr>
        <w:pStyle w:val="ListParagraph"/>
        <w:numPr>
          <w:ilvl w:val="0"/>
          <w:numId w:val="36"/>
        </w:numPr>
        <w:tabs>
          <w:tab w:pos="919" w:val="left" w:leader="none"/>
        </w:tabs>
        <w:spacing w:line="240" w:lineRule="auto" w:before="235" w:after="0"/>
        <w:ind w:left="919" w:right="0" w:hanging="561"/>
        <w:jc w:val="left"/>
        <w:rPr>
          <w:sz w:val="24"/>
        </w:rPr>
      </w:pPr>
      <w:r>
        <w:rPr>
          <w:sz w:val="24"/>
        </w:rPr>
        <w:t>Integram este Edital, para todos os fins e efeitos, os seguintes </w:t>
      </w:r>
      <w:r>
        <w:rPr>
          <w:spacing w:val="-2"/>
          <w:sz w:val="24"/>
        </w:rPr>
        <w:t>anexos:</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 III – Estudo</w:t>
      </w:r>
      <w:r>
        <w:rPr>
          <w:spacing w:val="-5"/>
          <w:sz w:val="24"/>
        </w:rPr>
        <w:t> </w:t>
      </w:r>
      <w:r>
        <w:rPr>
          <w:sz w:val="24"/>
        </w:rPr>
        <w:t>Técnico </w:t>
      </w:r>
      <w:r>
        <w:rPr>
          <w:spacing w:val="-2"/>
          <w:sz w:val="24"/>
        </w:rPr>
        <w:t>Preliminar</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 IV</w:t>
      </w:r>
      <w:r>
        <w:rPr>
          <w:spacing w:val="-5"/>
          <w:sz w:val="24"/>
        </w:rPr>
        <w:t> </w:t>
      </w:r>
      <w:r>
        <w:rPr>
          <w:sz w:val="24"/>
        </w:rPr>
        <w:t>– Documentação exigida para </w:t>
      </w:r>
      <w:r>
        <w:rPr>
          <w:spacing w:val="-2"/>
          <w:sz w:val="24"/>
        </w:rPr>
        <w:t>Habilitação</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ListParagraph"/>
        <w:numPr>
          <w:ilvl w:val="1"/>
          <w:numId w:val="36"/>
        </w:numPr>
        <w:tabs>
          <w:tab w:pos="1519" w:val="left" w:leader="none"/>
        </w:tabs>
        <w:spacing w:line="240" w:lineRule="auto" w:before="234" w:after="0"/>
        <w:ind w:left="1519" w:right="0" w:hanging="450"/>
        <w:jc w:val="left"/>
        <w:rPr>
          <w:sz w:val="24"/>
        </w:rPr>
      </w:pPr>
      <w:r>
        <w:rPr>
          <w:sz w:val="24"/>
        </w:rPr>
        <w:t>ANEXO</w:t>
      </w:r>
      <w:r>
        <w:rPr>
          <w:spacing w:val="-5"/>
          <w:sz w:val="24"/>
        </w:rPr>
        <w:t> </w:t>
      </w:r>
      <w:r>
        <w:rPr>
          <w:sz w:val="24"/>
        </w:rPr>
        <w:t>VI - Declaração para atendimento ao Inciso</w:t>
      </w:r>
      <w:r>
        <w:rPr>
          <w:spacing w:val="-5"/>
          <w:sz w:val="24"/>
        </w:rPr>
        <w:t> </w:t>
      </w:r>
      <w:r>
        <w:rPr>
          <w:sz w:val="24"/>
        </w:rPr>
        <w:t>VI, do art.68 da Lei 14.133/2021 - Menor</w:t>
      </w:r>
      <w:r>
        <w:rPr>
          <w:spacing w:val="-14"/>
          <w:sz w:val="24"/>
        </w:rPr>
        <w:t> </w:t>
      </w:r>
      <w:r>
        <w:rPr>
          <w:spacing w:val="-2"/>
          <w:sz w:val="24"/>
        </w:rPr>
        <w:t>Aprendiz</w:t>
      </w:r>
    </w:p>
    <w:p>
      <w:pPr>
        <w:pStyle w:val="BodyText"/>
        <w:tabs>
          <w:tab w:pos="958" w:val="left" w:leader="none"/>
          <w:tab w:pos="1519" w:val="left" w:leader="none"/>
        </w:tabs>
        <w:spacing w:before="234"/>
        <w:ind w:left="349"/>
      </w:pPr>
      <w:r>
        <w:rPr>
          <w:spacing w:val="-5"/>
        </w:rPr>
        <w:t>17.</w:t>
      </w:r>
      <w:r>
        <w:rPr/>
        <w:tab/>
      </w:r>
      <w:r>
        <w:rPr>
          <w:spacing w:val="-5"/>
        </w:rPr>
        <w:t>11.</w:t>
      </w:r>
      <w:r>
        <w:rPr/>
        <w:tab/>
        <w:t>ANEXO</w:t>
      </w:r>
      <w:r>
        <w:rPr>
          <w:spacing w:val="-5"/>
        </w:rPr>
        <w:t> </w:t>
      </w:r>
      <w:r>
        <w:rPr/>
        <w:t>VII - Declaração de Cumprimento de Requisitos de </w:t>
      </w:r>
      <w:r>
        <w:rPr>
          <w:spacing w:val="-2"/>
        </w:rPr>
        <w:t>Habilitação</w:t>
      </w:r>
    </w:p>
    <w:p>
      <w:pPr>
        <w:pStyle w:val="ListParagraph"/>
        <w:numPr>
          <w:ilvl w:val="0"/>
          <w:numId w:val="36"/>
        </w:numPr>
        <w:tabs>
          <w:tab w:pos="1519" w:val="left" w:leader="none"/>
        </w:tabs>
        <w:spacing w:line="235" w:lineRule="auto" w:before="239" w:after="0"/>
        <w:ind w:left="1519" w:right="811" w:hanging="570"/>
        <w:jc w:val="left"/>
        <w:rPr>
          <w:sz w:val="24"/>
        </w:rPr>
      </w:pPr>
      <w:r>
        <w:rPr>
          <w:sz w:val="24"/>
        </w:rPr>
        <w:t>ANEXO</w:t>
      </w:r>
      <w:r>
        <w:rPr>
          <w:spacing w:val="-1"/>
          <w:sz w:val="24"/>
        </w:rPr>
        <w:t> </w:t>
      </w:r>
      <w:r>
        <w:rPr>
          <w:sz w:val="24"/>
        </w:rPr>
        <w:t>VIII -</w:t>
      </w:r>
      <w:r>
        <w:rPr>
          <w:spacing w:val="-2"/>
          <w:sz w:val="24"/>
        </w:rPr>
        <w:t> </w:t>
      </w:r>
      <w:r>
        <w:rPr>
          <w:sz w:val="24"/>
        </w:rPr>
        <w:t>Declaração</w:t>
      </w:r>
      <w:r>
        <w:rPr>
          <w:spacing w:val="-2"/>
          <w:sz w:val="24"/>
        </w:rPr>
        <w:t> </w:t>
      </w:r>
      <w:r>
        <w:rPr>
          <w:sz w:val="24"/>
        </w:rPr>
        <w:t>para</w:t>
      </w:r>
      <w:r>
        <w:rPr>
          <w:spacing w:val="-2"/>
          <w:sz w:val="24"/>
        </w:rPr>
        <w:t> </w:t>
      </w:r>
      <w:r>
        <w:rPr>
          <w:sz w:val="24"/>
        </w:rPr>
        <w:t>microempresa,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empresário</w:t>
      </w:r>
      <w:r>
        <w:rPr>
          <w:spacing w:val="-2"/>
          <w:sz w:val="24"/>
        </w:rPr>
        <w:t> </w:t>
      </w:r>
      <w:r>
        <w:rPr>
          <w:sz w:val="24"/>
        </w:rPr>
        <w:t>individual</w:t>
      </w:r>
      <w:r>
        <w:rPr>
          <w:spacing w:val="-2"/>
          <w:sz w:val="24"/>
        </w:rPr>
        <w:t> </w:t>
      </w:r>
      <w:r>
        <w:rPr>
          <w:sz w:val="24"/>
        </w:rPr>
        <w:t>e</w:t>
      </w:r>
      <w:r>
        <w:rPr>
          <w:spacing w:val="-2"/>
          <w:sz w:val="24"/>
        </w:rPr>
        <w:t> </w:t>
      </w:r>
      <w:r>
        <w:rPr>
          <w:sz w:val="24"/>
        </w:rPr>
        <w:t>cooperativas</w:t>
      </w:r>
      <w:r>
        <w:rPr>
          <w:spacing w:val="-2"/>
          <w:sz w:val="24"/>
        </w:rPr>
        <w:t> </w:t>
      </w:r>
      <w:r>
        <w:rPr>
          <w:sz w:val="24"/>
        </w:rPr>
        <w:t>enquadradas</w:t>
      </w:r>
      <w:r>
        <w:rPr>
          <w:spacing w:val="-2"/>
          <w:sz w:val="24"/>
        </w:rPr>
        <w:t> </w:t>
      </w:r>
      <w:r>
        <w:rPr>
          <w:sz w:val="24"/>
        </w:rPr>
        <w:t>no art. 34, da Lei nº 11.488, de 2007</w:t>
      </w:r>
    </w:p>
    <w:p>
      <w:pPr>
        <w:pStyle w:val="ListParagraph"/>
        <w:numPr>
          <w:ilvl w:val="0"/>
          <w:numId w:val="36"/>
        </w:numPr>
        <w:tabs>
          <w:tab w:pos="1519" w:val="left" w:leader="none"/>
        </w:tabs>
        <w:spacing w:line="240" w:lineRule="auto" w:before="234" w:after="0"/>
        <w:ind w:left="1519" w:right="0" w:hanging="570"/>
        <w:jc w:val="left"/>
        <w:rPr>
          <w:sz w:val="24"/>
        </w:rPr>
      </w:pPr>
      <w:r>
        <w:rPr>
          <w:sz w:val="24"/>
        </w:rPr>
        <w:t>ANEXO</w:t>
      </w:r>
      <w:r>
        <w:rPr>
          <w:spacing w:val="2"/>
          <w:sz w:val="24"/>
        </w:rPr>
        <w:t> </w:t>
      </w:r>
      <w:r>
        <w:rPr>
          <w:sz w:val="24"/>
        </w:rPr>
        <w:t>IX - Declaração de</w:t>
      </w:r>
      <w:r>
        <w:rPr>
          <w:spacing w:val="1"/>
          <w:sz w:val="24"/>
        </w:rPr>
        <w:t> </w:t>
      </w:r>
      <w:r>
        <w:rPr>
          <w:sz w:val="24"/>
        </w:rPr>
        <w:t>elaboração independente de proposta</w:t>
      </w:r>
      <w:r>
        <w:rPr>
          <w:spacing w:val="1"/>
          <w:sz w:val="24"/>
        </w:rPr>
        <w:t> </w:t>
      </w:r>
      <w:r>
        <w:rPr>
          <w:sz w:val="24"/>
        </w:rPr>
        <w:t>para atendimento ao Decreto</w:t>
      </w:r>
      <w:r>
        <w:rPr>
          <w:spacing w:val="1"/>
          <w:sz w:val="24"/>
        </w:rPr>
        <w:t> </w:t>
      </w:r>
      <w:r>
        <w:rPr>
          <w:sz w:val="24"/>
        </w:rPr>
        <w:t>Estadual nº 43.150, de</w:t>
      </w:r>
      <w:r>
        <w:rPr>
          <w:spacing w:val="1"/>
          <w:sz w:val="24"/>
        </w:rPr>
        <w:t> </w:t>
      </w:r>
      <w:r>
        <w:rPr>
          <w:spacing w:val="-2"/>
          <w:sz w:val="24"/>
        </w:rPr>
        <w:t>24/08/11</w:t>
      </w:r>
    </w:p>
    <w:p>
      <w:pPr>
        <w:pStyle w:val="ListParagraph"/>
        <w:numPr>
          <w:ilvl w:val="0"/>
          <w:numId w:val="36"/>
        </w:numPr>
        <w:tabs>
          <w:tab w:pos="1519" w:val="left" w:leader="none"/>
        </w:tabs>
        <w:spacing w:line="240" w:lineRule="auto" w:before="234" w:after="0"/>
        <w:ind w:left="1519" w:right="0" w:hanging="570"/>
        <w:jc w:val="left"/>
        <w:rPr>
          <w:sz w:val="24"/>
        </w:rPr>
      </w:pPr>
      <w:r>
        <w:rPr>
          <w:sz w:val="24"/>
        </w:rPr>
        <w:t>ANEXO X - Declaração de inexistência de </w:t>
      </w:r>
      <w:r>
        <w:rPr>
          <w:spacing w:val="-2"/>
          <w:sz w:val="24"/>
        </w:rPr>
        <w:t>penalidade</w:t>
      </w:r>
    </w:p>
    <w:p>
      <w:pPr>
        <w:pStyle w:val="ListParagraph"/>
        <w:numPr>
          <w:ilvl w:val="0"/>
          <w:numId w:val="36"/>
        </w:numPr>
        <w:tabs>
          <w:tab w:pos="1519" w:val="left" w:leader="none"/>
        </w:tabs>
        <w:spacing w:line="240" w:lineRule="auto" w:before="234" w:after="0"/>
        <w:ind w:left="1519" w:right="0" w:hanging="570"/>
        <w:jc w:val="left"/>
        <w:rPr>
          <w:sz w:val="24"/>
        </w:rPr>
      </w:pPr>
      <w:r>
        <w:rPr>
          <w:sz w:val="24"/>
        </w:rPr>
        <w:t>ANEXO XI - Declaração de Representante Legal e dados </w:t>
      </w:r>
      <w:r>
        <w:rPr>
          <w:spacing w:val="-2"/>
          <w:sz w:val="24"/>
        </w:rPr>
        <w:t>bancários</w:t>
      </w:r>
    </w:p>
    <w:p>
      <w:pPr>
        <w:pStyle w:val="BodyText"/>
      </w:pPr>
    </w:p>
    <w:p>
      <w:pPr>
        <w:pStyle w:val="BodyText"/>
      </w:pPr>
    </w:p>
    <w:p>
      <w:pPr>
        <w:pStyle w:val="BodyText"/>
      </w:pPr>
    </w:p>
    <w:p>
      <w:pPr>
        <w:pStyle w:val="BodyText"/>
        <w:spacing w:before="154"/>
      </w:pPr>
    </w:p>
    <w:p>
      <w:pPr>
        <w:tabs>
          <w:tab w:pos="7985" w:val="left" w:leader="dot"/>
        </w:tabs>
        <w:spacing w:before="0"/>
        <w:ind w:left="5573"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spacing w:after="0"/>
        <w:jc w:val="left"/>
        <w:rPr>
          <w:sz w:val="22"/>
        </w:rPr>
        <w:sectPr>
          <w:pgSz w:w="15840" w:h="24480"/>
          <w:pgMar w:top="480" w:bottom="280" w:left="580" w:right="560"/>
        </w:sectPr>
      </w:pPr>
    </w:p>
    <w:p>
      <w:pPr>
        <w:spacing w:line="242" w:lineRule="auto" w:before="79"/>
        <w:ind w:left="4914" w:right="49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rPr>
          <w:sz w:val="20"/>
        </w:rPr>
      </w:pPr>
    </w:p>
    <w:p>
      <w:pPr>
        <w:pStyle w:val="BodyText"/>
        <w:rPr>
          <w:sz w:val="20"/>
        </w:rPr>
      </w:pPr>
    </w:p>
    <w:p>
      <w:pPr>
        <w:pStyle w:val="BodyText"/>
        <w:spacing w:before="76"/>
        <w:rPr>
          <w:sz w:val="20"/>
        </w:rPr>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209555</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500410pt;width:723.75pt;height:1.5pt;mso-position-horizontal-relative:page;mso-position-vertical-relative:paragraph;z-index:-15724544;mso-wrap-distance-left:0;mso-wrap-distance-right:0" id="docshapegroup9" coordorigin="690,330" coordsize="14475,30">
                <v:rect style="position:absolute;left:690;top:330;width:14475;height:15" id="docshape10" filled="true" fillcolor="#999999" stroked="false">
                  <v:fill type="solid"/>
                </v:rect>
                <v:shape style="position:absolute;left:689;top:330;width:14475;height:30" id="docshape11" coordorigin="690,330" coordsize="14475,30" path="m15165,330l15150,345,690,345,690,360,15150,360,15165,360,15165,345,15165,330xe" filled="true" fillcolor="#ededed" stroked="false">
                  <v:path arrowok="t"/>
                  <v:fill type="solid"/>
                </v:shape>
                <v:shape style="position:absolute;left:690;top:330;width:15;height:30" id="docshape12" coordorigin="690,330" coordsize="15,30" path="m690,360l690,330,705,330,705,345,690,360xe" filled="true" fillcolor="#999999" stroked="false">
                  <v:path arrowok="t"/>
                  <v:fill type="solid"/>
                </v:shape>
                <w10:wrap type="topAndBottom"/>
              </v:group>
            </w:pict>
          </mc:Fallback>
        </mc:AlternateContent>
      </w:r>
    </w:p>
    <w:p>
      <w:pPr>
        <w:pStyle w:val="BodyText"/>
        <w:spacing w:before="62"/>
        <w:rPr>
          <w:sz w:val="22"/>
        </w:rPr>
      </w:pPr>
    </w:p>
    <w:p>
      <w:pPr>
        <w:spacing w:before="0"/>
        <w:ind w:left="1549" w:right="423" w:firstLine="0"/>
        <w:jc w:val="left"/>
        <w:rPr>
          <w:rFonts w:ascii="Calibri" w:hAnsi="Calibri"/>
          <w:sz w:val="22"/>
        </w:rPr>
      </w:pPr>
      <w:r>
        <w:rPr/>
        <w:drawing>
          <wp:anchor distT="0" distB="0" distL="0" distR="0" allowOverlap="1" layoutInCell="1" locked="0" behindDoc="0" simplePos="0" relativeHeight="15734272">
            <wp:simplePos x="0" y="0"/>
            <wp:positionH relativeFrom="page">
              <wp:posOffset>466725</wp:posOffset>
            </wp:positionH>
            <wp:positionV relativeFrom="paragraph">
              <wp:posOffset>-133327</wp:posOffset>
            </wp:positionV>
            <wp:extent cx="847724" cy="571499"/>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10/10/2024,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11:59,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163774</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4032;mso-wrap-distance-left:0;mso-wrap-distance-right:0" id="docshapegroup13" coordorigin="690,258" coordsize="14475,30">
                <v:rect style="position:absolute;left:690;top:257;width:14475;height:15" id="docshape14" filled="true" fillcolor="#999999" stroked="false">
                  <v:fill type="solid"/>
                </v:rect>
                <v:shape style="position:absolute;left:689;top:257;width:14475;height:30" id="docshape15" coordorigin="690,258" coordsize="14475,30" path="m15165,258l15150,273,690,273,690,288,15150,288,15165,288,15165,273,15165,258xe" filled="true" fillcolor="#ededed" stroked="false">
                  <v:path arrowok="t"/>
                  <v:fill type="solid"/>
                </v:shape>
                <v:shape style="position:absolute;left:690;top:257;width:15;height:30" id="docshape16"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04" w:right="0" w:firstLine="0"/>
        <w:jc w:val="left"/>
        <w:rPr>
          <w:rFonts w:ascii="Calibri" w:hAnsi="Calibri"/>
          <w:sz w:val="22"/>
        </w:rPr>
      </w:pPr>
      <w:r>
        <w:rPr/>
        <w:drawing>
          <wp:anchor distT="0" distB="0" distL="0" distR="0" allowOverlap="1" layoutInCell="1" locked="0" behindDoc="0" simplePos="0" relativeHeight="15734784">
            <wp:simplePos x="0" y="0"/>
            <wp:positionH relativeFrom="page">
              <wp:posOffset>485775</wp:posOffset>
            </wp:positionH>
            <wp:positionV relativeFrom="paragraph">
              <wp:posOffset>-218783</wp:posOffset>
            </wp:positionV>
            <wp:extent cx="781049" cy="781049"/>
            <wp:effectExtent l="0" t="0" r="0" b="0"/>
            <wp:wrapNone/>
            <wp:docPr id="19" name="Image 19"/>
            <wp:cNvGraphicFramePr>
              <a:graphicFrameLocks/>
            </wp:cNvGraphicFramePr>
            <a:graphic>
              <a:graphicData uri="http://schemas.openxmlformats.org/drawingml/2006/picture">
                <pic:pic>
                  <pic:nvPicPr>
                    <pic:cNvPr id="19" name="Image 19"/>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85118229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37EA7124</w:t>
      </w:r>
      <w:r>
        <w:rPr>
          <w:rFonts w:ascii="Calibri" w:hAnsi="Calibri"/>
          <w:sz w:val="22"/>
        </w:rPr>
        <w:t>.</w:t>
      </w:r>
    </w:p>
    <w:p>
      <w:pPr>
        <w:pStyle w:val="BodyText"/>
        <w:spacing w:before="169"/>
        <w:rPr>
          <w:rFonts w:ascii="Calibri"/>
          <w:sz w:val="20"/>
        </w:rPr>
      </w:pPr>
      <w:r>
        <w:rPr/>
        <mc:AlternateContent>
          <mc:Choice Requires="wps">
            <w:drawing>
              <wp:anchor distT="0" distB="0" distL="0" distR="0" allowOverlap="1" layoutInCell="1" locked="0" behindDoc="1" simplePos="0" relativeHeight="487592960">
                <wp:simplePos x="0" y="0"/>
                <wp:positionH relativeFrom="page">
                  <wp:posOffset>447675</wp:posOffset>
                </wp:positionH>
                <wp:positionV relativeFrom="paragraph">
                  <wp:posOffset>277708</wp:posOffset>
                </wp:positionV>
                <wp:extent cx="917257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2575" cy="19050"/>
                          <a:chExt cx="9172575" cy="19050"/>
                        </a:xfrm>
                      </wpg:grpSpPr>
                      <wps:wsp>
                        <wps:cNvPr id="21" name="Graphic 21"/>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3520;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9"/>
        <w:rPr>
          <w:rFonts w:ascii="Calibri"/>
          <w:sz w:val="20"/>
        </w:rPr>
      </w:pPr>
    </w:p>
    <w:p>
      <w:pPr>
        <w:spacing w:before="0"/>
        <w:ind w:left="109" w:right="0" w:firstLine="0"/>
        <w:jc w:val="left"/>
        <w:rPr>
          <w:b/>
          <w:sz w:val="20"/>
        </w:rPr>
      </w:pPr>
      <w:r>
        <w:rPr>
          <w:b/>
          <w:sz w:val="20"/>
          <w:u w:val="single"/>
        </w:rPr>
        <w:t>ANEXO</w:t>
      </w:r>
      <w:r>
        <w:rPr>
          <w:b/>
          <w:spacing w:val="-8"/>
          <w:sz w:val="20"/>
          <w:u w:val="single"/>
        </w:rPr>
        <w:t> </w:t>
      </w:r>
      <w:r>
        <w:rPr>
          <w:b/>
          <w:sz w:val="20"/>
          <w:u w:val="single"/>
        </w:rPr>
        <w:t>I-</w:t>
      </w:r>
      <w:r>
        <w:rPr>
          <w:b/>
          <w:spacing w:val="-6"/>
          <w:sz w:val="20"/>
          <w:u w:val="single"/>
        </w:rPr>
        <w:t> </w:t>
      </w:r>
      <w:r>
        <w:rPr>
          <w:b/>
          <w:sz w:val="20"/>
          <w:u w:val="single"/>
        </w:rPr>
        <w:t>TERMO</w:t>
      </w:r>
      <w:r>
        <w:rPr>
          <w:b/>
          <w:spacing w:val="-8"/>
          <w:sz w:val="20"/>
          <w:u w:val="single"/>
        </w:rPr>
        <w:t> </w:t>
      </w:r>
      <w:r>
        <w:rPr>
          <w:b/>
          <w:sz w:val="20"/>
          <w:u w:val="single"/>
        </w:rPr>
        <w:t>DE</w:t>
      </w:r>
      <w:r>
        <w:rPr>
          <w:b/>
          <w:spacing w:val="-6"/>
          <w:sz w:val="20"/>
          <w:u w:val="single"/>
        </w:rPr>
        <w:t> </w:t>
      </w:r>
      <w:r>
        <w:rPr>
          <w:b/>
          <w:spacing w:val="-2"/>
          <w:sz w:val="20"/>
          <w:u w:val="single"/>
        </w:rPr>
        <w:t>REFERÊNCIA</w:t>
      </w:r>
    </w:p>
    <w:p>
      <w:pPr>
        <w:pStyle w:val="BodyText"/>
        <w:rPr>
          <w:b/>
          <w:sz w:val="20"/>
        </w:rPr>
      </w:pPr>
    </w:p>
    <w:p>
      <w:pPr>
        <w:pStyle w:val="BodyText"/>
        <w:rPr>
          <w:b/>
          <w:sz w:val="20"/>
        </w:rPr>
      </w:pPr>
    </w:p>
    <w:p>
      <w:pPr>
        <w:pStyle w:val="BodyText"/>
        <w:spacing w:before="63"/>
        <w:rPr>
          <w:b/>
          <w:sz w:val="20"/>
        </w:rPr>
      </w:pPr>
    </w:p>
    <w:p>
      <w:pPr>
        <w:pStyle w:val="Heading4"/>
        <w:numPr>
          <w:ilvl w:val="0"/>
          <w:numId w:val="37"/>
        </w:numPr>
        <w:tabs>
          <w:tab w:pos="349" w:val="left" w:leader="none"/>
        </w:tabs>
        <w:spacing w:line="240" w:lineRule="auto" w:before="0" w:after="0"/>
        <w:ind w:left="349" w:right="0" w:hanging="240"/>
        <w:jc w:val="left"/>
      </w:pPr>
      <w:r>
        <w:rPr>
          <w:spacing w:val="-2"/>
        </w:rPr>
        <w:t>OBJETIVO:</w:t>
      </w:r>
    </w:p>
    <w:p>
      <w:pPr>
        <w:pStyle w:val="BodyText"/>
        <w:spacing w:line="235" w:lineRule="auto" w:before="238"/>
        <w:ind w:left="109" w:right="151"/>
      </w:pPr>
      <w:r>
        <w:rPr/>
        <w:t>O presente Termo tem por objetivo a aquisição, por licitação (pregão eletrônico), de anticorpos monoclonais anti-humano conjugado ao fluorocromo aloficocianina-H7 (APC-H7) para a realização de exames laboratoriais de imunofenotipagem para o Hospital Universitário Pedro Ernesto, através de empresa especializada, em conformidade com a Lei nº 14.133/2021 art. 28 inc. I (Regulamenta o art. 37, inciso XXI, da Constituição Federal, que institui</w:t>
      </w:r>
      <w:r>
        <w:rPr>
          <w:spacing w:val="-3"/>
        </w:rPr>
        <w:t> </w:t>
      </w:r>
      <w:r>
        <w:rPr/>
        <w:t>normas</w:t>
      </w:r>
      <w:r>
        <w:rPr>
          <w:spacing w:val="-2"/>
        </w:rPr>
        <w:t> </w:t>
      </w:r>
      <w:r>
        <w:rPr/>
        <w:t>para</w:t>
      </w:r>
      <w:r>
        <w:rPr>
          <w:spacing w:val="-2"/>
        </w:rPr>
        <w:t> </w:t>
      </w:r>
      <w:r>
        <w:rPr/>
        <w:t>licitações</w:t>
      </w:r>
      <w:r>
        <w:rPr>
          <w:spacing w:val="-2"/>
        </w:rPr>
        <w:t> </w:t>
      </w:r>
      <w:r>
        <w:rPr/>
        <w:t>e</w:t>
      </w:r>
      <w:r>
        <w:rPr>
          <w:spacing w:val="-2"/>
        </w:rPr>
        <w:t> </w:t>
      </w:r>
      <w:r>
        <w:rPr/>
        <w:t>Contratos</w:t>
      </w:r>
      <w:r>
        <w:rPr>
          <w:spacing w:val="-2"/>
        </w:rPr>
        <w:t> </w:t>
      </w:r>
      <w:r>
        <w:rPr/>
        <w:t>da</w:t>
      </w:r>
      <w:r>
        <w:rPr>
          <w:spacing w:val="-15"/>
        </w:rPr>
        <w:t> </w:t>
      </w:r>
      <w:r>
        <w:rPr/>
        <w:t>Administração</w:t>
      </w:r>
      <w:r>
        <w:rPr>
          <w:spacing w:val="-2"/>
        </w:rPr>
        <w:t> </w:t>
      </w: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48.816/23</w:t>
      </w:r>
      <w:r>
        <w:rPr>
          <w:spacing w:val="-2"/>
        </w:rPr>
        <w:t> </w:t>
      </w:r>
      <w:r>
        <w:rPr/>
        <w:t>(Regulamenta</w:t>
      </w:r>
      <w:r>
        <w:rPr>
          <w:spacing w:val="-2"/>
        </w:rPr>
        <w:t> </w:t>
      </w:r>
      <w:r>
        <w:rPr/>
        <w:t>a</w:t>
      </w:r>
      <w:r>
        <w:rPr>
          <w:spacing w:val="-2"/>
        </w:rPr>
        <w:t> </w:t>
      </w:r>
      <w:r>
        <w:rPr/>
        <w:t>fase preparatória das contratações no âmbito do Estado do Rio de Janeiro).</w:t>
      </w:r>
    </w:p>
    <w:p>
      <w:pPr>
        <w:pStyle w:val="BodyText"/>
      </w:pPr>
    </w:p>
    <w:p>
      <w:pPr>
        <w:pStyle w:val="BodyText"/>
        <w:spacing w:before="191"/>
      </w:pPr>
    </w:p>
    <w:p>
      <w:pPr>
        <w:pStyle w:val="ListParagraph"/>
        <w:numPr>
          <w:ilvl w:val="1"/>
          <w:numId w:val="37"/>
        </w:numPr>
        <w:tabs>
          <w:tab w:pos="529" w:val="left" w:leader="none"/>
        </w:tabs>
        <w:spacing w:line="240" w:lineRule="auto" w:before="1" w:after="0"/>
        <w:ind w:left="529" w:right="0" w:hanging="420"/>
        <w:jc w:val="left"/>
        <w:rPr>
          <w:sz w:val="24"/>
        </w:rPr>
      </w:pPr>
      <w:r>
        <w:rPr>
          <w:sz w:val="24"/>
        </w:rPr>
        <w:t>Justificativa da </w:t>
      </w:r>
      <w:r>
        <w:rPr>
          <w:spacing w:val="-2"/>
          <w:sz w:val="24"/>
        </w:rPr>
        <w:t>contratação:</w:t>
      </w:r>
    </w:p>
    <w:p>
      <w:pPr>
        <w:pStyle w:val="ListParagraph"/>
        <w:numPr>
          <w:ilvl w:val="2"/>
          <w:numId w:val="37"/>
        </w:numPr>
        <w:tabs>
          <w:tab w:pos="704" w:val="left" w:leader="none"/>
        </w:tabs>
        <w:spacing w:line="273" w:lineRule="exact" w:before="234" w:after="0"/>
        <w:ind w:left="704" w:right="0" w:hanging="595"/>
        <w:jc w:val="left"/>
        <w:rPr>
          <w:sz w:val="24"/>
        </w:rPr>
      </w:pPr>
      <w:r>
        <w:rPr>
          <w:sz w:val="24"/>
        </w:rPr>
        <w:t>Trata-se</w:t>
      </w:r>
      <w:r>
        <w:rPr>
          <w:spacing w:val="-1"/>
          <w:sz w:val="24"/>
        </w:rPr>
        <w:t> </w:t>
      </w:r>
      <w:r>
        <w:rPr>
          <w:sz w:val="24"/>
        </w:rPr>
        <w:t>de</w:t>
      </w:r>
      <w:r>
        <w:rPr>
          <w:spacing w:val="-1"/>
          <w:sz w:val="24"/>
        </w:rPr>
        <w:t> </w:t>
      </w:r>
      <w:r>
        <w:rPr>
          <w:sz w:val="24"/>
        </w:rPr>
        <w:t>materiais indispensáveis</w:t>
      </w:r>
      <w:r>
        <w:rPr>
          <w:spacing w:val="-1"/>
          <w:sz w:val="24"/>
        </w:rPr>
        <w:t> </w:t>
      </w:r>
      <w:r>
        <w:rPr>
          <w:sz w:val="24"/>
        </w:rPr>
        <w:t>ao</w:t>
      </w:r>
      <w:r>
        <w:rPr>
          <w:spacing w:val="-1"/>
          <w:sz w:val="24"/>
        </w:rPr>
        <w:t> </w:t>
      </w:r>
      <w:r>
        <w:rPr>
          <w:sz w:val="24"/>
        </w:rPr>
        <w:t>desenvolvimento da</w:t>
      </w:r>
      <w:r>
        <w:rPr>
          <w:spacing w:val="-1"/>
          <w:sz w:val="24"/>
        </w:rPr>
        <w:t> </w:t>
      </w:r>
      <w:r>
        <w:rPr>
          <w:sz w:val="24"/>
        </w:rPr>
        <w:t>assistência</w:t>
      </w:r>
      <w:r>
        <w:rPr>
          <w:spacing w:val="-1"/>
          <w:sz w:val="24"/>
        </w:rPr>
        <w:t> </w:t>
      </w:r>
      <w:r>
        <w:rPr>
          <w:sz w:val="24"/>
        </w:rPr>
        <w:t>integral a</w:t>
      </w:r>
      <w:r>
        <w:rPr>
          <w:spacing w:val="-1"/>
          <w:sz w:val="24"/>
        </w:rPr>
        <w:t> </w:t>
      </w:r>
      <w:r>
        <w:rPr>
          <w:sz w:val="24"/>
        </w:rPr>
        <w:t>pacientes</w:t>
      </w:r>
      <w:r>
        <w:rPr>
          <w:spacing w:val="-1"/>
          <w:sz w:val="24"/>
        </w:rPr>
        <w:t> </w:t>
      </w:r>
      <w:r>
        <w:rPr>
          <w:sz w:val="24"/>
        </w:rPr>
        <w:t>com doenças</w:t>
      </w:r>
      <w:r>
        <w:rPr>
          <w:spacing w:val="-1"/>
          <w:sz w:val="24"/>
        </w:rPr>
        <w:t> </w:t>
      </w:r>
      <w:r>
        <w:rPr>
          <w:sz w:val="24"/>
        </w:rPr>
        <w:t>hematológicas, </w:t>
      </w:r>
      <w:r>
        <w:rPr>
          <w:spacing w:val="-2"/>
          <w:sz w:val="24"/>
        </w:rPr>
        <w:t>principalmente</w:t>
      </w:r>
    </w:p>
    <w:p>
      <w:pPr>
        <w:pStyle w:val="BodyText"/>
        <w:spacing w:line="235" w:lineRule="auto" w:before="1"/>
        <w:ind w:left="109" w:right="317"/>
      </w:pPr>
      <w:r>
        <w:rPr/>
        <w:t>leucemias</w:t>
      </w:r>
      <w:r>
        <w:rPr>
          <w:spacing w:val="-2"/>
        </w:rPr>
        <w:t> </w:t>
      </w:r>
      <w:r>
        <w:rPr/>
        <w:t>e</w:t>
      </w:r>
      <w:r>
        <w:rPr>
          <w:spacing w:val="-2"/>
        </w:rPr>
        <w:t> </w:t>
      </w:r>
      <w:r>
        <w:rPr/>
        <w:t>linfomas.</w:t>
      </w:r>
      <w:r>
        <w:rPr>
          <w:spacing w:val="-2"/>
        </w:rPr>
        <w:t> </w:t>
      </w:r>
      <w:r>
        <w:rPr/>
        <w:t>Cabe</w:t>
      </w:r>
      <w:r>
        <w:rPr>
          <w:spacing w:val="-2"/>
        </w:rPr>
        <w:t> </w:t>
      </w:r>
      <w:r>
        <w:rPr/>
        <w:t>ressaltar</w:t>
      </w:r>
      <w:r>
        <w:rPr>
          <w:spacing w:val="-2"/>
        </w:rPr>
        <w:t> </w:t>
      </w:r>
      <w:r>
        <w:rPr/>
        <w:t>que</w:t>
      </w:r>
      <w:r>
        <w:rPr>
          <w:spacing w:val="-2"/>
        </w:rPr>
        <w:t> </w:t>
      </w:r>
      <w:r>
        <w:rPr/>
        <w:t>se</w:t>
      </w:r>
      <w:r>
        <w:rPr>
          <w:spacing w:val="-2"/>
        </w:rPr>
        <w:t> </w:t>
      </w:r>
      <w:r>
        <w:rPr/>
        <w:t>trata</w:t>
      </w:r>
      <w:r>
        <w:rPr>
          <w:spacing w:val="-2"/>
        </w:rPr>
        <w:t> </w:t>
      </w:r>
      <w:r>
        <w:rPr/>
        <w:t>da</w:t>
      </w:r>
      <w:r>
        <w:rPr>
          <w:spacing w:val="-2"/>
        </w:rPr>
        <w:t> </w:t>
      </w:r>
      <w:r>
        <w:rPr/>
        <w:t>aquisição</w:t>
      </w:r>
      <w:r>
        <w:rPr>
          <w:spacing w:val="-2"/>
        </w:rPr>
        <w:t> </w:t>
      </w:r>
      <w:r>
        <w:rPr/>
        <w:t>de</w:t>
      </w:r>
      <w:r>
        <w:rPr>
          <w:spacing w:val="-2"/>
        </w:rPr>
        <w:t> </w:t>
      </w:r>
      <w:r>
        <w:rPr/>
        <w:t>insumos</w:t>
      </w:r>
      <w:r>
        <w:rPr>
          <w:spacing w:val="-2"/>
        </w:rPr>
        <w:t> </w:t>
      </w:r>
      <w:r>
        <w:rPr/>
        <w:t>para</w:t>
      </w:r>
      <w:r>
        <w:rPr>
          <w:spacing w:val="-2"/>
        </w:rPr>
        <w:t> </w:t>
      </w:r>
      <w:r>
        <w:rPr/>
        <w:t>um</w:t>
      </w:r>
      <w:r>
        <w:rPr>
          <w:spacing w:val="-2"/>
        </w:rPr>
        <w:t> </w:t>
      </w:r>
      <w:r>
        <w:rPr/>
        <w:t>Hospital</w:t>
      </w:r>
      <w:r>
        <w:rPr>
          <w:spacing w:val="-2"/>
        </w:rPr>
        <w:t> </w:t>
      </w:r>
      <w:r>
        <w:rPr/>
        <w:t>Universitário,</w:t>
      </w:r>
      <w:r>
        <w:rPr>
          <w:spacing w:val="-2"/>
        </w:rPr>
        <w:t> </w:t>
      </w:r>
      <w:r>
        <w:rPr/>
        <w:t>com</w:t>
      </w:r>
      <w:r>
        <w:rPr>
          <w:spacing w:val="-2"/>
        </w:rPr>
        <w:t> </w:t>
      </w:r>
      <w:r>
        <w:rPr/>
        <w:t>diversas</w:t>
      </w:r>
      <w:r>
        <w:rPr>
          <w:spacing w:val="-2"/>
        </w:rPr>
        <w:t> </w:t>
      </w:r>
      <w:r>
        <w:rPr/>
        <w:t>especialidades</w:t>
      </w:r>
      <w:r>
        <w:rPr>
          <w:spacing w:val="-2"/>
        </w:rPr>
        <w:t> </w:t>
      </w:r>
      <w:r>
        <w:rPr/>
        <w:t>e</w:t>
      </w:r>
      <w:r>
        <w:rPr>
          <w:spacing w:val="-2"/>
        </w:rPr>
        <w:t> </w:t>
      </w:r>
      <w:r>
        <w:rPr/>
        <w:t>com</w:t>
      </w:r>
      <w:r>
        <w:rPr>
          <w:spacing w:val="-2"/>
        </w:rPr>
        <w:t> </w:t>
      </w:r>
      <w:r>
        <w:rPr/>
        <w:t>linhas de cuidado na média e alta complexidade. Os insumos são de uso continuado e vitais para a realização de exames de imunofenotipagem para o diagnóstico</w:t>
      </w:r>
      <w:r>
        <w:rPr>
          <w:spacing w:val="-2"/>
        </w:rPr>
        <w:t> </w:t>
      </w:r>
      <w:r>
        <w:rPr/>
        <w:t>de</w:t>
      </w:r>
      <w:r>
        <w:rPr>
          <w:spacing w:val="-2"/>
        </w:rPr>
        <w:t> </w:t>
      </w:r>
      <w:r>
        <w:rPr/>
        <w:t>novos</w:t>
      </w:r>
      <w:r>
        <w:rPr>
          <w:spacing w:val="-2"/>
        </w:rPr>
        <w:t> </w:t>
      </w:r>
      <w:r>
        <w:rPr/>
        <w:t>pacientes</w:t>
      </w:r>
      <w:r>
        <w:rPr>
          <w:spacing w:val="-2"/>
        </w:rPr>
        <w:t> </w:t>
      </w:r>
      <w:r>
        <w:rPr/>
        <w:t>e</w:t>
      </w:r>
      <w:r>
        <w:rPr>
          <w:spacing w:val="-2"/>
        </w:rPr>
        <w:t> </w:t>
      </w:r>
      <w:r>
        <w:rPr/>
        <w:t>para</w:t>
      </w:r>
      <w:r>
        <w:rPr>
          <w:spacing w:val="-2"/>
        </w:rPr>
        <w:t> </w:t>
      </w:r>
      <w:r>
        <w:rPr/>
        <w:t>o</w:t>
      </w:r>
      <w:r>
        <w:rPr>
          <w:spacing w:val="-2"/>
        </w:rPr>
        <w:t> </w:t>
      </w:r>
      <w:r>
        <w:rPr/>
        <w:t>acompanhamento</w:t>
      </w:r>
      <w:r>
        <w:rPr>
          <w:spacing w:val="-2"/>
        </w:rPr>
        <w:t> </w:t>
      </w:r>
      <w:r>
        <w:rPr/>
        <w:t>de</w:t>
      </w:r>
      <w:r>
        <w:rPr>
          <w:spacing w:val="-2"/>
        </w:rPr>
        <w:t> </w:t>
      </w:r>
      <w:r>
        <w:rPr/>
        <w:t>pacientes</w:t>
      </w:r>
      <w:r>
        <w:rPr>
          <w:spacing w:val="-2"/>
        </w:rPr>
        <w:t> </w:t>
      </w:r>
      <w:r>
        <w:rPr/>
        <w:t>em</w:t>
      </w:r>
      <w:r>
        <w:rPr>
          <w:spacing w:val="-2"/>
        </w:rPr>
        <w:t> </w:t>
      </w:r>
      <w:r>
        <w:rPr/>
        <w:t>tratamentos</w:t>
      </w:r>
      <w:r>
        <w:rPr>
          <w:spacing w:val="-2"/>
        </w:rPr>
        <w:t> </w:t>
      </w:r>
      <w:r>
        <w:rPr/>
        <w:t>de</w:t>
      </w:r>
      <w:r>
        <w:rPr>
          <w:spacing w:val="-2"/>
        </w:rPr>
        <w:t> </w:t>
      </w:r>
      <w:r>
        <w:rPr/>
        <w:t>doenças</w:t>
      </w:r>
      <w:r>
        <w:rPr>
          <w:spacing w:val="-2"/>
        </w:rPr>
        <w:t> </w:t>
      </w:r>
      <w:r>
        <w:rPr/>
        <w:t>hematológicas</w:t>
      </w:r>
      <w:r>
        <w:rPr>
          <w:spacing w:val="-2"/>
        </w:rPr>
        <w:t> </w:t>
      </w:r>
      <w:r>
        <w:rPr/>
        <w:t>como</w:t>
      </w:r>
      <w:r>
        <w:rPr>
          <w:spacing w:val="-2"/>
        </w:rPr>
        <w:t> </w:t>
      </w:r>
      <w:r>
        <w:rPr/>
        <w:t>leucemias</w:t>
      </w:r>
      <w:r>
        <w:rPr>
          <w:spacing w:val="-2"/>
        </w:rPr>
        <w:t> </w:t>
      </w:r>
      <w:r>
        <w:rPr/>
        <w:t>e</w:t>
      </w:r>
      <w:r>
        <w:rPr>
          <w:spacing w:val="-2"/>
        </w:rPr>
        <w:t> </w:t>
      </w:r>
      <w:r>
        <w:rPr/>
        <w:t>linfomas.</w:t>
      </w:r>
      <w:r>
        <w:rPr>
          <w:spacing w:val="-2"/>
        </w:rPr>
        <w:t> </w:t>
      </w:r>
      <w:r>
        <w:rPr/>
        <w:t>Cabe ressaltar que o hospital possui um serviço de Hematologia, com aproximadamente dois mil pacientes ativos, que realizam tratamentos de doenças</w:t>
      </w:r>
    </w:p>
    <w:p>
      <w:pPr>
        <w:pStyle w:val="BodyText"/>
        <w:spacing w:line="235" w:lineRule="auto"/>
        <w:ind w:left="109"/>
      </w:pPr>
      <w:r>
        <w:rPr/>
        <w:t>hematológicas.</w:t>
      </w:r>
      <w:r>
        <w:rPr>
          <w:spacing w:val="-15"/>
        </w:rPr>
        <w:t> </w:t>
      </w:r>
      <w:r>
        <w:rPr/>
        <w:t>A</w:t>
      </w:r>
      <w:r>
        <w:rPr>
          <w:spacing w:val="-15"/>
        </w:rPr>
        <w:t> </w:t>
      </w:r>
      <w:r>
        <w:rPr/>
        <w:t>imunofenotipagem</w:t>
      </w:r>
      <w:r>
        <w:rPr>
          <w:spacing w:val="-3"/>
        </w:rPr>
        <w:t> </w:t>
      </w:r>
      <w:r>
        <w:rPr/>
        <w:t>tem</w:t>
      </w:r>
      <w:r>
        <w:rPr>
          <w:spacing w:val="-2"/>
        </w:rPr>
        <w:t> </w:t>
      </w:r>
      <w:r>
        <w:rPr/>
        <w:t>grande</w:t>
      </w:r>
      <w:r>
        <w:rPr>
          <w:spacing w:val="-2"/>
        </w:rPr>
        <w:t> </w:t>
      </w:r>
      <w:r>
        <w:rPr/>
        <w:t>importância</w:t>
      </w:r>
      <w:r>
        <w:rPr>
          <w:spacing w:val="-2"/>
        </w:rPr>
        <w:t> </w:t>
      </w:r>
      <w:r>
        <w:rPr/>
        <w:t>no</w:t>
      </w:r>
      <w:r>
        <w:rPr>
          <w:spacing w:val="-2"/>
        </w:rPr>
        <w:t> </w:t>
      </w:r>
      <w:r>
        <w:rPr/>
        <w:t>diagnóstico,</w:t>
      </w:r>
      <w:r>
        <w:rPr>
          <w:spacing w:val="-2"/>
        </w:rPr>
        <w:t> </w:t>
      </w:r>
      <w:r>
        <w:rPr/>
        <w:t>após</w:t>
      </w:r>
      <w:r>
        <w:rPr>
          <w:spacing w:val="-2"/>
        </w:rPr>
        <w:t> </w:t>
      </w:r>
      <w:r>
        <w:rPr/>
        <w:t>a</w:t>
      </w:r>
      <w:r>
        <w:rPr>
          <w:spacing w:val="-2"/>
        </w:rPr>
        <w:t> </w:t>
      </w:r>
      <w:r>
        <w:rPr/>
        <w:t>primeira</w:t>
      </w:r>
      <w:r>
        <w:rPr>
          <w:spacing w:val="-2"/>
        </w:rPr>
        <w:t> </w:t>
      </w:r>
      <w:r>
        <w:rPr/>
        <w:t>indução</w:t>
      </w:r>
      <w:r>
        <w:rPr>
          <w:spacing w:val="-2"/>
        </w:rPr>
        <w:t> </w:t>
      </w:r>
      <w:r>
        <w:rPr/>
        <w:t>e</w:t>
      </w:r>
      <w:r>
        <w:rPr>
          <w:spacing w:val="-2"/>
        </w:rPr>
        <w:t> </w:t>
      </w:r>
      <w:r>
        <w:rPr/>
        <w:t>até</w:t>
      </w:r>
      <w:r>
        <w:rPr>
          <w:spacing w:val="-2"/>
        </w:rPr>
        <w:t> </w:t>
      </w:r>
      <w:r>
        <w:rPr/>
        <w:t>mesmo</w:t>
      </w:r>
      <w:r>
        <w:rPr>
          <w:spacing w:val="-2"/>
        </w:rPr>
        <w:t> </w:t>
      </w:r>
      <w:r>
        <w:rPr/>
        <w:t>na</w:t>
      </w:r>
      <w:r>
        <w:rPr>
          <w:spacing w:val="-2"/>
        </w:rPr>
        <w:t> </w:t>
      </w:r>
      <w:r>
        <w:rPr/>
        <w:t>avaliaçção</w:t>
      </w:r>
      <w:r>
        <w:rPr>
          <w:spacing w:val="-2"/>
        </w:rPr>
        <w:t> </w:t>
      </w:r>
      <w:r>
        <w:rPr/>
        <w:t>para</w:t>
      </w:r>
      <w:r>
        <w:rPr>
          <w:spacing w:val="-2"/>
        </w:rPr>
        <w:t> </w:t>
      </w:r>
      <w:r>
        <w:rPr/>
        <w:t>identificação</w:t>
      </w:r>
      <w:r>
        <w:rPr>
          <w:spacing w:val="-2"/>
        </w:rPr>
        <w:t> </w:t>
      </w:r>
      <w:r>
        <w:rPr/>
        <w:t>de recidiva em pacientes que já fizera o tratamento e estão em período de manutenção onde é feito frequentemente exames por imunofenotipagem para avaliar possíveis metástases ou recidivas.</w:t>
      </w:r>
    </w:p>
    <w:p>
      <w:pPr>
        <w:pStyle w:val="ListParagraph"/>
        <w:numPr>
          <w:ilvl w:val="2"/>
          <w:numId w:val="37"/>
        </w:numPr>
        <w:tabs>
          <w:tab w:pos="709" w:val="left" w:leader="none"/>
        </w:tabs>
        <w:spacing w:line="235" w:lineRule="auto" w:before="237" w:after="0"/>
        <w:ind w:left="109" w:right="140" w:firstLine="0"/>
        <w:jc w:val="left"/>
        <w:rPr>
          <w:sz w:val="24"/>
        </w:rPr>
      </w:pPr>
      <w:r>
        <w:rPr>
          <w:sz w:val="24"/>
        </w:rPr>
        <w:t>O</w:t>
      </w:r>
      <w:r>
        <w:rPr>
          <w:spacing w:val="-2"/>
          <w:sz w:val="24"/>
        </w:rPr>
        <w:t> </w:t>
      </w:r>
      <w:r>
        <w:rPr>
          <w:sz w:val="24"/>
        </w:rPr>
        <w:t>material</w:t>
      </w:r>
      <w:r>
        <w:rPr>
          <w:spacing w:val="-2"/>
          <w:sz w:val="24"/>
        </w:rPr>
        <w:t> </w:t>
      </w:r>
      <w:r>
        <w:rPr>
          <w:sz w:val="24"/>
        </w:rPr>
        <w:t>será</w:t>
      </w:r>
      <w:r>
        <w:rPr>
          <w:spacing w:val="-2"/>
          <w:sz w:val="24"/>
        </w:rPr>
        <w:t> </w:t>
      </w:r>
      <w:r>
        <w:rPr>
          <w:sz w:val="24"/>
        </w:rPr>
        <w:t>utilizado</w:t>
      </w:r>
      <w:r>
        <w:rPr>
          <w:spacing w:val="-2"/>
          <w:sz w:val="24"/>
        </w:rPr>
        <w:t> </w:t>
      </w:r>
      <w:r>
        <w:rPr>
          <w:sz w:val="24"/>
        </w:rPr>
        <w:t>na</w:t>
      </w:r>
      <w:r>
        <w:rPr>
          <w:spacing w:val="-2"/>
          <w:sz w:val="24"/>
        </w:rPr>
        <w:t> </w:t>
      </w:r>
      <w:r>
        <w:rPr>
          <w:sz w:val="24"/>
        </w:rPr>
        <w:t>realização</w:t>
      </w:r>
      <w:r>
        <w:rPr>
          <w:spacing w:val="-2"/>
          <w:sz w:val="24"/>
        </w:rPr>
        <w:t> </w:t>
      </w:r>
      <w:r>
        <w:rPr>
          <w:sz w:val="24"/>
        </w:rPr>
        <w:t>do</w:t>
      </w:r>
      <w:r>
        <w:rPr>
          <w:spacing w:val="-2"/>
          <w:sz w:val="24"/>
        </w:rPr>
        <w:t> </w:t>
      </w:r>
      <w:r>
        <w:rPr>
          <w:sz w:val="24"/>
        </w:rPr>
        <w:t>exame</w:t>
      </w:r>
      <w:r>
        <w:rPr>
          <w:spacing w:val="-2"/>
          <w:sz w:val="24"/>
        </w:rPr>
        <w:t> </w:t>
      </w:r>
      <w:r>
        <w:rPr>
          <w:sz w:val="24"/>
        </w:rPr>
        <w:t>por</w:t>
      </w:r>
      <w:r>
        <w:rPr>
          <w:spacing w:val="-2"/>
          <w:sz w:val="24"/>
        </w:rPr>
        <w:t> </w:t>
      </w:r>
      <w:r>
        <w:rPr>
          <w:sz w:val="24"/>
        </w:rPr>
        <w:t>imunofenotipagem</w:t>
      </w:r>
      <w:r>
        <w:rPr>
          <w:spacing w:val="-2"/>
          <w:sz w:val="24"/>
        </w:rPr>
        <w:t> </w:t>
      </w:r>
      <w:r>
        <w:rPr>
          <w:sz w:val="24"/>
        </w:rPr>
        <w:t>por</w:t>
      </w:r>
      <w:r>
        <w:rPr>
          <w:spacing w:val="-2"/>
          <w:sz w:val="24"/>
        </w:rPr>
        <w:t> </w:t>
      </w:r>
      <w:r>
        <w:rPr>
          <w:sz w:val="24"/>
        </w:rPr>
        <w:t>citometria</w:t>
      </w:r>
      <w:r>
        <w:rPr>
          <w:spacing w:val="-2"/>
          <w:sz w:val="24"/>
        </w:rPr>
        <w:t> </w:t>
      </w:r>
      <w:r>
        <w:rPr>
          <w:sz w:val="24"/>
        </w:rPr>
        <w:t>de</w:t>
      </w:r>
      <w:r>
        <w:rPr>
          <w:spacing w:val="-2"/>
          <w:sz w:val="24"/>
        </w:rPr>
        <w:t> </w:t>
      </w:r>
      <w:r>
        <w:rPr>
          <w:sz w:val="24"/>
        </w:rPr>
        <w:t>fluxo.</w:t>
      </w:r>
      <w:r>
        <w:rPr>
          <w:spacing w:val="-15"/>
          <w:sz w:val="24"/>
        </w:rPr>
        <w:t> </w:t>
      </w:r>
      <w:r>
        <w:rPr>
          <w:sz w:val="24"/>
        </w:rPr>
        <w:t>A</w:t>
      </w:r>
      <w:r>
        <w:rPr>
          <w:spacing w:val="-15"/>
          <w:sz w:val="24"/>
        </w:rPr>
        <w:t> </w:t>
      </w:r>
      <w:r>
        <w:rPr>
          <w:sz w:val="24"/>
        </w:rPr>
        <w:t>média</w:t>
      </w:r>
      <w:r>
        <w:rPr>
          <w:spacing w:val="-2"/>
          <w:sz w:val="24"/>
        </w:rPr>
        <w:t> </w:t>
      </w:r>
      <w:r>
        <w:rPr>
          <w:sz w:val="24"/>
        </w:rPr>
        <w:t>de</w:t>
      </w:r>
      <w:r>
        <w:rPr>
          <w:spacing w:val="-2"/>
          <w:sz w:val="24"/>
        </w:rPr>
        <w:t> </w:t>
      </w:r>
      <w:r>
        <w:rPr>
          <w:sz w:val="24"/>
        </w:rPr>
        <w:t>utilização</w:t>
      </w:r>
      <w:r>
        <w:rPr>
          <w:spacing w:val="-2"/>
          <w:sz w:val="24"/>
        </w:rPr>
        <w:t> </w:t>
      </w:r>
      <w:r>
        <w:rPr>
          <w:sz w:val="24"/>
        </w:rPr>
        <w:t>para</w:t>
      </w:r>
      <w:r>
        <w:rPr>
          <w:spacing w:val="-2"/>
          <w:sz w:val="24"/>
        </w:rPr>
        <w:t> </w:t>
      </w:r>
      <w:r>
        <w:rPr>
          <w:sz w:val="24"/>
        </w:rPr>
        <w:t>seis</w:t>
      </w:r>
      <w:r>
        <w:rPr>
          <w:spacing w:val="-2"/>
          <w:sz w:val="24"/>
        </w:rPr>
        <w:t> </w:t>
      </w:r>
      <w:r>
        <w:rPr>
          <w:sz w:val="24"/>
        </w:rPr>
        <w:t>meses</w:t>
      </w:r>
      <w:r>
        <w:rPr>
          <w:spacing w:val="-2"/>
          <w:sz w:val="24"/>
        </w:rPr>
        <w:t> </w:t>
      </w:r>
      <w:r>
        <w:rPr>
          <w:sz w:val="24"/>
        </w:rPr>
        <w:t>é</w:t>
      </w:r>
      <w:r>
        <w:rPr>
          <w:spacing w:val="-2"/>
          <w:sz w:val="24"/>
        </w:rPr>
        <w:t> </w:t>
      </w:r>
      <w:r>
        <w:rPr>
          <w:sz w:val="24"/>
        </w:rPr>
        <w:t>de</w:t>
      </w:r>
      <w:r>
        <w:rPr>
          <w:spacing w:val="-2"/>
          <w:sz w:val="24"/>
        </w:rPr>
        <w:t> </w:t>
      </w:r>
      <w:r>
        <w:rPr>
          <w:sz w:val="24"/>
        </w:rPr>
        <w:t>uma unidade/mês, todavia, o quantitativo de unidades/mês varia de acordo com o anticorpo utilizado. (ver item 2.2)</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Instrumentos de </w:t>
      </w:r>
      <w:r>
        <w:rPr>
          <w:spacing w:val="-2"/>
          <w:sz w:val="24"/>
        </w:rPr>
        <w:t>planejamento:</w:t>
      </w:r>
    </w:p>
    <w:p>
      <w:pPr>
        <w:pStyle w:val="BodyText"/>
        <w:spacing w:line="235" w:lineRule="auto" w:before="239"/>
        <w:ind w:left="109"/>
      </w:pPr>
      <w:r>
        <w:rPr/>
        <mc:AlternateContent>
          <mc:Choice Requires="wps">
            <w:drawing>
              <wp:anchor distT="0" distB="0" distL="0" distR="0" allowOverlap="1" layoutInCell="1" locked="0" behindDoc="0" simplePos="0" relativeHeight="15735296">
                <wp:simplePos x="0" y="0"/>
                <wp:positionH relativeFrom="page">
                  <wp:posOffset>4945850</wp:posOffset>
                </wp:positionH>
                <wp:positionV relativeFrom="paragraph">
                  <wp:posOffset>472367</wp:posOffset>
                </wp:positionV>
                <wp:extent cx="330898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308985" cy="9525"/>
                        </a:xfrm>
                        <a:custGeom>
                          <a:avLst/>
                          <a:gdLst/>
                          <a:ahLst/>
                          <a:cxnLst/>
                          <a:rect l="l" t="t" r="r" b="b"/>
                          <a:pathLst>
                            <a:path w="3308985" h="9525">
                              <a:moveTo>
                                <a:pt x="156895" y="0"/>
                              </a:moveTo>
                              <a:lnTo>
                                <a:pt x="0" y="0"/>
                              </a:lnTo>
                              <a:lnTo>
                                <a:pt x="0" y="9525"/>
                              </a:lnTo>
                              <a:lnTo>
                                <a:pt x="156895" y="9525"/>
                              </a:lnTo>
                              <a:lnTo>
                                <a:pt x="156895" y="0"/>
                              </a:lnTo>
                              <a:close/>
                            </a:path>
                            <a:path w="3308985" h="9525">
                              <a:moveTo>
                                <a:pt x="3308743" y="0"/>
                              </a:moveTo>
                              <a:lnTo>
                                <a:pt x="3308743" y="0"/>
                              </a:lnTo>
                              <a:lnTo>
                                <a:pt x="199834" y="0"/>
                              </a:lnTo>
                              <a:lnTo>
                                <a:pt x="199834" y="9525"/>
                              </a:lnTo>
                              <a:lnTo>
                                <a:pt x="3308743" y="9525"/>
                              </a:lnTo>
                              <a:lnTo>
                                <a:pt x="330874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389.437012pt;margin-top:37.194256pt;width:260.55pt;height:.75pt;mso-position-horizontal-relative:page;mso-position-vertical-relative:paragraph;z-index:15735296" id="docshape21" coordorigin="7789,744" coordsize="5211,15" path="m8036,744l7789,744,7789,759,8036,759,8036,744xm12999,744l10128,744,9941,744,9821,744,9120,744,8863,744,8517,744,8103,744,8103,759,8517,759,8863,759,9120,759,9821,759,9941,759,10128,759,12999,759,12999,744xe" filled="true" fillcolor="#0000ed" stroked="false">
                <v:path arrowok="t"/>
                <v:fill type="solid"/>
                <w10:wrap type="none"/>
              </v:shape>
            </w:pict>
          </mc:Fallback>
        </mc:AlternateContent>
      </w:r>
      <w:r>
        <w:rPr/>
        <w:t>A</w:t>
      </w:r>
      <w:r>
        <w:rPr>
          <w:spacing w:val="-15"/>
        </w:rPr>
        <w:t> </w:t>
      </w:r>
      <w:r>
        <w:rPr/>
        <w:t>solução</w:t>
      </w:r>
      <w:r>
        <w:rPr>
          <w:spacing w:val="-3"/>
        </w:rPr>
        <w:t> </w:t>
      </w:r>
      <w:r>
        <w:rPr/>
        <w:t>pretendida</w:t>
      </w:r>
      <w:r>
        <w:rPr>
          <w:spacing w:val="-2"/>
        </w:rPr>
        <w:t> </w:t>
      </w:r>
      <w:r>
        <w:rPr/>
        <w:t>se</w:t>
      </w:r>
      <w:r>
        <w:rPr>
          <w:spacing w:val="-2"/>
        </w:rPr>
        <w:t> </w:t>
      </w:r>
      <w:r>
        <w:rPr/>
        <w:t>enquadra</w:t>
      </w:r>
      <w:r>
        <w:rPr>
          <w:spacing w:val="-2"/>
        </w:rPr>
        <w:t> </w:t>
      </w:r>
      <w:r>
        <w:rPr/>
        <w:t>como</w:t>
      </w:r>
      <w:r>
        <w:rPr>
          <w:spacing w:val="-2"/>
        </w:rPr>
        <w:t> </w:t>
      </w:r>
      <w:r>
        <w:rPr/>
        <w:t>item</w:t>
      </w:r>
      <w:r>
        <w:rPr>
          <w:spacing w:val="-2"/>
        </w:rPr>
        <w:t> </w:t>
      </w:r>
      <w:r>
        <w:rPr/>
        <w:t>de</w:t>
      </w:r>
      <w:r>
        <w:rPr>
          <w:spacing w:val="-2"/>
        </w:rPr>
        <w:t> </w:t>
      </w:r>
      <w:r>
        <w:rPr/>
        <w:t>fornecimento</w:t>
      </w:r>
      <w:r>
        <w:rPr>
          <w:spacing w:val="-2"/>
        </w:rPr>
        <w:t> </w:t>
      </w:r>
      <w:r>
        <w:rPr/>
        <w:t>contínuo</w:t>
      </w:r>
      <w:r>
        <w:rPr>
          <w:spacing w:val="-2"/>
        </w:rPr>
        <w:t> </w:t>
      </w:r>
      <w:r>
        <w:rPr/>
        <w:t>uma</w:t>
      </w:r>
      <w:r>
        <w:rPr>
          <w:spacing w:val="-2"/>
        </w:rPr>
        <w:t> </w:t>
      </w:r>
      <w:r>
        <w:rPr/>
        <w:t>vez</w:t>
      </w:r>
      <w:r>
        <w:rPr>
          <w:spacing w:val="-2"/>
        </w:rPr>
        <w:t> </w:t>
      </w:r>
      <w:r>
        <w:rPr/>
        <w:t>que</w:t>
      </w:r>
      <w:r>
        <w:rPr>
          <w:spacing w:val="-2"/>
        </w:rPr>
        <w:t> </w:t>
      </w:r>
      <w:r>
        <w:rPr/>
        <w:t>compõe</w:t>
      </w:r>
      <w:r>
        <w:rPr>
          <w:spacing w:val="-2"/>
        </w:rPr>
        <w:t> </w:t>
      </w:r>
      <w:r>
        <w:rPr/>
        <w:t>a</w:t>
      </w:r>
      <w:r>
        <w:rPr>
          <w:spacing w:val="-2"/>
        </w:rPr>
        <w:t> </w:t>
      </w:r>
      <w:r>
        <w:rPr/>
        <w:t>grade</w:t>
      </w:r>
      <w:r>
        <w:rPr>
          <w:spacing w:val="-2"/>
        </w:rPr>
        <w:t> </w:t>
      </w:r>
      <w:r>
        <w:rPr/>
        <w:t>regular</w:t>
      </w:r>
      <w:r>
        <w:rPr>
          <w:spacing w:val="-2"/>
        </w:rPr>
        <w:t> </w:t>
      </w:r>
      <w:r>
        <w:rPr/>
        <w:t>dos</w:t>
      </w:r>
      <w:r>
        <w:rPr>
          <w:spacing w:val="-2"/>
        </w:rPr>
        <w:t> </w:t>
      </w:r>
      <w:r>
        <w:rPr/>
        <w:t>estoques</w:t>
      </w:r>
      <w:r>
        <w:rPr>
          <w:spacing w:val="-2"/>
        </w:rPr>
        <w:t> </w:t>
      </w:r>
      <w:r>
        <w:rPr/>
        <w:t>para</w:t>
      </w:r>
      <w:r>
        <w:rPr>
          <w:spacing w:val="-2"/>
        </w:rPr>
        <w:t> </w:t>
      </w:r>
      <w:r>
        <w:rPr/>
        <w:t>abastecimento</w:t>
      </w:r>
      <w:r>
        <w:rPr>
          <w:spacing w:val="-2"/>
        </w:rPr>
        <w:t> </w:t>
      </w:r>
      <w:r>
        <w:rPr/>
        <w:t>do hospital e consta no Plano de Contratações</w:t>
      </w:r>
      <w:r>
        <w:rPr>
          <w:spacing w:val="-5"/>
        </w:rPr>
        <w:t> </w:t>
      </w:r>
      <w:r>
        <w:rPr/>
        <w:t>Anual de 2024, disponível em </w:t>
      </w:r>
      <w:hyperlink r:id="rId31">
        <w:r>
          <w:rPr>
            <w:color w:val="0000ED"/>
            <w:u w:val="single" w:color="000000"/>
          </w:rPr>
          <w:t>htt</w:t>
        </w:r>
        <w:r>
          <w:rPr>
            <w:color w:val="0000ED"/>
          </w:rPr>
          <w:t>p</w:t>
        </w:r>
        <w:r>
          <w:rPr>
            <w:color w:val="0000ED"/>
            <w:u w:val="single" w:color="000000"/>
          </w:rPr>
          <w:t>s://pncp.gov.br/app/pca/42498600000171/2024/17</w:t>
        </w:r>
      </w:hyperlink>
      <w:r>
        <w:rPr/>
        <w:t>.</w:t>
      </w:r>
    </w:p>
    <w:p>
      <w:pPr>
        <w:pStyle w:val="BodyText"/>
      </w:pPr>
    </w:p>
    <w:p>
      <w:pPr>
        <w:pStyle w:val="BodyText"/>
        <w:spacing w:before="192"/>
      </w:pPr>
    </w:p>
    <w:p>
      <w:pPr>
        <w:pStyle w:val="ListParagraph"/>
        <w:numPr>
          <w:ilvl w:val="1"/>
          <w:numId w:val="37"/>
        </w:numPr>
        <w:tabs>
          <w:tab w:pos="529" w:val="left" w:leader="none"/>
        </w:tabs>
        <w:spacing w:line="240" w:lineRule="auto" w:before="1" w:after="38"/>
        <w:ind w:left="529" w:right="0" w:hanging="420"/>
        <w:jc w:val="left"/>
        <w:rPr>
          <w:sz w:val="24"/>
        </w:rPr>
      </w:pPr>
      <w:r>
        <w:rPr>
          <w:sz w:val="24"/>
        </w:rPr>
        <w:t>Disponibilidade orçamentária e </w:t>
      </w:r>
      <w:r>
        <w:rPr>
          <w:spacing w:val="-2"/>
          <w:sz w:val="24"/>
        </w:rPr>
        <w:t>financeira:</w:t>
      </w: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10425"/>
      </w:tblGrid>
      <w:tr>
        <w:trPr>
          <w:trHeight w:val="839" w:hRule="atLeast"/>
        </w:trPr>
        <w:tc>
          <w:tcPr>
            <w:tcW w:w="10425" w:type="dxa"/>
          </w:tcPr>
          <w:p>
            <w:pPr>
              <w:pStyle w:val="TableParagraph"/>
              <w:spacing w:line="235" w:lineRule="auto" w:before="260"/>
              <w:ind w:left="35"/>
              <w:rPr>
                <w:sz w:val="24"/>
              </w:rPr>
            </w:pPr>
            <w:r>
              <w:rPr>
                <w:sz w:val="24"/>
              </w:rPr>
              <w:t>As</w:t>
            </w:r>
            <w:r>
              <w:rPr>
                <w:spacing w:val="-3"/>
                <w:sz w:val="24"/>
              </w:rPr>
              <w:t> </w:t>
            </w:r>
            <w:r>
              <w:rPr>
                <w:sz w:val="24"/>
              </w:rPr>
              <w:t>despesas</w:t>
            </w:r>
            <w:r>
              <w:rPr>
                <w:spacing w:val="-3"/>
                <w:sz w:val="24"/>
              </w:rPr>
              <w:t> </w:t>
            </w:r>
            <w:r>
              <w:rPr>
                <w:sz w:val="24"/>
              </w:rPr>
              <w:t>com</w:t>
            </w:r>
            <w:r>
              <w:rPr>
                <w:spacing w:val="-3"/>
                <w:sz w:val="24"/>
              </w:rPr>
              <w:t> </w:t>
            </w:r>
            <w:r>
              <w:rPr>
                <w:sz w:val="24"/>
              </w:rPr>
              <w:t>a</w:t>
            </w:r>
            <w:r>
              <w:rPr>
                <w:spacing w:val="-3"/>
                <w:sz w:val="24"/>
              </w:rPr>
              <w:t> </w:t>
            </w:r>
            <w:r>
              <w:rPr>
                <w:sz w:val="24"/>
              </w:rPr>
              <w:t>execução</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correrão</w:t>
            </w:r>
            <w:r>
              <w:rPr>
                <w:spacing w:val="-3"/>
                <w:sz w:val="24"/>
              </w:rPr>
              <w:t> </w:t>
            </w:r>
            <w:r>
              <w:rPr>
                <w:sz w:val="24"/>
              </w:rPr>
              <w:t>à</w:t>
            </w:r>
            <w:r>
              <w:rPr>
                <w:spacing w:val="-3"/>
                <w:sz w:val="24"/>
              </w:rPr>
              <w:t> </w:t>
            </w:r>
            <w:r>
              <w:rPr>
                <w:sz w:val="24"/>
              </w:rPr>
              <w:t>conta</w:t>
            </w:r>
            <w:r>
              <w:rPr>
                <w:spacing w:val="-3"/>
                <w:sz w:val="24"/>
              </w:rPr>
              <w:t> </w:t>
            </w:r>
            <w:r>
              <w:rPr>
                <w:sz w:val="24"/>
              </w:rPr>
              <w:t>das</w:t>
            </w:r>
            <w:r>
              <w:rPr>
                <w:spacing w:val="-3"/>
                <w:sz w:val="24"/>
              </w:rPr>
              <w:t> </w:t>
            </w:r>
            <w:r>
              <w:rPr>
                <w:sz w:val="24"/>
              </w:rPr>
              <w:t>seguintes</w:t>
            </w:r>
            <w:r>
              <w:rPr>
                <w:spacing w:val="-3"/>
                <w:sz w:val="24"/>
              </w:rPr>
              <w:t> </w:t>
            </w:r>
            <w:r>
              <w:rPr>
                <w:sz w:val="24"/>
              </w:rPr>
              <w:t>dotações</w:t>
            </w:r>
            <w:r>
              <w:rPr>
                <w:spacing w:val="-3"/>
                <w:sz w:val="24"/>
              </w:rPr>
              <w:t> </w:t>
            </w:r>
            <w:r>
              <w:rPr>
                <w:sz w:val="24"/>
              </w:rPr>
              <w:t>orçamentárias, para o corrente exercício de 2024.</w:t>
            </w:r>
          </w:p>
        </w:tc>
      </w:tr>
      <w:tr>
        <w:trPr>
          <w:trHeight w:val="569" w:hRule="atLeast"/>
        </w:trPr>
        <w:tc>
          <w:tcPr>
            <w:tcW w:w="10425" w:type="dxa"/>
          </w:tcPr>
          <w:p>
            <w:pPr>
              <w:pStyle w:val="TableParagraph"/>
              <w:spacing w:before="256"/>
              <w:ind w:left="35"/>
              <w:rPr>
                <w:b/>
                <w:sz w:val="24"/>
              </w:rPr>
            </w:pPr>
            <w:r>
              <w:rPr>
                <w:b/>
                <w:sz w:val="24"/>
              </w:rPr>
              <w:t>Unidade Orçamentária (UO): </w:t>
            </w:r>
            <w:r>
              <w:rPr>
                <w:b/>
                <w:spacing w:val="-2"/>
                <w:sz w:val="24"/>
              </w:rPr>
              <w:t>404340</w:t>
            </w:r>
          </w:p>
        </w:tc>
      </w:tr>
      <w:tr>
        <w:trPr>
          <w:trHeight w:val="569" w:hRule="atLeast"/>
        </w:trPr>
        <w:tc>
          <w:tcPr>
            <w:tcW w:w="10425" w:type="dxa"/>
          </w:tcPr>
          <w:p>
            <w:pPr>
              <w:pStyle w:val="TableParagraph"/>
              <w:spacing w:before="256"/>
              <w:ind w:left="35"/>
              <w:rPr>
                <w:b/>
                <w:sz w:val="24"/>
              </w:rPr>
            </w:pPr>
            <w:r>
              <w:rPr>
                <w:b/>
                <w:sz w:val="24"/>
              </w:rPr>
              <w:t>Fonte de Recursos (FR): 225 / </w:t>
            </w:r>
            <w:r>
              <w:rPr>
                <w:b/>
                <w:spacing w:val="-5"/>
                <w:sz w:val="24"/>
              </w:rPr>
              <w:t>100</w:t>
            </w:r>
          </w:p>
        </w:tc>
      </w:tr>
      <w:tr>
        <w:trPr>
          <w:trHeight w:val="554" w:hRule="atLeast"/>
        </w:trPr>
        <w:tc>
          <w:tcPr>
            <w:tcW w:w="10425" w:type="dxa"/>
          </w:tcPr>
          <w:p>
            <w:pPr>
              <w:pStyle w:val="TableParagraph"/>
              <w:spacing w:before="256"/>
              <w:ind w:left="35"/>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pPr>
    </w:p>
    <w:p>
      <w:pPr>
        <w:pStyle w:val="BodyText"/>
        <w:spacing w:before="218"/>
      </w:pPr>
    </w:p>
    <w:p>
      <w:pPr>
        <w:pStyle w:val="Heading4"/>
        <w:numPr>
          <w:ilvl w:val="0"/>
          <w:numId w:val="37"/>
        </w:numPr>
        <w:tabs>
          <w:tab w:pos="349" w:val="left" w:leader="none"/>
        </w:tabs>
        <w:spacing w:line="240" w:lineRule="auto" w:before="0" w:after="0"/>
        <w:ind w:left="349" w:right="0" w:hanging="240"/>
        <w:jc w:val="left"/>
      </w:pPr>
      <w:r>
        <w:rPr/>
        <w:t>DESCRIÇÃO DO </w:t>
      </w:r>
      <w:r>
        <w:rPr>
          <w:spacing w:val="-2"/>
        </w:rPr>
        <w:t>OBJETO:</w:t>
      </w:r>
    </w:p>
    <w:p>
      <w:pPr>
        <w:pStyle w:val="ListParagraph"/>
        <w:numPr>
          <w:ilvl w:val="1"/>
          <w:numId w:val="37"/>
        </w:numPr>
        <w:tabs>
          <w:tab w:pos="529" w:val="left" w:leader="none"/>
        </w:tabs>
        <w:spacing w:line="240" w:lineRule="auto" w:before="234" w:after="38"/>
        <w:ind w:left="529" w:right="0" w:hanging="420"/>
        <w:jc w:val="left"/>
        <w:rPr>
          <w:sz w:val="24"/>
        </w:rPr>
      </w:pPr>
      <w:r>
        <w:rPr>
          <w:sz w:val="24"/>
        </w:rPr>
        <w:t>Definição da natureza do </w:t>
      </w:r>
      <w:r>
        <w:rPr>
          <w:spacing w:val="-4"/>
          <w:sz w:val="24"/>
        </w:rPr>
        <w:t>bem:</w:t>
      </w:r>
    </w:p>
    <w:tbl>
      <w:tblPr>
        <w:tblW w:w="0" w:type="auto"/>
        <w:jc w:val="left"/>
        <w:tblInd w:w="1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82"/>
        <w:gridCol w:w="719"/>
        <w:gridCol w:w="824"/>
        <w:gridCol w:w="4634"/>
        <w:gridCol w:w="1214"/>
        <w:gridCol w:w="1694"/>
        <w:gridCol w:w="2121"/>
      </w:tblGrid>
      <w:tr>
        <w:trPr>
          <w:trHeight w:val="1357" w:hRule="atLeast"/>
        </w:trPr>
        <w:tc>
          <w:tcPr>
            <w:tcW w:w="682" w:type="dxa"/>
            <w:tcBorders>
              <w:bottom w:val="double" w:sz="6" w:space="0" w:color="2A2A2A"/>
              <w:right w:val="double" w:sz="6" w:space="0" w:color="2A2A2A"/>
            </w:tcBorders>
          </w:tcPr>
          <w:p>
            <w:pPr>
              <w:pStyle w:val="TableParagraph"/>
              <w:rPr>
                <w:sz w:val="24"/>
              </w:rPr>
            </w:pPr>
          </w:p>
          <w:p>
            <w:pPr>
              <w:pStyle w:val="TableParagraph"/>
              <w:spacing w:before="94"/>
              <w:rPr>
                <w:sz w:val="24"/>
              </w:rPr>
            </w:pPr>
          </w:p>
          <w:p>
            <w:pPr>
              <w:pStyle w:val="TableParagraph"/>
              <w:ind w:left="35"/>
              <w:rPr>
                <w:sz w:val="24"/>
              </w:rPr>
            </w:pPr>
            <w:r>
              <w:rPr>
                <w:spacing w:val="-4"/>
                <w:sz w:val="24"/>
              </w:rPr>
              <w:t>ITEM</w:t>
            </w:r>
          </w:p>
        </w:tc>
        <w:tc>
          <w:tcPr>
            <w:tcW w:w="719" w:type="dxa"/>
            <w:tcBorders>
              <w:left w:val="double" w:sz="6" w:space="0" w:color="2A2A2A"/>
              <w:bottom w:val="double" w:sz="6" w:space="0" w:color="2A2A2A"/>
              <w:right w:val="double" w:sz="6" w:space="0" w:color="2A2A2A"/>
            </w:tcBorders>
          </w:tcPr>
          <w:p>
            <w:pPr>
              <w:pStyle w:val="TableParagraph"/>
              <w:spacing w:before="239"/>
              <w:rPr>
                <w:sz w:val="24"/>
              </w:rPr>
            </w:pPr>
          </w:p>
          <w:p>
            <w:pPr>
              <w:pStyle w:val="TableParagraph"/>
              <w:spacing w:line="235" w:lineRule="auto"/>
              <w:ind w:left="41" w:right="62"/>
              <w:rPr>
                <w:sz w:val="24"/>
              </w:rPr>
            </w:pPr>
            <w:r>
              <w:rPr>
                <w:spacing w:val="-4"/>
                <w:sz w:val="24"/>
              </w:rPr>
              <w:t>COD. </w:t>
            </w:r>
            <w:r>
              <w:rPr>
                <w:spacing w:val="-6"/>
                <w:sz w:val="24"/>
              </w:rPr>
              <w:t>MV</w:t>
            </w:r>
          </w:p>
        </w:tc>
        <w:tc>
          <w:tcPr>
            <w:tcW w:w="824" w:type="dxa"/>
            <w:tcBorders>
              <w:left w:val="double" w:sz="6" w:space="0" w:color="2A2A2A"/>
              <w:bottom w:val="double" w:sz="6" w:space="0" w:color="2A2A2A"/>
              <w:right w:val="double" w:sz="6" w:space="0" w:color="2A2A2A"/>
            </w:tcBorders>
          </w:tcPr>
          <w:p>
            <w:pPr>
              <w:pStyle w:val="TableParagraph"/>
              <w:spacing w:before="234"/>
              <w:rPr>
                <w:sz w:val="24"/>
              </w:rPr>
            </w:pPr>
          </w:p>
          <w:p>
            <w:pPr>
              <w:pStyle w:val="TableParagraph"/>
              <w:spacing w:line="273" w:lineRule="exact" w:before="1"/>
              <w:ind w:left="38"/>
              <w:rPr>
                <w:sz w:val="24"/>
              </w:rPr>
            </w:pPr>
            <w:r>
              <w:rPr>
                <w:spacing w:val="-5"/>
                <w:sz w:val="24"/>
              </w:rPr>
              <w:t>ID</w:t>
            </w:r>
          </w:p>
          <w:p>
            <w:pPr>
              <w:pStyle w:val="TableParagraph"/>
              <w:spacing w:line="273" w:lineRule="exact"/>
              <w:ind w:left="38"/>
              <w:rPr>
                <w:sz w:val="24"/>
              </w:rPr>
            </w:pPr>
            <w:r>
              <w:rPr>
                <w:spacing w:val="-4"/>
                <w:sz w:val="24"/>
              </w:rPr>
              <w:t>SIGA</w:t>
            </w:r>
          </w:p>
        </w:tc>
        <w:tc>
          <w:tcPr>
            <w:tcW w:w="4634" w:type="dxa"/>
            <w:tcBorders>
              <w:left w:val="double" w:sz="6" w:space="0" w:color="2A2A2A"/>
              <w:bottom w:val="double" w:sz="6" w:space="0" w:color="2A2A2A"/>
              <w:right w:val="double" w:sz="6" w:space="0" w:color="2A2A2A"/>
            </w:tcBorders>
          </w:tcPr>
          <w:p>
            <w:pPr>
              <w:pStyle w:val="TableParagraph"/>
              <w:rPr>
                <w:sz w:val="24"/>
              </w:rPr>
            </w:pPr>
          </w:p>
          <w:p>
            <w:pPr>
              <w:pStyle w:val="TableParagraph"/>
              <w:spacing w:before="94"/>
              <w:rPr>
                <w:sz w:val="24"/>
              </w:rPr>
            </w:pPr>
          </w:p>
          <w:p>
            <w:pPr>
              <w:pStyle w:val="TableParagraph"/>
              <w:ind w:left="51"/>
              <w:rPr>
                <w:sz w:val="24"/>
              </w:rPr>
            </w:pPr>
            <w:r>
              <w:rPr>
                <w:spacing w:val="-2"/>
                <w:sz w:val="24"/>
              </w:rPr>
              <w:t>DESCRIÇÃO</w:t>
            </w:r>
          </w:p>
        </w:tc>
        <w:tc>
          <w:tcPr>
            <w:tcW w:w="1214" w:type="dxa"/>
            <w:tcBorders>
              <w:left w:val="double" w:sz="6" w:space="0" w:color="2A2A2A"/>
              <w:bottom w:val="double" w:sz="6" w:space="0" w:color="2A2A2A"/>
              <w:right w:val="double" w:sz="6" w:space="0" w:color="2A2A2A"/>
            </w:tcBorders>
          </w:tcPr>
          <w:p>
            <w:pPr>
              <w:pStyle w:val="TableParagraph"/>
              <w:spacing w:line="235" w:lineRule="auto" w:before="260"/>
              <w:ind w:left="48" w:right="21"/>
              <w:rPr>
                <w:sz w:val="24"/>
              </w:rPr>
            </w:pPr>
            <w:r>
              <w:rPr>
                <w:spacing w:val="-2"/>
                <w:sz w:val="24"/>
              </w:rPr>
              <w:t>UNIDADE </w:t>
            </w:r>
            <w:r>
              <w:rPr>
                <w:spacing w:val="-6"/>
                <w:sz w:val="24"/>
              </w:rPr>
              <w:t>DE</w:t>
            </w:r>
          </w:p>
          <w:p>
            <w:pPr>
              <w:pStyle w:val="TableParagraph"/>
              <w:spacing w:before="235"/>
              <w:ind w:left="48"/>
              <w:rPr>
                <w:sz w:val="24"/>
              </w:rPr>
            </w:pPr>
            <w:r>
              <w:rPr>
                <w:spacing w:val="-2"/>
                <w:sz w:val="24"/>
              </w:rPr>
              <w:t>MEDIDA</w:t>
            </w:r>
          </w:p>
        </w:tc>
        <w:tc>
          <w:tcPr>
            <w:tcW w:w="1694" w:type="dxa"/>
            <w:tcBorders>
              <w:left w:val="double" w:sz="6" w:space="0" w:color="2A2A2A"/>
              <w:bottom w:val="double" w:sz="6" w:space="0" w:color="2A2A2A"/>
              <w:right w:val="double" w:sz="6" w:space="0" w:color="7E7E7E"/>
            </w:tcBorders>
          </w:tcPr>
          <w:p>
            <w:pPr>
              <w:pStyle w:val="TableParagraph"/>
              <w:spacing w:before="239"/>
              <w:rPr>
                <w:sz w:val="24"/>
              </w:rPr>
            </w:pPr>
          </w:p>
          <w:p>
            <w:pPr>
              <w:pStyle w:val="TableParagraph"/>
              <w:spacing w:line="235" w:lineRule="auto"/>
              <w:ind w:left="43"/>
              <w:rPr>
                <w:sz w:val="24"/>
              </w:rPr>
            </w:pPr>
            <w:r>
              <w:rPr>
                <w:spacing w:val="-2"/>
                <w:sz w:val="24"/>
              </w:rPr>
              <w:t>QUANTIDADE TOTAL</w:t>
            </w:r>
          </w:p>
        </w:tc>
        <w:tc>
          <w:tcPr>
            <w:tcW w:w="2121" w:type="dxa"/>
            <w:tcBorders>
              <w:left w:val="double" w:sz="6" w:space="0" w:color="7E7E7E"/>
              <w:bottom w:val="double" w:sz="6" w:space="0" w:color="2A2A2A"/>
              <w:right w:val="single" w:sz="6" w:space="0" w:color="7E7E7E"/>
            </w:tcBorders>
          </w:tcPr>
          <w:p>
            <w:pPr>
              <w:pStyle w:val="TableParagraph"/>
              <w:spacing w:before="114"/>
              <w:rPr>
                <w:sz w:val="24"/>
              </w:rPr>
            </w:pPr>
          </w:p>
          <w:p>
            <w:pPr>
              <w:pStyle w:val="TableParagraph"/>
              <w:spacing w:before="1"/>
              <w:ind w:left="52"/>
              <w:rPr>
                <w:sz w:val="24"/>
              </w:rPr>
            </w:pPr>
            <w:r>
              <w:rPr>
                <w:spacing w:val="-2"/>
                <w:sz w:val="24"/>
              </w:rPr>
              <w:t>MARCAS</w:t>
            </w:r>
          </w:p>
          <w:p>
            <w:pPr>
              <w:pStyle w:val="TableParagraph"/>
              <w:spacing w:before="234"/>
              <w:ind w:left="52"/>
              <w:rPr>
                <w:sz w:val="24"/>
              </w:rPr>
            </w:pPr>
            <w:r>
              <w:rPr>
                <w:sz w:val="24"/>
              </w:rPr>
              <w:t>PRÉ-</w:t>
            </w:r>
            <w:r>
              <w:rPr>
                <w:spacing w:val="-2"/>
                <w:sz w:val="24"/>
              </w:rPr>
              <w:t>PROVADAS</w:t>
            </w:r>
          </w:p>
        </w:tc>
      </w:tr>
      <w:tr>
        <w:trPr>
          <w:trHeight w:val="541" w:hRule="atLeast"/>
        </w:trPr>
        <w:tc>
          <w:tcPr>
            <w:tcW w:w="682" w:type="dxa"/>
            <w:tcBorders>
              <w:top w:val="double" w:sz="6" w:space="0" w:color="2A2A2A"/>
              <w:bottom w:val="nil"/>
              <w:right w:val="double" w:sz="6" w:space="0" w:color="2A2A2A"/>
            </w:tcBorders>
          </w:tcPr>
          <w:p>
            <w:pPr>
              <w:pStyle w:val="TableParagraph"/>
              <w:spacing w:line="258" w:lineRule="exact" w:before="263"/>
              <w:ind w:left="35"/>
              <w:rPr>
                <w:sz w:val="24"/>
              </w:rPr>
            </w:pPr>
            <w:r>
              <w:rPr>
                <w:spacing w:val="-10"/>
                <w:sz w:val="24"/>
              </w:rPr>
              <w:t>1</w:t>
            </w:r>
          </w:p>
        </w:tc>
        <w:tc>
          <w:tcPr>
            <w:tcW w:w="719" w:type="dxa"/>
            <w:tcBorders>
              <w:top w:val="double" w:sz="6" w:space="0" w:color="2A2A2A"/>
              <w:left w:val="double" w:sz="6" w:space="0" w:color="2A2A2A"/>
              <w:bottom w:val="nil"/>
              <w:right w:val="double" w:sz="6" w:space="0" w:color="2A2A2A"/>
            </w:tcBorders>
          </w:tcPr>
          <w:p>
            <w:pPr>
              <w:pStyle w:val="TableParagraph"/>
              <w:spacing w:line="258" w:lineRule="exact" w:before="263"/>
              <w:ind w:left="41"/>
              <w:rPr>
                <w:sz w:val="24"/>
              </w:rPr>
            </w:pPr>
            <w:r>
              <w:rPr>
                <w:spacing w:val="-4"/>
                <w:sz w:val="24"/>
              </w:rPr>
              <w:t>7138</w:t>
            </w:r>
          </w:p>
        </w:tc>
        <w:tc>
          <w:tcPr>
            <w:tcW w:w="824" w:type="dxa"/>
            <w:tcBorders>
              <w:top w:val="double" w:sz="6" w:space="0" w:color="2A2A2A"/>
              <w:left w:val="double" w:sz="6" w:space="0" w:color="2A2A2A"/>
              <w:bottom w:val="nil"/>
              <w:right w:val="double" w:sz="6" w:space="0" w:color="2A2A2A"/>
            </w:tcBorders>
          </w:tcPr>
          <w:p>
            <w:pPr>
              <w:pStyle w:val="TableParagraph"/>
              <w:spacing w:line="258" w:lineRule="exact" w:before="263"/>
              <w:ind w:left="38"/>
              <w:rPr>
                <w:sz w:val="24"/>
              </w:rPr>
            </w:pPr>
            <w:r>
              <w:rPr>
                <w:spacing w:val="-2"/>
                <w:sz w:val="24"/>
              </w:rPr>
              <w:t>175286</w:t>
            </w:r>
          </w:p>
        </w:tc>
        <w:tc>
          <w:tcPr>
            <w:tcW w:w="4634" w:type="dxa"/>
            <w:tcBorders>
              <w:top w:val="double" w:sz="6" w:space="0" w:color="2A2A2A"/>
              <w:left w:val="double" w:sz="6" w:space="0" w:color="2A2A2A"/>
              <w:bottom w:val="nil"/>
              <w:right w:val="double" w:sz="6" w:space="0" w:color="2A2A2A"/>
            </w:tcBorders>
          </w:tcPr>
          <w:p>
            <w:pPr>
              <w:pStyle w:val="TableParagraph"/>
              <w:spacing w:line="258" w:lineRule="exact" w:before="263"/>
              <w:ind w:left="51"/>
              <w:rPr>
                <w:sz w:val="24"/>
              </w:rPr>
            </w:pPr>
            <w:r>
              <w:rPr>
                <w:sz w:val="24"/>
              </w:rPr>
              <w:t>REAGENTE</w:t>
            </w:r>
            <w:r>
              <w:rPr>
                <w:spacing w:val="-14"/>
                <w:sz w:val="24"/>
              </w:rPr>
              <w:t> </w:t>
            </w:r>
            <w:r>
              <w:rPr>
                <w:sz w:val="24"/>
              </w:rPr>
              <w:t>ANTICORPO </w:t>
            </w:r>
            <w:r>
              <w:rPr>
                <w:spacing w:val="-2"/>
                <w:sz w:val="24"/>
              </w:rPr>
              <w:t>MONOCLONAL</w:t>
            </w:r>
          </w:p>
        </w:tc>
        <w:tc>
          <w:tcPr>
            <w:tcW w:w="1214" w:type="dxa"/>
            <w:tcBorders>
              <w:top w:val="double" w:sz="6" w:space="0" w:color="2A2A2A"/>
              <w:left w:val="double" w:sz="6" w:space="0" w:color="2A2A2A"/>
              <w:bottom w:val="nil"/>
              <w:right w:val="double" w:sz="6" w:space="0" w:color="2A2A2A"/>
            </w:tcBorders>
          </w:tcPr>
          <w:p>
            <w:pPr>
              <w:pStyle w:val="TableParagraph"/>
              <w:spacing w:line="258" w:lineRule="exact" w:before="263"/>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spacing w:line="258" w:lineRule="exact" w:before="263"/>
              <w:ind w:left="43"/>
              <w:rPr>
                <w:sz w:val="24"/>
              </w:rPr>
            </w:pPr>
            <w:r>
              <w:rPr>
                <w:spacing w:val="-5"/>
                <w:sz w:val="24"/>
              </w:rPr>
              <w:t>300</w:t>
            </w:r>
          </w:p>
        </w:tc>
        <w:tc>
          <w:tcPr>
            <w:tcW w:w="2121" w:type="dxa"/>
            <w:tcBorders>
              <w:top w:val="double" w:sz="6" w:space="0" w:color="2A2A2A"/>
              <w:left w:val="double" w:sz="6" w:space="0" w:color="7E7E7E"/>
              <w:bottom w:val="nil"/>
              <w:right w:val="single" w:sz="6" w:space="0" w:color="7E7E7E"/>
            </w:tcBorders>
          </w:tcPr>
          <w:p>
            <w:pPr>
              <w:pStyle w:val="TableParagraph"/>
              <w:spacing w:line="258" w:lineRule="exact" w:before="263"/>
              <w:ind w:left="52"/>
              <w:rPr>
                <w:sz w:val="24"/>
              </w:rPr>
            </w:pPr>
            <w:r>
              <w:rPr>
                <w:spacing w:val="-2"/>
                <w:sz w:val="24"/>
              </w:rPr>
              <w:t>BIOLEGEND,</w:t>
            </w:r>
          </w:p>
        </w:tc>
      </w:tr>
      <w:tr>
        <w:trPr>
          <w:trHeight w:val="269" w:hRule="atLeast"/>
        </w:trPr>
        <w:tc>
          <w:tcPr>
            <w:tcW w:w="682" w:type="dxa"/>
            <w:tcBorders>
              <w:top w:val="nil"/>
              <w:bottom w:val="nil"/>
              <w:right w:val="double" w:sz="6" w:space="0" w:color="2A2A2A"/>
            </w:tcBorders>
          </w:tcPr>
          <w:p>
            <w:pPr>
              <w:pStyle w:val="TableParagraph"/>
              <w:rPr>
                <w:sz w:val="20"/>
              </w:rPr>
            </w:pPr>
          </w:p>
        </w:tc>
        <w:tc>
          <w:tcPr>
            <w:tcW w:w="719" w:type="dxa"/>
            <w:tcBorders>
              <w:top w:val="nil"/>
              <w:left w:val="double" w:sz="6" w:space="0" w:color="2A2A2A"/>
              <w:bottom w:val="nil"/>
              <w:right w:val="double" w:sz="6" w:space="0" w:color="2A2A2A"/>
            </w:tcBorders>
          </w:tcPr>
          <w:p>
            <w:pPr>
              <w:pStyle w:val="TableParagraph"/>
              <w:rPr>
                <w:sz w:val="20"/>
              </w:rPr>
            </w:pPr>
          </w:p>
        </w:tc>
        <w:tc>
          <w:tcPr>
            <w:tcW w:w="824" w:type="dxa"/>
            <w:tcBorders>
              <w:top w:val="nil"/>
              <w:left w:val="double" w:sz="6" w:space="0" w:color="2A2A2A"/>
              <w:bottom w:val="nil"/>
              <w:right w:val="double" w:sz="6" w:space="0" w:color="2A2A2A"/>
            </w:tcBorders>
          </w:tcPr>
          <w:p>
            <w:pPr>
              <w:pStyle w:val="TableParagraph"/>
              <w:rPr>
                <w:sz w:val="20"/>
              </w:rPr>
            </w:pPr>
          </w:p>
        </w:tc>
        <w:tc>
          <w:tcPr>
            <w:tcW w:w="4634" w:type="dxa"/>
            <w:tcBorders>
              <w:top w:val="nil"/>
              <w:left w:val="double" w:sz="6" w:space="0" w:color="2A2A2A"/>
              <w:bottom w:val="nil"/>
              <w:right w:val="double" w:sz="6" w:space="0" w:color="2A2A2A"/>
            </w:tcBorders>
          </w:tcPr>
          <w:p>
            <w:pPr>
              <w:pStyle w:val="TableParagraph"/>
              <w:spacing w:line="250" w:lineRule="exact"/>
              <w:ind w:left="51"/>
              <w:rPr>
                <w:sz w:val="24"/>
              </w:rPr>
            </w:pPr>
            <w:r>
              <w:rPr>
                <w:sz w:val="24"/>
              </w:rPr>
              <w:t>ANTI </w:t>
            </w:r>
            <w:r>
              <w:rPr>
                <w:b/>
                <w:sz w:val="24"/>
              </w:rPr>
              <w:t>CD3 </w:t>
            </w:r>
            <w:r>
              <w:rPr>
                <w:sz w:val="24"/>
              </w:rPr>
              <w:t>HUMANO, CONJUGADO </w:t>
            </w:r>
            <w:r>
              <w:rPr>
                <w:spacing w:val="-10"/>
                <w:sz w:val="24"/>
              </w:rPr>
              <w:t>À</w:t>
            </w:r>
          </w:p>
        </w:tc>
        <w:tc>
          <w:tcPr>
            <w:tcW w:w="1214" w:type="dxa"/>
            <w:tcBorders>
              <w:top w:val="nil"/>
              <w:left w:val="double" w:sz="6" w:space="0" w:color="2A2A2A"/>
              <w:bottom w:val="nil"/>
              <w:right w:val="double" w:sz="6" w:space="0" w:color="2A2A2A"/>
            </w:tcBorders>
          </w:tcPr>
          <w:p>
            <w:pPr>
              <w:pStyle w:val="TableParagraph"/>
              <w:rPr>
                <w:sz w:val="20"/>
              </w:rPr>
            </w:pPr>
          </w:p>
        </w:tc>
        <w:tc>
          <w:tcPr>
            <w:tcW w:w="1694" w:type="dxa"/>
            <w:tcBorders>
              <w:top w:val="nil"/>
              <w:left w:val="double" w:sz="6" w:space="0" w:color="2A2A2A"/>
              <w:bottom w:val="nil"/>
              <w:right w:val="double" w:sz="6" w:space="0" w:color="7E7E7E"/>
            </w:tcBorders>
          </w:tcPr>
          <w:p>
            <w:pPr>
              <w:pStyle w:val="TableParagraph"/>
              <w:rPr>
                <w:sz w:val="20"/>
              </w:rPr>
            </w:pPr>
          </w:p>
        </w:tc>
        <w:tc>
          <w:tcPr>
            <w:tcW w:w="2121" w:type="dxa"/>
            <w:tcBorders>
              <w:top w:val="nil"/>
              <w:left w:val="double" w:sz="6" w:space="0" w:color="7E7E7E"/>
              <w:bottom w:val="nil"/>
              <w:right w:val="single" w:sz="6" w:space="0" w:color="7E7E7E"/>
            </w:tcBorders>
          </w:tcPr>
          <w:p>
            <w:pPr>
              <w:pStyle w:val="TableParagraph"/>
              <w:spacing w:line="250" w:lineRule="exact"/>
              <w:ind w:left="52"/>
              <w:rPr>
                <w:sz w:val="24"/>
              </w:rPr>
            </w:pPr>
            <w:r>
              <w:rPr>
                <w:spacing w:val="-2"/>
                <w:sz w:val="24"/>
              </w:rPr>
              <w:t>INVITROGEN,</w:t>
            </w:r>
          </w:p>
        </w:tc>
      </w:tr>
      <w:tr>
        <w:trPr>
          <w:trHeight w:val="269" w:hRule="atLeast"/>
        </w:trPr>
        <w:tc>
          <w:tcPr>
            <w:tcW w:w="682" w:type="dxa"/>
            <w:tcBorders>
              <w:top w:val="nil"/>
              <w:bottom w:val="nil"/>
              <w:right w:val="double" w:sz="6" w:space="0" w:color="2A2A2A"/>
            </w:tcBorders>
          </w:tcPr>
          <w:p>
            <w:pPr>
              <w:pStyle w:val="TableParagraph"/>
              <w:rPr>
                <w:sz w:val="20"/>
              </w:rPr>
            </w:pPr>
          </w:p>
        </w:tc>
        <w:tc>
          <w:tcPr>
            <w:tcW w:w="719" w:type="dxa"/>
            <w:tcBorders>
              <w:top w:val="nil"/>
              <w:left w:val="double" w:sz="6" w:space="0" w:color="2A2A2A"/>
              <w:bottom w:val="nil"/>
              <w:right w:val="double" w:sz="6" w:space="0" w:color="2A2A2A"/>
            </w:tcBorders>
          </w:tcPr>
          <w:p>
            <w:pPr>
              <w:pStyle w:val="TableParagraph"/>
              <w:rPr>
                <w:sz w:val="20"/>
              </w:rPr>
            </w:pPr>
          </w:p>
        </w:tc>
        <w:tc>
          <w:tcPr>
            <w:tcW w:w="824" w:type="dxa"/>
            <w:tcBorders>
              <w:top w:val="nil"/>
              <w:left w:val="double" w:sz="6" w:space="0" w:color="2A2A2A"/>
              <w:bottom w:val="nil"/>
              <w:right w:val="double" w:sz="6" w:space="0" w:color="2A2A2A"/>
            </w:tcBorders>
          </w:tcPr>
          <w:p>
            <w:pPr>
              <w:pStyle w:val="TableParagraph"/>
              <w:rPr>
                <w:sz w:val="20"/>
              </w:rPr>
            </w:pPr>
          </w:p>
        </w:tc>
        <w:tc>
          <w:tcPr>
            <w:tcW w:w="4634" w:type="dxa"/>
            <w:tcBorders>
              <w:top w:val="nil"/>
              <w:left w:val="double" w:sz="6" w:space="0" w:color="2A2A2A"/>
              <w:bottom w:val="nil"/>
              <w:right w:val="double" w:sz="6" w:space="0" w:color="2A2A2A"/>
            </w:tcBorders>
          </w:tcPr>
          <w:p>
            <w:pPr>
              <w:pStyle w:val="TableParagraph"/>
              <w:spacing w:line="250" w:lineRule="exact"/>
              <w:ind w:left="51"/>
              <w:rPr>
                <w:sz w:val="24"/>
              </w:rPr>
            </w:pPr>
            <w:r>
              <w:rPr>
                <w:sz w:val="24"/>
              </w:rPr>
              <w:t>ALOFICOCIANINA- H7 (APC- H7), </w:t>
            </w:r>
            <w:r>
              <w:rPr>
                <w:spacing w:val="-4"/>
                <w:sz w:val="24"/>
              </w:rPr>
              <w:t>PARA</w:t>
            </w:r>
          </w:p>
        </w:tc>
        <w:tc>
          <w:tcPr>
            <w:tcW w:w="1214" w:type="dxa"/>
            <w:tcBorders>
              <w:top w:val="nil"/>
              <w:left w:val="double" w:sz="6" w:space="0" w:color="2A2A2A"/>
              <w:bottom w:val="nil"/>
              <w:right w:val="double" w:sz="6" w:space="0" w:color="2A2A2A"/>
            </w:tcBorders>
          </w:tcPr>
          <w:p>
            <w:pPr>
              <w:pStyle w:val="TableParagraph"/>
              <w:rPr>
                <w:sz w:val="20"/>
              </w:rPr>
            </w:pPr>
          </w:p>
        </w:tc>
        <w:tc>
          <w:tcPr>
            <w:tcW w:w="1694" w:type="dxa"/>
            <w:tcBorders>
              <w:top w:val="nil"/>
              <w:left w:val="double" w:sz="6" w:space="0" w:color="2A2A2A"/>
              <w:bottom w:val="nil"/>
              <w:right w:val="double" w:sz="6" w:space="0" w:color="7E7E7E"/>
            </w:tcBorders>
          </w:tcPr>
          <w:p>
            <w:pPr>
              <w:pStyle w:val="TableParagraph"/>
              <w:rPr>
                <w:sz w:val="20"/>
              </w:rPr>
            </w:pPr>
          </w:p>
        </w:tc>
        <w:tc>
          <w:tcPr>
            <w:tcW w:w="2121" w:type="dxa"/>
            <w:tcBorders>
              <w:top w:val="nil"/>
              <w:left w:val="double" w:sz="6" w:space="0" w:color="7E7E7E"/>
              <w:bottom w:val="nil"/>
              <w:right w:val="single" w:sz="6" w:space="0" w:color="7E7E7E"/>
            </w:tcBorders>
          </w:tcPr>
          <w:p>
            <w:pPr>
              <w:pStyle w:val="TableParagraph"/>
              <w:spacing w:line="250" w:lineRule="exact"/>
              <w:ind w:left="52"/>
              <w:rPr>
                <w:sz w:val="24"/>
              </w:rPr>
            </w:pPr>
            <w:r>
              <w:rPr>
                <w:spacing w:val="-2"/>
                <w:sz w:val="24"/>
              </w:rPr>
              <w:t>BECTON</w:t>
            </w:r>
          </w:p>
        </w:tc>
      </w:tr>
      <w:tr>
        <w:trPr>
          <w:trHeight w:val="269" w:hRule="atLeast"/>
        </w:trPr>
        <w:tc>
          <w:tcPr>
            <w:tcW w:w="682" w:type="dxa"/>
            <w:tcBorders>
              <w:top w:val="nil"/>
              <w:bottom w:val="nil"/>
              <w:right w:val="double" w:sz="6" w:space="0" w:color="2A2A2A"/>
            </w:tcBorders>
          </w:tcPr>
          <w:p>
            <w:pPr>
              <w:pStyle w:val="TableParagraph"/>
              <w:rPr>
                <w:sz w:val="20"/>
              </w:rPr>
            </w:pPr>
          </w:p>
        </w:tc>
        <w:tc>
          <w:tcPr>
            <w:tcW w:w="719" w:type="dxa"/>
            <w:tcBorders>
              <w:top w:val="nil"/>
              <w:left w:val="double" w:sz="6" w:space="0" w:color="2A2A2A"/>
              <w:bottom w:val="nil"/>
              <w:right w:val="double" w:sz="6" w:space="0" w:color="2A2A2A"/>
            </w:tcBorders>
          </w:tcPr>
          <w:p>
            <w:pPr>
              <w:pStyle w:val="TableParagraph"/>
              <w:rPr>
                <w:sz w:val="20"/>
              </w:rPr>
            </w:pPr>
          </w:p>
        </w:tc>
        <w:tc>
          <w:tcPr>
            <w:tcW w:w="824" w:type="dxa"/>
            <w:tcBorders>
              <w:top w:val="nil"/>
              <w:left w:val="double" w:sz="6" w:space="0" w:color="2A2A2A"/>
              <w:bottom w:val="nil"/>
              <w:right w:val="double" w:sz="6" w:space="0" w:color="2A2A2A"/>
            </w:tcBorders>
          </w:tcPr>
          <w:p>
            <w:pPr>
              <w:pStyle w:val="TableParagraph"/>
              <w:rPr>
                <w:sz w:val="20"/>
              </w:rPr>
            </w:pPr>
          </w:p>
        </w:tc>
        <w:tc>
          <w:tcPr>
            <w:tcW w:w="4634" w:type="dxa"/>
            <w:tcBorders>
              <w:top w:val="nil"/>
              <w:left w:val="double" w:sz="6" w:space="0" w:color="2A2A2A"/>
              <w:bottom w:val="nil"/>
              <w:right w:val="double" w:sz="6" w:space="0" w:color="2A2A2A"/>
            </w:tcBorders>
          </w:tcPr>
          <w:p>
            <w:pPr>
              <w:pStyle w:val="TableParagraph"/>
              <w:spacing w:line="250" w:lineRule="exact"/>
              <w:ind w:left="51"/>
              <w:rPr>
                <w:sz w:val="24"/>
              </w:rPr>
            </w:pPr>
            <w:r>
              <w:rPr>
                <w:sz w:val="24"/>
              </w:rPr>
              <w:t>MARCAÇÃO</w:t>
            </w:r>
            <w:r>
              <w:rPr>
                <w:spacing w:val="-2"/>
                <w:sz w:val="24"/>
              </w:rPr>
              <w:t> </w:t>
            </w:r>
            <w:r>
              <w:rPr>
                <w:sz w:val="24"/>
              </w:rPr>
              <w:t>DE</w:t>
            </w:r>
            <w:r>
              <w:rPr>
                <w:spacing w:val="-2"/>
                <w:sz w:val="24"/>
              </w:rPr>
              <w:t> </w:t>
            </w:r>
            <w:r>
              <w:rPr>
                <w:sz w:val="24"/>
              </w:rPr>
              <w:t>LINFÓCITOS</w:t>
            </w:r>
            <w:r>
              <w:rPr>
                <w:spacing w:val="-6"/>
                <w:sz w:val="24"/>
              </w:rPr>
              <w:t> </w:t>
            </w:r>
            <w:r>
              <w:rPr>
                <w:spacing w:val="-5"/>
                <w:sz w:val="24"/>
              </w:rPr>
              <w:t>T.</w:t>
            </w:r>
          </w:p>
        </w:tc>
        <w:tc>
          <w:tcPr>
            <w:tcW w:w="1214" w:type="dxa"/>
            <w:tcBorders>
              <w:top w:val="nil"/>
              <w:left w:val="double" w:sz="6" w:space="0" w:color="2A2A2A"/>
              <w:bottom w:val="nil"/>
              <w:right w:val="double" w:sz="6" w:space="0" w:color="2A2A2A"/>
            </w:tcBorders>
          </w:tcPr>
          <w:p>
            <w:pPr>
              <w:pStyle w:val="TableParagraph"/>
              <w:rPr>
                <w:sz w:val="20"/>
              </w:rPr>
            </w:pPr>
          </w:p>
        </w:tc>
        <w:tc>
          <w:tcPr>
            <w:tcW w:w="1694" w:type="dxa"/>
            <w:tcBorders>
              <w:top w:val="nil"/>
              <w:left w:val="double" w:sz="6" w:space="0" w:color="2A2A2A"/>
              <w:bottom w:val="nil"/>
              <w:right w:val="double" w:sz="6" w:space="0" w:color="7E7E7E"/>
            </w:tcBorders>
          </w:tcPr>
          <w:p>
            <w:pPr>
              <w:pStyle w:val="TableParagraph"/>
              <w:rPr>
                <w:sz w:val="20"/>
              </w:rPr>
            </w:pPr>
          </w:p>
        </w:tc>
        <w:tc>
          <w:tcPr>
            <w:tcW w:w="2121" w:type="dxa"/>
            <w:tcBorders>
              <w:top w:val="nil"/>
              <w:left w:val="double" w:sz="6" w:space="0" w:color="7E7E7E"/>
              <w:bottom w:val="nil"/>
              <w:right w:val="single" w:sz="6" w:space="0" w:color="7E7E7E"/>
            </w:tcBorders>
          </w:tcPr>
          <w:p>
            <w:pPr>
              <w:pStyle w:val="TableParagraph"/>
              <w:spacing w:line="250" w:lineRule="exact"/>
              <w:ind w:left="52"/>
              <w:rPr>
                <w:sz w:val="24"/>
              </w:rPr>
            </w:pPr>
            <w:r>
              <w:rPr>
                <w:spacing w:val="-2"/>
                <w:sz w:val="24"/>
              </w:rPr>
              <w:t>DICKINSON,</w:t>
            </w:r>
          </w:p>
        </w:tc>
      </w:tr>
      <w:tr>
        <w:trPr>
          <w:trHeight w:val="269" w:hRule="atLeast"/>
        </w:trPr>
        <w:tc>
          <w:tcPr>
            <w:tcW w:w="682" w:type="dxa"/>
            <w:tcBorders>
              <w:top w:val="nil"/>
              <w:bottom w:val="nil"/>
              <w:right w:val="double" w:sz="6" w:space="0" w:color="2A2A2A"/>
            </w:tcBorders>
          </w:tcPr>
          <w:p>
            <w:pPr>
              <w:pStyle w:val="TableParagraph"/>
              <w:rPr>
                <w:sz w:val="20"/>
              </w:rPr>
            </w:pPr>
          </w:p>
        </w:tc>
        <w:tc>
          <w:tcPr>
            <w:tcW w:w="719" w:type="dxa"/>
            <w:tcBorders>
              <w:top w:val="nil"/>
              <w:left w:val="double" w:sz="6" w:space="0" w:color="2A2A2A"/>
              <w:bottom w:val="nil"/>
              <w:right w:val="double" w:sz="6" w:space="0" w:color="2A2A2A"/>
            </w:tcBorders>
          </w:tcPr>
          <w:p>
            <w:pPr>
              <w:pStyle w:val="TableParagraph"/>
              <w:rPr>
                <w:sz w:val="20"/>
              </w:rPr>
            </w:pPr>
          </w:p>
        </w:tc>
        <w:tc>
          <w:tcPr>
            <w:tcW w:w="824" w:type="dxa"/>
            <w:tcBorders>
              <w:top w:val="nil"/>
              <w:left w:val="double" w:sz="6" w:space="0" w:color="2A2A2A"/>
              <w:bottom w:val="nil"/>
              <w:right w:val="double" w:sz="6" w:space="0" w:color="2A2A2A"/>
            </w:tcBorders>
          </w:tcPr>
          <w:p>
            <w:pPr>
              <w:pStyle w:val="TableParagraph"/>
              <w:rPr>
                <w:sz w:val="20"/>
              </w:rPr>
            </w:pPr>
          </w:p>
        </w:tc>
        <w:tc>
          <w:tcPr>
            <w:tcW w:w="4634" w:type="dxa"/>
            <w:tcBorders>
              <w:top w:val="nil"/>
              <w:left w:val="double" w:sz="6" w:space="0" w:color="2A2A2A"/>
              <w:bottom w:val="nil"/>
              <w:right w:val="double" w:sz="6" w:space="0" w:color="2A2A2A"/>
            </w:tcBorders>
          </w:tcPr>
          <w:p>
            <w:pPr>
              <w:pStyle w:val="TableParagraph"/>
              <w:rPr>
                <w:sz w:val="20"/>
              </w:rPr>
            </w:pPr>
          </w:p>
        </w:tc>
        <w:tc>
          <w:tcPr>
            <w:tcW w:w="1214" w:type="dxa"/>
            <w:tcBorders>
              <w:top w:val="nil"/>
              <w:left w:val="double" w:sz="6" w:space="0" w:color="2A2A2A"/>
              <w:bottom w:val="nil"/>
              <w:right w:val="double" w:sz="6" w:space="0" w:color="2A2A2A"/>
            </w:tcBorders>
          </w:tcPr>
          <w:p>
            <w:pPr>
              <w:pStyle w:val="TableParagraph"/>
              <w:rPr>
                <w:sz w:val="20"/>
              </w:rPr>
            </w:pPr>
          </w:p>
        </w:tc>
        <w:tc>
          <w:tcPr>
            <w:tcW w:w="1694" w:type="dxa"/>
            <w:tcBorders>
              <w:top w:val="nil"/>
              <w:left w:val="double" w:sz="6" w:space="0" w:color="2A2A2A"/>
              <w:bottom w:val="nil"/>
              <w:right w:val="double" w:sz="6" w:space="0" w:color="7E7E7E"/>
            </w:tcBorders>
          </w:tcPr>
          <w:p>
            <w:pPr>
              <w:pStyle w:val="TableParagraph"/>
              <w:rPr>
                <w:sz w:val="20"/>
              </w:rPr>
            </w:pPr>
          </w:p>
        </w:tc>
        <w:tc>
          <w:tcPr>
            <w:tcW w:w="2121" w:type="dxa"/>
            <w:tcBorders>
              <w:top w:val="nil"/>
              <w:left w:val="double" w:sz="6" w:space="0" w:color="7E7E7E"/>
              <w:bottom w:val="nil"/>
              <w:right w:val="single" w:sz="6" w:space="0" w:color="7E7E7E"/>
            </w:tcBorders>
          </w:tcPr>
          <w:p>
            <w:pPr>
              <w:pStyle w:val="TableParagraph"/>
              <w:spacing w:line="250" w:lineRule="exact"/>
              <w:ind w:left="52"/>
              <w:rPr>
                <w:sz w:val="24"/>
              </w:rPr>
            </w:pPr>
            <w:r>
              <w:rPr>
                <w:spacing w:val="-2"/>
                <w:sz w:val="24"/>
              </w:rPr>
              <w:t>BECKMAN</w:t>
            </w:r>
          </w:p>
        </w:tc>
      </w:tr>
      <w:tr>
        <w:trPr>
          <w:trHeight w:val="538" w:hRule="atLeast"/>
        </w:trPr>
        <w:tc>
          <w:tcPr>
            <w:tcW w:w="682" w:type="dxa"/>
            <w:tcBorders>
              <w:top w:val="nil"/>
              <w:bottom w:val="nil"/>
              <w:right w:val="double" w:sz="6" w:space="0" w:color="2A2A2A"/>
            </w:tcBorders>
          </w:tcPr>
          <w:p>
            <w:pPr>
              <w:pStyle w:val="TableParagraph"/>
              <w:rPr>
                <w:sz w:val="22"/>
              </w:rPr>
            </w:pPr>
          </w:p>
        </w:tc>
        <w:tc>
          <w:tcPr>
            <w:tcW w:w="719" w:type="dxa"/>
            <w:tcBorders>
              <w:top w:val="nil"/>
              <w:left w:val="double" w:sz="6" w:space="0" w:color="2A2A2A"/>
              <w:bottom w:val="nil"/>
              <w:right w:val="double" w:sz="6" w:space="0" w:color="2A2A2A"/>
            </w:tcBorders>
          </w:tcPr>
          <w:p>
            <w:pPr>
              <w:pStyle w:val="TableParagraph"/>
              <w:rPr>
                <w:sz w:val="22"/>
              </w:rPr>
            </w:pPr>
          </w:p>
        </w:tc>
        <w:tc>
          <w:tcPr>
            <w:tcW w:w="824" w:type="dxa"/>
            <w:tcBorders>
              <w:top w:val="nil"/>
              <w:left w:val="double" w:sz="6" w:space="0" w:color="2A2A2A"/>
              <w:bottom w:val="nil"/>
              <w:right w:val="double" w:sz="6" w:space="0" w:color="2A2A2A"/>
            </w:tcBorders>
          </w:tcPr>
          <w:p>
            <w:pPr>
              <w:pStyle w:val="TableParagraph"/>
              <w:rPr>
                <w:sz w:val="22"/>
              </w:rPr>
            </w:pPr>
          </w:p>
        </w:tc>
        <w:tc>
          <w:tcPr>
            <w:tcW w:w="4634" w:type="dxa"/>
            <w:tcBorders>
              <w:top w:val="nil"/>
              <w:left w:val="double" w:sz="6" w:space="0" w:color="2A2A2A"/>
              <w:bottom w:val="nil"/>
              <w:right w:val="double" w:sz="6" w:space="0" w:color="2A2A2A"/>
            </w:tcBorders>
          </w:tcPr>
          <w:p>
            <w:pPr>
              <w:pStyle w:val="TableParagraph"/>
              <w:rPr>
                <w:sz w:val="22"/>
              </w:rPr>
            </w:pPr>
          </w:p>
        </w:tc>
        <w:tc>
          <w:tcPr>
            <w:tcW w:w="1214" w:type="dxa"/>
            <w:tcBorders>
              <w:top w:val="nil"/>
              <w:left w:val="double" w:sz="6" w:space="0" w:color="2A2A2A"/>
              <w:bottom w:val="nil"/>
              <w:right w:val="double" w:sz="6" w:space="0" w:color="2A2A2A"/>
            </w:tcBorders>
          </w:tcPr>
          <w:p>
            <w:pPr>
              <w:pStyle w:val="TableParagraph"/>
              <w:rPr>
                <w:sz w:val="22"/>
              </w:rPr>
            </w:pPr>
          </w:p>
        </w:tc>
        <w:tc>
          <w:tcPr>
            <w:tcW w:w="1694" w:type="dxa"/>
            <w:tcBorders>
              <w:top w:val="nil"/>
              <w:left w:val="double" w:sz="6" w:space="0" w:color="2A2A2A"/>
              <w:bottom w:val="nil"/>
              <w:right w:val="double" w:sz="6" w:space="0" w:color="7E7E7E"/>
            </w:tcBorders>
          </w:tcPr>
          <w:p>
            <w:pPr>
              <w:pStyle w:val="TableParagraph"/>
              <w:rPr>
                <w:sz w:val="22"/>
              </w:rPr>
            </w:pPr>
          </w:p>
        </w:tc>
        <w:tc>
          <w:tcPr>
            <w:tcW w:w="2121" w:type="dxa"/>
            <w:tcBorders>
              <w:top w:val="nil"/>
              <w:left w:val="double" w:sz="6" w:space="0" w:color="7E7E7E"/>
              <w:bottom w:val="nil"/>
              <w:right w:val="single" w:sz="6" w:space="0" w:color="7E7E7E"/>
            </w:tcBorders>
          </w:tcPr>
          <w:p>
            <w:pPr>
              <w:pStyle w:val="TableParagraph"/>
              <w:spacing w:line="268" w:lineRule="exact"/>
              <w:ind w:left="52"/>
              <w:rPr>
                <w:sz w:val="24"/>
              </w:rPr>
            </w:pPr>
            <w:r>
              <w:rPr>
                <w:spacing w:val="-2"/>
                <w:sz w:val="24"/>
              </w:rPr>
              <w:t>COULTER,</w:t>
            </w:r>
          </w:p>
        </w:tc>
      </w:tr>
    </w:tbl>
    <w:p>
      <w:pPr>
        <w:spacing w:after="0" w:line="268" w:lineRule="exact"/>
        <w:rPr>
          <w:sz w:val="24"/>
        </w:rPr>
        <w:sectPr>
          <w:pgSz w:w="15840" w:h="24480"/>
          <w:pgMar w:top="480" w:bottom="280" w:left="580" w:right="560"/>
        </w:sectPr>
      </w:pPr>
    </w:p>
    <w:tbl>
      <w:tblPr>
        <w:tblW w:w="0" w:type="auto"/>
        <w:jc w:val="left"/>
        <w:tblInd w:w="1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82"/>
        <w:gridCol w:w="719"/>
        <w:gridCol w:w="824"/>
        <w:gridCol w:w="4634"/>
        <w:gridCol w:w="1214"/>
        <w:gridCol w:w="1694"/>
        <w:gridCol w:w="2121"/>
      </w:tblGrid>
      <w:tr>
        <w:trPr>
          <w:trHeight w:val="577"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ind w:left="52"/>
              <w:rPr>
                <w:sz w:val="24"/>
              </w:rPr>
            </w:pPr>
            <w:r>
              <w:rPr>
                <w:spacing w:val="-2"/>
                <w:sz w:val="24"/>
              </w:rPr>
              <w:t>DAKO,</w:t>
            </w:r>
            <w:r>
              <w:rPr>
                <w:spacing w:val="-13"/>
                <w:sz w:val="24"/>
              </w:rPr>
              <w:t> </w:t>
            </w:r>
            <w:r>
              <w:rPr>
                <w:spacing w:val="-2"/>
                <w:sz w:val="24"/>
              </w:rPr>
              <w:t>MILTENYI, EXBIO</w:t>
            </w:r>
          </w:p>
        </w:tc>
      </w:tr>
      <w:tr>
        <w:trPr>
          <w:trHeight w:val="2714" w:hRule="atLeast"/>
        </w:trPr>
        <w:tc>
          <w:tcPr>
            <w:tcW w:w="682" w:type="dxa"/>
            <w:tcBorders>
              <w:top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2</w:t>
            </w:r>
          </w:p>
        </w:tc>
        <w:tc>
          <w:tcPr>
            <w:tcW w:w="719"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4"/>
                <w:sz w:val="24"/>
              </w:rPr>
              <w:t>5259</w:t>
            </w:r>
          </w:p>
        </w:tc>
        <w:tc>
          <w:tcPr>
            <w:tcW w:w="82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175287</w:t>
            </w:r>
          </w:p>
        </w:tc>
        <w:tc>
          <w:tcPr>
            <w:tcW w:w="4634" w:type="dxa"/>
            <w:tcBorders>
              <w:top w:val="double" w:sz="6" w:space="0" w:color="2A2A2A"/>
              <w:left w:val="double" w:sz="6" w:space="0" w:color="2A2A2A"/>
              <w:bottom w:val="double" w:sz="6" w:space="0" w:color="2A2A2A"/>
              <w:right w:val="double" w:sz="6" w:space="0" w:color="2A2A2A"/>
            </w:tcBorders>
          </w:tcPr>
          <w:p>
            <w:pPr>
              <w:pStyle w:val="TableParagraph"/>
              <w:spacing w:before="246"/>
              <w:rPr>
                <w:sz w:val="24"/>
              </w:rPr>
            </w:pPr>
          </w:p>
          <w:p>
            <w:pPr>
              <w:pStyle w:val="TableParagraph"/>
              <w:spacing w:line="235" w:lineRule="auto" w:before="1"/>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CD38 </w:t>
            </w:r>
            <w:r>
              <w:rPr>
                <w:sz w:val="24"/>
              </w:rPr>
              <w:t>HUMANO, CONJUGADO À ALOFICOCIANINA- H7 (APC- H7), PARA DETECÇÃO DE LINFÓCITOS B E T</w:t>
            </w:r>
          </w:p>
          <w:p>
            <w:pPr>
              <w:pStyle w:val="TableParagraph"/>
              <w:spacing w:line="235" w:lineRule="auto"/>
              <w:ind w:left="51" w:right="346"/>
              <w:rPr>
                <w:sz w:val="24"/>
              </w:rPr>
            </w:pPr>
            <w:r>
              <w:rPr>
                <w:spacing w:val="-2"/>
                <w:sz w:val="24"/>
              </w:rPr>
              <w:t>ATIVADOS</w:t>
            </w:r>
            <w:r>
              <w:rPr>
                <w:spacing w:val="-13"/>
                <w:sz w:val="24"/>
              </w:rPr>
              <w:t> </w:t>
            </w:r>
            <w:r>
              <w:rPr>
                <w:spacing w:val="-2"/>
                <w:sz w:val="24"/>
              </w:rPr>
              <w:t>COMO</w:t>
            </w:r>
            <w:r>
              <w:rPr>
                <w:spacing w:val="-13"/>
                <w:sz w:val="24"/>
              </w:rPr>
              <w:t> </w:t>
            </w:r>
            <w:r>
              <w:rPr>
                <w:spacing w:val="-2"/>
                <w:sz w:val="24"/>
              </w:rPr>
              <w:t>TAMBÉM</w:t>
            </w:r>
            <w:r>
              <w:rPr>
                <w:spacing w:val="-13"/>
                <w:sz w:val="24"/>
              </w:rPr>
              <w:t> </w:t>
            </w:r>
            <w:r>
              <w:rPr>
                <w:spacing w:val="-2"/>
                <w:sz w:val="24"/>
              </w:rPr>
              <w:t>CÉLULAS </w:t>
            </w:r>
            <w:r>
              <w:rPr>
                <w:sz w:val="24"/>
              </w:rPr>
              <w:t>NK, MONÓCITOS, CÉLULAS </w:t>
            </w:r>
            <w:r>
              <w:rPr>
                <w:spacing w:val="-2"/>
                <w:sz w:val="24"/>
              </w:rPr>
              <w:t>PLASMÁTICAS.</w:t>
            </w:r>
          </w:p>
        </w:tc>
        <w:tc>
          <w:tcPr>
            <w:tcW w:w="121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500</w:t>
            </w:r>
          </w:p>
        </w:tc>
        <w:tc>
          <w:tcPr>
            <w:tcW w:w="2121" w:type="dxa"/>
            <w:tcBorders>
              <w:top w:val="double" w:sz="6" w:space="0" w:color="2A2A2A"/>
              <w:left w:val="double" w:sz="6" w:space="0" w:color="7E7E7E"/>
              <w:bottom w:val="double" w:sz="6" w:space="0" w:color="2A2A2A"/>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r>
        <w:trPr>
          <w:trHeight w:val="2071"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3</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12438</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3"/>
              <w:rPr>
                <w:sz w:val="24"/>
              </w:rPr>
            </w:pPr>
          </w:p>
          <w:p>
            <w:pPr>
              <w:pStyle w:val="TableParagraph"/>
              <w:ind w:left="18"/>
              <w:jc w:val="center"/>
              <w:rPr>
                <w:sz w:val="24"/>
              </w:rPr>
            </w:pPr>
            <w:r>
              <w:rPr>
                <w:spacing w:val="-2"/>
                <w:sz w:val="24"/>
              </w:rPr>
              <w:t>175290</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100"/>
              <w:rPr>
                <w:sz w:val="24"/>
              </w:rPr>
            </w:pPr>
          </w:p>
          <w:p>
            <w:pPr>
              <w:pStyle w:val="TableParagraph"/>
              <w:spacing w:line="235" w:lineRule="auto"/>
              <w:ind w:left="51" w:right="81"/>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CD305 (LAIR-1) </w:t>
            </w:r>
            <w:r>
              <w:rPr>
                <w:sz w:val="24"/>
              </w:rPr>
              <w:t>HUMANO,</w:t>
            </w:r>
          </w:p>
          <w:p>
            <w:pPr>
              <w:pStyle w:val="TableParagraph"/>
              <w:spacing w:line="235" w:lineRule="auto"/>
              <w:ind w:left="51" w:right="302"/>
              <w:rPr>
                <w:sz w:val="24"/>
              </w:rPr>
            </w:pPr>
            <w:r>
              <w:rPr>
                <w:sz w:val="24"/>
              </w:rPr>
              <w:t>CONJUGADO</w:t>
            </w:r>
            <w:r>
              <w:rPr>
                <w:spacing w:val="-15"/>
                <w:sz w:val="24"/>
              </w:rPr>
              <w:t> </w:t>
            </w:r>
            <w:r>
              <w:rPr>
                <w:sz w:val="24"/>
              </w:rPr>
              <w:t>À</w:t>
            </w:r>
            <w:r>
              <w:rPr>
                <w:spacing w:val="-15"/>
                <w:sz w:val="24"/>
              </w:rPr>
              <w:t> </w:t>
            </w:r>
            <w:r>
              <w:rPr>
                <w:sz w:val="24"/>
              </w:rPr>
              <w:t>ALOFICOCIANINA-</w:t>
            </w:r>
            <w:r>
              <w:rPr>
                <w:spacing w:val="-15"/>
                <w:sz w:val="24"/>
              </w:rPr>
              <w:t> </w:t>
            </w:r>
            <w:r>
              <w:rPr>
                <w:sz w:val="24"/>
              </w:rPr>
              <w:t>H7 (APC- H7).</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200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628"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56"/>
              <w:ind w:left="52"/>
              <w:rPr>
                <w:sz w:val="24"/>
              </w:rPr>
            </w:pPr>
            <w:r>
              <w:rPr>
                <w:spacing w:val="-2"/>
                <w:sz w:val="24"/>
              </w:rPr>
              <w:t>DAKO,</w:t>
            </w:r>
            <w:r>
              <w:rPr>
                <w:spacing w:val="-13"/>
                <w:sz w:val="24"/>
              </w:rPr>
              <w:t> </w:t>
            </w:r>
            <w:r>
              <w:rPr>
                <w:spacing w:val="-2"/>
                <w:sz w:val="24"/>
              </w:rPr>
              <w:t>MILTENYI, EXBIO</w:t>
            </w:r>
          </w:p>
        </w:tc>
      </w:tr>
      <w:tr>
        <w:trPr>
          <w:trHeight w:val="2714" w:hRule="atLeast"/>
        </w:trPr>
        <w:tc>
          <w:tcPr>
            <w:tcW w:w="682" w:type="dxa"/>
            <w:tcBorders>
              <w:top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4</w:t>
            </w:r>
          </w:p>
        </w:tc>
        <w:tc>
          <w:tcPr>
            <w:tcW w:w="719"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4"/>
                <w:sz w:val="24"/>
              </w:rPr>
              <w:t>5258</w:t>
            </w:r>
          </w:p>
        </w:tc>
        <w:tc>
          <w:tcPr>
            <w:tcW w:w="82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175288</w:t>
            </w:r>
          </w:p>
        </w:tc>
        <w:tc>
          <w:tcPr>
            <w:tcW w:w="463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spacing w:before="240"/>
              <w:rPr>
                <w:sz w:val="24"/>
              </w:rPr>
            </w:pPr>
          </w:p>
          <w:p>
            <w:pPr>
              <w:pStyle w:val="TableParagraph"/>
              <w:spacing w:line="235" w:lineRule="auto" w:before="1"/>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CD43 </w:t>
            </w:r>
            <w:r>
              <w:rPr>
                <w:sz w:val="24"/>
              </w:rPr>
              <w:t>HUMANO, CONJUGADO À ALOFICOCIANINA- H7 (APC- H7), PARA MARCAÇÃO DE PLAQUETAS E TODOS OS LEUCÓCITOS.</w:t>
            </w:r>
          </w:p>
        </w:tc>
        <w:tc>
          <w:tcPr>
            <w:tcW w:w="121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200</w:t>
            </w:r>
          </w:p>
        </w:tc>
        <w:tc>
          <w:tcPr>
            <w:tcW w:w="2121" w:type="dxa"/>
            <w:tcBorders>
              <w:top w:val="double" w:sz="6" w:space="0" w:color="2A2A2A"/>
              <w:left w:val="double" w:sz="6" w:space="0" w:color="7E7E7E"/>
              <w:bottom w:val="double" w:sz="6" w:space="0" w:color="2A2A2A"/>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r>
        <w:trPr>
          <w:trHeight w:val="2011"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5</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10877</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175289</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235"/>
              <w:rPr>
                <w:sz w:val="24"/>
              </w:rPr>
            </w:pPr>
          </w:p>
          <w:p>
            <w:pPr>
              <w:pStyle w:val="TableParagraph"/>
              <w:spacing w:line="235" w:lineRule="auto"/>
              <w:ind w:left="51" w:right="82"/>
              <w:jc w:val="both"/>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CD49 D </w:t>
            </w:r>
            <w:r>
              <w:rPr>
                <w:sz w:val="24"/>
              </w:rPr>
              <w:t>HUMANO, CONJUGADO À ALOFICOCIANINA- H7 (APC- H7).</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200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703"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116"/>
              <w:ind w:left="52"/>
              <w:rPr>
                <w:sz w:val="24"/>
              </w:rPr>
            </w:pPr>
            <w:r>
              <w:rPr>
                <w:spacing w:val="-2"/>
                <w:sz w:val="24"/>
              </w:rPr>
              <w:t>DAKO,</w:t>
            </w:r>
            <w:r>
              <w:rPr>
                <w:spacing w:val="-13"/>
                <w:sz w:val="24"/>
              </w:rPr>
              <w:t> </w:t>
            </w:r>
            <w:r>
              <w:rPr>
                <w:spacing w:val="-2"/>
                <w:sz w:val="24"/>
              </w:rPr>
              <w:t>MILTENYI, EXBIO</w:t>
            </w:r>
          </w:p>
        </w:tc>
      </w:tr>
      <w:tr>
        <w:trPr>
          <w:trHeight w:val="2071"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6</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4"/>
                <w:sz w:val="24"/>
              </w:rPr>
              <w:t>5256</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175291</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100"/>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CD81 </w:t>
            </w:r>
            <w:r>
              <w:rPr>
                <w:sz w:val="24"/>
              </w:rPr>
              <w:t>HUMANO, CONJUGADO À ALOFICOCIANINA- H7 (APC- H7), PARA MARCAÇÃO DE LEUCÓCITOS.</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300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643"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56"/>
              <w:ind w:left="52"/>
              <w:rPr>
                <w:sz w:val="24"/>
              </w:rPr>
            </w:pPr>
            <w:r>
              <w:rPr>
                <w:spacing w:val="-2"/>
                <w:sz w:val="24"/>
              </w:rPr>
              <w:t>DAKO,</w:t>
            </w:r>
            <w:r>
              <w:rPr>
                <w:spacing w:val="-13"/>
                <w:sz w:val="24"/>
              </w:rPr>
              <w:t> </w:t>
            </w:r>
            <w:r>
              <w:rPr>
                <w:spacing w:val="-2"/>
                <w:sz w:val="24"/>
              </w:rPr>
              <w:t>MILTENYI, EXBIO</w:t>
            </w:r>
          </w:p>
        </w:tc>
      </w:tr>
      <w:tr>
        <w:trPr>
          <w:trHeight w:val="2011"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7</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10876</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175292</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235"/>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CD24 </w:t>
            </w:r>
            <w:r>
              <w:rPr>
                <w:sz w:val="24"/>
              </w:rPr>
              <w:t>HUMANO, CONJUGADO À ALOFICOCIANINA- H7 (APC- H7).</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200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688"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116"/>
              <w:ind w:left="52"/>
              <w:rPr>
                <w:sz w:val="24"/>
              </w:rPr>
            </w:pPr>
            <w:r>
              <w:rPr>
                <w:spacing w:val="-2"/>
                <w:sz w:val="24"/>
              </w:rPr>
              <w:t>DAKO,</w:t>
            </w:r>
            <w:r>
              <w:rPr>
                <w:spacing w:val="-13"/>
                <w:sz w:val="24"/>
              </w:rPr>
              <w:t> </w:t>
            </w:r>
            <w:r>
              <w:rPr>
                <w:spacing w:val="-2"/>
                <w:sz w:val="24"/>
              </w:rPr>
              <w:t>MILTENYI, EXBIO</w:t>
            </w:r>
          </w:p>
        </w:tc>
      </w:tr>
      <w:tr>
        <w:trPr>
          <w:trHeight w:val="2714" w:hRule="atLeast"/>
        </w:trPr>
        <w:tc>
          <w:tcPr>
            <w:tcW w:w="682" w:type="dxa"/>
            <w:tcBorders>
              <w:top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8</w:t>
            </w:r>
          </w:p>
        </w:tc>
        <w:tc>
          <w:tcPr>
            <w:tcW w:w="719"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4"/>
                <w:sz w:val="24"/>
              </w:rPr>
              <w:t>5254</w:t>
            </w:r>
          </w:p>
        </w:tc>
        <w:tc>
          <w:tcPr>
            <w:tcW w:w="82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175293</w:t>
            </w:r>
          </w:p>
        </w:tc>
        <w:tc>
          <w:tcPr>
            <w:tcW w:w="463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spacing w:before="105"/>
              <w:rPr>
                <w:sz w:val="24"/>
              </w:rPr>
            </w:pPr>
          </w:p>
          <w:p>
            <w:pPr>
              <w:pStyle w:val="TableParagraph"/>
              <w:spacing w:line="235" w:lineRule="auto" w:before="1"/>
              <w:ind w:left="51" w:right="38"/>
              <w:rPr>
                <w:sz w:val="24"/>
              </w:rPr>
            </w:pPr>
            <w:r>
              <w:rPr>
                <w:sz w:val="24"/>
              </w:rPr>
              <w:t>REAGENTE</w:t>
            </w:r>
            <w:r>
              <w:rPr>
                <w:spacing w:val="-8"/>
                <w:sz w:val="24"/>
              </w:rPr>
              <w:t> </w:t>
            </w:r>
            <w:r>
              <w:rPr>
                <w:sz w:val="24"/>
              </w:rPr>
              <w:t>ANTICORPO MONOCLONAL ANTI </w:t>
            </w:r>
            <w:r>
              <w:rPr>
                <w:b/>
                <w:sz w:val="24"/>
              </w:rPr>
              <w:t>HLA-DR </w:t>
            </w:r>
            <w:r>
              <w:rPr>
                <w:sz w:val="24"/>
              </w:rPr>
              <w:t>HUMANO, CONJUGADO</w:t>
            </w:r>
            <w:r>
              <w:rPr>
                <w:spacing w:val="40"/>
                <w:sz w:val="24"/>
              </w:rPr>
              <w:t> </w:t>
            </w:r>
            <w:r>
              <w:rPr>
                <w:sz w:val="24"/>
              </w:rPr>
              <w:t>À</w:t>
            </w:r>
            <w:r>
              <w:rPr>
                <w:spacing w:val="-15"/>
                <w:sz w:val="24"/>
              </w:rPr>
              <w:t> </w:t>
            </w:r>
            <w:r>
              <w:rPr>
                <w:sz w:val="24"/>
              </w:rPr>
              <w:t>ALOFICOCIANINA-</w:t>
            </w:r>
            <w:r>
              <w:rPr>
                <w:spacing w:val="-15"/>
                <w:sz w:val="24"/>
              </w:rPr>
              <w:t> </w:t>
            </w:r>
            <w:r>
              <w:rPr>
                <w:sz w:val="24"/>
              </w:rPr>
              <w:t>H7</w:t>
            </w:r>
            <w:r>
              <w:rPr>
                <w:spacing w:val="-15"/>
                <w:sz w:val="24"/>
              </w:rPr>
              <w:t> </w:t>
            </w:r>
            <w:r>
              <w:rPr>
                <w:sz w:val="24"/>
              </w:rPr>
              <w:t>(APC-</w:t>
            </w:r>
            <w:r>
              <w:rPr>
                <w:spacing w:val="-15"/>
                <w:sz w:val="24"/>
              </w:rPr>
              <w:t> </w:t>
            </w:r>
            <w:r>
              <w:rPr>
                <w:sz w:val="24"/>
              </w:rPr>
              <w:t>H7)</w:t>
            </w:r>
            <w:r>
              <w:rPr>
                <w:spacing w:val="-14"/>
                <w:sz w:val="24"/>
              </w:rPr>
              <w:t> </w:t>
            </w:r>
            <w:r>
              <w:rPr>
                <w:sz w:val="24"/>
              </w:rPr>
              <w:t>PARA MARCAÇÃO DE CÉLULA MIELÓIDE</w:t>
            </w:r>
          </w:p>
          <w:p>
            <w:pPr>
              <w:pStyle w:val="TableParagraph"/>
              <w:spacing w:line="235" w:lineRule="auto"/>
              <w:ind w:left="51"/>
              <w:rPr>
                <w:sz w:val="24"/>
              </w:rPr>
            </w:pPr>
            <w:r>
              <w:rPr>
                <w:spacing w:val="-4"/>
                <w:sz w:val="24"/>
              </w:rPr>
              <w:t>IMATURA, CÉLULA</w:t>
            </w:r>
            <w:r>
              <w:rPr>
                <w:spacing w:val="-17"/>
                <w:sz w:val="24"/>
              </w:rPr>
              <w:t> </w:t>
            </w:r>
            <w:r>
              <w:rPr>
                <w:spacing w:val="-4"/>
                <w:sz w:val="24"/>
              </w:rPr>
              <w:t>T</w:t>
            </w:r>
            <w:r>
              <w:rPr>
                <w:spacing w:val="-17"/>
                <w:sz w:val="24"/>
              </w:rPr>
              <w:t> </w:t>
            </w:r>
            <w:r>
              <w:rPr>
                <w:spacing w:val="-4"/>
                <w:sz w:val="24"/>
              </w:rPr>
              <w:t>ADITIVADA, </w:t>
            </w:r>
            <w:r>
              <w:rPr>
                <w:spacing w:val="-2"/>
                <w:sz w:val="24"/>
              </w:rPr>
              <w:t>MACRÓFAGO.</w:t>
            </w:r>
          </w:p>
        </w:tc>
        <w:tc>
          <w:tcPr>
            <w:tcW w:w="121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100</w:t>
            </w:r>
          </w:p>
        </w:tc>
        <w:tc>
          <w:tcPr>
            <w:tcW w:w="2121" w:type="dxa"/>
            <w:tcBorders>
              <w:top w:val="double" w:sz="6" w:space="0" w:color="2A2A2A"/>
              <w:left w:val="double" w:sz="6" w:space="0" w:color="7E7E7E"/>
              <w:bottom w:val="double" w:sz="6" w:space="0" w:color="2A2A2A"/>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r>
        <w:trPr>
          <w:trHeight w:val="2707" w:hRule="atLeast"/>
        </w:trPr>
        <w:tc>
          <w:tcPr>
            <w:tcW w:w="682" w:type="dxa"/>
            <w:tcBorders>
              <w:top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10"/>
                <w:sz w:val="24"/>
              </w:rPr>
              <w:t>9</w:t>
            </w:r>
          </w:p>
        </w:tc>
        <w:tc>
          <w:tcPr>
            <w:tcW w:w="719" w:type="dxa"/>
            <w:tcBorders>
              <w:top w:val="double" w:sz="6" w:space="0" w:color="2A2A2A"/>
              <w:left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4"/>
                <w:sz w:val="24"/>
              </w:rPr>
              <w:t>5252</w:t>
            </w:r>
          </w:p>
        </w:tc>
        <w:tc>
          <w:tcPr>
            <w:tcW w:w="824" w:type="dxa"/>
            <w:tcBorders>
              <w:top w:val="double" w:sz="6" w:space="0" w:color="2A2A2A"/>
              <w:left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175294</w:t>
            </w:r>
          </w:p>
        </w:tc>
        <w:tc>
          <w:tcPr>
            <w:tcW w:w="4634" w:type="dxa"/>
            <w:tcBorders>
              <w:top w:val="double" w:sz="6" w:space="0" w:color="2A2A2A"/>
              <w:left w:val="double" w:sz="6" w:space="0" w:color="2A2A2A"/>
              <w:right w:val="double" w:sz="6" w:space="0" w:color="2A2A2A"/>
            </w:tcBorders>
          </w:tcPr>
          <w:p>
            <w:pPr>
              <w:pStyle w:val="TableParagraph"/>
              <w:rPr>
                <w:sz w:val="24"/>
              </w:rPr>
            </w:pPr>
          </w:p>
          <w:p>
            <w:pPr>
              <w:pStyle w:val="TableParagraph"/>
              <w:spacing w:before="240"/>
              <w:rPr>
                <w:sz w:val="24"/>
              </w:rPr>
            </w:pPr>
          </w:p>
          <w:p>
            <w:pPr>
              <w:pStyle w:val="TableParagraph"/>
              <w:spacing w:line="235" w:lineRule="auto" w:before="1"/>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CD10 </w:t>
            </w:r>
            <w:r>
              <w:rPr>
                <w:sz w:val="24"/>
              </w:rPr>
              <w:t>HUMANO, CONJUGADO À ALOFICOCIANINA- H7 (APC- H7), PARA MARCAÇÃO DE PROGENITÓRES DE </w:t>
            </w:r>
            <w:r>
              <w:rPr>
                <w:spacing w:val="-2"/>
                <w:sz w:val="24"/>
              </w:rPr>
              <w:t>LINFÓCITOS.</w:t>
            </w:r>
          </w:p>
        </w:tc>
        <w:tc>
          <w:tcPr>
            <w:tcW w:w="1214" w:type="dxa"/>
            <w:tcBorders>
              <w:top w:val="double" w:sz="6" w:space="0" w:color="2A2A2A"/>
              <w:left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400</w:t>
            </w:r>
          </w:p>
        </w:tc>
        <w:tc>
          <w:tcPr>
            <w:tcW w:w="2121" w:type="dxa"/>
            <w:tcBorders>
              <w:top w:val="double" w:sz="6" w:space="0" w:color="2A2A2A"/>
              <w:left w:val="double" w:sz="6" w:space="0" w:color="7E7E7E"/>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bl>
    <w:p>
      <w:pPr>
        <w:spacing w:after="0" w:line="235" w:lineRule="auto"/>
        <w:rPr>
          <w:sz w:val="24"/>
        </w:rPr>
        <w:sectPr>
          <w:type w:val="continuous"/>
          <w:pgSz w:w="15840" w:h="24480"/>
          <w:pgMar w:top="540" w:bottom="280" w:left="580" w:right="560"/>
        </w:sectPr>
      </w:pPr>
    </w:p>
    <w:p>
      <w:pPr>
        <w:pStyle w:val="BodyText"/>
        <w:spacing w:before="6"/>
        <w:rPr>
          <w:sz w:val="2"/>
        </w:rPr>
      </w:pPr>
    </w:p>
    <w:tbl>
      <w:tblPr>
        <w:tblW w:w="0" w:type="auto"/>
        <w:jc w:val="left"/>
        <w:tblInd w:w="1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82"/>
        <w:gridCol w:w="719"/>
        <w:gridCol w:w="824"/>
        <w:gridCol w:w="4634"/>
        <w:gridCol w:w="1214"/>
        <w:gridCol w:w="1694"/>
        <w:gridCol w:w="2121"/>
      </w:tblGrid>
      <w:tr>
        <w:trPr>
          <w:trHeight w:val="2064" w:hRule="atLeast"/>
        </w:trPr>
        <w:tc>
          <w:tcPr>
            <w:tcW w:w="682" w:type="dxa"/>
            <w:tcBorders>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35"/>
              <w:rPr>
                <w:sz w:val="24"/>
              </w:rPr>
            </w:pPr>
            <w:r>
              <w:rPr>
                <w:spacing w:val="-5"/>
                <w:sz w:val="24"/>
              </w:rPr>
              <w:t>10</w:t>
            </w:r>
          </w:p>
        </w:tc>
        <w:tc>
          <w:tcPr>
            <w:tcW w:w="719" w:type="dxa"/>
            <w:tcBorders>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41"/>
              <w:rPr>
                <w:sz w:val="24"/>
              </w:rPr>
            </w:pPr>
            <w:r>
              <w:rPr>
                <w:spacing w:val="-4"/>
                <w:sz w:val="24"/>
              </w:rPr>
              <w:t>5260</w:t>
            </w:r>
          </w:p>
        </w:tc>
        <w:tc>
          <w:tcPr>
            <w:tcW w:w="824" w:type="dxa"/>
            <w:tcBorders>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18"/>
              <w:jc w:val="center"/>
              <w:rPr>
                <w:sz w:val="24"/>
              </w:rPr>
            </w:pPr>
            <w:r>
              <w:rPr>
                <w:spacing w:val="-2"/>
                <w:sz w:val="24"/>
              </w:rPr>
              <w:t>175295</w:t>
            </w:r>
          </w:p>
        </w:tc>
        <w:tc>
          <w:tcPr>
            <w:tcW w:w="4634" w:type="dxa"/>
            <w:tcBorders>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92"/>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CD14 </w:t>
            </w:r>
            <w:r>
              <w:rPr>
                <w:sz w:val="24"/>
              </w:rPr>
              <w:t>HUMANO, CONJUGADO À ALOFICOCIANINA- H7 (APC- H7), PARA MARCAÇÃO DE MONÓCITOS.</w:t>
            </w:r>
          </w:p>
        </w:tc>
        <w:tc>
          <w:tcPr>
            <w:tcW w:w="1214" w:type="dxa"/>
            <w:tcBorders>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48"/>
              <w:rPr>
                <w:sz w:val="24"/>
              </w:rPr>
            </w:pPr>
            <w:r>
              <w:rPr>
                <w:spacing w:val="-2"/>
                <w:sz w:val="24"/>
              </w:rPr>
              <w:t>TESTE</w:t>
            </w:r>
          </w:p>
        </w:tc>
        <w:tc>
          <w:tcPr>
            <w:tcW w:w="1694" w:type="dxa"/>
            <w:tcBorders>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43"/>
              <w:rPr>
                <w:sz w:val="24"/>
              </w:rPr>
            </w:pPr>
            <w:r>
              <w:rPr>
                <w:spacing w:val="-5"/>
                <w:sz w:val="24"/>
              </w:rPr>
              <w:t>200</w:t>
            </w:r>
          </w:p>
        </w:tc>
        <w:tc>
          <w:tcPr>
            <w:tcW w:w="2121" w:type="dxa"/>
            <w:tcBorders>
              <w:left w:val="double" w:sz="6" w:space="0" w:color="7E7E7E"/>
              <w:bottom w:val="nil"/>
              <w:right w:val="single" w:sz="6" w:space="0" w:color="7E7E7E"/>
            </w:tcBorders>
          </w:tcPr>
          <w:p>
            <w:pPr>
              <w:pStyle w:val="TableParagraph"/>
              <w:spacing w:line="235" w:lineRule="auto" w:before="260"/>
              <w:ind w:left="52"/>
              <w:rPr>
                <w:sz w:val="24"/>
              </w:rPr>
            </w:pPr>
            <w:r>
              <w:rPr>
                <w:spacing w:val="-2"/>
                <w:sz w:val="24"/>
              </w:rPr>
              <w:t>BIOLEGEND, INVITROGEN, BECTON DICKINSON, BECKMAN COULTER,</w:t>
            </w:r>
          </w:p>
        </w:tc>
      </w:tr>
      <w:tr>
        <w:trPr>
          <w:trHeight w:val="643"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56"/>
              <w:ind w:left="52"/>
              <w:rPr>
                <w:sz w:val="24"/>
              </w:rPr>
            </w:pPr>
            <w:r>
              <w:rPr>
                <w:spacing w:val="-2"/>
                <w:sz w:val="24"/>
              </w:rPr>
              <w:t>DAKO,</w:t>
            </w:r>
            <w:r>
              <w:rPr>
                <w:spacing w:val="-13"/>
                <w:sz w:val="24"/>
              </w:rPr>
              <w:t> </w:t>
            </w:r>
            <w:r>
              <w:rPr>
                <w:spacing w:val="-2"/>
                <w:sz w:val="24"/>
              </w:rPr>
              <w:t>MILTENYI, EXBIO</w:t>
            </w:r>
          </w:p>
        </w:tc>
      </w:tr>
      <w:tr>
        <w:trPr>
          <w:trHeight w:val="2714" w:hRule="atLeast"/>
        </w:trPr>
        <w:tc>
          <w:tcPr>
            <w:tcW w:w="682" w:type="dxa"/>
            <w:tcBorders>
              <w:top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5"/>
                <w:sz w:val="24"/>
              </w:rPr>
              <w:t>11</w:t>
            </w:r>
          </w:p>
        </w:tc>
        <w:tc>
          <w:tcPr>
            <w:tcW w:w="719"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10878</w:t>
            </w:r>
          </w:p>
        </w:tc>
        <w:tc>
          <w:tcPr>
            <w:tcW w:w="82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175296</w:t>
            </w:r>
          </w:p>
        </w:tc>
        <w:tc>
          <w:tcPr>
            <w:tcW w:w="463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spacing w:before="105"/>
              <w:rPr>
                <w:sz w:val="24"/>
              </w:rPr>
            </w:pPr>
          </w:p>
          <w:p>
            <w:pPr>
              <w:pStyle w:val="TableParagraph"/>
              <w:spacing w:line="235" w:lineRule="auto" w:before="1"/>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CD71 </w:t>
            </w:r>
            <w:r>
              <w:rPr>
                <w:sz w:val="24"/>
              </w:rPr>
              <w:t>HUMANO, CONJUGADO À ALOFICOCIANINA- H7 (APC- H7), PARA MARCAÇÃO DE LINFÓCITOS T E B</w:t>
            </w:r>
          </w:p>
          <w:p>
            <w:pPr>
              <w:pStyle w:val="TableParagraph"/>
              <w:spacing w:line="235" w:lineRule="auto"/>
              <w:ind w:left="51"/>
              <w:rPr>
                <w:sz w:val="24"/>
              </w:rPr>
            </w:pPr>
            <w:r>
              <w:rPr>
                <w:spacing w:val="-4"/>
                <w:sz w:val="24"/>
              </w:rPr>
              <w:t>ATIVADOS,</w:t>
            </w:r>
            <w:r>
              <w:rPr>
                <w:spacing w:val="-11"/>
                <w:sz w:val="24"/>
              </w:rPr>
              <w:t> </w:t>
            </w:r>
            <w:r>
              <w:rPr>
                <w:spacing w:val="-4"/>
                <w:sz w:val="24"/>
              </w:rPr>
              <w:t>MACRÓFAGOS</w:t>
            </w:r>
            <w:r>
              <w:rPr>
                <w:spacing w:val="-11"/>
                <w:sz w:val="24"/>
              </w:rPr>
              <w:t> </w:t>
            </w:r>
            <w:r>
              <w:rPr>
                <w:spacing w:val="-4"/>
                <w:sz w:val="24"/>
              </w:rPr>
              <w:t>E </w:t>
            </w:r>
            <w:r>
              <w:rPr>
                <w:spacing w:val="-2"/>
                <w:sz w:val="24"/>
              </w:rPr>
              <w:t>ERITROBLASTOS.</w:t>
            </w:r>
          </w:p>
        </w:tc>
        <w:tc>
          <w:tcPr>
            <w:tcW w:w="121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300</w:t>
            </w:r>
          </w:p>
        </w:tc>
        <w:tc>
          <w:tcPr>
            <w:tcW w:w="2121" w:type="dxa"/>
            <w:tcBorders>
              <w:top w:val="double" w:sz="6" w:space="0" w:color="2A2A2A"/>
              <w:left w:val="double" w:sz="6" w:space="0" w:color="7E7E7E"/>
              <w:bottom w:val="double" w:sz="6" w:space="0" w:color="2A2A2A"/>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r>
        <w:trPr>
          <w:trHeight w:val="2056"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35"/>
              <w:rPr>
                <w:sz w:val="24"/>
              </w:rPr>
            </w:pPr>
            <w:r>
              <w:rPr>
                <w:spacing w:val="-5"/>
                <w:sz w:val="24"/>
              </w:rPr>
              <w:t>12</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1"/>
              <w:rPr>
                <w:sz w:val="24"/>
              </w:rPr>
            </w:pPr>
            <w:r>
              <w:rPr>
                <w:spacing w:val="-2"/>
                <w:sz w:val="24"/>
              </w:rPr>
              <w:t>10875</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18"/>
              <w:jc w:val="center"/>
              <w:rPr>
                <w:sz w:val="24"/>
              </w:rPr>
            </w:pPr>
            <w:r>
              <w:rPr>
                <w:spacing w:val="-2"/>
                <w:sz w:val="24"/>
              </w:rPr>
              <w:t>175297</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85"/>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CD19 </w:t>
            </w:r>
            <w:r>
              <w:rPr>
                <w:sz w:val="24"/>
              </w:rPr>
              <w:t>HUMANO, CONJUGADO À ALOFICOCIANINA- H7 (APC- H7), PARA MARCAÇÃO DE LINFÓCITOS B.</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3"/>
              <w:rPr>
                <w:sz w:val="24"/>
              </w:rPr>
            </w:pPr>
            <w:r>
              <w:rPr>
                <w:spacing w:val="-5"/>
                <w:sz w:val="24"/>
              </w:rPr>
              <w:t>400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53"/>
              <w:ind w:left="52"/>
              <w:rPr>
                <w:sz w:val="24"/>
              </w:rPr>
            </w:pPr>
            <w:r>
              <w:rPr>
                <w:spacing w:val="-2"/>
                <w:sz w:val="24"/>
              </w:rPr>
              <w:t>BIOLEGEND, INVITROGEN, BECTON DICKINSON, BECKMAN COULTER,</w:t>
            </w:r>
          </w:p>
        </w:tc>
      </w:tr>
      <w:tr>
        <w:trPr>
          <w:trHeight w:val="643"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56"/>
              <w:ind w:left="52"/>
              <w:rPr>
                <w:sz w:val="24"/>
              </w:rPr>
            </w:pPr>
            <w:r>
              <w:rPr>
                <w:spacing w:val="-2"/>
                <w:sz w:val="24"/>
              </w:rPr>
              <w:t>DAKO,</w:t>
            </w:r>
            <w:r>
              <w:rPr>
                <w:spacing w:val="-13"/>
                <w:sz w:val="24"/>
              </w:rPr>
              <w:t> </w:t>
            </w:r>
            <w:r>
              <w:rPr>
                <w:spacing w:val="-2"/>
                <w:sz w:val="24"/>
              </w:rPr>
              <w:t>MILTENYI, EXBIO</w:t>
            </w:r>
          </w:p>
        </w:tc>
      </w:tr>
      <w:tr>
        <w:trPr>
          <w:trHeight w:val="1944"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5"/>
                <w:sz w:val="24"/>
              </w:rPr>
              <w:t>13</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10872</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175298</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spacing w:before="120"/>
              <w:rPr>
                <w:sz w:val="24"/>
              </w:rPr>
            </w:pPr>
          </w:p>
          <w:p>
            <w:pPr>
              <w:pStyle w:val="TableParagraph"/>
              <w:spacing w:line="235" w:lineRule="auto" w:before="1"/>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CD4 </w:t>
            </w:r>
            <w:r>
              <w:rPr>
                <w:sz w:val="24"/>
              </w:rPr>
              <w:t>HUMANO, CONJUGADO À ALOFICOCIANINA- H7 (APC- H7), PARA MARCAÇÃO DE SUBPOPULAÇÕES DE</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400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770"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spacing w:before="44"/>
              <w:ind w:left="51"/>
              <w:rPr>
                <w:sz w:val="24"/>
              </w:rPr>
            </w:pPr>
            <w:r>
              <w:rPr>
                <w:sz w:val="24"/>
              </w:rPr>
              <w:t>LINFÓCITOS</w:t>
            </w:r>
            <w:r>
              <w:rPr>
                <w:spacing w:val="-10"/>
                <w:sz w:val="24"/>
              </w:rPr>
              <w:t> </w:t>
            </w:r>
            <w:r>
              <w:rPr>
                <w:spacing w:val="-5"/>
                <w:sz w:val="24"/>
              </w:rPr>
              <w:t>T.</w:t>
            </w: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184"/>
              <w:ind w:left="52"/>
              <w:rPr>
                <w:sz w:val="24"/>
              </w:rPr>
            </w:pPr>
            <w:r>
              <w:rPr>
                <w:spacing w:val="-2"/>
                <w:sz w:val="24"/>
              </w:rPr>
              <w:t>DAKO,</w:t>
            </w:r>
            <w:r>
              <w:rPr>
                <w:spacing w:val="-13"/>
                <w:sz w:val="24"/>
              </w:rPr>
              <w:t> </w:t>
            </w:r>
            <w:r>
              <w:rPr>
                <w:spacing w:val="-2"/>
                <w:sz w:val="24"/>
              </w:rPr>
              <w:t>MILTENYI, EXBIO</w:t>
            </w:r>
          </w:p>
        </w:tc>
      </w:tr>
      <w:tr>
        <w:trPr>
          <w:trHeight w:val="2714" w:hRule="atLeast"/>
        </w:trPr>
        <w:tc>
          <w:tcPr>
            <w:tcW w:w="682" w:type="dxa"/>
            <w:tcBorders>
              <w:top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5"/>
                <w:sz w:val="24"/>
              </w:rPr>
              <w:t>14</w:t>
            </w:r>
          </w:p>
        </w:tc>
        <w:tc>
          <w:tcPr>
            <w:tcW w:w="719"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10879</w:t>
            </w:r>
          </w:p>
        </w:tc>
        <w:tc>
          <w:tcPr>
            <w:tcW w:w="82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175301</w:t>
            </w:r>
          </w:p>
        </w:tc>
        <w:tc>
          <w:tcPr>
            <w:tcW w:w="463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spacing w:before="240"/>
              <w:rPr>
                <w:sz w:val="24"/>
              </w:rPr>
            </w:pPr>
          </w:p>
          <w:p>
            <w:pPr>
              <w:pStyle w:val="TableParagraph"/>
              <w:spacing w:line="235" w:lineRule="auto" w:before="1"/>
              <w:ind w:left="51" w:right="81"/>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Ig LAMDA </w:t>
            </w:r>
            <w:r>
              <w:rPr>
                <w:sz w:val="24"/>
              </w:rPr>
              <w:t>HUMANO,</w:t>
            </w:r>
          </w:p>
          <w:p>
            <w:pPr>
              <w:pStyle w:val="TableParagraph"/>
              <w:spacing w:line="235" w:lineRule="auto"/>
              <w:ind w:left="51" w:right="302"/>
              <w:rPr>
                <w:sz w:val="24"/>
              </w:rPr>
            </w:pPr>
            <w:r>
              <w:rPr>
                <w:sz w:val="24"/>
              </w:rPr>
              <w:t>CONJUGADO</w:t>
            </w:r>
            <w:r>
              <w:rPr>
                <w:spacing w:val="-15"/>
                <w:sz w:val="24"/>
              </w:rPr>
              <w:t> </w:t>
            </w:r>
            <w:r>
              <w:rPr>
                <w:sz w:val="24"/>
              </w:rPr>
              <w:t>À</w:t>
            </w:r>
            <w:r>
              <w:rPr>
                <w:spacing w:val="-15"/>
                <w:sz w:val="24"/>
              </w:rPr>
              <w:t> </w:t>
            </w:r>
            <w:r>
              <w:rPr>
                <w:sz w:val="24"/>
              </w:rPr>
              <w:t>ALOFICOCIANINA-</w:t>
            </w:r>
            <w:r>
              <w:rPr>
                <w:spacing w:val="-15"/>
                <w:sz w:val="24"/>
              </w:rPr>
              <w:t> </w:t>
            </w:r>
            <w:r>
              <w:rPr>
                <w:sz w:val="24"/>
              </w:rPr>
              <w:t>H7 (APC- H7), PARA MARCAÇÃO DA</w:t>
            </w:r>
          </w:p>
          <w:p>
            <w:pPr>
              <w:pStyle w:val="TableParagraph"/>
              <w:spacing w:line="271" w:lineRule="exact"/>
              <w:ind w:left="51"/>
              <w:rPr>
                <w:sz w:val="24"/>
              </w:rPr>
            </w:pPr>
            <w:r>
              <w:rPr>
                <w:sz w:val="24"/>
              </w:rPr>
              <w:t>CADEIA</w:t>
            </w:r>
            <w:r>
              <w:rPr>
                <w:spacing w:val="-14"/>
                <w:sz w:val="24"/>
              </w:rPr>
              <w:t> </w:t>
            </w:r>
            <w:r>
              <w:rPr>
                <w:sz w:val="24"/>
              </w:rPr>
              <w:t>LAMDA</w:t>
            </w:r>
            <w:r>
              <w:rPr>
                <w:spacing w:val="-14"/>
                <w:sz w:val="24"/>
              </w:rPr>
              <w:t> </w:t>
            </w:r>
            <w:r>
              <w:rPr>
                <w:spacing w:val="-2"/>
                <w:sz w:val="24"/>
              </w:rPr>
              <w:t>HUMANA.</w:t>
            </w:r>
          </w:p>
        </w:tc>
        <w:tc>
          <w:tcPr>
            <w:tcW w:w="1214" w:type="dxa"/>
            <w:tcBorders>
              <w:top w:val="double" w:sz="6" w:space="0" w:color="2A2A2A"/>
              <w:left w:val="double" w:sz="6" w:space="0" w:color="2A2A2A"/>
              <w:bottom w:val="double" w:sz="6" w:space="0" w:color="2A2A2A"/>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double" w:sz="6" w:space="0" w:color="2A2A2A"/>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300</w:t>
            </w:r>
          </w:p>
        </w:tc>
        <w:tc>
          <w:tcPr>
            <w:tcW w:w="2121" w:type="dxa"/>
            <w:tcBorders>
              <w:top w:val="double" w:sz="6" w:space="0" w:color="2A2A2A"/>
              <w:left w:val="double" w:sz="6" w:space="0" w:color="7E7E7E"/>
              <w:bottom w:val="double" w:sz="6" w:space="0" w:color="2A2A2A"/>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p>
            <w:pPr>
              <w:pStyle w:val="TableParagraph"/>
              <w:spacing w:line="235" w:lineRule="auto" w:before="237"/>
              <w:ind w:left="52"/>
              <w:rPr>
                <w:sz w:val="24"/>
              </w:rPr>
            </w:pPr>
            <w:r>
              <w:rPr>
                <w:spacing w:val="-2"/>
                <w:sz w:val="24"/>
              </w:rPr>
              <w:t>DAKO,</w:t>
            </w:r>
            <w:r>
              <w:rPr>
                <w:spacing w:val="-13"/>
                <w:sz w:val="24"/>
              </w:rPr>
              <w:t> </w:t>
            </w:r>
            <w:r>
              <w:rPr>
                <w:spacing w:val="-2"/>
                <w:sz w:val="24"/>
              </w:rPr>
              <w:t>MILTENYI, EXBIO</w:t>
            </w:r>
          </w:p>
        </w:tc>
      </w:tr>
      <w:tr>
        <w:trPr>
          <w:trHeight w:val="2011"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35"/>
              <w:rPr>
                <w:sz w:val="24"/>
              </w:rPr>
            </w:pPr>
            <w:r>
              <w:rPr>
                <w:spacing w:val="-5"/>
                <w:sz w:val="24"/>
              </w:rPr>
              <w:t>15</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1"/>
              <w:rPr>
                <w:sz w:val="24"/>
              </w:rPr>
            </w:pPr>
            <w:r>
              <w:rPr>
                <w:spacing w:val="-2"/>
                <w:sz w:val="24"/>
              </w:rPr>
              <w:t>10874</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18"/>
              <w:jc w:val="center"/>
              <w:rPr>
                <w:sz w:val="24"/>
              </w:rPr>
            </w:pPr>
            <w:r>
              <w:rPr>
                <w:spacing w:val="-2"/>
                <w:sz w:val="24"/>
              </w:rPr>
              <w:t>175299</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235"/>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CD9 </w:t>
            </w:r>
            <w:r>
              <w:rPr>
                <w:sz w:val="24"/>
              </w:rPr>
              <w:t>HUMANO, CONJUGADO À ALOFICOCIANINA- H7 (APC- H7),</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24"/>
              <w:rPr>
                <w:sz w:val="24"/>
              </w:rPr>
            </w:pPr>
          </w:p>
          <w:p>
            <w:pPr>
              <w:pStyle w:val="TableParagraph"/>
              <w:ind w:left="43"/>
              <w:rPr>
                <w:sz w:val="24"/>
              </w:rPr>
            </w:pPr>
            <w:r>
              <w:rPr>
                <w:spacing w:val="-5"/>
                <w:sz w:val="24"/>
              </w:rPr>
              <w:t>300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68"/>
              <w:ind w:left="52"/>
              <w:rPr>
                <w:sz w:val="24"/>
              </w:rPr>
            </w:pPr>
            <w:r>
              <w:rPr>
                <w:spacing w:val="-2"/>
                <w:sz w:val="24"/>
              </w:rPr>
              <w:t>BIOLEGEND, INVITROGEN, BECTON DICKINSON, BECKMAN COULTER,</w:t>
            </w:r>
          </w:p>
        </w:tc>
      </w:tr>
      <w:tr>
        <w:trPr>
          <w:trHeight w:val="703" w:hRule="atLeast"/>
        </w:trPr>
        <w:tc>
          <w:tcPr>
            <w:tcW w:w="682" w:type="dxa"/>
            <w:tcBorders>
              <w:top w:val="nil"/>
              <w:bottom w:val="double" w:sz="6" w:space="0" w:color="2A2A2A"/>
              <w:right w:val="double" w:sz="6" w:space="0" w:color="2A2A2A"/>
            </w:tcBorders>
          </w:tcPr>
          <w:p>
            <w:pPr>
              <w:pStyle w:val="TableParagraph"/>
              <w:rPr>
                <w:sz w:val="24"/>
              </w:rPr>
            </w:pPr>
          </w:p>
        </w:tc>
        <w:tc>
          <w:tcPr>
            <w:tcW w:w="719" w:type="dxa"/>
            <w:tcBorders>
              <w:top w:val="nil"/>
              <w:left w:val="double" w:sz="6" w:space="0" w:color="2A2A2A"/>
              <w:bottom w:val="double" w:sz="6" w:space="0" w:color="2A2A2A"/>
              <w:right w:val="double" w:sz="6" w:space="0" w:color="2A2A2A"/>
            </w:tcBorders>
          </w:tcPr>
          <w:p>
            <w:pPr>
              <w:pStyle w:val="TableParagraph"/>
              <w:rPr>
                <w:sz w:val="24"/>
              </w:rPr>
            </w:pPr>
          </w:p>
        </w:tc>
        <w:tc>
          <w:tcPr>
            <w:tcW w:w="824" w:type="dxa"/>
            <w:tcBorders>
              <w:top w:val="nil"/>
              <w:left w:val="double" w:sz="6" w:space="0" w:color="2A2A2A"/>
              <w:bottom w:val="double" w:sz="6" w:space="0" w:color="2A2A2A"/>
              <w:right w:val="double" w:sz="6" w:space="0" w:color="2A2A2A"/>
            </w:tcBorders>
          </w:tcPr>
          <w:p>
            <w:pPr>
              <w:pStyle w:val="TableParagraph"/>
              <w:rPr>
                <w:sz w:val="24"/>
              </w:rPr>
            </w:pPr>
          </w:p>
        </w:tc>
        <w:tc>
          <w:tcPr>
            <w:tcW w:w="4634" w:type="dxa"/>
            <w:tcBorders>
              <w:top w:val="nil"/>
              <w:left w:val="double" w:sz="6" w:space="0" w:color="2A2A2A"/>
              <w:bottom w:val="double" w:sz="6" w:space="0" w:color="2A2A2A"/>
              <w:right w:val="double" w:sz="6" w:space="0" w:color="2A2A2A"/>
            </w:tcBorders>
          </w:tcPr>
          <w:p>
            <w:pPr>
              <w:pStyle w:val="TableParagraph"/>
              <w:rPr>
                <w:sz w:val="24"/>
              </w:rPr>
            </w:pPr>
          </w:p>
        </w:tc>
        <w:tc>
          <w:tcPr>
            <w:tcW w:w="1214" w:type="dxa"/>
            <w:tcBorders>
              <w:top w:val="nil"/>
              <w:left w:val="double" w:sz="6" w:space="0" w:color="2A2A2A"/>
              <w:bottom w:val="double" w:sz="6" w:space="0" w:color="2A2A2A"/>
              <w:right w:val="double" w:sz="6" w:space="0" w:color="2A2A2A"/>
            </w:tcBorders>
          </w:tcPr>
          <w:p>
            <w:pPr>
              <w:pStyle w:val="TableParagraph"/>
              <w:rPr>
                <w:sz w:val="24"/>
              </w:rPr>
            </w:pPr>
          </w:p>
        </w:tc>
        <w:tc>
          <w:tcPr>
            <w:tcW w:w="1694" w:type="dxa"/>
            <w:tcBorders>
              <w:top w:val="nil"/>
              <w:left w:val="double" w:sz="6" w:space="0" w:color="2A2A2A"/>
              <w:bottom w:val="double" w:sz="6" w:space="0" w:color="2A2A2A"/>
              <w:right w:val="double" w:sz="6" w:space="0" w:color="7E7E7E"/>
            </w:tcBorders>
          </w:tcPr>
          <w:p>
            <w:pPr>
              <w:pStyle w:val="TableParagraph"/>
              <w:rPr>
                <w:sz w:val="24"/>
              </w:rPr>
            </w:pPr>
          </w:p>
        </w:tc>
        <w:tc>
          <w:tcPr>
            <w:tcW w:w="2121" w:type="dxa"/>
            <w:tcBorders>
              <w:top w:val="nil"/>
              <w:left w:val="double" w:sz="6" w:space="0" w:color="7E7E7E"/>
              <w:bottom w:val="double" w:sz="6" w:space="0" w:color="2A2A2A"/>
              <w:right w:val="single" w:sz="6" w:space="0" w:color="7E7E7E"/>
            </w:tcBorders>
          </w:tcPr>
          <w:p>
            <w:pPr>
              <w:pStyle w:val="TableParagraph"/>
              <w:spacing w:line="235" w:lineRule="auto" w:before="116"/>
              <w:ind w:left="52"/>
              <w:rPr>
                <w:sz w:val="24"/>
              </w:rPr>
            </w:pPr>
            <w:r>
              <w:rPr>
                <w:spacing w:val="-2"/>
                <w:sz w:val="24"/>
              </w:rPr>
              <w:t>DAKO,</w:t>
            </w:r>
            <w:r>
              <w:rPr>
                <w:spacing w:val="-13"/>
                <w:sz w:val="24"/>
              </w:rPr>
              <w:t> </w:t>
            </w:r>
            <w:r>
              <w:rPr>
                <w:spacing w:val="-2"/>
                <w:sz w:val="24"/>
              </w:rPr>
              <w:t>MILTENYI, EXBIO</w:t>
            </w:r>
          </w:p>
        </w:tc>
      </w:tr>
      <w:tr>
        <w:trPr>
          <w:trHeight w:val="1996" w:hRule="atLeast"/>
        </w:trPr>
        <w:tc>
          <w:tcPr>
            <w:tcW w:w="682" w:type="dxa"/>
            <w:tcBorders>
              <w:top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35"/>
              <w:rPr>
                <w:sz w:val="24"/>
              </w:rPr>
            </w:pPr>
            <w:r>
              <w:rPr>
                <w:spacing w:val="-5"/>
                <w:sz w:val="24"/>
              </w:rPr>
              <w:t>16</w:t>
            </w:r>
          </w:p>
        </w:tc>
        <w:tc>
          <w:tcPr>
            <w:tcW w:w="719"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1"/>
              <w:rPr>
                <w:sz w:val="24"/>
              </w:rPr>
            </w:pPr>
            <w:r>
              <w:rPr>
                <w:spacing w:val="-2"/>
                <w:sz w:val="24"/>
              </w:rPr>
              <w:t>10873</w:t>
            </w:r>
          </w:p>
        </w:tc>
        <w:tc>
          <w:tcPr>
            <w:tcW w:w="82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18"/>
              <w:jc w:val="center"/>
              <w:rPr>
                <w:sz w:val="24"/>
              </w:rPr>
            </w:pPr>
            <w:r>
              <w:rPr>
                <w:spacing w:val="-2"/>
                <w:sz w:val="24"/>
              </w:rPr>
              <w:t>185562</w:t>
            </w:r>
          </w:p>
        </w:tc>
        <w:tc>
          <w:tcPr>
            <w:tcW w:w="463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spacing w:before="220"/>
              <w:rPr>
                <w:sz w:val="24"/>
              </w:rPr>
            </w:pPr>
          </w:p>
          <w:p>
            <w:pPr>
              <w:pStyle w:val="TableParagraph"/>
              <w:spacing w:line="235" w:lineRule="auto"/>
              <w:ind w:left="51" w:right="82"/>
              <w:rPr>
                <w:sz w:val="24"/>
              </w:rPr>
            </w:pPr>
            <w:r>
              <w:rPr>
                <w:sz w:val="24"/>
              </w:rPr>
              <w:t>REAGENTE</w:t>
            </w:r>
            <w:r>
              <w:rPr>
                <w:spacing w:val="-15"/>
                <w:sz w:val="24"/>
              </w:rPr>
              <w:t> </w:t>
            </w:r>
            <w:r>
              <w:rPr>
                <w:sz w:val="24"/>
              </w:rPr>
              <w:t>ANTICORPO</w:t>
            </w:r>
            <w:r>
              <w:rPr>
                <w:spacing w:val="-15"/>
                <w:sz w:val="24"/>
              </w:rPr>
              <w:t> </w:t>
            </w:r>
            <w:r>
              <w:rPr>
                <w:sz w:val="24"/>
              </w:rPr>
              <w:t>MONOCLONAL ANTI </w:t>
            </w:r>
            <w:r>
              <w:rPr>
                <w:b/>
                <w:sz w:val="24"/>
              </w:rPr>
              <w:t>CD8 </w:t>
            </w:r>
            <w:r>
              <w:rPr>
                <w:sz w:val="24"/>
              </w:rPr>
              <w:t>HUMANO, CONJUGADO À ALOFICOCIANINA- H7 (APC- H7),</w:t>
            </w:r>
          </w:p>
        </w:tc>
        <w:tc>
          <w:tcPr>
            <w:tcW w:w="1214" w:type="dxa"/>
            <w:tcBorders>
              <w:top w:val="double" w:sz="6" w:space="0" w:color="2A2A2A"/>
              <w:left w:val="double" w:sz="6" w:space="0" w:color="2A2A2A"/>
              <w:bottom w:val="nil"/>
              <w:right w:val="double" w:sz="6" w:space="0" w:color="2A2A2A"/>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8"/>
              <w:rPr>
                <w:sz w:val="24"/>
              </w:rPr>
            </w:pPr>
            <w:r>
              <w:rPr>
                <w:spacing w:val="-2"/>
                <w:sz w:val="24"/>
              </w:rPr>
              <w:t>TESTE</w:t>
            </w:r>
          </w:p>
        </w:tc>
        <w:tc>
          <w:tcPr>
            <w:tcW w:w="1694" w:type="dxa"/>
            <w:tcBorders>
              <w:top w:val="double" w:sz="6" w:space="0" w:color="2A2A2A"/>
              <w:left w:val="double" w:sz="6" w:space="0" w:color="2A2A2A"/>
              <w:bottom w:val="nil"/>
              <w:right w:val="double" w:sz="6" w:space="0" w:color="7E7E7E"/>
            </w:tcBorders>
          </w:tcPr>
          <w:p>
            <w:pPr>
              <w:pStyle w:val="TableParagraph"/>
              <w:rPr>
                <w:sz w:val="24"/>
              </w:rPr>
            </w:pPr>
          </w:p>
          <w:p>
            <w:pPr>
              <w:pStyle w:val="TableParagraph"/>
              <w:rPr>
                <w:sz w:val="24"/>
              </w:rPr>
            </w:pPr>
          </w:p>
          <w:p>
            <w:pPr>
              <w:pStyle w:val="TableParagraph"/>
              <w:rPr>
                <w:sz w:val="24"/>
              </w:rPr>
            </w:pPr>
          </w:p>
          <w:p>
            <w:pPr>
              <w:pStyle w:val="TableParagraph"/>
              <w:spacing w:before="209"/>
              <w:rPr>
                <w:sz w:val="24"/>
              </w:rPr>
            </w:pPr>
          </w:p>
          <w:p>
            <w:pPr>
              <w:pStyle w:val="TableParagraph"/>
              <w:ind w:left="43"/>
              <w:rPr>
                <w:sz w:val="24"/>
              </w:rPr>
            </w:pPr>
            <w:r>
              <w:rPr>
                <w:spacing w:val="-5"/>
                <w:sz w:val="24"/>
              </w:rPr>
              <w:t>300</w:t>
            </w:r>
          </w:p>
        </w:tc>
        <w:tc>
          <w:tcPr>
            <w:tcW w:w="2121" w:type="dxa"/>
            <w:tcBorders>
              <w:top w:val="double" w:sz="6" w:space="0" w:color="2A2A2A"/>
              <w:left w:val="double" w:sz="6" w:space="0" w:color="7E7E7E"/>
              <w:bottom w:val="nil"/>
              <w:right w:val="single" w:sz="6" w:space="0" w:color="7E7E7E"/>
            </w:tcBorders>
          </w:tcPr>
          <w:p>
            <w:pPr>
              <w:pStyle w:val="TableParagraph"/>
              <w:spacing w:line="235" w:lineRule="auto" w:before="253"/>
              <w:ind w:left="52"/>
              <w:rPr>
                <w:sz w:val="24"/>
              </w:rPr>
            </w:pPr>
            <w:r>
              <w:rPr>
                <w:spacing w:val="-2"/>
                <w:sz w:val="24"/>
              </w:rPr>
              <w:t>BIOLEGEND, INVITROGEN, BECTON DICKINSON, BECKMAN COULTER,</w:t>
            </w:r>
          </w:p>
        </w:tc>
      </w:tr>
      <w:tr>
        <w:trPr>
          <w:trHeight w:val="695" w:hRule="atLeast"/>
        </w:trPr>
        <w:tc>
          <w:tcPr>
            <w:tcW w:w="682" w:type="dxa"/>
            <w:tcBorders>
              <w:top w:val="nil"/>
              <w:right w:val="double" w:sz="6" w:space="0" w:color="2A2A2A"/>
            </w:tcBorders>
          </w:tcPr>
          <w:p>
            <w:pPr>
              <w:pStyle w:val="TableParagraph"/>
              <w:rPr>
                <w:sz w:val="24"/>
              </w:rPr>
            </w:pPr>
          </w:p>
        </w:tc>
        <w:tc>
          <w:tcPr>
            <w:tcW w:w="719" w:type="dxa"/>
            <w:tcBorders>
              <w:top w:val="nil"/>
              <w:left w:val="double" w:sz="6" w:space="0" w:color="2A2A2A"/>
              <w:right w:val="double" w:sz="6" w:space="0" w:color="2A2A2A"/>
            </w:tcBorders>
          </w:tcPr>
          <w:p>
            <w:pPr>
              <w:pStyle w:val="TableParagraph"/>
              <w:rPr>
                <w:sz w:val="24"/>
              </w:rPr>
            </w:pPr>
          </w:p>
        </w:tc>
        <w:tc>
          <w:tcPr>
            <w:tcW w:w="824" w:type="dxa"/>
            <w:tcBorders>
              <w:top w:val="nil"/>
              <w:left w:val="double" w:sz="6" w:space="0" w:color="2A2A2A"/>
              <w:right w:val="double" w:sz="6" w:space="0" w:color="2A2A2A"/>
            </w:tcBorders>
          </w:tcPr>
          <w:p>
            <w:pPr>
              <w:pStyle w:val="TableParagraph"/>
              <w:rPr>
                <w:sz w:val="24"/>
              </w:rPr>
            </w:pPr>
          </w:p>
        </w:tc>
        <w:tc>
          <w:tcPr>
            <w:tcW w:w="4634" w:type="dxa"/>
            <w:tcBorders>
              <w:top w:val="nil"/>
              <w:left w:val="double" w:sz="6" w:space="0" w:color="2A2A2A"/>
              <w:right w:val="double" w:sz="6" w:space="0" w:color="2A2A2A"/>
            </w:tcBorders>
          </w:tcPr>
          <w:p>
            <w:pPr>
              <w:pStyle w:val="TableParagraph"/>
              <w:rPr>
                <w:sz w:val="24"/>
              </w:rPr>
            </w:pPr>
          </w:p>
        </w:tc>
        <w:tc>
          <w:tcPr>
            <w:tcW w:w="1214" w:type="dxa"/>
            <w:tcBorders>
              <w:top w:val="nil"/>
              <w:left w:val="double" w:sz="6" w:space="0" w:color="2A2A2A"/>
              <w:right w:val="double" w:sz="6" w:space="0" w:color="2A2A2A"/>
            </w:tcBorders>
          </w:tcPr>
          <w:p>
            <w:pPr>
              <w:pStyle w:val="TableParagraph"/>
              <w:rPr>
                <w:sz w:val="24"/>
              </w:rPr>
            </w:pPr>
          </w:p>
        </w:tc>
        <w:tc>
          <w:tcPr>
            <w:tcW w:w="1694" w:type="dxa"/>
            <w:tcBorders>
              <w:top w:val="nil"/>
              <w:left w:val="double" w:sz="6" w:space="0" w:color="2A2A2A"/>
              <w:right w:val="double" w:sz="6" w:space="0" w:color="7E7E7E"/>
            </w:tcBorders>
          </w:tcPr>
          <w:p>
            <w:pPr>
              <w:pStyle w:val="TableParagraph"/>
              <w:rPr>
                <w:sz w:val="24"/>
              </w:rPr>
            </w:pPr>
          </w:p>
        </w:tc>
        <w:tc>
          <w:tcPr>
            <w:tcW w:w="2121" w:type="dxa"/>
            <w:tcBorders>
              <w:top w:val="nil"/>
              <w:left w:val="double" w:sz="6" w:space="0" w:color="7E7E7E"/>
              <w:right w:val="single" w:sz="6" w:space="0" w:color="7E7E7E"/>
            </w:tcBorders>
          </w:tcPr>
          <w:p>
            <w:pPr>
              <w:pStyle w:val="TableParagraph"/>
              <w:spacing w:line="235" w:lineRule="auto" w:before="116"/>
              <w:ind w:left="52"/>
              <w:rPr>
                <w:sz w:val="24"/>
              </w:rPr>
            </w:pPr>
            <w:r>
              <w:rPr>
                <w:spacing w:val="-2"/>
                <w:sz w:val="24"/>
              </w:rPr>
              <w:t>DAKO,</w:t>
            </w:r>
            <w:r>
              <w:rPr>
                <w:spacing w:val="-13"/>
                <w:sz w:val="24"/>
              </w:rPr>
              <w:t> </w:t>
            </w:r>
            <w:r>
              <w:rPr>
                <w:spacing w:val="-2"/>
                <w:sz w:val="24"/>
              </w:rPr>
              <w:t>MILTENYI, EXBIO</w:t>
            </w:r>
          </w:p>
        </w:tc>
      </w:tr>
    </w:tbl>
    <w:p>
      <w:pPr>
        <w:pStyle w:val="BodyText"/>
      </w:pPr>
    </w:p>
    <w:p>
      <w:pPr>
        <w:pStyle w:val="BodyText"/>
        <w:spacing w:before="221"/>
      </w:pPr>
    </w:p>
    <w:p>
      <w:pPr>
        <w:pStyle w:val="ListParagraph"/>
        <w:numPr>
          <w:ilvl w:val="0"/>
          <w:numId w:val="37"/>
        </w:numPr>
        <w:tabs>
          <w:tab w:pos="349" w:val="left" w:leader="none"/>
        </w:tabs>
        <w:spacing w:line="240" w:lineRule="auto" w:before="1" w:after="0"/>
        <w:ind w:left="349" w:right="0" w:hanging="240"/>
        <w:jc w:val="left"/>
        <w:rPr>
          <w:sz w:val="24"/>
        </w:rPr>
      </w:pPr>
      <w:r>
        <w:rPr>
          <w:sz w:val="24"/>
        </w:rPr>
        <w:t>DESCRIÇÃO DA</w:t>
      </w:r>
      <w:r>
        <w:rPr>
          <w:spacing w:val="-14"/>
          <w:sz w:val="24"/>
        </w:rPr>
        <w:t> </w:t>
      </w:r>
      <w:r>
        <w:rPr>
          <w:spacing w:val="-2"/>
          <w:sz w:val="24"/>
        </w:rPr>
        <w:t>CONTRATAÇÃO:</w:t>
      </w:r>
    </w:p>
    <w:p>
      <w:pPr>
        <w:pStyle w:val="ListParagraph"/>
        <w:numPr>
          <w:ilvl w:val="1"/>
          <w:numId w:val="37"/>
        </w:numPr>
        <w:tabs>
          <w:tab w:pos="529" w:val="left" w:leader="none"/>
        </w:tabs>
        <w:spacing w:line="240" w:lineRule="auto" w:before="234" w:after="0"/>
        <w:ind w:left="529" w:right="0" w:hanging="420"/>
        <w:jc w:val="left"/>
        <w:rPr>
          <w:sz w:val="24"/>
        </w:rPr>
      </w:pPr>
      <w:r>
        <w:rPr>
          <w:sz w:val="24"/>
        </w:rPr>
        <w:t>Forma de </w:t>
      </w:r>
      <w:r>
        <w:rPr>
          <w:spacing w:val="-2"/>
          <w:sz w:val="24"/>
        </w:rPr>
        <w:t>execução:</w:t>
      </w:r>
    </w:p>
    <w:p>
      <w:pPr>
        <w:pStyle w:val="ListParagraph"/>
        <w:numPr>
          <w:ilvl w:val="2"/>
          <w:numId w:val="37"/>
        </w:numPr>
        <w:tabs>
          <w:tab w:pos="709" w:val="left" w:leader="none"/>
        </w:tabs>
        <w:spacing w:line="240" w:lineRule="auto" w:before="234" w:after="0"/>
        <w:ind w:left="70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37"/>
        </w:numPr>
        <w:tabs>
          <w:tab w:pos="709" w:val="left" w:leader="none"/>
        </w:tabs>
        <w:spacing w:line="240" w:lineRule="auto" w:before="234" w:after="0"/>
        <w:ind w:left="709" w:right="0" w:hanging="600"/>
        <w:jc w:val="left"/>
        <w:rPr>
          <w:sz w:val="24"/>
        </w:rPr>
      </w:pPr>
      <w:r>
        <w:rPr>
          <w:sz w:val="24"/>
        </w:rPr>
        <w:t>O regime de fornecimento será </w:t>
      </w:r>
      <w:r>
        <w:rPr>
          <w:spacing w:val="-2"/>
          <w:sz w:val="24"/>
        </w:rPr>
        <w:t>venda;</w:t>
      </w:r>
    </w:p>
    <w:p>
      <w:pPr>
        <w:pStyle w:val="ListParagraph"/>
        <w:numPr>
          <w:ilvl w:val="2"/>
          <w:numId w:val="37"/>
        </w:numPr>
        <w:tabs>
          <w:tab w:pos="695" w:val="left" w:leader="none"/>
        </w:tabs>
        <w:spacing w:line="235" w:lineRule="auto" w:before="238" w:after="0"/>
        <w:ind w:left="109" w:right="126" w:firstLine="0"/>
        <w:jc w:val="left"/>
        <w:rPr>
          <w:sz w:val="24"/>
        </w:rPr>
      </w:pPr>
      <w:r>
        <w:rPr>
          <w:sz w:val="24"/>
        </w:rPr>
        <w:t>A</w:t>
      </w:r>
      <w:r>
        <w:rPr>
          <w:spacing w:val="-15"/>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para</w:t>
      </w:r>
      <w:r>
        <w:rPr>
          <w:spacing w:val="-2"/>
          <w:sz w:val="24"/>
        </w:rPr>
        <w:t> </w:t>
      </w:r>
      <w:r>
        <w:rPr>
          <w:sz w:val="24"/>
        </w:rPr>
        <w:t>compor</w:t>
      </w:r>
      <w:r>
        <w:rPr>
          <w:spacing w:val="-2"/>
          <w:sz w:val="24"/>
        </w:rPr>
        <w:t> </w:t>
      </w:r>
      <w:r>
        <w:rPr>
          <w:sz w:val="24"/>
        </w:rPr>
        <w:t>a</w:t>
      </w:r>
      <w:r>
        <w:rPr>
          <w:spacing w:val="-2"/>
          <w:sz w:val="24"/>
        </w:rPr>
        <w:t> </w:t>
      </w:r>
      <w:r>
        <w:rPr>
          <w:sz w:val="24"/>
        </w:rPr>
        <w:t>quantidade</w:t>
      </w:r>
      <w:r>
        <w:rPr>
          <w:spacing w:val="-2"/>
          <w:sz w:val="24"/>
        </w:rPr>
        <w:t> </w:t>
      </w:r>
      <w:r>
        <w:rPr>
          <w:sz w:val="24"/>
        </w:rPr>
        <w:t>total</w:t>
      </w:r>
      <w:r>
        <w:rPr>
          <w:spacing w:val="-2"/>
          <w:sz w:val="24"/>
        </w:rPr>
        <w:t> </w:t>
      </w:r>
      <w:r>
        <w:rPr>
          <w:sz w:val="24"/>
        </w:rPr>
        <w:t>de</w:t>
      </w:r>
      <w:r>
        <w:rPr>
          <w:spacing w:val="-2"/>
          <w:sz w:val="24"/>
        </w:rPr>
        <w:t> </w:t>
      </w:r>
      <w:r>
        <w:rPr>
          <w:sz w:val="24"/>
        </w:rPr>
        <w:t>itens</w:t>
      </w:r>
      <w:r>
        <w:rPr>
          <w:spacing w:val="-2"/>
          <w:sz w:val="24"/>
        </w:rPr>
        <w:t> </w:t>
      </w:r>
      <w:r>
        <w:rPr>
          <w:sz w:val="24"/>
        </w:rPr>
        <w:t>a</w:t>
      </w:r>
      <w:r>
        <w:rPr>
          <w:spacing w:val="-2"/>
          <w:sz w:val="24"/>
        </w:rPr>
        <w:t> </w:t>
      </w:r>
      <w:r>
        <w:rPr>
          <w:sz w:val="24"/>
        </w:rPr>
        <w:t>ser</w:t>
      </w:r>
      <w:r>
        <w:rPr>
          <w:spacing w:val="-2"/>
          <w:sz w:val="24"/>
        </w:rPr>
        <w:t> </w:t>
      </w:r>
      <w:r>
        <w:rPr>
          <w:sz w:val="24"/>
        </w:rPr>
        <w:t>contratada</w:t>
      </w:r>
      <w:r>
        <w:rPr>
          <w:spacing w:val="-2"/>
          <w:sz w:val="24"/>
        </w:rPr>
        <w:t> </w:t>
      </w:r>
      <w:r>
        <w:rPr>
          <w:sz w:val="24"/>
        </w:rPr>
        <w:t>se</w:t>
      </w:r>
      <w:r>
        <w:rPr>
          <w:spacing w:val="-2"/>
          <w:sz w:val="24"/>
        </w:rPr>
        <w:t> </w:t>
      </w:r>
      <w:r>
        <w:rPr>
          <w:sz w:val="24"/>
        </w:rPr>
        <w:t>baseia</w:t>
      </w:r>
      <w:r>
        <w:rPr>
          <w:spacing w:val="-2"/>
          <w:sz w:val="24"/>
        </w:rPr>
        <w:t> </w:t>
      </w:r>
      <w:r>
        <w:rPr>
          <w:sz w:val="24"/>
        </w:rPr>
        <w:t>na</w:t>
      </w:r>
      <w:r>
        <w:rPr>
          <w:spacing w:val="-2"/>
          <w:sz w:val="24"/>
        </w:rPr>
        <w:t> </w:t>
      </w:r>
      <w:r>
        <w:rPr>
          <w:sz w:val="24"/>
        </w:rPr>
        <w:t>análise</w:t>
      </w:r>
      <w:r>
        <w:rPr>
          <w:spacing w:val="-2"/>
          <w:sz w:val="24"/>
        </w:rPr>
        <w:t> </w:t>
      </w:r>
      <w:r>
        <w:rPr>
          <w:sz w:val="24"/>
        </w:rPr>
        <w:t>do</w:t>
      </w:r>
      <w:r>
        <w:rPr>
          <w:spacing w:val="-2"/>
          <w:sz w:val="24"/>
        </w:rPr>
        <w:t> </w:t>
      </w:r>
      <w:r>
        <w:rPr>
          <w:sz w:val="24"/>
        </w:rPr>
        <w:t>consumo</w:t>
      </w:r>
      <w:r>
        <w:rPr>
          <w:spacing w:val="-2"/>
          <w:sz w:val="24"/>
        </w:rPr>
        <w:t> </w:t>
      </w:r>
      <w:r>
        <w:rPr>
          <w:sz w:val="24"/>
        </w:rPr>
        <w:t>do</w:t>
      </w:r>
      <w:r>
        <w:rPr>
          <w:spacing w:val="-2"/>
          <w:sz w:val="24"/>
        </w:rPr>
        <w:t> </w:t>
      </w:r>
      <w:r>
        <w:rPr>
          <w:sz w:val="24"/>
        </w:rPr>
        <w:t>contrato</w:t>
      </w:r>
      <w:r>
        <w:rPr>
          <w:spacing w:val="-2"/>
          <w:sz w:val="24"/>
        </w:rPr>
        <w:t> </w:t>
      </w:r>
      <w:r>
        <w:rPr>
          <w:sz w:val="24"/>
        </w:rPr>
        <w:t>anterior</w:t>
      </w:r>
      <w:r>
        <w:rPr>
          <w:spacing w:val="-2"/>
          <w:sz w:val="24"/>
        </w:rPr>
        <w:t> </w:t>
      </w:r>
      <w:r>
        <w:rPr>
          <w:sz w:val="24"/>
        </w:rPr>
        <w:t>acrescido</w:t>
      </w:r>
      <w:r>
        <w:rPr>
          <w:spacing w:val="-2"/>
          <w:sz w:val="24"/>
        </w:rPr>
        <w:t> </w:t>
      </w:r>
      <w:r>
        <w:rPr>
          <w:sz w:val="24"/>
        </w:rPr>
        <w:t>de 10% como margem de segurança, na solicitação da unidade demandante tendo em vista a capacidade instalada do centro cirúrgico e a pactuação com</w:t>
      </w:r>
      <w:r>
        <w:rPr>
          <w:spacing w:val="40"/>
          <w:sz w:val="24"/>
        </w:rPr>
        <w:t> </w:t>
      </w:r>
      <w:r>
        <w:rPr>
          <w:sz w:val="24"/>
        </w:rPr>
        <w:t>o gestor pleno e, por último, na autorização da Direção Geral.</w:t>
      </w:r>
    </w:p>
    <w:p>
      <w:pPr>
        <w:spacing w:after="0" w:line="235" w:lineRule="auto"/>
        <w:jc w:val="left"/>
        <w:rPr>
          <w:sz w:val="24"/>
        </w:rPr>
        <w:sectPr>
          <w:pgSz w:w="15840" w:h="24480"/>
          <w:pgMar w:top="540" w:bottom="280" w:left="580" w:right="560"/>
        </w:sectPr>
      </w:pPr>
    </w:p>
    <w:p>
      <w:pPr>
        <w:pStyle w:val="ListParagraph"/>
        <w:numPr>
          <w:ilvl w:val="1"/>
          <w:numId w:val="37"/>
        </w:numPr>
        <w:tabs>
          <w:tab w:pos="529" w:val="left" w:leader="none"/>
        </w:tabs>
        <w:spacing w:line="240" w:lineRule="auto" w:before="66" w:after="0"/>
        <w:ind w:left="529" w:right="0" w:hanging="420"/>
        <w:jc w:val="left"/>
        <w:rPr>
          <w:sz w:val="24"/>
        </w:rPr>
      </w:pPr>
      <w:r>
        <w:rPr>
          <w:sz w:val="24"/>
        </w:rPr>
        <w:t>Possibilidade de participação de </w:t>
      </w:r>
      <w:r>
        <w:rPr>
          <w:spacing w:val="-2"/>
          <w:sz w:val="24"/>
        </w:rPr>
        <w:t>Cooperativa:</w:t>
      </w:r>
    </w:p>
    <w:p>
      <w:pPr>
        <w:pStyle w:val="BodyText"/>
        <w:spacing w:before="234"/>
        <w:ind w:left="109"/>
      </w:pPr>
      <w:r>
        <w:rPr/>
        <w:t>Não será permitida a participação de </w:t>
      </w:r>
      <w:r>
        <w:rPr>
          <w:spacing w:val="-2"/>
        </w:rPr>
        <w:t>cooperativas.</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Possibilidade de participação de </w:t>
      </w:r>
      <w:r>
        <w:rPr>
          <w:spacing w:val="-2"/>
          <w:sz w:val="24"/>
        </w:rPr>
        <w:t>Consórcio:</w:t>
      </w:r>
    </w:p>
    <w:p>
      <w:pPr>
        <w:pStyle w:val="BodyText"/>
        <w:spacing w:before="234"/>
        <w:ind w:left="109"/>
      </w:pPr>
      <w:r>
        <w:rPr/>
        <w:t>É vedada a participação de empresas em </w:t>
      </w:r>
      <w:r>
        <w:rPr>
          <w:spacing w:val="-2"/>
        </w:rPr>
        <w:t>consórcio.</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Duração do </w:t>
      </w:r>
      <w:r>
        <w:rPr>
          <w:spacing w:val="-2"/>
          <w:sz w:val="24"/>
        </w:rPr>
        <w:t>contrato:</w:t>
      </w:r>
    </w:p>
    <w:p>
      <w:pPr>
        <w:pStyle w:val="ListParagraph"/>
        <w:numPr>
          <w:ilvl w:val="2"/>
          <w:numId w:val="37"/>
        </w:numPr>
        <w:tabs>
          <w:tab w:pos="709" w:val="left" w:leader="none"/>
        </w:tabs>
        <w:spacing w:line="235" w:lineRule="auto" w:before="238" w:after="0"/>
        <w:ind w:left="109" w:right="172"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publicação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w:t>
      </w:r>
      <w:r>
        <w:rPr>
          <w:spacing w:val="-2"/>
          <w:sz w:val="24"/>
        </w:rPr>
        <w:t> </w:t>
      </w:r>
      <w:r>
        <w:rPr>
          <w:sz w:val="24"/>
        </w:rPr>
        <w:t>(PNCP), podendo ser prorrogado conforme</w:t>
      </w:r>
      <w:r>
        <w:rPr>
          <w:spacing w:val="-4"/>
          <w:sz w:val="24"/>
        </w:rPr>
        <w:t> </w:t>
      </w:r>
      <w:r>
        <w:rPr>
          <w:sz w:val="24"/>
        </w:rPr>
        <w:t>Art. 107, da Lei 14.133/2021, observadas as seguintes diretrizes:</w:t>
      </w:r>
    </w:p>
    <w:p>
      <w:pPr>
        <w:pStyle w:val="ListParagraph"/>
        <w:numPr>
          <w:ilvl w:val="3"/>
          <w:numId w:val="37"/>
        </w:numPr>
        <w:tabs>
          <w:tab w:pos="875" w:val="left" w:leader="none"/>
        </w:tabs>
        <w:spacing w:line="240" w:lineRule="auto" w:before="235" w:after="0"/>
        <w:ind w:left="87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37"/>
        </w:numPr>
        <w:tabs>
          <w:tab w:pos="875" w:val="left" w:leader="none"/>
        </w:tabs>
        <w:spacing w:line="235" w:lineRule="auto" w:before="238" w:after="0"/>
        <w:ind w:left="109" w:right="143"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 a vantagem em sua manutenção;</w:t>
      </w:r>
    </w:p>
    <w:p>
      <w:pPr>
        <w:pStyle w:val="ListParagraph"/>
        <w:numPr>
          <w:ilvl w:val="3"/>
          <w:numId w:val="37"/>
        </w:numPr>
        <w:tabs>
          <w:tab w:pos="875" w:val="left" w:leader="none"/>
        </w:tabs>
        <w:spacing w:line="235" w:lineRule="auto" w:before="240" w:after="0"/>
        <w:ind w:left="109" w:right="651"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 quando entender que o contrato não mais lhe oferece vantagem.</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Reajuste de </w:t>
      </w:r>
      <w:r>
        <w:rPr>
          <w:spacing w:val="-2"/>
          <w:sz w:val="24"/>
        </w:rPr>
        <w:t>preços:</w:t>
      </w:r>
    </w:p>
    <w:p>
      <w:pPr>
        <w:pStyle w:val="BodyText"/>
        <w:spacing w:line="235" w:lineRule="auto" w:before="239"/>
        <w:ind w:left="109" w:right="151"/>
      </w:pPr>
      <w:r>
        <w:rPr/>
        <w:t>O</w:t>
      </w:r>
      <w:r>
        <w:rPr>
          <w:spacing w:val="-2"/>
        </w:rPr>
        <w:t> </w:t>
      </w:r>
      <w:r>
        <w:rPr/>
        <w:t>reajustamento</w:t>
      </w:r>
      <w:r>
        <w:rPr>
          <w:spacing w:val="-2"/>
        </w:rPr>
        <w:t> </w:t>
      </w:r>
      <w:r>
        <w:rPr/>
        <w:t>de</w:t>
      </w:r>
      <w:r>
        <w:rPr>
          <w:spacing w:val="-2"/>
        </w:rPr>
        <w:t> </w:t>
      </w:r>
      <w:r>
        <w:rPr/>
        <w:t>preços</w:t>
      </w:r>
      <w:r>
        <w:rPr>
          <w:spacing w:val="-2"/>
        </w:rPr>
        <w:t> </w:t>
      </w:r>
      <w:r>
        <w:rPr/>
        <w:t>ocorrerá</w:t>
      </w:r>
      <w:r>
        <w:rPr>
          <w:spacing w:val="-2"/>
        </w:rPr>
        <w:t> </w:t>
      </w:r>
      <w:r>
        <w:rPr/>
        <w:t>conforme</w:t>
      </w:r>
      <w:r>
        <w:rPr>
          <w:spacing w:val="-2"/>
        </w:rPr>
        <w:t> </w:t>
      </w:r>
      <w:r>
        <w:rPr/>
        <w:t>o</w:t>
      </w:r>
      <w:r>
        <w:rPr>
          <w:spacing w:val="-2"/>
        </w:rPr>
        <w:t> </w:t>
      </w:r>
      <w:r>
        <w:rPr/>
        <w:t>índice</w:t>
      </w:r>
      <w:r>
        <w:rPr>
          <w:spacing w:val="-2"/>
        </w:rPr>
        <w:t> </w:t>
      </w:r>
      <w:r>
        <w:rPr/>
        <w:t>IPCA,</w:t>
      </w:r>
      <w:r>
        <w:rPr>
          <w:spacing w:val="-2"/>
        </w:rPr>
        <w:t> </w:t>
      </w:r>
      <w:r>
        <w:rPr/>
        <w:t>após</w:t>
      </w:r>
      <w:r>
        <w:rPr>
          <w:spacing w:val="-2"/>
        </w:rPr>
        <w:t> </w:t>
      </w:r>
      <w:r>
        <w:rPr/>
        <w:t>período</w:t>
      </w:r>
      <w:r>
        <w:rPr>
          <w:spacing w:val="-2"/>
        </w:rPr>
        <w:t> </w:t>
      </w:r>
      <w:r>
        <w:rPr/>
        <w:t>de</w:t>
      </w:r>
      <w:r>
        <w:rPr>
          <w:spacing w:val="-2"/>
        </w:rPr>
        <w:t> </w:t>
      </w:r>
      <w:r>
        <w:rPr/>
        <w:t>12</w:t>
      </w:r>
      <w:r>
        <w:rPr>
          <w:spacing w:val="-2"/>
        </w:rPr>
        <w:t> </w:t>
      </w:r>
      <w:r>
        <w:rPr/>
        <w:t>meses,</w:t>
      </w:r>
      <w:r>
        <w:rPr>
          <w:spacing w:val="-2"/>
        </w:rPr>
        <w:t> </w:t>
      </w:r>
      <w:r>
        <w:rPr/>
        <w:t>em</w:t>
      </w:r>
      <w:r>
        <w:rPr>
          <w:spacing w:val="-2"/>
        </w:rPr>
        <w:t> </w:t>
      </w:r>
      <w:r>
        <w:rPr/>
        <w:t>caso</w:t>
      </w:r>
      <w:r>
        <w:rPr>
          <w:spacing w:val="-2"/>
        </w:rPr>
        <w:t> </w:t>
      </w:r>
      <w:r>
        <w:rPr/>
        <w:t>de</w:t>
      </w:r>
      <w:r>
        <w:rPr>
          <w:spacing w:val="-2"/>
        </w:rPr>
        <w:t> </w:t>
      </w:r>
      <w:r>
        <w:rPr/>
        <w:t>haver</w:t>
      </w:r>
      <w:r>
        <w:rPr>
          <w:spacing w:val="-2"/>
        </w:rPr>
        <w:t> </w:t>
      </w:r>
      <w:r>
        <w:rPr/>
        <w:t>prorrogação</w:t>
      </w:r>
      <w:r>
        <w:rPr>
          <w:spacing w:val="-2"/>
        </w:rPr>
        <w:t> </w:t>
      </w:r>
      <w:r>
        <w:rPr/>
        <w:t>contratual,</w:t>
      </w:r>
      <w:r>
        <w:rPr>
          <w:spacing w:val="-2"/>
        </w:rPr>
        <w:t> </w:t>
      </w:r>
      <w:r>
        <w:rPr/>
        <w:t>conforme</w:t>
      </w:r>
      <w:r>
        <w:rPr>
          <w:spacing w:val="-15"/>
        </w:rPr>
        <w:t> </w:t>
      </w:r>
      <w:r>
        <w:rPr/>
        <w:t>Art.</w:t>
      </w:r>
      <w:r>
        <w:rPr>
          <w:spacing w:val="-2"/>
        </w:rPr>
        <w:t> </w:t>
      </w:r>
      <w:r>
        <w:rPr/>
        <w:t>107, da Lei 14.133/2021.</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pacing w:val="-2"/>
          <w:sz w:val="24"/>
        </w:rPr>
        <w:t>Garantia:.</w:t>
      </w:r>
    </w:p>
    <w:p>
      <w:pPr>
        <w:pStyle w:val="ListParagraph"/>
        <w:numPr>
          <w:ilvl w:val="2"/>
          <w:numId w:val="37"/>
        </w:numPr>
        <w:tabs>
          <w:tab w:pos="695" w:val="left" w:leader="none"/>
        </w:tabs>
        <w:spacing w:line="235" w:lineRule="auto" w:before="239" w:after="0"/>
        <w:ind w:left="109" w:right="806" w:firstLine="0"/>
        <w:jc w:val="left"/>
        <w:rPr>
          <w:sz w:val="24"/>
        </w:rPr>
      </w:pPr>
      <w:r>
        <w:rPr>
          <w:sz w:val="24"/>
        </w:rPr>
        <w:t>A</w:t>
      </w:r>
      <w:r>
        <w:rPr>
          <w:spacing w:val="-15"/>
          <w:sz w:val="24"/>
        </w:rPr>
        <w:t> </w:t>
      </w:r>
      <w:r>
        <w:rPr>
          <w:sz w:val="24"/>
        </w:rPr>
        <w:t>cobertura</w:t>
      </w:r>
      <w:r>
        <w:rPr>
          <w:spacing w:val="-3"/>
          <w:sz w:val="24"/>
        </w:rPr>
        <w:t> </w:t>
      </w:r>
      <w:r>
        <w:rPr>
          <w:sz w:val="24"/>
        </w:rPr>
        <w:t>de</w:t>
      </w:r>
      <w:r>
        <w:rPr>
          <w:spacing w:val="-2"/>
          <w:sz w:val="24"/>
        </w:rPr>
        <w:t> </w:t>
      </w:r>
      <w:r>
        <w:rPr>
          <w:sz w:val="24"/>
        </w:rPr>
        <w:t>garantia</w:t>
      </w:r>
      <w:r>
        <w:rPr>
          <w:spacing w:val="-2"/>
          <w:sz w:val="24"/>
        </w:rPr>
        <w:t> </w:t>
      </w:r>
      <w:r>
        <w:rPr>
          <w:sz w:val="24"/>
        </w:rPr>
        <w:t>contratual</w:t>
      </w:r>
      <w:r>
        <w:rPr>
          <w:spacing w:val="-2"/>
          <w:sz w:val="24"/>
        </w:rPr>
        <w:t> </w:t>
      </w:r>
      <w:r>
        <w:rPr>
          <w:sz w:val="24"/>
        </w:rPr>
        <w:t>será</w:t>
      </w:r>
      <w:r>
        <w:rPr>
          <w:spacing w:val="-2"/>
          <w:sz w:val="24"/>
        </w:rPr>
        <w:t> </w:t>
      </w:r>
      <w:r>
        <w:rPr>
          <w:sz w:val="24"/>
        </w:rPr>
        <w:t>avaliada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OS-003-GDG-2021,</w:t>
      </w:r>
      <w:r>
        <w:rPr>
          <w:spacing w:val="-2"/>
          <w:sz w:val="24"/>
        </w:rPr>
        <w:t> </w:t>
      </w:r>
      <w:r>
        <w:rPr>
          <w:sz w:val="24"/>
        </w:rPr>
        <w:t>obedecendo</w:t>
      </w:r>
      <w:r>
        <w:rPr>
          <w:spacing w:val="-2"/>
          <w:sz w:val="24"/>
        </w:rPr>
        <w:t> </w:t>
      </w:r>
      <w:r>
        <w:rPr>
          <w:sz w:val="24"/>
        </w:rPr>
        <w:t>as</w:t>
      </w:r>
      <w:r>
        <w:rPr>
          <w:spacing w:val="-2"/>
          <w:sz w:val="24"/>
        </w:rPr>
        <w:t> </w:t>
      </w:r>
      <w:r>
        <w:rPr>
          <w:sz w:val="24"/>
        </w:rPr>
        <w:t>cláusulas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 </w:t>
      </w:r>
      <w:r>
        <w:rPr>
          <w:spacing w:val="-2"/>
          <w:sz w:val="24"/>
        </w:rPr>
        <w:t>14.133/21.</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Possibilidade de </w:t>
      </w:r>
      <w:r>
        <w:rPr>
          <w:spacing w:val="-2"/>
          <w:sz w:val="24"/>
        </w:rPr>
        <w:t>subcontratação:</w:t>
      </w:r>
    </w:p>
    <w:p>
      <w:pPr>
        <w:pStyle w:val="BodyText"/>
        <w:spacing w:before="235"/>
        <w:ind w:left="109"/>
      </w:pPr>
      <w:r>
        <w:rPr/>
        <w:t>Não será admitida a subcontratação do objeto </w:t>
      </w:r>
      <w:r>
        <w:rPr>
          <w:spacing w:val="-2"/>
        </w:rPr>
        <w:t>licitatório.</w:t>
      </w:r>
    </w:p>
    <w:p>
      <w:pPr>
        <w:pStyle w:val="BodyText"/>
      </w:pPr>
    </w:p>
    <w:p>
      <w:pPr>
        <w:pStyle w:val="BodyText"/>
        <w:spacing w:before="191"/>
      </w:pPr>
    </w:p>
    <w:p>
      <w:pPr>
        <w:pStyle w:val="ListParagraph"/>
        <w:numPr>
          <w:ilvl w:val="1"/>
          <w:numId w:val="37"/>
        </w:numPr>
        <w:tabs>
          <w:tab w:pos="529" w:val="left" w:leader="none"/>
        </w:tabs>
        <w:spacing w:line="240" w:lineRule="auto" w:before="1" w:after="0"/>
        <w:ind w:left="529" w:right="0" w:hanging="420"/>
        <w:jc w:val="left"/>
        <w:rPr>
          <w:sz w:val="24"/>
        </w:rPr>
      </w:pPr>
      <w:r>
        <w:rPr>
          <w:sz w:val="24"/>
        </w:rPr>
        <w:t>Incidência do Programa de </w:t>
      </w:r>
      <w:r>
        <w:rPr>
          <w:spacing w:val="-2"/>
          <w:sz w:val="24"/>
        </w:rPr>
        <w:t>Integridade:</w:t>
      </w:r>
    </w:p>
    <w:p>
      <w:pPr>
        <w:pStyle w:val="BodyText"/>
        <w:spacing w:before="234"/>
        <w:ind w:left="109"/>
      </w:pPr>
      <w:r>
        <w:rPr/>
        <w:t>Não de </w:t>
      </w:r>
      <w:r>
        <w:rPr>
          <w:spacing w:val="-2"/>
        </w:rPr>
        <w:t>aplica.</w:t>
      </w:r>
    </w:p>
    <w:p>
      <w:pPr>
        <w:pStyle w:val="BodyText"/>
      </w:pPr>
    </w:p>
    <w:p>
      <w:pPr>
        <w:pStyle w:val="BodyText"/>
        <w:spacing w:before="191"/>
      </w:pPr>
    </w:p>
    <w:p>
      <w:pPr>
        <w:pStyle w:val="ListParagraph"/>
        <w:numPr>
          <w:ilvl w:val="1"/>
          <w:numId w:val="37"/>
        </w:numPr>
        <w:tabs>
          <w:tab w:pos="529" w:val="left" w:leader="none"/>
        </w:tabs>
        <w:spacing w:line="240" w:lineRule="auto" w:before="1" w:after="0"/>
        <w:ind w:left="529" w:right="0" w:hanging="420"/>
        <w:jc w:val="left"/>
        <w:rPr>
          <w:sz w:val="24"/>
        </w:rPr>
      </w:pPr>
      <w:r>
        <w:rPr>
          <w:sz w:val="24"/>
        </w:rPr>
        <w:t>Possíveis impactos </w:t>
      </w:r>
      <w:r>
        <w:rPr>
          <w:spacing w:val="-2"/>
          <w:sz w:val="24"/>
        </w:rPr>
        <w:t>ambientais:</w:t>
      </w:r>
    </w:p>
    <w:p>
      <w:pPr>
        <w:pStyle w:val="BodyText"/>
        <w:spacing w:line="235" w:lineRule="auto" w:before="238"/>
        <w:ind w:left="109"/>
      </w:pPr>
      <w:r>
        <w:rPr/>
        <w:t>Os</w:t>
      </w:r>
      <w:r>
        <w:rPr>
          <w:spacing w:val="-3"/>
        </w:rPr>
        <w:t> </w:t>
      </w:r>
      <w:r>
        <w:rPr/>
        <w:t>resíduos</w:t>
      </w:r>
      <w:r>
        <w:rPr>
          <w:spacing w:val="-3"/>
        </w:rPr>
        <w:t> </w:t>
      </w:r>
      <w:r>
        <w:rPr/>
        <w:t>gerados</w:t>
      </w:r>
      <w:r>
        <w:rPr>
          <w:spacing w:val="-3"/>
        </w:rPr>
        <w:t> </w:t>
      </w:r>
      <w:r>
        <w:rPr/>
        <w:t>serão</w:t>
      </w:r>
      <w:r>
        <w:rPr>
          <w:spacing w:val="-3"/>
        </w:rPr>
        <w:t> </w:t>
      </w:r>
      <w:r>
        <w:rPr/>
        <w:t>acondicionados</w:t>
      </w:r>
      <w:r>
        <w:rPr>
          <w:spacing w:val="-3"/>
        </w:rPr>
        <w:t> </w:t>
      </w:r>
      <w:r>
        <w:rPr/>
        <w:t>em</w:t>
      </w:r>
      <w:r>
        <w:rPr>
          <w:spacing w:val="-3"/>
        </w:rPr>
        <w:t> </w:t>
      </w:r>
      <w:r>
        <w:rPr/>
        <w:t>locais</w:t>
      </w:r>
      <w:r>
        <w:rPr>
          <w:spacing w:val="-3"/>
        </w:rPr>
        <w:t> </w:t>
      </w:r>
      <w:r>
        <w:rPr/>
        <w:t>adequados</w:t>
      </w:r>
      <w:r>
        <w:rPr>
          <w:spacing w:val="-3"/>
        </w:rPr>
        <w:t> </w:t>
      </w:r>
      <w:r>
        <w:rPr/>
        <w:t>e</w:t>
      </w:r>
      <w:r>
        <w:rPr>
          <w:spacing w:val="-3"/>
        </w:rPr>
        <w:t> </w:t>
      </w:r>
      <w:r>
        <w:rPr/>
        <w:t>posteriormente</w:t>
      </w:r>
      <w:r>
        <w:rPr>
          <w:spacing w:val="-3"/>
        </w:rPr>
        <w:t> </w:t>
      </w:r>
      <w:r>
        <w:rPr/>
        <w:t>recolhidos</w:t>
      </w:r>
      <w:r>
        <w:rPr>
          <w:spacing w:val="-3"/>
        </w:rPr>
        <w:t> </w:t>
      </w:r>
      <w:r>
        <w:rPr/>
        <w:t>pela</w:t>
      </w:r>
      <w:r>
        <w:rPr>
          <w:spacing w:val="-3"/>
        </w:rPr>
        <w:t> </w:t>
      </w:r>
      <w:r>
        <w:rPr/>
        <w:t>empresa</w:t>
      </w:r>
      <w:r>
        <w:rPr>
          <w:spacing w:val="-3"/>
        </w:rPr>
        <w:t> </w:t>
      </w:r>
      <w:r>
        <w:rPr/>
        <w:t>contratada</w:t>
      </w:r>
      <w:r>
        <w:rPr>
          <w:spacing w:val="-3"/>
        </w:rPr>
        <w:t> </w:t>
      </w:r>
      <w:r>
        <w:rPr/>
        <w:t>pela</w:t>
      </w:r>
      <w:r>
        <w:rPr>
          <w:spacing w:val="-3"/>
        </w:rPr>
        <w:t> </w:t>
      </w:r>
      <w:r>
        <w:rPr/>
        <w:t>UERJ/HUPE</w:t>
      </w:r>
      <w:r>
        <w:rPr>
          <w:spacing w:val="-3"/>
        </w:rPr>
        <w:t> </w:t>
      </w:r>
      <w:r>
        <w:rPr/>
        <w:t>para</w:t>
      </w:r>
      <w:r>
        <w:rPr>
          <w:spacing w:val="-3"/>
        </w:rPr>
        <w:t> </w:t>
      </w:r>
      <w:r>
        <w:rPr/>
        <w:t>realizar</w:t>
      </w:r>
      <w:r>
        <w:rPr>
          <w:spacing w:val="-3"/>
        </w:rPr>
        <w:t> </w:t>
      </w:r>
      <w:r>
        <w:rPr/>
        <w:t>o descarte correto, sob a gestão da Hotelaria Hospitalar.</w:t>
      </w:r>
    </w:p>
    <w:p>
      <w:pPr>
        <w:pStyle w:val="BodyText"/>
      </w:pPr>
    </w:p>
    <w:p>
      <w:pPr>
        <w:pStyle w:val="BodyText"/>
        <w:spacing w:before="193"/>
      </w:pPr>
    </w:p>
    <w:p>
      <w:pPr>
        <w:pStyle w:val="ListParagraph"/>
        <w:numPr>
          <w:ilvl w:val="1"/>
          <w:numId w:val="37"/>
        </w:numPr>
        <w:tabs>
          <w:tab w:pos="649" w:val="left" w:leader="none"/>
        </w:tabs>
        <w:spacing w:line="240" w:lineRule="auto" w:before="0" w:after="0"/>
        <w:ind w:left="649" w:right="0" w:hanging="540"/>
        <w:jc w:val="left"/>
        <w:rPr>
          <w:sz w:val="24"/>
        </w:rPr>
      </w:pPr>
      <w:r>
        <w:rPr>
          <w:sz w:val="24"/>
        </w:rPr>
        <w:t>Obrigações das </w:t>
      </w:r>
      <w:r>
        <w:rPr>
          <w:spacing w:val="-2"/>
          <w:sz w:val="24"/>
        </w:rPr>
        <w:t>partes:</w:t>
      </w:r>
    </w:p>
    <w:p>
      <w:pPr>
        <w:pStyle w:val="ListParagraph"/>
        <w:numPr>
          <w:ilvl w:val="2"/>
          <w:numId w:val="37"/>
        </w:numPr>
        <w:tabs>
          <w:tab w:pos="829" w:val="left" w:leader="none"/>
        </w:tabs>
        <w:spacing w:line="240" w:lineRule="auto" w:before="234" w:after="0"/>
        <w:ind w:left="829" w:right="0" w:hanging="720"/>
        <w:jc w:val="left"/>
        <w:rPr>
          <w:sz w:val="24"/>
        </w:rPr>
      </w:pPr>
      <w:r>
        <w:rPr>
          <w:sz w:val="24"/>
        </w:rPr>
        <w:t>Obrigações do </w:t>
      </w:r>
      <w:r>
        <w:rPr>
          <w:spacing w:val="-2"/>
          <w:sz w:val="24"/>
        </w:rPr>
        <w:t>Contratante:</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Conferir o fornecimento do material de acordo com o </w:t>
      </w:r>
      <w:r>
        <w:rPr>
          <w:spacing w:val="-2"/>
          <w:sz w:val="24"/>
        </w:rPr>
        <w:t>contrato;</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Exercer a fiscalização do </w:t>
      </w:r>
      <w:r>
        <w:rPr>
          <w:spacing w:val="-2"/>
          <w:sz w:val="24"/>
        </w:rPr>
        <w:t>contrato;</w:t>
      </w:r>
    </w:p>
    <w:p>
      <w:pPr>
        <w:pStyle w:val="ListParagraph"/>
        <w:numPr>
          <w:ilvl w:val="3"/>
          <w:numId w:val="37"/>
        </w:numPr>
        <w:tabs>
          <w:tab w:pos="1009" w:val="left" w:leader="none"/>
        </w:tabs>
        <w:spacing w:line="235" w:lineRule="auto" w:before="238" w:after="0"/>
        <w:ind w:left="109" w:right="725" w:firstLine="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comodato,</w:t>
      </w:r>
      <w:r>
        <w:rPr>
          <w:spacing w:val="-3"/>
          <w:sz w:val="24"/>
        </w:rPr>
        <w:t> </w:t>
      </w:r>
      <w:r>
        <w:rPr>
          <w:sz w:val="24"/>
        </w:rPr>
        <w:t>a</w:t>
      </w:r>
      <w:r>
        <w:rPr>
          <w:spacing w:val="-3"/>
          <w:sz w:val="24"/>
        </w:rPr>
        <w:t> </w:t>
      </w:r>
      <w:r>
        <w:rPr>
          <w:sz w:val="24"/>
        </w:rPr>
        <w:t>partir</w:t>
      </w:r>
      <w:r>
        <w:rPr>
          <w:spacing w:val="-3"/>
          <w:sz w:val="24"/>
        </w:rPr>
        <w:t> </w:t>
      </w:r>
      <w:r>
        <w:rPr>
          <w:sz w:val="24"/>
        </w:rPr>
        <w:t>do</w:t>
      </w:r>
      <w:r>
        <w:rPr>
          <w:spacing w:val="-3"/>
          <w:sz w:val="24"/>
        </w:rPr>
        <w:t> </w:t>
      </w:r>
      <w:r>
        <w:rPr>
          <w:sz w:val="24"/>
        </w:rPr>
        <w:t>efetivo</w:t>
      </w:r>
      <w:r>
        <w:rPr>
          <w:spacing w:val="-3"/>
          <w:sz w:val="24"/>
        </w:rPr>
        <w:t> </w:t>
      </w:r>
      <w:r>
        <w:rPr>
          <w:sz w:val="24"/>
        </w:rPr>
        <w:t>recebimento</w:t>
      </w:r>
      <w:r>
        <w:rPr>
          <w:spacing w:val="-3"/>
          <w:sz w:val="24"/>
        </w:rPr>
        <w:t> </w:t>
      </w:r>
      <w:r>
        <w:rPr>
          <w:sz w:val="24"/>
        </w:rPr>
        <w:t>do</w:t>
      </w:r>
      <w:r>
        <w:rPr>
          <w:spacing w:val="-3"/>
          <w:sz w:val="24"/>
        </w:rPr>
        <w:t> </w:t>
      </w:r>
      <w:r>
        <w:rPr>
          <w:sz w:val="24"/>
        </w:rPr>
        <w:t>bem</w:t>
      </w:r>
      <w:r>
        <w:rPr>
          <w:spacing w:val="-3"/>
          <w:sz w:val="24"/>
        </w:rPr>
        <w:t> </w:t>
      </w:r>
      <w:r>
        <w:rPr>
          <w:sz w:val="24"/>
        </w:rPr>
        <w:t>objeto</w:t>
      </w:r>
      <w:r>
        <w:rPr>
          <w:spacing w:val="-3"/>
          <w:sz w:val="24"/>
        </w:rPr>
        <w:t> </w:t>
      </w:r>
      <w:r>
        <w:rPr>
          <w:sz w:val="24"/>
        </w:rPr>
        <w:t>deste</w:t>
      </w:r>
      <w:r>
        <w:rPr>
          <w:spacing w:val="-3"/>
          <w:sz w:val="24"/>
        </w:rPr>
        <w:t> </w:t>
      </w:r>
      <w:r>
        <w:rPr>
          <w:sz w:val="24"/>
        </w:rPr>
        <w:t>contrato,</w:t>
      </w:r>
      <w:r>
        <w:rPr>
          <w:spacing w:val="-3"/>
          <w:sz w:val="24"/>
        </w:rPr>
        <w:t> </w:t>
      </w:r>
      <w:r>
        <w:rPr>
          <w:sz w:val="24"/>
        </w:rPr>
        <w:t>cabe</w:t>
      </w:r>
      <w:r>
        <w:rPr>
          <w:spacing w:val="-3"/>
          <w:sz w:val="24"/>
        </w:rPr>
        <w:t> </w:t>
      </w:r>
      <w:r>
        <w:rPr>
          <w:sz w:val="24"/>
        </w:rPr>
        <w:t>à</w:t>
      </w:r>
      <w:r>
        <w:rPr>
          <w:spacing w:val="-3"/>
          <w:sz w:val="24"/>
        </w:rPr>
        <w:t> </w:t>
      </w:r>
      <w:r>
        <w:rPr>
          <w:sz w:val="24"/>
        </w:rPr>
        <w:t>COMODATÁRIA</w:t>
      </w:r>
      <w:r>
        <w:rPr>
          <w:spacing w:val="-15"/>
          <w:sz w:val="24"/>
        </w:rPr>
        <w:t> </w:t>
      </w:r>
      <w:r>
        <w:rPr>
          <w:sz w:val="24"/>
        </w:rPr>
        <w:t>zelar</w:t>
      </w:r>
      <w:r>
        <w:rPr>
          <w:spacing w:val="-3"/>
          <w:sz w:val="24"/>
        </w:rPr>
        <w:t> </w:t>
      </w:r>
      <w:r>
        <w:rPr>
          <w:sz w:val="24"/>
        </w:rPr>
        <w:t>pela</w:t>
      </w:r>
      <w:r>
        <w:rPr>
          <w:spacing w:val="-3"/>
          <w:sz w:val="24"/>
        </w:rPr>
        <w:t> </w:t>
      </w:r>
      <w:r>
        <w:rPr>
          <w:sz w:val="24"/>
        </w:rPr>
        <w:t>sua</w:t>
      </w:r>
      <w:r>
        <w:rPr>
          <w:spacing w:val="-3"/>
          <w:sz w:val="24"/>
        </w:rPr>
        <w:t> </w:t>
      </w:r>
      <w:r>
        <w:rPr>
          <w:sz w:val="24"/>
        </w:rPr>
        <w:t>guarda</w:t>
      </w:r>
      <w:r>
        <w:rPr>
          <w:spacing w:val="-3"/>
          <w:sz w:val="24"/>
        </w:rPr>
        <w:t> </w:t>
      </w:r>
      <w:r>
        <w:rPr>
          <w:sz w:val="24"/>
        </w:rPr>
        <w:t>e </w:t>
      </w:r>
      <w:r>
        <w:rPr>
          <w:spacing w:val="-2"/>
          <w:sz w:val="24"/>
        </w:rPr>
        <w:t>conservação.</w:t>
      </w:r>
    </w:p>
    <w:p>
      <w:pPr>
        <w:pStyle w:val="BodyText"/>
      </w:pPr>
    </w:p>
    <w:p>
      <w:pPr>
        <w:pStyle w:val="BodyText"/>
        <w:spacing w:before="193"/>
      </w:pPr>
    </w:p>
    <w:p>
      <w:pPr>
        <w:pStyle w:val="ListParagraph"/>
        <w:numPr>
          <w:ilvl w:val="2"/>
          <w:numId w:val="37"/>
        </w:numPr>
        <w:tabs>
          <w:tab w:pos="829" w:val="left" w:leader="none"/>
        </w:tabs>
        <w:spacing w:line="240" w:lineRule="auto" w:before="0" w:after="0"/>
        <w:ind w:left="829" w:right="0" w:hanging="720"/>
        <w:jc w:val="left"/>
        <w:rPr>
          <w:sz w:val="24"/>
        </w:rPr>
      </w:pPr>
      <w:r>
        <w:rPr>
          <w:sz w:val="24"/>
        </w:rPr>
        <w:t>Obrigações do </w:t>
      </w:r>
      <w:r>
        <w:rPr>
          <w:spacing w:val="-2"/>
          <w:sz w:val="24"/>
        </w:rPr>
        <w:t>Fornecedor/Contratado:</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37"/>
        </w:numPr>
        <w:tabs>
          <w:tab w:pos="1009" w:val="left" w:leader="none"/>
        </w:tabs>
        <w:spacing w:line="235" w:lineRule="auto" w:before="239" w:after="0"/>
        <w:ind w:left="109" w:right="883" w:firstLine="0"/>
        <w:jc w:val="left"/>
        <w:rPr>
          <w:sz w:val="24"/>
        </w:rPr>
      </w:pPr>
      <w:r>
        <w:rPr>
          <w:sz w:val="24"/>
        </w:rPr>
        <w:t>Entregar</w:t>
      </w:r>
      <w:r>
        <w:rPr>
          <w:spacing w:val="-5"/>
          <w:sz w:val="24"/>
        </w:rPr>
        <w:t> </w:t>
      </w:r>
      <w:r>
        <w:rPr>
          <w:sz w:val="24"/>
        </w:rPr>
        <w:t>o</w:t>
      </w:r>
      <w:r>
        <w:rPr>
          <w:spacing w:val="-5"/>
          <w:sz w:val="24"/>
        </w:rPr>
        <w:t> </w:t>
      </w:r>
      <w:r>
        <w:rPr>
          <w:sz w:val="24"/>
        </w:rPr>
        <w:t>objeto</w:t>
      </w:r>
      <w:r>
        <w:rPr>
          <w:spacing w:val="-5"/>
          <w:sz w:val="24"/>
        </w:rPr>
        <w:t> </w:t>
      </w:r>
      <w:r>
        <w:rPr>
          <w:sz w:val="24"/>
        </w:rPr>
        <w:t>do</w:t>
      </w:r>
      <w:r>
        <w:rPr>
          <w:spacing w:val="-5"/>
          <w:sz w:val="24"/>
        </w:rPr>
        <w:t> </w:t>
      </w:r>
      <w:r>
        <w:rPr>
          <w:sz w:val="24"/>
        </w:rPr>
        <w:t>contrato</w:t>
      </w:r>
      <w:r>
        <w:rPr>
          <w:spacing w:val="-5"/>
          <w:sz w:val="24"/>
        </w:rPr>
        <w:t> </w:t>
      </w:r>
      <w:r>
        <w:rPr>
          <w:sz w:val="24"/>
        </w:rPr>
        <w:t>sem</w:t>
      </w:r>
      <w:r>
        <w:rPr>
          <w:spacing w:val="-5"/>
          <w:sz w:val="24"/>
        </w:rPr>
        <w:t> </w:t>
      </w:r>
      <w:r>
        <w:rPr>
          <w:sz w:val="24"/>
        </w:rPr>
        <w:t>qualquer</w:t>
      </w:r>
      <w:r>
        <w:rPr>
          <w:spacing w:val="-5"/>
          <w:sz w:val="24"/>
        </w:rPr>
        <w:t> </w:t>
      </w:r>
      <w:r>
        <w:rPr>
          <w:sz w:val="24"/>
        </w:rPr>
        <w:t>ônus</w:t>
      </w:r>
      <w:r>
        <w:rPr>
          <w:spacing w:val="-5"/>
          <w:sz w:val="24"/>
        </w:rPr>
        <w:t> </w:t>
      </w:r>
      <w:r>
        <w:rPr>
          <w:sz w:val="24"/>
        </w:rPr>
        <w:t>para</w:t>
      </w:r>
      <w:r>
        <w:rPr>
          <w:spacing w:val="-5"/>
          <w:sz w:val="24"/>
        </w:rPr>
        <w:t> </w:t>
      </w:r>
      <w:r>
        <w:rPr>
          <w:sz w:val="24"/>
        </w:rPr>
        <w:t>o</w:t>
      </w:r>
      <w:r>
        <w:rPr>
          <w:spacing w:val="-5"/>
          <w:sz w:val="24"/>
        </w:rPr>
        <w:t> </w:t>
      </w:r>
      <w:r>
        <w:rPr>
          <w:sz w:val="24"/>
        </w:rPr>
        <w:t>CONTRATANTE,</w:t>
      </w:r>
      <w:r>
        <w:rPr>
          <w:spacing w:val="-5"/>
          <w:sz w:val="24"/>
        </w:rPr>
        <w:t> </w:t>
      </w:r>
      <w:r>
        <w:rPr>
          <w:sz w:val="24"/>
        </w:rPr>
        <w:t>estando</w:t>
      </w:r>
      <w:r>
        <w:rPr>
          <w:spacing w:val="-5"/>
          <w:sz w:val="24"/>
        </w:rPr>
        <w:t> </w:t>
      </w:r>
      <w:r>
        <w:rPr>
          <w:sz w:val="24"/>
        </w:rPr>
        <w:t>incluído</w:t>
      </w:r>
      <w:r>
        <w:rPr>
          <w:spacing w:val="-5"/>
          <w:sz w:val="24"/>
        </w:rPr>
        <w:t> </w:t>
      </w:r>
      <w:r>
        <w:rPr>
          <w:sz w:val="24"/>
        </w:rPr>
        <w:t>no</w:t>
      </w:r>
      <w:r>
        <w:rPr>
          <w:spacing w:val="-5"/>
          <w:sz w:val="24"/>
        </w:rPr>
        <w:t> </w:t>
      </w:r>
      <w:r>
        <w:rPr>
          <w:sz w:val="24"/>
        </w:rPr>
        <w:t>valor</w:t>
      </w:r>
      <w:r>
        <w:rPr>
          <w:spacing w:val="-5"/>
          <w:sz w:val="24"/>
        </w:rPr>
        <w:t> </w:t>
      </w:r>
      <w:r>
        <w:rPr>
          <w:sz w:val="24"/>
        </w:rPr>
        <w:t>do</w:t>
      </w:r>
      <w:r>
        <w:rPr>
          <w:spacing w:val="-5"/>
          <w:sz w:val="24"/>
        </w:rPr>
        <w:t> </w:t>
      </w:r>
      <w:r>
        <w:rPr>
          <w:sz w:val="24"/>
        </w:rPr>
        <w:t>pagamento</w:t>
      </w:r>
      <w:r>
        <w:rPr>
          <w:spacing w:val="-5"/>
          <w:sz w:val="24"/>
        </w:rPr>
        <w:t> </w:t>
      </w:r>
      <w:r>
        <w:rPr>
          <w:sz w:val="24"/>
        </w:rPr>
        <w:t>todas</w:t>
      </w:r>
      <w:r>
        <w:rPr>
          <w:spacing w:val="-5"/>
          <w:sz w:val="24"/>
        </w:rPr>
        <w:t> </w:t>
      </w:r>
      <w:r>
        <w:rPr>
          <w:sz w:val="24"/>
        </w:rPr>
        <w:t>e</w:t>
      </w:r>
      <w:r>
        <w:rPr>
          <w:spacing w:val="-5"/>
          <w:sz w:val="24"/>
        </w:rPr>
        <w:t> </w:t>
      </w:r>
      <w:r>
        <w:rPr>
          <w:sz w:val="24"/>
        </w:rPr>
        <w:t>quaisquer despesas, tais como tributos, frete, seguro e descarregamento das mercadorias;</w:t>
      </w:r>
    </w:p>
    <w:p>
      <w:pPr>
        <w:pStyle w:val="ListParagraph"/>
        <w:numPr>
          <w:ilvl w:val="3"/>
          <w:numId w:val="37"/>
        </w:numPr>
        <w:tabs>
          <w:tab w:pos="1009" w:val="left" w:leader="none"/>
        </w:tabs>
        <w:spacing w:line="240" w:lineRule="auto" w:before="234" w:after="0"/>
        <w:ind w:left="100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37"/>
        </w:numPr>
        <w:tabs>
          <w:tab w:pos="1009" w:val="left" w:leader="none"/>
        </w:tabs>
        <w:spacing w:line="235" w:lineRule="auto" w:before="239" w:after="0"/>
        <w:ind w:left="109" w:right="878"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 contratual, para a adoção das providências cabíveis;</w:t>
      </w:r>
    </w:p>
    <w:p>
      <w:pPr>
        <w:spacing w:after="0" w:line="235" w:lineRule="auto"/>
        <w:jc w:val="left"/>
        <w:rPr>
          <w:sz w:val="24"/>
        </w:rPr>
        <w:sectPr>
          <w:pgSz w:w="15840" w:h="24480"/>
          <w:pgMar w:top="1000" w:bottom="280" w:left="580" w:right="560"/>
        </w:sectPr>
      </w:pPr>
    </w:p>
    <w:p>
      <w:pPr>
        <w:pStyle w:val="ListParagraph"/>
        <w:numPr>
          <w:ilvl w:val="4"/>
          <w:numId w:val="37"/>
        </w:numPr>
        <w:tabs>
          <w:tab w:pos="1175" w:val="left" w:leader="none"/>
        </w:tabs>
        <w:spacing w:line="240" w:lineRule="auto" w:before="76" w:after="0"/>
        <w:ind w:left="117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37"/>
        </w:numPr>
        <w:tabs>
          <w:tab w:pos="1009" w:val="left" w:leader="none"/>
        </w:tabs>
        <w:spacing w:line="235" w:lineRule="auto" w:before="238" w:after="0"/>
        <w:ind w:left="109" w:right="439" w:firstLine="0"/>
        <w:jc w:val="left"/>
        <w:rPr>
          <w:sz w:val="24"/>
        </w:rPr>
      </w:pPr>
      <w:r>
        <w:rPr>
          <w:sz w:val="24"/>
        </w:rPr>
        <w:t>Entregar os materiais com validade mínima de 85% do seu período total de validade, conforme Resolução SES nº 1342/2016, conforme documento</w:t>
      </w:r>
      <w:r>
        <w:rPr>
          <w:spacing w:val="-2"/>
          <w:sz w:val="24"/>
        </w:rPr>
        <w:t> </w:t>
      </w:r>
      <w:r>
        <w:rPr>
          <w:sz w:val="24"/>
        </w:rPr>
        <w:t>OS</w:t>
      </w:r>
      <w:r>
        <w:rPr>
          <w:spacing w:val="-2"/>
          <w:sz w:val="24"/>
        </w:rPr>
        <w:t> </w:t>
      </w:r>
      <w:r>
        <w:rPr>
          <w:sz w:val="24"/>
        </w:rPr>
        <w:t>02/DG-HUPE/2024</w:t>
      </w:r>
      <w:r>
        <w:rPr>
          <w:spacing w:val="-2"/>
          <w:sz w:val="24"/>
        </w:rPr>
        <w:t> </w:t>
      </w:r>
      <w:r>
        <w:rPr>
          <w:sz w:val="24"/>
        </w:rPr>
        <w:t>Caso</w:t>
      </w:r>
      <w:r>
        <w:rPr>
          <w:spacing w:val="-2"/>
          <w:sz w:val="24"/>
        </w:rPr>
        <w:t> </w:t>
      </w:r>
      <w:r>
        <w:rPr>
          <w:sz w:val="24"/>
        </w:rPr>
        <w:t>a</w:t>
      </w:r>
      <w:r>
        <w:rPr>
          <w:spacing w:val="-2"/>
          <w:sz w:val="24"/>
        </w:rPr>
        <w:t> </w:t>
      </w:r>
      <w:r>
        <w:rPr>
          <w:sz w:val="24"/>
        </w:rPr>
        <w:t>validade</w:t>
      </w:r>
      <w:r>
        <w:rPr>
          <w:spacing w:val="-2"/>
          <w:sz w:val="24"/>
        </w:rPr>
        <w:t> </w:t>
      </w:r>
      <w:r>
        <w:rPr>
          <w:sz w:val="24"/>
        </w:rPr>
        <w:t>seja</w:t>
      </w:r>
      <w:r>
        <w:rPr>
          <w:spacing w:val="-2"/>
          <w:sz w:val="24"/>
        </w:rPr>
        <w:t> </w:t>
      </w:r>
      <w:r>
        <w:rPr>
          <w:sz w:val="24"/>
        </w:rPr>
        <w:t>inferior</w:t>
      </w:r>
      <w:r>
        <w:rPr>
          <w:spacing w:val="-2"/>
          <w:sz w:val="24"/>
        </w:rPr>
        <w:t> </w:t>
      </w:r>
      <w:r>
        <w:rPr>
          <w:sz w:val="24"/>
        </w:rPr>
        <w:t>ao</w:t>
      </w:r>
      <w:r>
        <w:rPr>
          <w:spacing w:val="-2"/>
          <w:sz w:val="24"/>
        </w:rPr>
        <w:t> </w:t>
      </w:r>
      <w:r>
        <w:rPr>
          <w:sz w:val="24"/>
        </w:rPr>
        <w:t>que</w:t>
      </w:r>
      <w:r>
        <w:rPr>
          <w:spacing w:val="-2"/>
          <w:sz w:val="24"/>
        </w:rPr>
        <w:t> </w:t>
      </w:r>
      <w:r>
        <w:rPr>
          <w:sz w:val="24"/>
        </w:rPr>
        <w:t>está</w:t>
      </w:r>
      <w:r>
        <w:rPr>
          <w:spacing w:val="-2"/>
          <w:sz w:val="24"/>
        </w:rPr>
        <w:t> </w:t>
      </w:r>
      <w:r>
        <w:rPr>
          <w:sz w:val="24"/>
        </w:rPr>
        <w:t>aqui</w:t>
      </w:r>
      <w:r>
        <w:rPr>
          <w:spacing w:val="-2"/>
          <w:sz w:val="24"/>
        </w:rPr>
        <w:t> </w:t>
      </w:r>
      <w:r>
        <w:rPr>
          <w:sz w:val="24"/>
        </w:rPr>
        <w:t>estabelecido,</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se</w:t>
      </w:r>
      <w:r>
        <w:rPr>
          <w:spacing w:val="-2"/>
          <w:sz w:val="24"/>
        </w:rPr>
        <w:t> </w:t>
      </w:r>
      <w:r>
        <w:rPr>
          <w:sz w:val="24"/>
        </w:rPr>
        <w:t>comprometer</w:t>
      </w:r>
      <w:r>
        <w:rPr>
          <w:spacing w:val="-2"/>
          <w:sz w:val="24"/>
        </w:rPr>
        <w:t> </w:t>
      </w:r>
      <w:r>
        <w:rPr>
          <w:sz w:val="24"/>
        </w:rPr>
        <w:t>formalmente,</w:t>
      </w:r>
      <w:r>
        <w:rPr>
          <w:spacing w:val="-2"/>
          <w:sz w:val="24"/>
        </w:rPr>
        <w:t> </w:t>
      </w:r>
      <w:r>
        <w:rPr>
          <w:sz w:val="24"/>
        </w:rPr>
        <w:t>por meio 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37"/>
        </w:numPr>
        <w:tabs>
          <w:tab w:pos="1009" w:val="left" w:leader="none"/>
        </w:tabs>
        <w:spacing w:line="235" w:lineRule="auto" w:before="239" w:after="0"/>
        <w:ind w:left="109" w:right="377"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37"/>
        </w:numPr>
        <w:tabs>
          <w:tab w:pos="1009" w:val="left" w:leader="none"/>
        </w:tabs>
        <w:spacing w:line="235" w:lineRule="auto" w:before="238" w:after="0"/>
        <w:ind w:left="109" w:right="495" w:firstLine="0"/>
        <w:jc w:val="left"/>
        <w:rPr>
          <w:sz w:val="24"/>
        </w:rPr>
      </w:pPr>
      <w:r>
        <w:rPr>
          <w:sz w:val="24"/>
        </w:rPr>
        <w:t>Indenizar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dano</w:t>
      </w:r>
      <w:r>
        <w:rPr>
          <w:spacing w:val="-3"/>
          <w:sz w:val="24"/>
        </w:rPr>
        <w:t> </w:t>
      </w:r>
      <w:r>
        <w:rPr>
          <w:sz w:val="24"/>
        </w:rPr>
        <w:t>e</w:t>
      </w:r>
      <w:r>
        <w:rPr>
          <w:spacing w:val="-3"/>
          <w:sz w:val="24"/>
        </w:rPr>
        <w:t> </w:t>
      </w:r>
      <w:r>
        <w:rPr>
          <w:sz w:val="24"/>
        </w:rPr>
        <w:t>prejuízo</w:t>
      </w:r>
      <w:r>
        <w:rPr>
          <w:spacing w:val="-3"/>
          <w:sz w:val="24"/>
        </w:rPr>
        <w:t> </w:t>
      </w:r>
      <w:r>
        <w:rPr>
          <w:sz w:val="24"/>
        </w:rPr>
        <w:t>pessoal</w:t>
      </w:r>
      <w:r>
        <w:rPr>
          <w:spacing w:val="-3"/>
          <w:sz w:val="24"/>
        </w:rPr>
        <w:t> </w:t>
      </w:r>
      <w:r>
        <w:rPr>
          <w:sz w:val="24"/>
        </w:rPr>
        <w:t>ou</w:t>
      </w:r>
      <w:r>
        <w:rPr>
          <w:spacing w:val="-3"/>
          <w:sz w:val="24"/>
        </w:rPr>
        <w:t> </w:t>
      </w:r>
      <w:r>
        <w:rPr>
          <w:sz w:val="24"/>
        </w:rPr>
        <w:t>material</w:t>
      </w:r>
      <w:r>
        <w:rPr>
          <w:spacing w:val="-3"/>
          <w:sz w:val="24"/>
        </w:rPr>
        <w:t> </w:t>
      </w:r>
      <w:r>
        <w:rPr>
          <w:sz w:val="24"/>
        </w:rPr>
        <w:t>que</w:t>
      </w:r>
      <w:r>
        <w:rPr>
          <w:spacing w:val="-3"/>
          <w:sz w:val="24"/>
        </w:rPr>
        <w:t> </w:t>
      </w:r>
      <w:r>
        <w:rPr>
          <w:sz w:val="24"/>
        </w:rPr>
        <w:t>possa</w:t>
      </w:r>
      <w:r>
        <w:rPr>
          <w:spacing w:val="-3"/>
          <w:sz w:val="24"/>
        </w:rPr>
        <w:t> </w:t>
      </w:r>
      <w:r>
        <w:rPr>
          <w:sz w:val="24"/>
        </w:rPr>
        <w:t>advir,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do</w:t>
      </w:r>
      <w:r>
        <w:rPr>
          <w:spacing w:val="-3"/>
          <w:sz w:val="24"/>
        </w:rPr>
        <w:t> </w:t>
      </w:r>
      <w:r>
        <w:rPr>
          <w:sz w:val="24"/>
        </w:rPr>
        <w:t>exercício</w:t>
      </w:r>
      <w:r>
        <w:rPr>
          <w:spacing w:val="-3"/>
          <w:sz w:val="24"/>
        </w:rPr>
        <w:t> </w:t>
      </w:r>
      <w:r>
        <w:rPr>
          <w:sz w:val="24"/>
        </w:rPr>
        <w:t>de</w:t>
      </w:r>
      <w:r>
        <w:rPr>
          <w:spacing w:val="-3"/>
          <w:sz w:val="24"/>
        </w:rPr>
        <w:t> </w:t>
      </w:r>
      <w:r>
        <w:rPr>
          <w:sz w:val="24"/>
        </w:rPr>
        <w:t>suas</w:t>
      </w:r>
      <w:r>
        <w:rPr>
          <w:spacing w:val="-3"/>
          <w:sz w:val="24"/>
        </w:rPr>
        <w:t> </w:t>
      </w:r>
      <w:r>
        <w:rPr>
          <w:sz w:val="24"/>
        </w:rPr>
        <w:t>atividades</w:t>
      </w:r>
      <w:r>
        <w:rPr>
          <w:spacing w:val="-3"/>
          <w:sz w:val="24"/>
        </w:rPr>
        <w:t> </w:t>
      </w:r>
      <w:r>
        <w:rPr>
          <w:sz w:val="24"/>
        </w:rPr>
        <w:t>ou serem causados por seus prepostos à CONTRATANTE ou terceiros;</w:t>
      </w:r>
    </w:p>
    <w:p>
      <w:pPr>
        <w:pStyle w:val="ListParagraph"/>
        <w:numPr>
          <w:ilvl w:val="3"/>
          <w:numId w:val="37"/>
        </w:numPr>
        <w:tabs>
          <w:tab w:pos="1009" w:val="left" w:leader="none"/>
        </w:tabs>
        <w:spacing w:line="240" w:lineRule="auto" w:before="235" w:after="0"/>
        <w:ind w:left="1009" w:right="0" w:hanging="900"/>
        <w:jc w:val="left"/>
        <w:rPr>
          <w:sz w:val="24"/>
        </w:rPr>
      </w:pPr>
      <w:r>
        <w:rPr>
          <w:sz w:val="24"/>
        </w:rPr>
        <w:t>Indicar preposto para representá-la durante a execução do </w:t>
      </w:r>
      <w:r>
        <w:rPr>
          <w:spacing w:val="-2"/>
          <w:sz w:val="24"/>
        </w:rPr>
        <w:t>contrato;</w:t>
      </w:r>
    </w:p>
    <w:p>
      <w:pPr>
        <w:pStyle w:val="BodyText"/>
      </w:pPr>
    </w:p>
    <w:p>
      <w:pPr>
        <w:pStyle w:val="BodyText"/>
        <w:spacing w:before="192"/>
      </w:pPr>
    </w:p>
    <w:p>
      <w:pPr>
        <w:pStyle w:val="ListParagraph"/>
        <w:numPr>
          <w:ilvl w:val="0"/>
          <w:numId w:val="37"/>
        </w:numPr>
        <w:tabs>
          <w:tab w:pos="349" w:val="left" w:leader="none"/>
        </w:tabs>
        <w:spacing w:line="240" w:lineRule="auto" w:before="0" w:after="0"/>
        <w:ind w:left="349" w:right="0" w:hanging="240"/>
        <w:jc w:val="left"/>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ListParagraph"/>
        <w:numPr>
          <w:ilvl w:val="1"/>
          <w:numId w:val="37"/>
        </w:numPr>
        <w:tabs>
          <w:tab w:pos="529" w:val="left" w:leader="none"/>
        </w:tabs>
        <w:spacing w:line="240" w:lineRule="auto" w:before="234" w:after="0"/>
        <w:ind w:left="529" w:right="0" w:hanging="420"/>
        <w:jc w:val="left"/>
        <w:rPr>
          <w:sz w:val="24"/>
        </w:rPr>
      </w:pPr>
      <w:r>
        <w:rPr>
          <w:sz w:val="24"/>
        </w:rPr>
        <w:t>Qualificação</w:t>
      </w:r>
      <w:r>
        <w:rPr>
          <w:spacing w:val="-5"/>
          <w:sz w:val="24"/>
        </w:rPr>
        <w:t> </w:t>
      </w:r>
      <w:r>
        <w:rPr>
          <w:spacing w:val="-2"/>
          <w:sz w:val="24"/>
        </w:rPr>
        <w:t>Técnica:</w:t>
      </w:r>
    </w:p>
    <w:p>
      <w:pPr>
        <w:pStyle w:val="ListParagraph"/>
        <w:numPr>
          <w:ilvl w:val="2"/>
          <w:numId w:val="37"/>
        </w:numPr>
        <w:tabs>
          <w:tab w:pos="709" w:val="left" w:leader="none"/>
        </w:tabs>
        <w:spacing w:line="235" w:lineRule="auto" w:before="239" w:after="0"/>
        <w:ind w:left="109" w:right="594"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comprovar</w:t>
      </w:r>
      <w:r>
        <w:rPr>
          <w:spacing w:val="-2"/>
          <w:sz w:val="24"/>
        </w:rPr>
        <w:t> </w:t>
      </w:r>
      <w:r>
        <w:rPr>
          <w:sz w:val="24"/>
        </w:rPr>
        <w:t>a</w:t>
      </w:r>
      <w:r>
        <w:rPr>
          <w:spacing w:val="-2"/>
          <w:sz w:val="24"/>
        </w:rPr>
        <w:t> </w:t>
      </w:r>
      <w:r>
        <w:rPr>
          <w:sz w:val="24"/>
        </w:rPr>
        <w:t>aptidão</w:t>
      </w:r>
      <w:r>
        <w:rPr>
          <w:spacing w:val="-2"/>
          <w:sz w:val="24"/>
        </w:rPr>
        <w:t> </w:t>
      </w:r>
      <w:r>
        <w:rPr>
          <w:sz w:val="24"/>
        </w:rPr>
        <w:t>para</w:t>
      </w:r>
      <w:r>
        <w:rPr>
          <w:spacing w:val="-2"/>
          <w:sz w:val="24"/>
        </w:rPr>
        <w:t> </w:t>
      </w:r>
      <w:r>
        <w:rPr>
          <w:sz w:val="24"/>
        </w:rPr>
        <w:t>o</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objeto</w:t>
      </w:r>
      <w:r>
        <w:rPr>
          <w:spacing w:val="-2"/>
          <w:sz w:val="24"/>
        </w:rPr>
        <w:t> </w:t>
      </w:r>
      <w:r>
        <w:rPr>
          <w:sz w:val="24"/>
        </w:rPr>
        <w:t>deste</w:t>
      </w:r>
      <w:r>
        <w:rPr>
          <w:spacing w:val="-2"/>
          <w:sz w:val="24"/>
        </w:rPr>
        <w:t> </w:t>
      </w:r>
      <w:r>
        <w:rPr>
          <w:sz w:val="24"/>
        </w:rPr>
        <w:t>termo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atestados</w:t>
      </w:r>
      <w:r>
        <w:rPr>
          <w:spacing w:val="-2"/>
          <w:sz w:val="24"/>
        </w:rPr>
        <w:t> </w:t>
      </w:r>
      <w:r>
        <w:rPr>
          <w:sz w:val="24"/>
        </w:rPr>
        <w:t>de</w:t>
      </w:r>
      <w:r>
        <w:rPr>
          <w:spacing w:val="-2"/>
          <w:sz w:val="24"/>
        </w:rPr>
        <w:t> </w:t>
      </w:r>
      <w:r>
        <w:rPr>
          <w:sz w:val="24"/>
        </w:rPr>
        <w:t>capacidade técnica fornecidos por pessoa jurídica de direito público ou privado;</w:t>
      </w:r>
    </w:p>
    <w:p>
      <w:pPr>
        <w:pStyle w:val="ListParagraph"/>
        <w:numPr>
          <w:ilvl w:val="2"/>
          <w:numId w:val="37"/>
        </w:numPr>
        <w:tabs>
          <w:tab w:pos="695" w:val="left" w:leader="none"/>
        </w:tabs>
        <w:spacing w:line="240" w:lineRule="auto" w:before="234" w:after="0"/>
        <w:ind w:left="695" w:right="0" w:hanging="58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37"/>
        </w:numPr>
        <w:tabs>
          <w:tab w:pos="709" w:val="left" w:leader="none"/>
        </w:tabs>
        <w:spacing w:line="240" w:lineRule="auto" w:before="234" w:after="0"/>
        <w:ind w:left="709" w:right="0" w:hanging="60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2"/>
          <w:numId w:val="37"/>
        </w:numPr>
        <w:tabs>
          <w:tab w:pos="709" w:val="left" w:leader="none"/>
        </w:tabs>
        <w:spacing w:line="240" w:lineRule="auto" w:before="234" w:after="0"/>
        <w:ind w:left="709" w:right="0" w:hanging="60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37"/>
        </w:numPr>
        <w:tabs>
          <w:tab w:pos="695" w:val="left" w:leader="none"/>
        </w:tabs>
        <w:spacing w:line="240" w:lineRule="auto" w:before="234" w:after="0"/>
        <w:ind w:left="695" w:right="0" w:hanging="586"/>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BodyText"/>
      </w:pPr>
    </w:p>
    <w:p>
      <w:pPr>
        <w:pStyle w:val="BodyText"/>
        <w:spacing w:before="192"/>
      </w:pPr>
    </w:p>
    <w:p>
      <w:pPr>
        <w:pStyle w:val="ListParagraph"/>
        <w:numPr>
          <w:ilvl w:val="1"/>
          <w:numId w:val="37"/>
        </w:numPr>
        <w:tabs>
          <w:tab w:pos="515" w:val="left" w:leader="none"/>
        </w:tabs>
        <w:spacing w:line="240" w:lineRule="auto" w:before="0" w:after="0"/>
        <w:ind w:left="515" w:right="0" w:hanging="406"/>
        <w:jc w:val="left"/>
        <w:rPr>
          <w:sz w:val="24"/>
        </w:rPr>
      </w:pPr>
      <w:r>
        <w:rPr>
          <w:spacing w:val="-2"/>
          <w:sz w:val="24"/>
        </w:rPr>
        <w:t>Amostra:</w:t>
      </w:r>
    </w:p>
    <w:p>
      <w:pPr>
        <w:pStyle w:val="BodyText"/>
        <w:spacing w:before="234"/>
        <w:ind w:left="109"/>
      </w:pPr>
      <w:r>
        <w:rPr/>
        <w:t>4.2.1 Serão avaliadas amostras e catálogo nos casos em que a marca do material não for pré-</w:t>
      </w:r>
      <w:r>
        <w:rPr>
          <w:spacing w:val="-2"/>
        </w:rPr>
        <w:t>aprovada.</w:t>
      </w:r>
    </w:p>
    <w:p>
      <w:pPr>
        <w:pStyle w:val="BodyText"/>
        <w:spacing w:line="235" w:lineRule="auto" w:before="239"/>
        <w:ind w:left="109" w:right="151"/>
      </w:pPr>
      <w:r>
        <w:rPr/>
        <w:t>4.2.2. Justificativa da necessidade de avaliação de marcas pré-aprovadas: os exames de imunofenotipagem são realizados de acordo com o preconizado</w:t>
      </w:r>
      <w:r>
        <w:rPr>
          <w:spacing w:val="-4"/>
        </w:rPr>
        <w:t> </w:t>
      </w:r>
      <w:r>
        <w:rPr/>
        <w:t>pelo</w:t>
      </w:r>
      <w:r>
        <w:rPr>
          <w:spacing w:val="-4"/>
        </w:rPr>
        <w:t> </w:t>
      </w:r>
      <w:r>
        <w:rPr/>
        <w:t>consórcio</w:t>
      </w:r>
      <w:r>
        <w:rPr>
          <w:spacing w:val="-4"/>
        </w:rPr>
        <w:t> </w:t>
      </w:r>
      <w:r>
        <w:rPr/>
        <w:t>Euroflow,</w:t>
      </w:r>
      <w:r>
        <w:rPr>
          <w:spacing w:val="-4"/>
        </w:rPr>
        <w:t> </w:t>
      </w:r>
      <w:r>
        <w:rPr/>
        <w:t>portanto,</w:t>
      </w:r>
      <w:r>
        <w:rPr>
          <w:spacing w:val="-4"/>
        </w:rPr>
        <w:t> </w:t>
      </w:r>
      <w:r>
        <w:rPr/>
        <w:t>utiliza</w:t>
      </w:r>
      <w:r>
        <w:rPr>
          <w:spacing w:val="-4"/>
        </w:rPr>
        <w:t> </w:t>
      </w:r>
      <w:r>
        <w:rPr/>
        <w:t>apenas</w:t>
      </w:r>
      <w:r>
        <w:rPr>
          <w:spacing w:val="-4"/>
        </w:rPr>
        <w:t> </w:t>
      </w:r>
      <w:r>
        <w:rPr/>
        <w:t>anticorpos</w:t>
      </w:r>
      <w:r>
        <w:rPr>
          <w:spacing w:val="-4"/>
        </w:rPr>
        <w:t> </w:t>
      </w:r>
      <w:r>
        <w:rPr/>
        <w:t>(e</w:t>
      </w:r>
      <w:r>
        <w:rPr>
          <w:spacing w:val="-4"/>
        </w:rPr>
        <w:t> </w:t>
      </w:r>
      <w:r>
        <w:rPr/>
        <w:t>clones</w:t>
      </w:r>
      <w:r>
        <w:rPr>
          <w:spacing w:val="-4"/>
        </w:rPr>
        <w:t> </w:t>
      </w:r>
      <w:r>
        <w:rPr/>
        <w:t>quando</w:t>
      </w:r>
      <w:r>
        <w:rPr>
          <w:spacing w:val="-4"/>
        </w:rPr>
        <w:t> </w:t>
      </w:r>
      <w:r>
        <w:rPr/>
        <w:t>especificados)</w:t>
      </w:r>
      <w:r>
        <w:rPr>
          <w:spacing w:val="-4"/>
        </w:rPr>
        <w:t> </w:t>
      </w:r>
      <w:r>
        <w:rPr/>
        <w:t>fornecidos</w:t>
      </w:r>
      <w:r>
        <w:rPr>
          <w:spacing w:val="-4"/>
        </w:rPr>
        <w:t> </w:t>
      </w:r>
      <w:r>
        <w:rPr/>
        <w:t>pelas</w:t>
      </w:r>
      <w:r>
        <w:rPr>
          <w:spacing w:val="-4"/>
        </w:rPr>
        <w:t> </w:t>
      </w:r>
      <w:r>
        <w:rPr/>
        <w:t>empresas</w:t>
      </w:r>
      <w:r>
        <w:rPr>
          <w:spacing w:val="-4"/>
        </w:rPr>
        <w:t> </w:t>
      </w:r>
      <w:r>
        <w:rPr/>
        <w:t>qualificadas</w:t>
      </w:r>
      <w:r>
        <w:rPr>
          <w:spacing w:val="-4"/>
        </w:rPr>
        <w:t> </w:t>
      </w:r>
      <w:r>
        <w:rPr/>
        <w:t>pelo consórcio, no intuito de manter a performance das análises.</w:t>
      </w:r>
    </w:p>
    <w:p>
      <w:pPr>
        <w:pStyle w:val="BodyText"/>
        <w:spacing w:line="235" w:lineRule="auto" w:before="239"/>
        <w:ind w:left="109"/>
      </w:pPr>
      <w:r>
        <w:rPr/>
        <w:t>4.2.3.As empresas que oferecem produtos de marcas pré-aprovadas, conforme constam nas especificações deste termo, estarão dispensadas da apresentação</w:t>
      </w:r>
      <w:r>
        <w:rPr>
          <w:spacing w:val="-2"/>
        </w:rPr>
        <w:t> </w:t>
      </w:r>
      <w:r>
        <w:rPr/>
        <w:t>de</w:t>
      </w:r>
      <w:r>
        <w:rPr>
          <w:spacing w:val="-2"/>
        </w:rPr>
        <w:t> </w:t>
      </w:r>
      <w:r>
        <w:rPr/>
        <w:t>amostras.</w:t>
      </w:r>
      <w:r>
        <w:rPr>
          <w:spacing w:val="-2"/>
        </w:rPr>
        <w:t> </w:t>
      </w:r>
      <w:r>
        <w:rPr/>
        <w:t>Cabe</w:t>
      </w:r>
      <w:r>
        <w:rPr>
          <w:spacing w:val="-2"/>
        </w:rPr>
        <w:t> </w:t>
      </w:r>
      <w:r>
        <w:rPr/>
        <w:t>ressaltar</w:t>
      </w:r>
      <w:r>
        <w:rPr>
          <w:spacing w:val="-2"/>
        </w:rPr>
        <w:t> </w:t>
      </w:r>
      <w:r>
        <w:rPr/>
        <w:t>que,</w:t>
      </w:r>
      <w:r>
        <w:rPr>
          <w:spacing w:val="-2"/>
        </w:rPr>
        <w:t> </w:t>
      </w:r>
      <w:r>
        <w:rPr/>
        <w:t>nos</w:t>
      </w:r>
      <w:r>
        <w:rPr>
          <w:spacing w:val="-2"/>
        </w:rPr>
        <w:t> </w:t>
      </w:r>
      <w:r>
        <w:rPr/>
        <w:t>casos</w:t>
      </w:r>
      <w:r>
        <w:rPr>
          <w:spacing w:val="-2"/>
        </w:rPr>
        <w:t> </w:t>
      </w:r>
      <w:r>
        <w:rPr/>
        <w:t>de</w:t>
      </w:r>
      <w:r>
        <w:rPr>
          <w:spacing w:val="-2"/>
        </w:rPr>
        <w:t> </w:t>
      </w:r>
      <w:r>
        <w:rPr/>
        <w:t>marca</w:t>
      </w:r>
      <w:r>
        <w:rPr>
          <w:spacing w:val="-2"/>
        </w:rPr>
        <w:t> </w:t>
      </w:r>
      <w:r>
        <w:rPr/>
        <w:t>pré-aprovada</w:t>
      </w:r>
      <w:r>
        <w:rPr>
          <w:spacing w:val="-2"/>
        </w:rPr>
        <w:t> </w:t>
      </w:r>
      <w:r>
        <w:rPr/>
        <w:t>dispensada,</w:t>
      </w:r>
      <w:r>
        <w:rPr>
          <w:spacing w:val="-2"/>
        </w:rPr>
        <w:t> </w:t>
      </w:r>
      <w:r>
        <w:rPr/>
        <w:t>portanto,</w:t>
      </w:r>
      <w:r>
        <w:rPr>
          <w:spacing w:val="-2"/>
        </w:rPr>
        <w:t> </w:t>
      </w:r>
      <w:r>
        <w:rPr/>
        <w:t>a</w:t>
      </w:r>
      <w:r>
        <w:rPr>
          <w:spacing w:val="-2"/>
        </w:rPr>
        <w:t> </w:t>
      </w:r>
      <w:r>
        <w:rPr/>
        <w:t>apresentação</w:t>
      </w:r>
      <w:r>
        <w:rPr>
          <w:spacing w:val="-2"/>
        </w:rPr>
        <w:t> </w:t>
      </w:r>
      <w:r>
        <w:rPr/>
        <w:t>da</w:t>
      </w:r>
      <w:r>
        <w:rPr>
          <w:spacing w:val="-2"/>
        </w:rPr>
        <w:t> </w:t>
      </w:r>
      <w:r>
        <w:rPr/>
        <w:t>amostra,</w:t>
      </w:r>
      <w:r>
        <w:rPr>
          <w:spacing w:val="-2"/>
        </w:rPr>
        <w:t> </w:t>
      </w:r>
      <w:r>
        <w:rPr/>
        <w:t>não</w:t>
      </w:r>
      <w:r>
        <w:rPr>
          <w:spacing w:val="-2"/>
        </w:rPr>
        <w:t> </w:t>
      </w:r>
      <w:r>
        <w:rPr/>
        <w:t>será</w:t>
      </w:r>
      <w:r>
        <w:rPr>
          <w:spacing w:val="-2"/>
        </w:rPr>
        <w:t> </w:t>
      </w:r>
      <w:r>
        <w:rPr/>
        <w:t>válido apresentar proposta detalhes contendo item diferente do licitado.</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Entrega,</w:t>
      </w:r>
      <w:r>
        <w:rPr>
          <w:spacing w:val="-15"/>
          <w:sz w:val="24"/>
        </w:rPr>
        <w:t> </w:t>
      </w:r>
      <w:r>
        <w:rPr>
          <w:sz w:val="24"/>
        </w:rPr>
        <w:t>Avaliação</w:t>
      </w:r>
      <w:r>
        <w:rPr>
          <w:spacing w:val="-5"/>
          <w:sz w:val="24"/>
        </w:rPr>
        <w:t> </w:t>
      </w:r>
      <w:r>
        <w:rPr>
          <w:sz w:val="24"/>
        </w:rPr>
        <w:t>da</w:t>
      </w:r>
      <w:r>
        <w:rPr>
          <w:spacing w:val="-3"/>
          <w:sz w:val="24"/>
        </w:rPr>
        <w:t> </w:t>
      </w:r>
      <w:r>
        <w:rPr>
          <w:sz w:val="24"/>
        </w:rPr>
        <w:t>Qualidade</w:t>
      </w:r>
      <w:r>
        <w:rPr>
          <w:spacing w:val="-3"/>
          <w:sz w:val="24"/>
        </w:rPr>
        <w:t> </w:t>
      </w:r>
      <w:r>
        <w:rPr>
          <w:sz w:val="24"/>
        </w:rPr>
        <w:t>e</w:t>
      </w:r>
      <w:r>
        <w:rPr>
          <w:spacing w:val="-15"/>
          <w:sz w:val="24"/>
        </w:rPr>
        <w:t> </w:t>
      </w:r>
      <w:r>
        <w:rPr>
          <w:sz w:val="24"/>
        </w:rPr>
        <w:t>Aceite</w:t>
      </w:r>
      <w:r>
        <w:rPr>
          <w:spacing w:val="-3"/>
          <w:sz w:val="24"/>
        </w:rPr>
        <w:t> </w:t>
      </w:r>
      <w:r>
        <w:rPr>
          <w:sz w:val="24"/>
        </w:rPr>
        <w:t>do</w:t>
      </w:r>
      <w:r>
        <w:rPr>
          <w:spacing w:val="-2"/>
          <w:sz w:val="24"/>
        </w:rPr>
        <w:t> objeto:</w:t>
      </w:r>
    </w:p>
    <w:p>
      <w:pPr>
        <w:pStyle w:val="ListParagraph"/>
        <w:numPr>
          <w:ilvl w:val="2"/>
          <w:numId w:val="37"/>
        </w:numPr>
        <w:tabs>
          <w:tab w:pos="695" w:val="left" w:leader="none"/>
        </w:tabs>
        <w:spacing w:line="235" w:lineRule="auto" w:before="238" w:after="0"/>
        <w:ind w:left="109" w:right="125" w:firstLine="0"/>
        <w:jc w:val="left"/>
        <w:rPr>
          <w:sz w:val="24"/>
        </w:rPr>
      </w:pPr>
      <w:r>
        <w:rPr>
          <w:sz w:val="24"/>
        </w:rPr>
        <w:t>Após</w:t>
      </w:r>
      <w:r>
        <w:rPr>
          <w:spacing w:val="-13"/>
          <w:sz w:val="24"/>
        </w:rPr>
        <w:t> </w:t>
      </w:r>
      <w:r>
        <w:rPr>
          <w:sz w:val="24"/>
        </w:rPr>
        <w:t>a</w:t>
      </w:r>
      <w:r>
        <w:rPr>
          <w:spacing w:val="-8"/>
          <w:sz w:val="24"/>
        </w:rPr>
        <w:t> </w:t>
      </w:r>
      <w:r>
        <w:rPr>
          <w:sz w:val="24"/>
        </w:rPr>
        <w:t>concretização</w:t>
      </w:r>
      <w:r>
        <w:rPr>
          <w:spacing w:val="-8"/>
          <w:sz w:val="24"/>
        </w:rPr>
        <w:t> </w:t>
      </w:r>
      <w:r>
        <w:rPr>
          <w:sz w:val="24"/>
        </w:rPr>
        <w:t>da</w:t>
      </w:r>
      <w:r>
        <w:rPr>
          <w:spacing w:val="-8"/>
          <w:sz w:val="24"/>
        </w:rPr>
        <w:t> </w:t>
      </w:r>
      <w:r>
        <w:rPr>
          <w:sz w:val="24"/>
        </w:rPr>
        <w:t>contratação,</w:t>
      </w:r>
      <w:r>
        <w:rPr>
          <w:spacing w:val="-8"/>
          <w:sz w:val="24"/>
        </w:rPr>
        <w:t> </w:t>
      </w:r>
      <w:r>
        <w:rPr>
          <w:sz w:val="24"/>
        </w:rPr>
        <w:t>conforme</w:t>
      </w:r>
      <w:r>
        <w:rPr>
          <w:spacing w:val="-8"/>
          <w:sz w:val="24"/>
        </w:rPr>
        <w:t> </w:t>
      </w:r>
      <w:r>
        <w:rPr>
          <w:sz w:val="24"/>
        </w:rPr>
        <w:t>necessidade</w:t>
      </w:r>
      <w:r>
        <w:rPr>
          <w:spacing w:val="-8"/>
          <w:sz w:val="24"/>
        </w:rPr>
        <w:t> </w:t>
      </w:r>
      <w:r>
        <w:rPr>
          <w:sz w:val="24"/>
        </w:rPr>
        <w:t>da</w:t>
      </w:r>
      <w:r>
        <w:rPr>
          <w:spacing w:val="-8"/>
          <w:sz w:val="24"/>
        </w:rPr>
        <w:t> </w:t>
      </w:r>
      <w:r>
        <w:rPr>
          <w:sz w:val="24"/>
        </w:rPr>
        <w:t>CONTRATANTE</w:t>
      </w:r>
      <w:r>
        <w:rPr>
          <w:spacing w:val="-8"/>
          <w:sz w:val="24"/>
        </w:rPr>
        <w:t> </w:t>
      </w:r>
      <w:r>
        <w:rPr>
          <w:sz w:val="24"/>
        </w:rPr>
        <w:t>será</w:t>
      </w:r>
      <w:r>
        <w:rPr>
          <w:spacing w:val="-8"/>
          <w:sz w:val="24"/>
        </w:rPr>
        <w:t> </w:t>
      </w:r>
      <w:r>
        <w:rPr>
          <w:sz w:val="24"/>
        </w:rPr>
        <w:t>enviada</w:t>
      </w:r>
      <w:r>
        <w:rPr>
          <w:spacing w:val="-8"/>
          <w:sz w:val="24"/>
        </w:rPr>
        <w:t> </w:t>
      </w:r>
      <w:r>
        <w:rPr>
          <w:sz w:val="24"/>
        </w:rPr>
        <w:t>à</w:t>
      </w:r>
      <w:r>
        <w:rPr>
          <w:spacing w:val="-8"/>
          <w:sz w:val="24"/>
        </w:rPr>
        <w:t> </w:t>
      </w:r>
      <w:r>
        <w:rPr>
          <w:sz w:val="24"/>
        </w:rPr>
        <w:t>CONTRATADA</w:t>
      </w:r>
      <w:r>
        <w:rPr>
          <w:spacing w:val="-15"/>
          <w:sz w:val="24"/>
        </w:rPr>
        <w:t> </w:t>
      </w:r>
      <w:r>
        <w:rPr>
          <w:sz w:val="24"/>
        </w:rPr>
        <w:t>uma</w:t>
      </w:r>
      <w:r>
        <w:rPr>
          <w:spacing w:val="-8"/>
          <w:sz w:val="24"/>
        </w:rPr>
        <w:t> </w:t>
      </w:r>
      <w:r>
        <w:rPr>
          <w:sz w:val="24"/>
        </w:rPr>
        <w:t>autorização</w:t>
      </w:r>
      <w:r>
        <w:rPr>
          <w:spacing w:val="-8"/>
          <w:sz w:val="24"/>
        </w:rPr>
        <w:t> </w:t>
      </w:r>
      <w:r>
        <w:rPr>
          <w:sz w:val="24"/>
        </w:rPr>
        <w:t>de</w:t>
      </w:r>
      <w:r>
        <w:rPr>
          <w:spacing w:val="-8"/>
          <w:sz w:val="24"/>
        </w:rPr>
        <w:t> </w:t>
      </w:r>
      <w:r>
        <w:rPr>
          <w:sz w:val="24"/>
        </w:rPr>
        <w:t>entrega</w:t>
      </w:r>
      <w:r>
        <w:rPr>
          <w:spacing w:val="-8"/>
          <w:sz w:val="24"/>
        </w:rPr>
        <w:t> </w:t>
      </w:r>
      <w:r>
        <w:rPr>
          <w:sz w:val="24"/>
        </w:rPr>
        <w:t>de material, conforme Mapa de fornecimento;</w:t>
      </w:r>
    </w:p>
    <w:p>
      <w:pPr>
        <w:pStyle w:val="ListParagraph"/>
        <w:numPr>
          <w:ilvl w:val="2"/>
          <w:numId w:val="37"/>
        </w:numPr>
        <w:tabs>
          <w:tab w:pos="709" w:val="left" w:leader="none"/>
        </w:tabs>
        <w:spacing w:line="235" w:lineRule="auto" w:before="239" w:after="0"/>
        <w:ind w:left="109" w:right="217" w:firstLine="0"/>
        <w:jc w:val="left"/>
        <w:rPr>
          <w:sz w:val="24"/>
        </w:rPr>
      </w:pPr>
      <w:r>
        <w:rPr>
          <w:sz w:val="24"/>
        </w:rPr>
        <w:t>Havendo</w:t>
      </w:r>
      <w:r>
        <w:rPr>
          <w:spacing w:val="-15"/>
          <w:sz w:val="24"/>
        </w:rPr>
        <w:t> </w:t>
      </w:r>
      <w:r>
        <w:rPr>
          <w:sz w:val="24"/>
        </w:rPr>
        <w:t>necessidade</w:t>
      </w:r>
      <w:r>
        <w:rPr>
          <w:spacing w:val="-8"/>
          <w:sz w:val="24"/>
        </w:rPr>
        <w:t> </w:t>
      </w:r>
      <w:r>
        <w:rPr>
          <w:sz w:val="24"/>
        </w:rPr>
        <w:t>por</w:t>
      </w:r>
      <w:r>
        <w:rPr>
          <w:spacing w:val="-9"/>
          <w:sz w:val="24"/>
        </w:rPr>
        <w:t> </w:t>
      </w:r>
      <w:r>
        <w:rPr>
          <w:sz w:val="24"/>
        </w:rPr>
        <w:t>parte</w:t>
      </w:r>
      <w:r>
        <w:rPr>
          <w:spacing w:val="-9"/>
          <w:sz w:val="24"/>
        </w:rPr>
        <w:t> </w:t>
      </w:r>
      <w:r>
        <w:rPr>
          <w:sz w:val="24"/>
        </w:rPr>
        <w:t>da</w:t>
      </w:r>
      <w:r>
        <w:rPr>
          <w:spacing w:val="-9"/>
          <w:sz w:val="24"/>
        </w:rPr>
        <w:t> </w:t>
      </w:r>
      <w:r>
        <w:rPr>
          <w:sz w:val="24"/>
        </w:rPr>
        <w:t>CONTRATANTE,</w:t>
      </w:r>
      <w:r>
        <w:rPr>
          <w:spacing w:val="-9"/>
          <w:sz w:val="24"/>
        </w:rPr>
        <w:t> </w:t>
      </w:r>
      <w:r>
        <w:rPr>
          <w:sz w:val="24"/>
        </w:rPr>
        <w:t>a</w:t>
      </w:r>
      <w:r>
        <w:rPr>
          <w:spacing w:val="-9"/>
          <w:sz w:val="24"/>
        </w:rPr>
        <w:t> </w:t>
      </w:r>
      <w:r>
        <w:rPr>
          <w:sz w:val="24"/>
        </w:rPr>
        <w:t>CONTRATADA</w:t>
      </w:r>
      <w:r>
        <w:rPr>
          <w:spacing w:val="-15"/>
          <w:sz w:val="24"/>
        </w:rPr>
        <w:t> </w:t>
      </w:r>
      <w:r>
        <w:rPr>
          <w:sz w:val="24"/>
        </w:rPr>
        <w:t>fica</w:t>
      </w:r>
      <w:r>
        <w:rPr>
          <w:spacing w:val="-9"/>
          <w:sz w:val="24"/>
        </w:rPr>
        <w:t> </w:t>
      </w:r>
      <w:r>
        <w:rPr>
          <w:sz w:val="24"/>
        </w:rPr>
        <w:t>obrigada</w:t>
      </w:r>
      <w:r>
        <w:rPr>
          <w:spacing w:val="-9"/>
          <w:sz w:val="24"/>
        </w:rPr>
        <w:t> </w:t>
      </w:r>
      <w:r>
        <w:rPr>
          <w:sz w:val="24"/>
        </w:rPr>
        <w:t>a</w:t>
      </w:r>
      <w:r>
        <w:rPr>
          <w:spacing w:val="-9"/>
          <w:sz w:val="24"/>
        </w:rPr>
        <w:t> </w:t>
      </w:r>
      <w:r>
        <w:rPr>
          <w:sz w:val="24"/>
        </w:rPr>
        <w:t>comunicar</w:t>
      </w:r>
      <w:r>
        <w:rPr>
          <w:spacing w:val="-9"/>
          <w:sz w:val="24"/>
        </w:rPr>
        <w:t> </w:t>
      </w:r>
      <w:r>
        <w:rPr>
          <w:sz w:val="24"/>
        </w:rPr>
        <w:t>antecipadamente</w:t>
      </w:r>
      <w:r>
        <w:rPr>
          <w:spacing w:val="-9"/>
          <w:sz w:val="24"/>
        </w:rPr>
        <w:t> </w:t>
      </w:r>
      <w:r>
        <w:rPr>
          <w:sz w:val="24"/>
        </w:rPr>
        <w:t>quais</w:t>
      </w:r>
      <w:r>
        <w:rPr>
          <w:spacing w:val="-9"/>
          <w:sz w:val="24"/>
        </w:rPr>
        <w:t> </w:t>
      </w:r>
      <w:r>
        <w:rPr>
          <w:sz w:val="24"/>
        </w:rPr>
        <w:t>os</w:t>
      </w:r>
      <w:r>
        <w:rPr>
          <w:spacing w:val="-9"/>
          <w:sz w:val="24"/>
        </w:rPr>
        <w:t> </w:t>
      </w:r>
      <w:r>
        <w:rPr>
          <w:sz w:val="24"/>
        </w:rPr>
        <w:t>nomes/descrições que constarão na Nota Fiscal, para fins de identificação dos materiais recebidos e correspondência com os itens contratados.</w:t>
      </w:r>
    </w:p>
    <w:p>
      <w:pPr>
        <w:pStyle w:val="ListParagraph"/>
        <w:numPr>
          <w:ilvl w:val="2"/>
          <w:numId w:val="37"/>
        </w:numPr>
        <w:tabs>
          <w:tab w:pos="695" w:val="left" w:leader="none"/>
        </w:tabs>
        <w:spacing w:line="240" w:lineRule="auto" w:before="235" w:after="0"/>
        <w:ind w:left="695" w:right="0" w:hanging="586"/>
        <w:jc w:val="left"/>
        <w:rPr>
          <w:sz w:val="24"/>
        </w:rPr>
      </w:pPr>
      <w:r>
        <w:rPr>
          <w:sz w:val="24"/>
        </w:rPr>
        <w:t>As entregas deverão ser realizadas em 2 (duas) </w:t>
      </w:r>
      <w:r>
        <w:rPr>
          <w:spacing w:val="-2"/>
          <w:sz w:val="24"/>
        </w:rPr>
        <w:t>parcelas;</w:t>
      </w:r>
    </w:p>
    <w:p>
      <w:pPr>
        <w:pStyle w:val="ListParagraph"/>
        <w:numPr>
          <w:ilvl w:val="2"/>
          <w:numId w:val="37"/>
        </w:numPr>
        <w:tabs>
          <w:tab w:pos="709" w:val="left" w:leader="none"/>
        </w:tabs>
        <w:spacing w:line="240" w:lineRule="auto" w:before="234" w:after="0"/>
        <w:ind w:left="709" w:right="0" w:hanging="600"/>
        <w:jc w:val="left"/>
        <w:rPr>
          <w:sz w:val="24"/>
        </w:rPr>
      </w:pPr>
      <w:r>
        <w:rPr>
          <w:sz w:val="24"/>
        </w:rPr>
        <w:t>O prazo máximo de entrega será de 30 (trinta) dias úteis a contar da data do envio da Nota de </w:t>
      </w:r>
      <w:r>
        <w:rPr>
          <w:spacing w:val="-2"/>
          <w:sz w:val="24"/>
        </w:rPr>
        <w:t>empenho;</w:t>
      </w:r>
    </w:p>
    <w:p>
      <w:pPr>
        <w:pStyle w:val="ListParagraph"/>
        <w:numPr>
          <w:ilvl w:val="2"/>
          <w:numId w:val="37"/>
        </w:numPr>
        <w:tabs>
          <w:tab w:pos="709" w:val="left" w:leader="none"/>
        </w:tabs>
        <w:spacing w:line="235" w:lineRule="auto" w:before="238" w:after="0"/>
        <w:ind w:left="109" w:right="467" w:firstLine="0"/>
        <w:jc w:val="left"/>
        <w:rPr>
          <w:sz w:val="24"/>
        </w:rPr>
      </w:pPr>
      <w:r>
        <w:rPr>
          <w:sz w:val="24"/>
        </w:rPr>
        <w:t>O</w:t>
      </w:r>
      <w:r>
        <w:rPr>
          <w:spacing w:val="-7"/>
          <w:sz w:val="24"/>
        </w:rPr>
        <w:t> </w:t>
      </w:r>
      <w:r>
        <w:rPr>
          <w:sz w:val="24"/>
        </w:rPr>
        <w:t>local</w:t>
      </w:r>
      <w:r>
        <w:rPr>
          <w:spacing w:val="-4"/>
          <w:sz w:val="24"/>
        </w:rPr>
        <w:t> </w:t>
      </w:r>
      <w:r>
        <w:rPr>
          <w:sz w:val="24"/>
        </w:rPr>
        <w:t>de</w:t>
      </w:r>
      <w:r>
        <w:rPr>
          <w:spacing w:val="-4"/>
          <w:sz w:val="24"/>
        </w:rPr>
        <w:t> </w:t>
      </w:r>
      <w:r>
        <w:rPr>
          <w:sz w:val="24"/>
        </w:rPr>
        <w:t>entrega</w:t>
      </w:r>
      <w:r>
        <w:rPr>
          <w:spacing w:val="-4"/>
          <w:sz w:val="24"/>
        </w:rPr>
        <w:t> </w:t>
      </w:r>
      <w:r>
        <w:rPr>
          <w:sz w:val="24"/>
        </w:rPr>
        <w:t>será</w:t>
      </w:r>
      <w:r>
        <w:rPr>
          <w:spacing w:val="-4"/>
          <w:sz w:val="24"/>
        </w:rPr>
        <w:t> </w:t>
      </w:r>
      <w:r>
        <w:rPr>
          <w:sz w:val="24"/>
        </w:rPr>
        <w:t>na</w:t>
      </w:r>
      <w:r>
        <w:rPr>
          <w:spacing w:val="-4"/>
          <w:sz w:val="24"/>
        </w:rPr>
        <w:t> </w:t>
      </w:r>
      <w:r>
        <w:rPr>
          <w:sz w:val="24"/>
        </w:rPr>
        <w:t>Disciplina</w:t>
      </w:r>
      <w:r>
        <w:rPr>
          <w:spacing w:val="-4"/>
          <w:sz w:val="24"/>
        </w:rPr>
        <w:t> </w:t>
      </w:r>
      <w:r>
        <w:rPr>
          <w:sz w:val="24"/>
        </w:rPr>
        <w:t>de</w:t>
      </w:r>
      <w:r>
        <w:rPr>
          <w:spacing w:val="-4"/>
          <w:sz w:val="24"/>
        </w:rPr>
        <w:t> </w:t>
      </w:r>
      <w:r>
        <w:rPr>
          <w:sz w:val="24"/>
        </w:rPr>
        <w:t>Patologia</w:t>
      </w:r>
      <w:r>
        <w:rPr>
          <w:spacing w:val="-4"/>
          <w:sz w:val="24"/>
        </w:rPr>
        <w:t> </w:t>
      </w:r>
      <w:r>
        <w:rPr>
          <w:sz w:val="24"/>
        </w:rPr>
        <w:t>Geral,</w:t>
      </w:r>
      <w:r>
        <w:rPr>
          <w:spacing w:val="-15"/>
          <w:sz w:val="24"/>
        </w:rPr>
        <w:t> </w:t>
      </w:r>
      <w:r>
        <w:rPr>
          <w:sz w:val="24"/>
        </w:rPr>
        <w:t>Av.</w:t>
      </w:r>
      <w:r>
        <w:rPr>
          <w:spacing w:val="-4"/>
          <w:sz w:val="24"/>
        </w:rPr>
        <w:t> </w:t>
      </w:r>
      <w:r>
        <w:rPr>
          <w:sz w:val="24"/>
        </w:rPr>
        <w:t>Professor</w:t>
      </w:r>
      <w:r>
        <w:rPr>
          <w:spacing w:val="-4"/>
          <w:sz w:val="24"/>
        </w:rPr>
        <w:t> </w:t>
      </w:r>
      <w:r>
        <w:rPr>
          <w:sz w:val="24"/>
        </w:rPr>
        <w:t>Manuel</w:t>
      </w:r>
      <w:r>
        <w:rPr>
          <w:spacing w:val="-4"/>
          <w:sz w:val="24"/>
        </w:rPr>
        <w:t> </w:t>
      </w:r>
      <w:r>
        <w:rPr>
          <w:sz w:val="24"/>
        </w:rPr>
        <w:t>de</w:t>
      </w:r>
      <w:r>
        <w:rPr>
          <w:spacing w:val="-15"/>
          <w:sz w:val="24"/>
        </w:rPr>
        <w:t> </w:t>
      </w:r>
      <w:r>
        <w:rPr>
          <w:sz w:val="24"/>
        </w:rPr>
        <w:t>Abreu,</w:t>
      </w:r>
      <w:r>
        <w:rPr>
          <w:spacing w:val="-4"/>
          <w:sz w:val="24"/>
        </w:rPr>
        <w:t> </w:t>
      </w:r>
      <w:r>
        <w:rPr>
          <w:sz w:val="24"/>
        </w:rPr>
        <w:t>444</w:t>
      </w:r>
      <w:r>
        <w:rPr>
          <w:spacing w:val="-4"/>
          <w:sz w:val="24"/>
        </w:rPr>
        <w:t> </w:t>
      </w:r>
      <w:r>
        <w:rPr>
          <w:sz w:val="24"/>
        </w:rPr>
        <w:t>-</w:t>
      </w:r>
      <w:r>
        <w:rPr>
          <w:spacing w:val="-4"/>
          <w:sz w:val="24"/>
        </w:rPr>
        <w:t> </w:t>
      </w:r>
      <w:r>
        <w:rPr>
          <w:sz w:val="24"/>
        </w:rPr>
        <w:t>4º</w:t>
      </w:r>
      <w:r>
        <w:rPr>
          <w:spacing w:val="-4"/>
          <w:sz w:val="24"/>
        </w:rPr>
        <w:t> </w:t>
      </w:r>
      <w:r>
        <w:rPr>
          <w:sz w:val="24"/>
        </w:rPr>
        <w:t>andar,</w:t>
      </w:r>
      <w:r>
        <w:rPr>
          <w:spacing w:val="-4"/>
          <w:sz w:val="24"/>
        </w:rPr>
        <w:t> </w:t>
      </w:r>
      <w:r>
        <w:rPr>
          <w:sz w:val="24"/>
        </w:rPr>
        <w:t>CEP:20550-170</w:t>
      </w:r>
      <w:r>
        <w:rPr>
          <w:spacing w:val="-4"/>
          <w:sz w:val="24"/>
        </w:rPr>
        <w:t> </w:t>
      </w:r>
      <w:r>
        <w:rPr>
          <w:sz w:val="24"/>
        </w:rPr>
        <w:t>-</w:t>
      </w:r>
      <w:r>
        <w:rPr>
          <w:spacing w:val="-4"/>
          <w:sz w:val="24"/>
        </w:rPr>
        <w:t> </w:t>
      </w:r>
      <w:r>
        <w:rPr>
          <w:sz w:val="24"/>
        </w:rPr>
        <w:t>Maracanã,</w:t>
      </w:r>
      <w:r>
        <w:rPr>
          <w:spacing w:val="-4"/>
          <w:sz w:val="24"/>
        </w:rPr>
        <w:t> </w:t>
      </w:r>
      <w:r>
        <w:rPr>
          <w:sz w:val="24"/>
        </w:rPr>
        <w:t>Rio</w:t>
      </w:r>
      <w:r>
        <w:rPr>
          <w:spacing w:val="-4"/>
          <w:sz w:val="24"/>
        </w:rPr>
        <w:t> </w:t>
      </w:r>
      <w:r>
        <w:rPr>
          <w:sz w:val="24"/>
        </w:rPr>
        <w:t>de Janeiro/RJ e deverá ocorrer de segunda-feira a sexta-feira, das 8h às 15h;</w:t>
      </w:r>
    </w:p>
    <w:p>
      <w:pPr>
        <w:pStyle w:val="ListParagraph"/>
        <w:numPr>
          <w:ilvl w:val="2"/>
          <w:numId w:val="37"/>
        </w:numPr>
        <w:tabs>
          <w:tab w:pos="709" w:val="left" w:leader="none"/>
        </w:tabs>
        <w:spacing w:line="235" w:lineRule="auto" w:before="240" w:after="0"/>
        <w:ind w:left="109" w:right="221" w:firstLine="0"/>
        <w:jc w:val="left"/>
        <w:rPr>
          <w:sz w:val="24"/>
        </w:rPr>
      </w:pPr>
      <w:r>
        <w:rPr>
          <w:sz w:val="24"/>
        </w:rPr>
        <w:t>O</w:t>
      </w:r>
      <w:r>
        <w:rPr>
          <w:spacing w:val="-2"/>
          <w:sz w:val="24"/>
        </w:rPr>
        <w:t> </w:t>
      </w:r>
      <w:r>
        <w:rPr>
          <w:sz w:val="24"/>
        </w:rPr>
        <w:t>material</w:t>
      </w:r>
      <w:r>
        <w:rPr>
          <w:spacing w:val="-2"/>
          <w:sz w:val="24"/>
        </w:rPr>
        <w:t> </w:t>
      </w:r>
      <w:r>
        <w:rPr>
          <w:sz w:val="24"/>
        </w:rPr>
        <w:t>deverá</w:t>
      </w:r>
      <w:r>
        <w:rPr>
          <w:spacing w:val="-2"/>
          <w:sz w:val="24"/>
        </w:rPr>
        <w:t> </w:t>
      </w:r>
      <w:r>
        <w:rPr>
          <w:sz w:val="24"/>
        </w:rPr>
        <w:t>apresentar</w:t>
      </w:r>
      <w:r>
        <w:rPr>
          <w:spacing w:val="-2"/>
          <w:sz w:val="24"/>
        </w:rPr>
        <w:t> </w:t>
      </w:r>
      <w:r>
        <w:rPr>
          <w:sz w:val="24"/>
        </w:rPr>
        <w:t>em</w:t>
      </w:r>
      <w:r>
        <w:rPr>
          <w:spacing w:val="-2"/>
          <w:sz w:val="24"/>
        </w:rPr>
        <w:t> </w:t>
      </w:r>
      <w:r>
        <w:rPr>
          <w:sz w:val="24"/>
        </w:rPr>
        <w:t>sua</w:t>
      </w:r>
      <w:r>
        <w:rPr>
          <w:spacing w:val="-2"/>
          <w:sz w:val="24"/>
        </w:rPr>
        <w:t> </w:t>
      </w:r>
      <w:r>
        <w:rPr>
          <w:sz w:val="24"/>
        </w:rPr>
        <w:t>embalagem</w:t>
      </w:r>
      <w:r>
        <w:rPr>
          <w:spacing w:val="-2"/>
          <w:sz w:val="24"/>
        </w:rPr>
        <w:t> </w:t>
      </w:r>
      <w:r>
        <w:rPr>
          <w:sz w:val="24"/>
        </w:rPr>
        <w:t>dados</w:t>
      </w:r>
      <w:r>
        <w:rPr>
          <w:spacing w:val="-2"/>
          <w:sz w:val="24"/>
        </w:rPr>
        <w:t> </w:t>
      </w:r>
      <w:r>
        <w:rPr>
          <w:sz w:val="24"/>
        </w:rPr>
        <w:t>de</w:t>
      </w:r>
      <w:r>
        <w:rPr>
          <w:spacing w:val="-2"/>
          <w:sz w:val="24"/>
        </w:rPr>
        <w:t> </w:t>
      </w:r>
      <w:r>
        <w:rPr>
          <w:sz w:val="24"/>
        </w:rPr>
        <w:t>identificação,</w:t>
      </w:r>
      <w:r>
        <w:rPr>
          <w:spacing w:val="-2"/>
          <w:sz w:val="24"/>
        </w:rPr>
        <w:t> </w:t>
      </w:r>
      <w:r>
        <w:rPr>
          <w:sz w:val="24"/>
        </w:rPr>
        <w:t>procedência,</w:t>
      </w:r>
      <w:r>
        <w:rPr>
          <w:spacing w:val="-2"/>
          <w:sz w:val="24"/>
        </w:rPr>
        <w:t> </w:t>
      </w:r>
      <w:r>
        <w:rPr>
          <w:sz w:val="24"/>
        </w:rPr>
        <w:t>data</w:t>
      </w:r>
      <w:r>
        <w:rPr>
          <w:spacing w:val="-2"/>
          <w:sz w:val="24"/>
        </w:rPr>
        <w:t> </w:t>
      </w:r>
      <w:r>
        <w:rPr>
          <w:sz w:val="24"/>
        </w:rPr>
        <w:t>de</w:t>
      </w:r>
      <w:r>
        <w:rPr>
          <w:spacing w:val="-2"/>
          <w:sz w:val="24"/>
        </w:rPr>
        <w:t> </w:t>
      </w:r>
      <w:r>
        <w:rPr>
          <w:sz w:val="24"/>
        </w:rPr>
        <w:t>fabricação,</w:t>
      </w:r>
      <w:r>
        <w:rPr>
          <w:spacing w:val="-2"/>
          <w:sz w:val="24"/>
        </w:rPr>
        <w:t> </w:t>
      </w:r>
      <w:r>
        <w:rPr>
          <w:sz w:val="24"/>
        </w:rPr>
        <w:t>validade,</w:t>
      </w:r>
      <w:r>
        <w:rPr>
          <w:spacing w:val="-2"/>
          <w:sz w:val="24"/>
        </w:rPr>
        <w:t> </w:t>
      </w:r>
      <w:r>
        <w:rPr>
          <w:sz w:val="24"/>
        </w:rPr>
        <w:t>número</w:t>
      </w:r>
      <w:r>
        <w:rPr>
          <w:spacing w:val="-2"/>
          <w:sz w:val="24"/>
        </w:rPr>
        <w:t> </w:t>
      </w:r>
      <w:r>
        <w:rPr>
          <w:sz w:val="24"/>
        </w:rPr>
        <w:t>de</w:t>
      </w:r>
      <w:r>
        <w:rPr>
          <w:spacing w:val="-2"/>
          <w:sz w:val="24"/>
        </w:rPr>
        <w:t> </w:t>
      </w:r>
      <w:r>
        <w:rPr>
          <w:sz w:val="24"/>
        </w:rPr>
        <w:t>lote</w:t>
      </w:r>
      <w:r>
        <w:rPr>
          <w:spacing w:val="-2"/>
          <w:sz w:val="24"/>
        </w:rPr>
        <w:t> </w:t>
      </w:r>
      <w:r>
        <w:rPr>
          <w:sz w:val="24"/>
        </w:rPr>
        <w:t>e</w:t>
      </w:r>
      <w:r>
        <w:rPr>
          <w:spacing w:val="-2"/>
          <w:sz w:val="24"/>
        </w:rPr>
        <w:t> </w:t>
      </w:r>
      <w:r>
        <w:rPr>
          <w:sz w:val="24"/>
        </w:rPr>
        <w:t>registro</w:t>
      </w:r>
      <w:r>
        <w:rPr>
          <w:spacing w:val="-2"/>
          <w:sz w:val="24"/>
        </w:rPr>
        <w:t> </w:t>
      </w:r>
      <w:r>
        <w:rPr>
          <w:sz w:val="24"/>
        </w:rPr>
        <w:t>no MS. O prazo de validade mínimo deve ser de 06 meses a partir da data de entrega atendendo a RDC 25 da</w:t>
      </w:r>
      <w:r>
        <w:rPr>
          <w:spacing w:val="-9"/>
          <w:sz w:val="24"/>
        </w:rPr>
        <w:t> </w:t>
      </w:r>
      <w:r>
        <w:rPr>
          <w:sz w:val="24"/>
        </w:rPr>
        <w:t>ANVISA;</w:t>
      </w:r>
    </w:p>
    <w:p>
      <w:pPr>
        <w:pStyle w:val="ListParagraph"/>
        <w:numPr>
          <w:ilvl w:val="2"/>
          <w:numId w:val="37"/>
        </w:numPr>
        <w:tabs>
          <w:tab w:pos="709" w:val="left" w:leader="none"/>
        </w:tabs>
        <w:spacing w:line="235" w:lineRule="auto" w:before="239" w:after="0"/>
        <w:ind w:left="109" w:right="349" w:firstLine="0"/>
        <w:jc w:val="left"/>
        <w:rPr>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material</w:t>
      </w:r>
      <w:r>
        <w:rPr>
          <w:spacing w:val="-3"/>
          <w:sz w:val="24"/>
        </w:rPr>
        <w:t> </w:t>
      </w:r>
      <w:r>
        <w:rPr>
          <w:sz w:val="24"/>
        </w:rPr>
        <w:t>importado,</w:t>
      </w:r>
      <w:r>
        <w:rPr>
          <w:spacing w:val="-3"/>
          <w:sz w:val="24"/>
        </w:rPr>
        <w:t> </w:t>
      </w:r>
      <w:r>
        <w:rPr>
          <w:sz w:val="24"/>
        </w:rPr>
        <w:t>deve</w:t>
      </w:r>
      <w:r>
        <w:rPr>
          <w:spacing w:val="-3"/>
          <w:sz w:val="24"/>
        </w:rPr>
        <w:t> </w:t>
      </w:r>
      <w:r>
        <w:rPr>
          <w:sz w:val="24"/>
        </w:rPr>
        <w:t>ter,</w:t>
      </w:r>
      <w:r>
        <w:rPr>
          <w:spacing w:val="-3"/>
          <w:sz w:val="24"/>
        </w:rPr>
        <w:t> </w:t>
      </w:r>
      <w:r>
        <w:rPr>
          <w:sz w:val="24"/>
        </w:rPr>
        <w:t>adicionalmente,</w:t>
      </w:r>
      <w:r>
        <w:rPr>
          <w:spacing w:val="-3"/>
          <w:sz w:val="24"/>
        </w:rPr>
        <w:t> </w:t>
      </w:r>
      <w:r>
        <w:rPr>
          <w:sz w:val="24"/>
        </w:rPr>
        <w:t>etiqueta</w:t>
      </w:r>
      <w:r>
        <w:rPr>
          <w:spacing w:val="-3"/>
          <w:sz w:val="24"/>
        </w:rPr>
        <w:t> </w:t>
      </w:r>
      <w:r>
        <w:rPr>
          <w:sz w:val="24"/>
        </w:rPr>
        <w:t>e/ou</w:t>
      </w:r>
      <w:r>
        <w:rPr>
          <w:spacing w:val="-3"/>
          <w:sz w:val="24"/>
        </w:rPr>
        <w:t> </w:t>
      </w:r>
      <w:r>
        <w:rPr>
          <w:sz w:val="24"/>
        </w:rPr>
        <w:t>manual</w:t>
      </w:r>
      <w:r>
        <w:rPr>
          <w:spacing w:val="-3"/>
          <w:sz w:val="24"/>
        </w:rPr>
        <w:t> </w:t>
      </w:r>
      <w:r>
        <w:rPr>
          <w:sz w:val="24"/>
        </w:rPr>
        <w:t>com</w:t>
      </w:r>
      <w:r>
        <w:rPr>
          <w:spacing w:val="-3"/>
          <w:sz w:val="24"/>
        </w:rPr>
        <w:t> </w:t>
      </w:r>
      <w:r>
        <w:rPr>
          <w:sz w:val="24"/>
        </w:rPr>
        <w:t>todas</w:t>
      </w:r>
      <w:r>
        <w:rPr>
          <w:spacing w:val="-3"/>
          <w:sz w:val="24"/>
        </w:rPr>
        <w:t> </w:t>
      </w:r>
      <w:r>
        <w:rPr>
          <w:sz w:val="24"/>
        </w:rPr>
        <w:t>as</w:t>
      </w:r>
      <w:r>
        <w:rPr>
          <w:spacing w:val="-3"/>
          <w:sz w:val="24"/>
        </w:rPr>
        <w:t> </w:t>
      </w:r>
      <w:r>
        <w:rPr>
          <w:sz w:val="24"/>
        </w:rPr>
        <w:t>informaçoes</w:t>
      </w:r>
      <w:r>
        <w:rPr>
          <w:spacing w:val="-3"/>
          <w:sz w:val="24"/>
        </w:rPr>
        <w:t> </w:t>
      </w:r>
      <w:r>
        <w:rPr>
          <w:sz w:val="24"/>
        </w:rPr>
        <w:t>técnicas</w:t>
      </w:r>
      <w:r>
        <w:rPr>
          <w:spacing w:val="-3"/>
          <w:sz w:val="24"/>
        </w:rPr>
        <w:t> </w:t>
      </w:r>
      <w:r>
        <w:rPr>
          <w:sz w:val="24"/>
        </w:rPr>
        <w:t>em</w:t>
      </w:r>
      <w:r>
        <w:rPr>
          <w:spacing w:val="-3"/>
          <w:sz w:val="24"/>
        </w:rPr>
        <w:t> </w:t>
      </w:r>
      <w:r>
        <w:rPr>
          <w:sz w:val="24"/>
        </w:rPr>
        <w:t>português.</w:t>
      </w:r>
      <w:r>
        <w:rPr>
          <w:spacing w:val="-3"/>
          <w:sz w:val="24"/>
        </w:rPr>
        <w:t> </w:t>
      </w:r>
      <w:r>
        <w:rPr>
          <w:sz w:val="24"/>
        </w:rPr>
        <w:t>Informações incorretas ou inconsistências serão de responsabilidade exclusiva do fornecedor.</w:t>
      </w:r>
    </w:p>
    <w:p>
      <w:pPr>
        <w:pStyle w:val="BodyText"/>
      </w:pPr>
    </w:p>
    <w:p>
      <w:pPr>
        <w:pStyle w:val="BodyText"/>
        <w:spacing w:before="192"/>
      </w:pPr>
    </w:p>
    <w:p>
      <w:pPr>
        <w:pStyle w:val="ListParagraph"/>
        <w:numPr>
          <w:ilvl w:val="0"/>
          <w:numId w:val="37"/>
        </w:numPr>
        <w:tabs>
          <w:tab w:pos="349" w:val="left" w:leader="none"/>
        </w:tabs>
        <w:spacing w:line="240" w:lineRule="auto" w:before="0" w:after="0"/>
        <w:ind w:left="349" w:right="0" w:hanging="240"/>
        <w:jc w:val="left"/>
        <w:rPr>
          <w:sz w:val="24"/>
        </w:rPr>
      </w:pPr>
      <w:r>
        <w:rPr>
          <w:sz w:val="24"/>
        </w:rPr>
        <w:t>GESTÃO E FISCALIZAÇÃO DO </w:t>
      </w:r>
      <w:r>
        <w:rPr>
          <w:spacing w:val="-2"/>
          <w:sz w:val="24"/>
        </w:rPr>
        <w:t>CONTRATO:</w:t>
      </w:r>
    </w:p>
    <w:p>
      <w:pPr>
        <w:pStyle w:val="ListParagraph"/>
        <w:numPr>
          <w:ilvl w:val="1"/>
          <w:numId w:val="37"/>
        </w:numPr>
        <w:tabs>
          <w:tab w:pos="515" w:val="left" w:leader="none"/>
        </w:tabs>
        <w:spacing w:line="240" w:lineRule="auto" w:before="234" w:after="0"/>
        <w:ind w:left="515" w:right="0" w:hanging="406"/>
        <w:jc w:val="left"/>
        <w:rPr>
          <w:sz w:val="24"/>
        </w:rPr>
      </w:pPr>
      <w:r>
        <w:rPr>
          <w:sz w:val="24"/>
        </w:rPr>
        <w:t>Agentes que participarão da gestão do </w:t>
      </w:r>
      <w:r>
        <w:rPr>
          <w:spacing w:val="-2"/>
          <w:sz w:val="24"/>
        </w:rPr>
        <w:t>contrato:</w:t>
      </w:r>
    </w:p>
    <w:p>
      <w:pPr>
        <w:pStyle w:val="ListParagraph"/>
        <w:numPr>
          <w:ilvl w:val="2"/>
          <w:numId w:val="37"/>
        </w:numPr>
        <w:tabs>
          <w:tab w:pos="695" w:val="left" w:leader="none"/>
        </w:tabs>
        <w:spacing w:line="235" w:lineRule="auto" w:before="239" w:after="0"/>
        <w:ind w:left="109" w:right="258" w:firstLine="0"/>
        <w:jc w:val="left"/>
        <w:rPr>
          <w:sz w:val="24"/>
        </w:rPr>
      </w:pPr>
      <w:r>
        <w:rPr>
          <w:sz w:val="24"/>
        </w:rPr>
        <w:t>A</w:t>
      </w:r>
      <w:r>
        <w:rPr>
          <w:spacing w:val="-15"/>
          <w:sz w:val="24"/>
        </w:rPr>
        <w:t> </w:t>
      </w:r>
      <w:r>
        <w:rPr>
          <w:sz w:val="24"/>
        </w:rPr>
        <w:t>execução</w:t>
      </w:r>
      <w:r>
        <w:rPr>
          <w:spacing w:val="-8"/>
          <w:sz w:val="24"/>
        </w:rPr>
        <w:t> </w:t>
      </w:r>
      <w:r>
        <w:rPr>
          <w:sz w:val="24"/>
        </w:rPr>
        <w:t>do</w:t>
      </w:r>
      <w:r>
        <w:rPr>
          <w:spacing w:val="-5"/>
          <w:sz w:val="24"/>
        </w:rPr>
        <w:t> </w:t>
      </w:r>
      <w:r>
        <w:rPr>
          <w:sz w:val="24"/>
        </w:rPr>
        <w:t>contrato</w:t>
      </w:r>
      <w:r>
        <w:rPr>
          <w:spacing w:val="-5"/>
          <w:sz w:val="24"/>
        </w:rPr>
        <w:t> </w:t>
      </w:r>
      <w:r>
        <w:rPr>
          <w:sz w:val="24"/>
        </w:rPr>
        <w:t>será</w:t>
      </w:r>
      <w:r>
        <w:rPr>
          <w:spacing w:val="-5"/>
          <w:sz w:val="24"/>
        </w:rPr>
        <w:t> </w:t>
      </w:r>
      <w:r>
        <w:rPr>
          <w:sz w:val="24"/>
        </w:rPr>
        <w:t>acompanhada</w:t>
      </w:r>
      <w:r>
        <w:rPr>
          <w:spacing w:val="-5"/>
          <w:sz w:val="24"/>
        </w:rPr>
        <w:t> </w:t>
      </w:r>
      <w:r>
        <w:rPr>
          <w:sz w:val="24"/>
        </w:rPr>
        <w:t>e</w:t>
      </w:r>
      <w:r>
        <w:rPr>
          <w:spacing w:val="-5"/>
          <w:sz w:val="24"/>
        </w:rPr>
        <w:t> </w:t>
      </w:r>
      <w:r>
        <w:rPr>
          <w:sz w:val="24"/>
        </w:rPr>
        <w:t>fiscalizada</w:t>
      </w:r>
      <w:r>
        <w:rPr>
          <w:spacing w:val="-5"/>
          <w:sz w:val="24"/>
        </w:rPr>
        <w:t> </w:t>
      </w:r>
      <w:r>
        <w:rPr>
          <w:sz w:val="24"/>
        </w:rPr>
        <w:t>por</w:t>
      </w:r>
      <w:r>
        <w:rPr>
          <w:spacing w:val="-5"/>
          <w:sz w:val="24"/>
        </w:rPr>
        <w:t> </w:t>
      </w:r>
      <w:r>
        <w:rPr>
          <w:sz w:val="24"/>
        </w:rPr>
        <w:t>comissão</w:t>
      </w:r>
      <w:r>
        <w:rPr>
          <w:spacing w:val="-5"/>
          <w:sz w:val="24"/>
        </w:rPr>
        <w:t> </w:t>
      </w:r>
      <w:r>
        <w:rPr>
          <w:sz w:val="24"/>
        </w:rPr>
        <w:t>de</w:t>
      </w:r>
      <w:r>
        <w:rPr>
          <w:spacing w:val="-5"/>
          <w:sz w:val="24"/>
        </w:rPr>
        <w:t> </w:t>
      </w:r>
      <w:r>
        <w:rPr>
          <w:sz w:val="24"/>
        </w:rPr>
        <w:t>fiscalização</w:t>
      </w:r>
      <w:r>
        <w:rPr>
          <w:spacing w:val="-5"/>
          <w:sz w:val="24"/>
        </w:rPr>
        <w:t> </w:t>
      </w:r>
      <w:r>
        <w:rPr>
          <w:sz w:val="24"/>
        </w:rPr>
        <w:t>de</w:t>
      </w:r>
      <w:r>
        <w:rPr>
          <w:spacing w:val="-5"/>
          <w:sz w:val="24"/>
        </w:rPr>
        <w:t> </w:t>
      </w:r>
      <w:r>
        <w:rPr>
          <w:sz w:val="24"/>
        </w:rPr>
        <w:t>contrato</w:t>
      </w:r>
      <w:r>
        <w:rPr>
          <w:spacing w:val="-5"/>
          <w:sz w:val="24"/>
        </w:rPr>
        <w:t> </w:t>
      </w:r>
      <w:r>
        <w:rPr>
          <w:sz w:val="24"/>
        </w:rPr>
        <w:t>composta</w:t>
      </w:r>
      <w:r>
        <w:rPr>
          <w:spacing w:val="-5"/>
          <w:sz w:val="24"/>
        </w:rPr>
        <w:t> </w:t>
      </w:r>
      <w:r>
        <w:rPr>
          <w:sz w:val="24"/>
        </w:rPr>
        <w:t>por</w:t>
      </w:r>
      <w:r>
        <w:rPr>
          <w:spacing w:val="-5"/>
          <w:sz w:val="24"/>
        </w:rPr>
        <w:t> </w:t>
      </w:r>
      <w:r>
        <w:rPr>
          <w:sz w:val="24"/>
        </w:rPr>
        <w:t>membros</w:t>
      </w:r>
      <w:r>
        <w:rPr>
          <w:spacing w:val="-5"/>
          <w:sz w:val="24"/>
        </w:rPr>
        <w:t> </w:t>
      </w:r>
      <w:r>
        <w:rPr>
          <w:sz w:val="24"/>
        </w:rPr>
        <w:t>do</w:t>
      </w:r>
      <w:r>
        <w:rPr>
          <w:spacing w:val="-5"/>
          <w:sz w:val="24"/>
        </w:rPr>
        <w:t> </w:t>
      </w:r>
      <w:r>
        <w:rPr>
          <w:sz w:val="24"/>
        </w:rPr>
        <w:t>CONTRATANTE, designados pela unidade demandante, conforme ato de nomeação.</w:t>
      </w:r>
    </w:p>
    <w:p>
      <w:pPr>
        <w:pStyle w:val="BodyText"/>
      </w:pPr>
    </w:p>
    <w:p>
      <w:pPr>
        <w:pStyle w:val="BodyText"/>
        <w:spacing w:before="192"/>
      </w:pPr>
    </w:p>
    <w:p>
      <w:pPr>
        <w:pStyle w:val="ListParagraph"/>
        <w:numPr>
          <w:ilvl w:val="1"/>
          <w:numId w:val="37"/>
        </w:numPr>
        <w:tabs>
          <w:tab w:pos="529" w:val="left" w:leader="none"/>
        </w:tabs>
        <w:spacing w:line="240" w:lineRule="auto" w:before="0" w:after="0"/>
        <w:ind w:left="529" w:right="0" w:hanging="420"/>
        <w:jc w:val="left"/>
        <w:rPr>
          <w:sz w:val="24"/>
        </w:rPr>
      </w:pPr>
      <w:r>
        <w:rPr>
          <w:sz w:val="24"/>
        </w:rPr>
        <w:t>Mecanismos de comunicação a serem </w:t>
      </w:r>
      <w:r>
        <w:rPr>
          <w:spacing w:val="-2"/>
          <w:sz w:val="24"/>
        </w:rPr>
        <w:t>estabelecidos:</w:t>
      </w:r>
    </w:p>
    <w:p>
      <w:pPr>
        <w:pStyle w:val="ListParagraph"/>
        <w:numPr>
          <w:ilvl w:val="2"/>
          <w:numId w:val="37"/>
        </w:numPr>
        <w:tabs>
          <w:tab w:pos="709" w:val="left" w:leader="none"/>
        </w:tabs>
        <w:spacing w:line="235" w:lineRule="auto" w:before="239" w:after="0"/>
        <w:ind w:left="109" w:right="571" w:firstLine="0"/>
        <w:jc w:val="left"/>
        <w:rPr>
          <w:sz w:val="24"/>
        </w:rPr>
      </w:pPr>
      <w:r>
        <w:rPr>
          <w:sz w:val="24"/>
        </w:rPr>
        <w:t>Os</w:t>
      </w:r>
      <w:r>
        <w:rPr>
          <w:spacing w:val="-2"/>
          <w:sz w:val="24"/>
        </w:rPr>
        <w:t> </w:t>
      </w:r>
      <w:r>
        <w:rPr>
          <w:sz w:val="24"/>
        </w:rPr>
        <w:t>procedimentos</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são</w:t>
      </w:r>
      <w:r>
        <w:rPr>
          <w:spacing w:val="-2"/>
          <w:sz w:val="24"/>
        </w:rPr>
        <w:t> </w:t>
      </w:r>
      <w:r>
        <w:rPr>
          <w:sz w:val="24"/>
        </w:rPr>
        <w:t>os</w:t>
      </w:r>
      <w:r>
        <w:rPr>
          <w:spacing w:val="-2"/>
          <w:sz w:val="24"/>
        </w:rPr>
        <w:t> </w:t>
      </w:r>
      <w:r>
        <w:rPr>
          <w:sz w:val="24"/>
        </w:rPr>
        <w:t>elencados</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de</w:t>
      </w:r>
      <w:r>
        <w:rPr>
          <w:spacing w:val="-2"/>
          <w:sz w:val="24"/>
        </w:rPr>
        <w:t> </w:t>
      </w:r>
      <w:r>
        <w:rPr>
          <w:sz w:val="24"/>
        </w:rPr>
        <w:t>27</w:t>
      </w:r>
      <w:r>
        <w:rPr>
          <w:spacing w:val="-2"/>
          <w:sz w:val="24"/>
        </w:rPr>
        <w:t> </w:t>
      </w:r>
      <w:r>
        <w:rPr>
          <w:sz w:val="24"/>
        </w:rPr>
        <w:t>de</w:t>
      </w:r>
      <w:r>
        <w:rPr>
          <w:spacing w:val="-2"/>
          <w:sz w:val="24"/>
        </w:rPr>
        <w:t> </w:t>
      </w:r>
      <w:r>
        <w:rPr>
          <w:sz w:val="24"/>
        </w:rPr>
        <w:t>novembro</w:t>
      </w:r>
      <w:r>
        <w:rPr>
          <w:spacing w:val="-2"/>
          <w:sz w:val="24"/>
        </w:rPr>
        <w:t> </w:t>
      </w:r>
      <w:r>
        <w:rPr>
          <w:sz w:val="24"/>
        </w:rPr>
        <w:t>de</w:t>
      </w:r>
      <w:r>
        <w:rPr>
          <w:spacing w:val="-2"/>
          <w:sz w:val="24"/>
        </w:rPr>
        <w:t> </w:t>
      </w:r>
      <w:r>
        <w:rPr>
          <w:sz w:val="24"/>
        </w:rPr>
        <w:t>2023,</w:t>
      </w:r>
      <w:r>
        <w:rPr>
          <w:spacing w:val="-2"/>
          <w:sz w:val="24"/>
        </w:rPr>
        <w:t> </w:t>
      </w:r>
      <w:r>
        <w:rPr>
          <w:sz w:val="24"/>
        </w:rPr>
        <w:t>no</w:t>
      </w:r>
      <w:r>
        <w:rPr>
          <w:spacing w:val="-2"/>
          <w:sz w:val="24"/>
        </w:rPr>
        <w:t> </w:t>
      </w:r>
      <w:r>
        <w:rPr>
          <w:sz w:val="24"/>
        </w:rPr>
        <w:t>que</w:t>
      </w:r>
      <w:r>
        <w:rPr>
          <w:spacing w:val="-2"/>
          <w:sz w:val="24"/>
        </w:rPr>
        <w:t> </w:t>
      </w:r>
      <w:r>
        <w:rPr>
          <w:sz w:val="24"/>
        </w:rPr>
        <w:t>couber</w:t>
      </w:r>
      <w:r>
        <w:rPr>
          <w:spacing w:val="-2"/>
          <w:sz w:val="24"/>
        </w:rPr>
        <w:t> </w:t>
      </w:r>
      <w:r>
        <w:rPr>
          <w:sz w:val="24"/>
        </w:rPr>
        <w:t>a</w:t>
      </w:r>
      <w:r>
        <w:rPr>
          <w:spacing w:val="-2"/>
          <w:sz w:val="24"/>
        </w:rPr>
        <w:t> </w:t>
      </w:r>
      <w:r>
        <w:rPr>
          <w:sz w:val="24"/>
        </w:rPr>
        <w:t>contratos</w:t>
      </w:r>
      <w:r>
        <w:rPr>
          <w:spacing w:val="-2"/>
          <w:sz w:val="24"/>
        </w:rPr>
        <w:t> </w:t>
      </w:r>
      <w:r>
        <w:rPr>
          <w:sz w:val="24"/>
        </w:rPr>
        <w:t>de </w:t>
      </w:r>
      <w:r>
        <w:rPr>
          <w:spacing w:val="-2"/>
          <w:sz w:val="24"/>
        </w:rPr>
        <w:t>fornecimento;</w:t>
      </w:r>
    </w:p>
    <w:p>
      <w:pPr>
        <w:pStyle w:val="ListParagraph"/>
        <w:numPr>
          <w:ilvl w:val="2"/>
          <w:numId w:val="37"/>
        </w:numPr>
        <w:tabs>
          <w:tab w:pos="709" w:val="left" w:leader="none"/>
        </w:tabs>
        <w:spacing w:line="235" w:lineRule="auto" w:before="239" w:after="0"/>
        <w:ind w:left="109" w:right="173" w:firstLine="0"/>
        <w:jc w:val="left"/>
        <w:rPr>
          <w:sz w:val="24"/>
        </w:rPr>
      </w:pPr>
      <w:r>
        <w:rPr>
          <w:sz w:val="24"/>
        </w:rPr>
        <w:t>Os</w:t>
      </w:r>
      <w:r>
        <w:rPr>
          <w:spacing w:val="-2"/>
          <w:sz w:val="24"/>
        </w:rPr>
        <w:t> </w:t>
      </w:r>
      <w:r>
        <w:rPr>
          <w:sz w:val="24"/>
        </w:rPr>
        <w:t>bens</w:t>
      </w:r>
      <w:r>
        <w:rPr>
          <w:spacing w:val="-2"/>
          <w:sz w:val="24"/>
        </w:rPr>
        <w:t> </w:t>
      </w:r>
      <w:r>
        <w:rPr>
          <w:sz w:val="24"/>
        </w:rPr>
        <w:t>ou</w:t>
      </w:r>
      <w:r>
        <w:rPr>
          <w:spacing w:val="-2"/>
          <w:sz w:val="24"/>
        </w:rPr>
        <w:t> </w:t>
      </w:r>
      <w:r>
        <w:rPr>
          <w:sz w:val="24"/>
        </w:rPr>
        <w:t>os</w:t>
      </w:r>
      <w:r>
        <w:rPr>
          <w:spacing w:val="-2"/>
          <w:sz w:val="24"/>
        </w:rPr>
        <w:t> </w:t>
      </w:r>
      <w:r>
        <w:rPr>
          <w:sz w:val="24"/>
        </w:rPr>
        <w:t>materiais</w:t>
      </w:r>
      <w:r>
        <w:rPr>
          <w:spacing w:val="-2"/>
          <w:sz w:val="24"/>
        </w:rPr>
        <w:t> </w:t>
      </w:r>
      <w:r>
        <w:rPr>
          <w:sz w:val="24"/>
        </w:rPr>
        <w:t>cujos</w:t>
      </w:r>
      <w:r>
        <w:rPr>
          <w:spacing w:val="-2"/>
          <w:sz w:val="24"/>
        </w:rPr>
        <w:t> </w:t>
      </w:r>
      <w:r>
        <w:rPr>
          <w:sz w:val="24"/>
        </w:rPr>
        <w:t>padrões</w:t>
      </w:r>
      <w:r>
        <w:rPr>
          <w:spacing w:val="-2"/>
          <w:sz w:val="24"/>
        </w:rPr>
        <w:t> </w:t>
      </w:r>
      <w:r>
        <w:rPr>
          <w:sz w:val="24"/>
        </w:rPr>
        <w:t>de</w:t>
      </w:r>
      <w:r>
        <w:rPr>
          <w:spacing w:val="-2"/>
          <w:sz w:val="24"/>
        </w:rPr>
        <w:t> </w:t>
      </w:r>
      <w:r>
        <w:rPr>
          <w:sz w:val="24"/>
        </w:rPr>
        <w:t>qualidade</w:t>
      </w:r>
      <w:r>
        <w:rPr>
          <w:spacing w:val="-2"/>
          <w:sz w:val="24"/>
        </w:rPr>
        <w:t> </w:t>
      </w:r>
      <w:r>
        <w:rPr>
          <w:sz w:val="24"/>
        </w:rPr>
        <w:t>e</w:t>
      </w:r>
      <w:r>
        <w:rPr>
          <w:spacing w:val="-2"/>
          <w:sz w:val="24"/>
        </w:rPr>
        <w:t> </w:t>
      </w:r>
      <w:r>
        <w:rPr>
          <w:sz w:val="24"/>
        </w:rPr>
        <w:t>desempenho</w:t>
      </w:r>
      <w:r>
        <w:rPr>
          <w:spacing w:val="-2"/>
          <w:sz w:val="24"/>
        </w:rPr>
        <w:t> </w:t>
      </w:r>
      <w:r>
        <w:rPr>
          <w:sz w:val="24"/>
        </w:rPr>
        <w:t>estejam</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w:t>
      </w:r>
      <w:r>
        <w:rPr>
          <w:spacing w:val="-2"/>
          <w:sz w:val="24"/>
        </w:rPr>
        <w:t> </w:t>
      </w:r>
      <w:r>
        <w:rPr>
          <w:sz w:val="24"/>
        </w:rPr>
        <w:t>especificação</w:t>
      </w:r>
      <w:r>
        <w:rPr>
          <w:spacing w:val="-2"/>
          <w:sz w:val="24"/>
        </w:rPr>
        <w:t> </w:t>
      </w:r>
      <w:r>
        <w:rPr>
          <w:sz w:val="24"/>
        </w:rPr>
        <w:t>do</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termo</w:t>
      </w:r>
      <w:r>
        <w:rPr>
          <w:spacing w:val="-2"/>
          <w:sz w:val="24"/>
        </w:rPr>
        <w:t> </w:t>
      </w:r>
      <w:r>
        <w:rPr>
          <w:sz w:val="24"/>
        </w:rPr>
        <w:t>de</w:t>
      </w:r>
      <w:r>
        <w:rPr>
          <w:spacing w:val="-2"/>
          <w:sz w:val="24"/>
        </w:rPr>
        <w:t> </w:t>
      </w:r>
      <w:r>
        <w:rPr>
          <w:sz w:val="24"/>
        </w:rPr>
        <w:t>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spacing w:after="0" w:line="235" w:lineRule="auto"/>
        <w:jc w:val="left"/>
        <w:rPr>
          <w:sz w:val="24"/>
        </w:rPr>
        <w:sectPr>
          <w:pgSz w:w="15840" w:h="24480"/>
          <w:pgMar w:top="480" w:bottom="280" w:left="580" w:right="560"/>
        </w:sectPr>
      </w:pPr>
    </w:p>
    <w:p>
      <w:pPr>
        <w:pStyle w:val="ListParagraph"/>
        <w:numPr>
          <w:ilvl w:val="2"/>
          <w:numId w:val="37"/>
        </w:numPr>
        <w:tabs>
          <w:tab w:pos="695" w:val="left" w:leader="none"/>
        </w:tabs>
        <w:spacing w:line="235" w:lineRule="auto" w:before="80" w:after="0"/>
        <w:ind w:left="109" w:right="379" w:firstLine="0"/>
        <w:jc w:val="left"/>
        <w:rPr>
          <w:sz w:val="24"/>
        </w:rPr>
      </w:pPr>
      <w:r>
        <w:rPr>
          <w:sz w:val="24"/>
        </w:rPr>
        <w:t>A</w:t>
      </w:r>
      <w:r>
        <w:rPr>
          <w:spacing w:val="-15"/>
          <w:sz w:val="24"/>
        </w:rPr>
        <w:t> </w:t>
      </w:r>
      <w:r>
        <w:rPr>
          <w:sz w:val="24"/>
        </w:rPr>
        <w:t>instituição</w:t>
      </w:r>
      <w:r>
        <w:rPr>
          <w:spacing w:val="-7"/>
          <w:sz w:val="24"/>
        </w:rPr>
        <w:t> </w:t>
      </w:r>
      <w:r>
        <w:rPr>
          <w:sz w:val="24"/>
        </w:rPr>
        <w:t>e</w:t>
      </w:r>
      <w:r>
        <w:rPr>
          <w:spacing w:val="-5"/>
          <w:sz w:val="24"/>
        </w:rPr>
        <w:t> </w:t>
      </w:r>
      <w:r>
        <w:rPr>
          <w:sz w:val="24"/>
        </w:rPr>
        <w:t>a</w:t>
      </w:r>
      <w:r>
        <w:rPr>
          <w:spacing w:val="-5"/>
          <w:sz w:val="24"/>
        </w:rPr>
        <w:t> </w:t>
      </w:r>
      <w:r>
        <w:rPr>
          <w:sz w:val="24"/>
        </w:rPr>
        <w:t>atuação</w:t>
      </w:r>
      <w:r>
        <w:rPr>
          <w:spacing w:val="-5"/>
          <w:sz w:val="24"/>
        </w:rPr>
        <w:t> </w:t>
      </w:r>
      <w:r>
        <w:rPr>
          <w:sz w:val="24"/>
        </w:rPr>
        <w:t>da</w:t>
      </w:r>
      <w:r>
        <w:rPr>
          <w:spacing w:val="-5"/>
          <w:sz w:val="24"/>
        </w:rPr>
        <w:t> </w:t>
      </w:r>
      <w:r>
        <w:rPr>
          <w:sz w:val="24"/>
        </w:rPr>
        <w:t>fiscalização</w:t>
      </w:r>
      <w:r>
        <w:rPr>
          <w:spacing w:val="-5"/>
          <w:sz w:val="24"/>
        </w:rPr>
        <w:t> </w:t>
      </w:r>
      <w:r>
        <w:rPr>
          <w:sz w:val="24"/>
        </w:rPr>
        <w:t>não</w:t>
      </w:r>
      <w:r>
        <w:rPr>
          <w:spacing w:val="-5"/>
          <w:sz w:val="24"/>
        </w:rPr>
        <w:t> </w:t>
      </w:r>
      <w:r>
        <w:rPr>
          <w:sz w:val="24"/>
        </w:rPr>
        <w:t>excluem</w:t>
      </w:r>
      <w:r>
        <w:rPr>
          <w:spacing w:val="-5"/>
          <w:sz w:val="24"/>
        </w:rPr>
        <w:t> </w:t>
      </w:r>
      <w:r>
        <w:rPr>
          <w:sz w:val="24"/>
        </w:rPr>
        <w:t>ou</w:t>
      </w:r>
      <w:r>
        <w:rPr>
          <w:spacing w:val="-5"/>
          <w:sz w:val="24"/>
        </w:rPr>
        <w:t> </w:t>
      </w:r>
      <w:r>
        <w:rPr>
          <w:sz w:val="24"/>
        </w:rPr>
        <w:t>atenuam</w:t>
      </w:r>
      <w:r>
        <w:rPr>
          <w:spacing w:val="-5"/>
          <w:sz w:val="24"/>
        </w:rPr>
        <w:t> </w:t>
      </w:r>
      <w:r>
        <w:rPr>
          <w:sz w:val="24"/>
        </w:rPr>
        <w:t>a</w:t>
      </w:r>
      <w:r>
        <w:rPr>
          <w:spacing w:val="-5"/>
          <w:sz w:val="24"/>
        </w:rPr>
        <w:t> </w:t>
      </w:r>
      <w:r>
        <w:rPr>
          <w:sz w:val="24"/>
        </w:rPr>
        <w:t>responsabilidade</w:t>
      </w:r>
      <w:r>
        <w:rPr>
          <w:spacing w:val="-5"/>
          <w:sz w:val="24"/>
        </w:rPr>
        <w:t> </w:t>
      </w:r>
      <w:r>
        <w:rPr>
          <w:sz w:val="24"/>
        </w:rPr>
        <w:t>da</w:t>
      </w:r>
      <w:r>
        <w:rPr>
          <w:spacing w:val="-5"/>
          <w:sz w:val="24"/>
        </w:rPr>
        <w:t> </w:t>
      </w:r>
      <w:r>
        <w:rPr>
          <w:sz w:val="24"/>
        </w:rPr>
        <w:t>CONTRATADA,</w:t>
      </w:r>
      <w:r>
        <w:rPr>
          <w:spacing w:val="-5"/>
          <w:sz w:val="24"/>
        </w:rPr>
        <w:t> </w:t>
      </w:r>
      <w:r>
        <w:rPr>
          <w:sz w:val="24"/>
        </w:rPr>
        <w:t>nem</w:t>
      </w:r>
      <w:r>
        <w:rPr>
          <w:spacing w:val="-5"/>
          <w:sz w:val="24"/>
        </w:rPr>
        <w:t> </w:t>
      </w:r>
      <w:r>
        <w:rPr>
          <w:sz w:val="24"/>
        </w:rPr>
        <w:t>a</w:t>
      </w:r>
      <w:r>
        <w:rPr>
          <w:spacing w:val="-5"/>
          <w:sz w:val="24"/>
        </w:rPr>
        <w:t> </w:t>
      </w:r>
      <w:r>
        <w:rPr>
          <w:sz w:val="24"/>
        </w:rPr>
        <w:t>exime</w:t>
      </w:r>
      <w:r>
        <w:rPr>
          <w:spacing w:val="-5"/>
          <w:sz w:val="24"/>
        </w:rPr>
        <w:t> </w:t>
      </w:r>
      <w:r>
        <w:rPr>
          <w:sz w:val="24"/>
        </w:rPr>
        <w:t>de</w:t>
      </w:r>
      <w:r>
        <w:rPr>
          <w:spacing w:val="-5"/>
          <w:sz w:val="24"/>
        </w:rPr>
        <w:t> </w:t>
      </w:r>
      <w:r>
        <w:rPr>
          <w:sz w:val="24"/>
        </w:rPr>
        <w:t>manter</w:t>
      </w:r>
      <w:r>
        <w:rPr>
          <w:spacing w:val="-5"/>
          <w:sz w:val="24"/>
        </w:rPr>
        <w:t> </w:t>
      </w:r>
      <w:r>
        <w:rPr>
          <w:sz w:val="24"/>
        </w:rPr>
        <w:t>fiscalização </w:t>
      </w:r>
      <w:r>
        <w:rPr>
          <w:spacing w:val="-2"/>
          <w:sz w:val="24"/>
        </w:rPr>
        <w:t>própria.</w:t>
      </w:r>
    </w:p>
    <w:p>
      <w:pPr>
        <w:pStyle w:val="BodyText"/>
      </w:pPr>
    </w:p>
    <w:p>
      <w:pPr>
        <w:pStyle w:val="BodyText"/>
        <w:spacing w:before="193"/>
      </w:pPr>
    </w:p>
    <w:p>
      <w:pPr>
        <w:pStyle w:val="ListParagraph"/>
        <w:numPr>
          <w:ilvl w:val="1"/>
          <w:numId w:val="37"/>
        </w:numPr>
        <w:tabs>
          <w:tab w:pos="529" w:val="left" w:leader="none"/>
        </w:tabs>
        <w:spacing w:line="240" w:lineRule="auto" w:before="0" w:after="0"/>
        <w:ind w:left="529" w:right="0" w:hanging="420"/>
        <w:jc w:val="left"/>
        <w:rPr>
          <w:sz w:val="24"/>
        </w:rPr>
      </w:pPr>
      <w:r>
        <w:rPr>
          <w:sz w:val="24"/>
        </w:rPr>
        <w:t>Recebimento provisório e definitivo do </w:t>
      </w:r>
      <w:r>
        <w:rPr>
          <w:spacing w:val="-2"/>
          <w:sz w:val="24"/>
        </w:rPr>
        <w:t>objeto:</w:t>
      </w:r>
    </w:p>
    <w:p>
      <w:pPr>
        <w:pStyle w:val="ListParagraph"/>
        <w:numPr>
          <w:ilvl w:val="2"/>
          <w:numId w:val="37"/>
        </w:numPr>
        <w:tabs>
          <w:tab w:pos="709" w:val="left" w:leader="none"/>
        </w:tabs>
        <w:spacing w:line="235" w:lineRule="auto" w:before="238" w:after="0"/>
        <w:ind w:left="109" w:right="1252" w:firstLine="0"/>
        <w:jc w:val="left"/>
        <w:rPr>
          <w:sz w:val="24"/>
        </w:rPr>
      </w:pPr>
      <w:r>
        <w:rPr>
          <w:sz w:val="24"/>
        </w:rPr>
        <w:t>Os</w:t>
      </w:r>
      <w:r>
        <w:rPr>
          <w:spacing w:val="-2"/>
          <w:sz w:val="24"/>
        </w:rPr>
        <w:t> </w:t>
      </w:r>
      <w:r>
        <w:rPr>
          <w:sz w:val="24"/>
        </w:rPr>
        <w:t>bens</w:t>
      </w:r>
      <w:r>
        <w:rPr>
          <w:spacing w:val="-2"/>
          <w:sz w:val="24"/>
        </w:rPr>
        <w:t> </w:t>
      </w:r>
      <w:r>
        <w:rPr>
          <w:sz w:val="24"/>
        </w:rPr>
        <w:t>serão</w:t>
      </w:r>
      <w:r>
        <w:rPr>
          <w:spacing w:val="-2"/>
          <w:sz w:val="24"/>
        </w:rPr>
        <w:t> </w:t>
      </w:r>
      <w:r>
        <w:rPr>
          <w:sz w:val="24"/>
        </w:rPr>
        <w:t>recebidos</w:t>
      </w:r>
      <w:r>
        <w:rPr>
          <w:spacing w:val="-2"/>
          <w:sz w:val="24"/>
        </w:rPr>
        <w:t> </w:t>
      </w:r>
      <w:r>
        <w:rPr>
          <w:sz w:val="24"/>
        </w:rPr>
        <w:t>provisoriamente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02</w:t>
      </w:r>
      <w:r>
        <w:rPr>
          <w:spacing w:val="-2"/>
          <w:sz w:val="24"/>
        </w:rPr>
        <w:t> </w:t>
      </w:r>
      <w:r>
        <w:rPr>
          <w:sz w:val="24"/>
        </w:rPr>
        <w:t>(dois)</w:t>
      </w:r>
      <w:r>
        <w:rPr>
          <w:spacing w:val="-2"/>
          <w:sz w:val="24"/>
        </w:rPr>
        <w:t> </w:t>
      </w:r>
      <w:r>
        <w:rPr>
          <w:sz w:val="24"/>
        </w:rPr>
        <w:t>dias,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posterior</w:t>
      </w:r>
      <w:r>
        <w:rPr>
          <w:spacing w:val="-2"/>
          <w:sz w:val="24"/>
        </w:rPr>
        <w:t> </w:t>
      </w:r>
      <w:r>
        <w:rPr>
          <w:sz w:val="24"/>
        </w:rPr>
        <w:t>verificação</w:t>
      </w:r>
      <w:r>
        <w:rPr>
          <w:spacing w:val="-2"/>
          <w:sz w:val="24"/>
        </w:rPr>
        <w:t> </w:t>
      </w:r>
      <w:r>
        <w:rPr>
          <w:sz w:val="24"/>
        </w:rPr>
        <w:t>de</w:t>
      </w:r>
      <w:r>
        <w:rPr>
          <w:spacing w:val="-2"/>
          <w:sz w:val="24"/>
        </w:rPr>
        <w:t> </w:t>
      </w:r>
      <w:r>
        <w:rPr>
          <w:sz w:val="24"/>
        </w:rPr>
        <w:t>sua</w:t>
      </w:r>
      <w:r>
        <w:rPr>
          <w:spacing w:val="-2"/>
          <w:sz w:val="24"/>
        </w:rPr>
        <w:t> </w:t>
      </w:r>
      <w:r>
        <w:rPr>
          <w:sz w:val="24"/>
        </w:rPr>
        <w:t>conformidade</w:t>
      </w:r>
      <w:r>
        <w:rPr>
          <w:spacing w:val="-2"/>
          <w:sz w:val="24"/>
        </w:rPr>
        <w:t> </w:t>
      </w:r>
      <w:r>
        <w:rPr>
          <w:sz w:val="24"/>
        </w:rPr>
        <w:t>com</w:t>
      </w:r>
      <w:r>
        <w:rPr>
          <w:spacing w:val="-2"/>
          <w:sz w:val="24"/>
        </w:rPr>
        <w:t> </w:t>
      </w:r>
      <w:r>
        <w:rPr>
          <w:sz w:val="24"/>
        </w:rPr>
        <w:t>as especificações constantes neste Termo de Referência e na proposta;</w:t>
      </w:r>
    </w:p>
    <w:p>
      <w:pPr>
        <w:pStyle w:val="ListParagraph"/>
        <w:numPr>
          <w:ilvl w:val="2"/>
          <w:numId w:val="37"/>
        </w:numPr>
        <w:tabs>
          <w:tab w:pos="709" w:val="left" w:leader="none"/>
        </w:tabs>
        <w:spacing w:line="235" w:lineRule="auto" w:before="239" w:after="0"/>
        <w:ind w:left="109" w:right="494" w:firstLine="0"/>
        <w:jc w:val="left"/>
        <w:rPr>
          <w:sz w:val="24"/>
        </w:rPr>
      </w:pPr>
      <w:r>
        <w:rPr>
          <w:sz w:val="24"/>
        </w:rPr>
        <w:t>Os</w:t>
      </w:r>
      <w:r>
        <w:rPr>
          <w:spacing w:val="-3"/>
          <w:sz w:val="24"/>
        </w:rPr>
        <w:t> </w:t>
      </w:r>
      <w:r>
        <w:rPr>
          <w:sz w:val="24"/>
        </w:rPr>
        <w:t>bens</w:t>
      </w:r>
      <w:r>
        <w:rPr>
          <w:spacing w:val="-3"/>
          <w:sz w:val="24"/>
        </w:rPr>
        <w:t> </w:t>
      </w:r>
      <w:r>
        <w:rPr>
          <w:sz w:val="24"/>
        </w:rPr>
        <w:t>poderão</w:t>
      </w:r>
      <w:r>
        <w:rPr>
          <w:spacing w:val="-3"/>
          <w:sz w:val="24"/>
        </w:rPr>
        <w:t> </w:t>
      </w:r>
      <w:r>
        <w:rPr>
          <w:sz w:val="24"/>
        </w:rPr>
        <w:t>ser</w:t>
      </w:r>
      <w:r>
        <w:rPr>
          <w:spacing w:val="-3"/>
          <w:sz w:val="24"/>
        </w:rPr>
        <w:t> </w:t>
      </w:r>
      <w:r>
        <w:rPr>
          <w:sz w:val="24"/>
        </w:rPr>
        <w:t>rejeitados,</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quando</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constantes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37"/>
        </w:numPr>
        <w:tabs>
          <w:tab w:pos="709" w:val="left" w:leader="none"/>
        </w:tabs>
        <w:spacing w:line="235" w:lineRule="auto" w:before="239" w:after="0"/>
        <w:ind w:left="109" w:right="579" w:firstLine="0"/>
        <w:jc w:val="left"/>
        <w:rPr>
          <w:sz w:val="24"/>
        </w:rPr>
      </w:pPr>
      <w:r>
        <w:rPr>
          <w:sz w:val="24"/>
        </w:rPr>
        <w:t>Os</w:t>
      </w:r>
      <w:r>
        <w:rPr>
          <w:spacing w:val="-2"/>
          <w:sz w:val="24"/>
        </w:rPr>
        <w:t> </w:t>
      </w:r>
      <w:r>
        <w:rPr>
          <w:sz w:val="24"/>
        </w:rPr>
        <w:t>bens</w:t>
      </w:r>
      <w:r>
        <w:rPr>
          <w:spacing w:val="-2"/>
          <w:sz w:val="24"/>
        </w:rPr>
        <w:t> </w:t>
      </w:r>
      <w:r>
        <w:rPr>
          <w:sz w:val="24"/>
        </w:rPr>
        <w:t>serão</w:t>
      </w:r>
      <w:r>
        <w:rPr>
          <w:spacing w:val="-2"/>
          <w:sz w:val="24"/>
        </w:rPr>
        <w:t> </w:t>
      </w:r>
      <w:r>
        <w:rPr>
          <w:sz w:val="24"/>
        </w:rPr>
        <w:t>recebidos</w:t>
      </w:r>
      <w:r>
        <w:rPr>
          <w:spacing w:val="-2"/>
          <w:sz w:val="24"/>
        </w:rPr>
        <w:t> </w:t>
      </w:r>
      <w:r>
        <w:rPr>
          <w:sz w:val="24"/>
        </w:rPr>
        <w:t>definitivamente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05</w:t>
      </w:r>
      <w:r>
        <w:rPr>
          <w:spacing w:val="-2"/>
          <w:sz w:val="24"/>
        </w:rPr>
        <w:t> </w:t>
      </w:r>
      <w:r>
        <w:rPr>
          <w:sz w:val="24"/>
        </w:rPr>
        <w:t>(cinco)</w:t>
      </w:r>
      <w:r>
        <w:rPr>
          <w:spacing w:val="-2"/>
          <w:sz w:val="24"/>
        </w:rPr>
        <w:t> </w:t>
      </w:r>
      <w:r>
        <w:rPr>
          <w:sz w:val="24"/>
        </w:rPr>
        <w:t>dias,</w:t>
      </w:r>
      <w:r>
        <w:rPr>
          <w:spacing w:val="-2"/>
          <w:sz w:val="24"/>
        </w:rPr>
        <w:t> </w:t>
      </w:r>
      <w:r>
        <w:rPr>
          <w:sz w:val="24"/>
        </w:rPr>
        <w:t>contados</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após</w:t>
      </w:r>
      <w:r>
        <w:rPr>
          <w:spacing w:val="-2"/>
          <w:sz w:val="24"/>
        </w:rPr>
        <w:t> </w:t>
      </w:r>
      <w:r>
        <w:rPr>
          <w:sz w:val="24"/>
        </w:rPr>
        <w:t>a</w:t>
      </w:r>
      <w:r>
        <w:rPr>
          <w:spacing w:val="-2"/>
          <w:sz w:val="24"/>
        </w:rPr>
        <w:t> </w:t>
      </w:r>
      <w:r>
        <w:rPr>
          <w:sz w:val="24"/>
        </w:rPr>
        <w:t>verificação</w:t>
      </w:r>
      <w:r>
        <w:rPr>
          <w:spacing w:val="-2"/>
          <w:sz w:val="24"/>
        </w:rPr>
        <w:t> </w:t>
      </w:r>
      <w:r>
        <w:rPr>
          <w:sz w:val="24"/>
        </w:rPr>
        <w:t>da</w:t>
      </w:r>
      <w:r>
        <w:rPr>
          <w:spacing w:val="-2"/>
          <w:sz w:val="24"/>
        </w:rPr>
        <w:t> </w:t>
      </w:r>
      <w:r>
        <w:rPr>
          <w:sz w:val="24"/>
        </w:rPr>
        <w:t>qualidade</w:t>
      </w:r>
      <w:r>
        <w:rPr>
          <w:spacing w:val="-2"/>
          <w:sz w:val="24"/>
        </w:rPr>
        <w:t> </w:t>
      </w:r>
      <w:r>
        <w:rPr>
          <w:sz w:val="24"/>
        </w:rPr>
        <w:t>e quantidade do material.</w:t>
      </w:r>
    </w:p>
    <w:p>
      <w:pPr>
        <w:pStyle w:val="BodyText"/>
      </w:pPr>
    </w:p>
    <w:p>
      <w:pPr>
        <w:pStyle w:val="BodyText"/>
        <w:spacing w:before="192"/>
      </w:pPr>
    </w:p>
    <w:p>
      <w:pPr>
        <w:pStyle w:val="ListParagraph"/>
        <w:numPr>
          <w:ilvl w:val="1"/>
          <w:numId w:val="37"/>
        </w:numPr>
        <w:tabs>
          <w:tab w:pos="529" w:val="left" w:leader="none"/>
        </w:tabs>
        <w:spacing w:line="240" w:lineRule="auto" w:before="1" w:after="0"/>
        <w:ind w:left="529" w:right="0" w:hanging="420"/>
        <w:jc w:val="left"/>
        <w:rPr>
          <w:sz w:val="24"/>
        </w:rPr>
      </w:pPr>
      <w:r>
        <w:rPr>
          <w:spacing w:val="-2"/>
          <w:sz w:val="24"/>
        </w:rPr>
        <w:t>Pagamento:</w:t>
      </w:r>
    </w:p>
    <w:p>
      <w:pPr>
        <w:pStyle w:val="ListParagraph"/>
        <w:numPr>
          <w:ilvl w:val="2"/>
          <w:numId w:val="37"/>
        </w:numPr>
        <w:tabs>
          <w:tab w:pos="709" w:val="left" w:leader="none"/>
        </w:tabs>
        <w:spacing w:line="240" w:lineRule="auto" w:before="234" w:after="0"/>
        <w:ind w:left="709" w:right="0" w:hanging="600"/>
        <w:jc w:val="left"/>
        <w:rPr>
          <w:sz w:val="24"/>
        </w:rPr>
      </w:pPr>
      <w:r>
        <w:rPr>
          <w:sz w:val="24"/>
        </w:rPr>
        <w:t>O pagamento será realizado até 30 dias após o adimplemento de cada parcela, que será solicitada pela UDA</w:t>
      </w:r>
      <w:r>
        <w:rPr>
          <w:spacing w:val="-14"/>
          <w:sz w:val="24"/>
        </w:rPr>
        <w:t> </w:t>
      </w:r>
      <w:r>
        <w:rPr>
          <w:sz w:val="24"/>
        </w:rPr>
        <w:t>de Patologia </w:t>
      </w:r>
      <w:r>
        <w:rPr>
          <w:spacing w:val="-2"/>
          <w:sz w:val="24"/>
        </w:rPr>
        <w:t>Geral;</w:t>
      </w:r>
    </w:p>
    <w:p>
      <w:pPr>
        <w:pStyle w:val="ListParagraph"/>
        <w:numPr>
          <w:ilvl w:val="3"/>
          <w:numId w:val="37"/>
        </w:numPr>
        <w:tabs>
          <w:tab w:pos="889" w:val="left" w:leader="none"/>
        </w:tabs>
        <w:spacing w:line="235" w:lineRule="auto" w:before="238" w:after="0"/>
        <w:ind w:left="109" w:right="273" w:firstLine="0"/>
        <w:jc w:val="left"/>
        <w:rPr>
          <w:sz w:val="24"/>
        </w:rPr>
      </w:pPr>
      <w:r>
        <w:rPr>
          <w:sz w:val="24"/>
        </w:rPr>
        <w:t>Considera-se</w:t>
      </w:r>
      <w:r>
        <w:rPr>
          <w:spacing w:val="-3"/>
          <w:sz w:val="24"/>
        </w:rPr>
        <w:t> </w:t>
      </w:r>
      <w:r>
        <w:rPr>
          <w:sz w:val="24"/>
        </w:rPr>
        <w:t>adimplemento</w:t>
      </w:r>
      <w:r>
        <w:rPr>
          <w:spacing w:val="-3"/>
          <w:sz w:val="24"/>
        </w:rPr>
        <w:t> </w:t>
      </w:r>
      <w:r>
        <w:rPr>
          <w:sz w:val="24"/>
        </w:rPr>
        <w:t>o</w:t>
      </w:r>
      <w:r>
        <w:rPr>
          <w:spacing w:val="-3"/>
          <w:sz w:val="24"/>
        </w:rPr>
        <w:t> </w:t>
      </w:r>
      <w:r>
        <w:rPr>
          <w:sz w:val="24"/>
        </w:rPr>
        <w:t>cumprimento</w:t>
      </w:r>
      <w:r>
        <w:rPr>
          <w:spacing w:val="-3"/>
          <w:sz w:val="24"/>
        </w:rPr>
        <w:t> </w:t>
      </w:r>
      <w:r>
        <w:rPr>
          <w:sz w:val="24"/>
        </w:rPr>
        <w:t>da</w:t>
      </w:r>
      <w:r>
        <w:rPr>
          <w:spacing w:val="-3"/>
          <w:sz w:val="24"/>
        </w:rPr>
        <w:t> </w:t>
      </w:r>
      <w:r>
        <w:rPr>
          <w:sz w:val="24"/>
        </w:rPr>
        <w:t>prestação</w:t>
      </w:r>
      <w:r>
        <w:rPr>
          <w:spacing w:val="-3"/>
          <w:sz w:val="24"/>
        </w:rPr>
        <w:t> </w:t>
      </w:r>
      <w:r>
        <w:rPr>
          <w:sz w:val="24"/>
        </w:rPr>
        <w:t>com</w:t>
      </w:r>
      <w:r>
        <w:rPr>
          <w:spacing w:val="-3"/>
          <w:sz w:val="24"/>
        </w:rPr>
        <w:t> </w:t>
      </w:r>
      <w:r>
        <w:rPr>
          <w:sz w:val="24"/>
        </w:rPr>
        <w:t>a</w:t>
      </w:r>
      <w:r>
        <w:rPr>
          <w:spacing w:val="-3"/>
          <w:sz w:val="24"/>
        </w:rPr>
        <w:t> </w:t>
      </w:r>
      <w:r>
        <w:rPr>
          <w:sz w:val="24"/>
        </w:rPr>
        <w:t>entrega</w:t>
      </w:r>
      <w:r>
        <w:rPr>
          <w:spacing w:val="-3"/>
          <w:sz w:val="24"/>
        </w:rPr>
        <w:t> </w:t>
      </w:r>
      <w:r>
        <w:rPr>
          <w:sz w:val="24"/>
        </w:rPr>
        <w:t>devidamente</w:t>
      </w:r>
      <w:r>
        <w:rPr>
          <w:spacing w:val="-3"/>
          <w:sz w:val="24"/>
        </w:rPr>
        <w:t> </w:t>
      </w:r>
      <w:r>
        <w:rPr>
          <w:sz w:val="24"/>
        </w:rPr>
        <w:t>atestada</w:t>
      </w:r>
      <w:r>
        <w:rPr>
          <w:spacing w:val="-3"/>
          <w:sz w:val="24"/>
        </w:rPr>
        <w:t> </w:t>
      </w:r>
      <w:r>
        <w:rPr>
          <w:sz w:val="24"/>
        </w:rPr>
        <w:t>por</w:t>
      </w:r>
      <w:r>
        <w:rPr>
          <w:spacing w:val="-3"/>
          <w:sz w:val="24"/>
        </w:rPr>
        <w:t> </w:t>
      </w:r>
      <w:r>
        <w:rPr>
          <w:sz w:val="24"/>
        </w:rPr>
        <w:t>agente</w:t>
      </w:r>
      <w:r>
        <w:rPr>
          <w:spacing w:val="-3"/>
          <w:sz w:val="24"/>
        </w:rPr>
        <w:t> </w:t>
      </w:r>
      <w:r>
        <w:rPr>
          <w:sz w:val="24"/>
        </w:rPr>
        <w:t>competente</w:t>
      </w:r>
      <w:r>
        <w:rPr>
          <w:spacing w:val="-3"/>
          <w:sz w:val="24"/>
        </w:rPr>
        <w:t> </w:t>
      </w:r>
      <w:r>
        <w:rPr>
          <w:sz w:val="24"/>
        </w:rPr>
        <w:t>e</w:t>
      </w:r>
      <w:r>
        <w:rPr>
          <w:spacing w:val="-3"/>
          <w:sz w:val="24"/>
        </w:rPr>
        <w:t> </w:t>
      </w:r>
      <w:r>
        <w:rPr>
          <w:sz w:val="24"/>
        </w:rPr>
        <w:t>da</w:t>
      </w:r>
      <w:r>
        <w:rPr>
          <w:spacing w:val="-3"/>
          <w:sz w:val="24"/>
        </w:rPr>
        <w:t> </w:t>
      </w:r>
      <w:r>
        <w:rPr>
          <w:sz w:val="24"/>
        </w:rPr>
        <w:t>instalação</w:t>
      </w:r>
      <w:r>
        <w:rPr>
          <w:spacing w:val="-3"/>
          <w:sz w:val="24"/>
        </w:rPr>
        <w:t> </w:t>
      </w:r>
      <w:r>
        <w:rPr>
          <w:sz w:val="24"/>
        </w:rPr>
        <w:t>(quando houver) do objeto, nos casos em que o regime de fornecimento seja por venda;</w:t>
      </w:r>
    </w:p>
    <w:p>
      <w:pPr>
        <w:pStyle w:val="ListParagraph"/>
        <w:numPr>
          <w:ilvl w:val="3"/>
          <w:numId w:val="37"/>
        </w:numPr>
        <w:tabs>
          <w:tab w:pos="889" w:val="left" w:leader="none"/>
        </w:tabs>
        <w:spacing w:line="235" w:lineRule="auto" w:before="239" w:after="0"/>
        <w:ind w:left="109" w:right="286" w:firstLine="0"/>
        <w:jc w:val="left"/>
        <w:rPr>
          <w:sz w:val="24"/>
        </w:rPr>
      </w:pPr>
      <w:r>
        <w:rPr>
          <w:sz w:val="24"/>
        </w:rPr>
        <w:t>Considera-se</w:t>
      </w:r>
      <w:r>
        <w:rPr>
          <w:spacing w:val="-3"/>
          <w:sz w:val="24"/>
        </w:rPr>
        <w:t> </w:t>
      </w:r>
      <w:r>
        <w:rPr>
          <w:sz w:val="24"/>
        </w:rPr>
        <w:t>adimplemento</w:t>
      </w:r>
      <w:r>
        <w:rPr>
          <w:spacing w:val="-3"/>
          <w:sz w:val="24"/>
        </w:rPr>
        <w:t> </w:t>
      </w:r>
      <w:r>
        <w:rPr>
          <w:sz w:val="24"/>
        </w:rPr>
        <w:t>o</w:t>
      </w:r>
      <w:r>
        <w:rPr>
          <w:spacing w:val="-3"/>
          <w:sz w:val="24"/>
        </w:rPr>
        <w:t> </w:t>
      </w:r>
      <w:r>
        <w:rPr>
          <w:sz w:val="24"/>
        </w:rPr>
        <w:t>cumprimento</w:t>
      </w:r>
      <w:r>
        <w:rPr>
          <w:spacing w:val="-3"/>
          <w:sz w:val="24"/>
        </w:rPr>
        <w:t> </w:t>
      </w:r>
      <w:r>
        <w:rPr>
          <w:sz w:val="24"/>
        </w:rPr>
        <w:t>da</w:t>
      </w:r>
      <w:r>
        <w:rPr>
          <w:spacing w:val="-3"/>
          <w:sz w:val="24"/>
        </w:rPr>
        <w:t> </w:t>
      </w:r>
      <w:r>
        <w:rPr>
          <w:sz w:val="24"/>
        </w:rPr>
        <w:t>prestação</w:t>
      </w:r>
      <w:r>
        <w:rPr>
          <w:spacing w:val="-3"/>
          <w:sz w:val="24"/>
        </w:rPr>
        <w:t> </w:t>
      </w:r>
      <w:r>
        <w:rPr>
          <w:sz w:val="24"/>
        </w:rPr>
        <w:t>com</w:t>
      </w:r>
      <w:r>
        <w:rPr>
          <w:spacing w:val="-3"/>
          <w:sz w:val="24"/>
        </w:rPr>
        <w:t> </w:t>
      </w:r>
      <w:r>
        <w:rPr>
          <w:sz w:val="24"/>
        </w:rPr>
        <w:t>a</w:t>
      </w:r>
      <w:r>
        <w:rPr>
          <w:spacing w:val="-3"/>
          <w:sz w:val="24"/>
        </w:rPr>
        <w:t> </w:t>
      </w:r>
      <w:r>
        <w:rPr>
          <w:sz w:val="24"/>
        </w:rPr>
        <w:t>entrega</w:t>
      </w:r>
      <w:r>
        <w:rPr>
          <w:spacing w:val="-3"/>
          <w:sz w:val="24"/>
        </w:rPr>
        <w:t> </w:t>
      </w:r>
      <w:r>
        <w:rPr>
          <w:sz w:val="24"/>
        </w:rPr>
        <w:t>devidamente</w:t>
      </w:r>
      <w:r>
        <w:rPr>
          <w:spacing w:val="-3"/>
          <w:sz w:val="24"/>
        </w:rPr>
        <w:t> </w:t>
      </w:r>
      <w:r>
        <w:rPr>
          <w:sz w:val="24"/>
        </w:rPr>
        <w:t>atestada</w:t>
      </w:r>
      <w:r>
        <w:rPr>
          <w:spacing w:val="-3"/>
          <w:sz w:val="24"/>
        </w:rPr>
        <w:t> </w:t>
      </w:r>
      <w:r>
        <w:rPr>
          <w:sz w:val="24"/>
        </w:rPr>
        <w:t>pelo</w:t>
      </w:r>
      <w:r>
        <w:rPr>
          <w:spacing w:val="-3"/>
          <w:sz w:val="24"/>
        </w:rPr>
        <w:t> </w:t>
      </w:r>
      <w:r>
        <w:rPr>
          <w:sz w:val="24"/>
        </w:rPr>
        <w:t>agente</w:t>
      </w:r>
      <w:r>
        <w:rPr>
          <w:spacing w:val="-3"/>
          <w:sz w:val="24"/>
        </w:rPr>
        <w:t> </w:t>
      </w:r>
      <w:r>
        <w:rPr>
          <w:sz w:val="24"/>
        </w:rPr>
        <w:t>competente,</w:t>
      </w:r>
      <w:r>
        <w:rPr>
          <w:spacing w:val="-3"/>
          <w:sz w:val="24"/>
        </w:rPr>
        <w:t> </w:t>
      </w:r>
      <w:r>
        <w:rPr>
          <w:sz w:val="24"/>
        </w:rPr>
        <w:t>da</w:t>
      </w:r>
      <w:r>
        <w:rPr>
          <w:spacing w:val="-3"/>
          <w:sz w:val="24"/>
        </w:rPr>
        <w:t> </w:t>
      </w:r>
      <w:r>
        <w:rPr>
          <w:sz w:val="24"/>
        </w:rPr>
        <w:t>instalação</w:t>
      </w:r>
      <w:r>
        <w:rPr>
          <w:spacing w:val="-3"/>
          <w:sz w:val="24"/>
        </w:rPr>
        <w:t> </w:t>
      </w:r>
      <w:r>
        <w:rPr>
          <w:sz w:val="24"/>
        </w:rPr>
        <w:t>(quando houver) do objeto e da comunicação de uso do objeto, nos casos em que o regime de fornecimento seja por consignação;</w:t>
      </w:r>
    </w:p>
    <w:p>
      <w:pPr>
        <w:pStyle w:val="ListParagraph"/>
        <w:numPr>
          <w:ilvl w:val="2"/>
          <w:numId w:val="37"/>
        </w:numPr>
        <w:tabs>
          <w:tab w:pos="709" w:val="left" w:leader="none"/>
        </w:tabs>
        <w:spacing w:line="235" w:lineRule="auto" w:before="239" w:after="0"/>
        <w:ind w:left="109" w:right="483" w:firstLine="0"/>
        <w:jc w:val="left"/>
        <w:rPr>
          <w:sz w:val="24"/>
        </w:rPr>
      </w:pPr>
      <w:r>
        <w:rPr>
          <w:sz w:val="24"/>
        </w:rPr>
        <w:t>Caso</w:t>
      </w:r>
      <w:r>
        <w:rPr>
          <w:spacing w:val="-5"/>
          <w:sz w:val="24"/>
        </w:rPr>
        <w:t> </w:t>
      </w:r>
      <w:r>
        <w:rPr>
          <w:sz w:val="24"/>
        </w:rPr>
        <w:t>se</w:t>
      </w:r>
      <w:r>
        <w:rPr>
          <w:spacing w:val="-5"/>
          <w:sz w:val="24"/>
        </w:rPr>
        <w:t> </w:t>
      </w:r>
      <w:r>
        <w:rPr>
          <w:sz w:val="24"/>
        </w:rPr>
        <w:t>faça</w:t>
      </w:r>
      <w:r>
        <w:rPr>
          <w:spacing w:val="-5"/>
          <w:sz w:val="24"/>
        </w:rPr>
        <w:t> </w:t>
      </w:r>
      <w:r>
        <w:rPr>
          <w:sz w:val="24"/>
        </w:rPr>
        <w:t>necessária,</w:t>
      </w:r>
      <w:r>
        <w:rPr>
          <w:spacing w:val="-5"/>
          <w:sz w:val="24"/>
        </w:rPr>
        <w:t> </w:t>
      </w:r>
      <w:r>
        <w:rPr>
          <w:sz w:val="24"/>
        </w:rPr>
        <w:t>a</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10"/>
          <w:sz w:val="24"/>
        </w:rPr>
        <w:t> </w:t>
      </w:r>
      <w:r>
        <w:rPr>
          <w:sz w:val="24"/>
        </w:rPr>
        <w:t>Venda</w:t>
      </w:r>
      <w:r>
        <w:rPr>
          <w:spacing w:val="-5"/>
          <w:sz w:val="24"/>
        </w:rPr>
        <w:t> </w:t>
      </w:r>
      <w:r>
        <w:rPr>
          <w:sz w:val="24"/>
        </w:rPr>
        <w:t>por</w:t>
      </w:r>
      <w:r>
        <w:rPr>
          <w:spacing w:val="-5"/>
          <w:sz w:val="24"/>
        </w:rPr>
        <w:t> </w:t>
      </w:r>
      <w:r>
        <w:rPr>
          <w:sz w:val="24"/>
        </w:rPr>
        <w:t>culpa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(trinta)</w:t>
      </w:r>
      <w:r>
        <w:rPr>
          <w:spacing w:val="-5"/>
          <w:sz w:val="24"/>
        </w:rPr>
        <w:t> </w:t>
      </w:r>
      <w:r>
        <w:rPr>
          <w:sz w:val="24"/>
        </w:rPr>
        <w:t>dias</w:t>
      </w:r>
      <w:r>
        <w:rPr>
          <w:spacing w:val="-5"/>
          <w:sz w:val="24"/>
        </w:rPr>
        <w:t> </w:t>
      </w:r>
      <w:r>
        <w:rPr>
          <w:sz w:val="24"/>
        </w:rPr>
        <w:t>ficará suspenso, prosseguindo a sua contagem a partir da data da respectiva reapresentação.</w:t>
      </w:r>
    </w:p>
    <w:p>
      <w:pPr>
        <w:pStyle w:val="ListParagraph"/>
        <w:numPr>
          <w:ilvl w:val="2"/>
          <w:numId w:val="37"/>
        </w:numPr>
        <w:tabs>
          <w:tab w:pos="709" w:val="left" w:leader="none"/>
        </w:tabs>
        <w:spacing w:line="240" w:lineRule="auto" w:before="235" w:after="0"/>
        <w:ind w:left="70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pPr>
    </w:p>
    <w:p>
      <w:pPr>
        <w:pStyle w:val="BodyText"/>
        <w:spacing w:before="192"/>
      </w:pPr>
    </w:p>
    <w:p>
      <w:pPr>
        <w:pStyle w:val="ListParagraph"/>
        <w:numPr>
          <w:ilvl w:val="0"/>
          <w:numId w:val="37"/>
        </w:numPr>
        <w:tabs>
          <w:tab w:pos="349" w:val="left" w:leader="none"/>
        </w:tabs>
        <w:spacing w:line="240" w:lineRule="auto" w:before="0" w:after="0"/>
        <w:ind w:left="349" w:right="0" w:hanging="240"/>
        <w:jc w:val="left"/>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37"/>
        </w:numPr>
        <w:tabs>
          <w:tab w:pos="529" w:val="left" w:leader="none"/>
        </w:tabs>
        <w:spacing w:line="235" w:lineRule="auto" w:before="239" w:after="0"/>
        <w:ind w:left="109" w:right="765" w:firstLine="0"/>
        <w:jc w:val="left"/>
        <w:rPr>
          <w:sz w:val="24"/>
        </w:rPr>
      </w:pPr>
      <w:r>
        <w:rPr>
          <w:sz w:val="24"/>
        </w:rPr>
        <w:t>Será</w:t>
      </w:r>
      <w:r>
        <w:rPr>
          <w:spacing w:val="-2"/>
          <w:sz w:val="24"/>
        </w:rPr>
        <w:t> </w:t>
      </w:r>
      <w:r>
        <w:rPr>
          <w:sz w:val="24"/>
        </w:rPr>
        <w:t>contratada</w:t>
      </w:r>
      <w:r>
        <w:rPr>
          <w:spacing w:val="-2"/>
          <w:sz w:val="24"/>
        </w:rPr>
        <w:t> </w:t>
      </w:r>
      <w:r>
        <w:rPr>
          <w:sz w:val="24"/>
        </w:rPr>
        <w:t>a</w:t>
      </w:r>
      <w:r>
        <w:rPr>
          <w:spacing w:val="-2"/>
          <w:sz w:val="24"/>
        </w:rPr>
        <w:t> </w:t>
      </w:r>
      <w:r>
        <w:rPr>
          <w:sz w:val="24"/>
        </w:rPr>
        <w:t>empresa</w:t>
      </w:r>
      <w:r>
        <w:rPr>
          <w:spacing w:val="-2"/>
          <w:sz w:val="24"/>
        </w:rPr>
        <w:t> </w:t>
      </w:r>
      <w:r>
        <w:rPr>
          <w:sz w:val="24"/>
        </w:rPr>
        <w:t>que</w:t>
      </w:r>
      <w:r>
        <w:rPr>
          <w:spacing w:val="-2"/>
          <w:sz w:val="24"/>
        </w:rPr>
        <w:t> </w:t>
      </w:r>
      <w:r>
        <w:rPr>
          <w:sz w:val="24"/>
        </w:rPr>
        <w:t>ofertar</w:t>
      </w:r>
      <w:r>
        <w:rPr>
          <w:spacing w:val="-2"/>
          <w:sz w:val="24"/>
        </w:rPr>
        <w:t> </w:t>
      </w:r>
      <w:r>
        <w:rPr>
          <w:sz w:val="24"/>
        </w:rPr>
        <w:t>o</w:t>
      </w:r>
      <w:r>
        <w:rPr>
          <w:spacing w:val="-2"/>
          <w:sz w:val="24"/>
        </w:rPr>
        <w:t> </w:t>
      </w:r>
      <w:r>
        <w:rPr>
          <w:sz w:val="24"/>
        </w:rPr>
        <w:t>MENOR</w:t>
      </w:r>
      <w:r>
        <w:rPr>
          <w:spacing w:val="-2"/>
          <w:sz w:val="24"/>
        </w:rPr>
        <w:t> </w:t>
      </w:r>
      <w:r>
        <w:rPr>
          <w:sz w:val="24"/>
        </w:rPr>
        <w:t>PREÇO</w:t>
      </w:r>
      <w:r>
        <w:rPr>
          <w:spacing w:val="-2"/>
          <w:sz w:val="24"/>
        </w:rPr>
        <w:t> </w:t>
      </w:r>
      <w:r>
        <w:rPr>
          <w:sz w:val="24"/>
        </w:rPr>
        <w:t>UNITÁRIO</w:t>
      </w:r>
      <w:r>
        <w:rPr>
          <w:spacing w:val="-2"/>
          <w:sz w:val="24"/>
        </w:rPr>
        <w:t> </w:t>
      </w:r>
      <w:r>
        <w:rPr>
          <w:sz w:val="24"/>
        </w:rPr>
        <w:t>POR</w:t>
      </w:r>
      <w:r>
        <w:rPr>
          <w:spacing w:val="-2"/>
          <w:sz w:val="24"/>
        </w:rPr>
        <w:t> </w:t>
      </w:r>
      <w:r>
        <w:rPr>
          <w:sz w:val="24"/>
        </w:rPr>
        <w:t>ITEM</w:t>
      </w:r>
      <w:r>
        <w:rPr>
          <w:spacing w:val="-2"/>
          <w:sz w:val="24"/>
        </w:rPr>
        <w:t> </w:t>
      </w:r>
      <w:r>
        <w:rPr>
          <w:sz w:val="24"/>
        </w:rPr>
        <w:t>e</w:t>
      </w:r>
      <w:r>
        <w:rPr>
          <w:spacing w:val="-2"/>
          <w:sz w:val="24"/>
        </w:rPr>
        <w:t> </w:t>
      </w:r>
      <w:r>
        <w:rPr>
          <w:sz w:val="24"/>
        </w:rPr>
        <w:t>atender</w:t>
      </w:r>
      <w:r>
        <w:rPr>
          <w:spacing w:val="-2"/>
          <w:sz w:val="24"/>
        </w:rPr>
        <w:t> </w:t>
      </w:r>
      <w:r>
        <w:rPr>
          <w:sz w:val="24"/>
        </w:rPr>
        <w:t>a</w:t>
      </w:r>
      <w:r>
        <w:rPr>
          <w:spacing w:val="-2"/>
          <w:sz w:val="24"/>
        </w:rPr>
        <w:t> </w:t>
      </w:r>
      <w:r>
        <w:rPr>
          <w:sz w:val="24"/>
        </w:rPr>
        <w:t>todas</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certame,</w:t>
      </w:r>
      <w:r>
        <w:rPr>
          <w:spacing w:val="-2"/>
          <w:sz w:val="24"/>
        </w:rPr>
        <w:t> </w:t>
      </w:r>
      <w:r>
        <w:rPr>
          <w:sz w:val="24"/>
        </w:rPr>
        <w:t>que constarão em futuro edital;</w:t>
      </w:r>
    </w:p>
    <w:p>
      <w:pPr>
        <w:pStyle w:val="ListParagraph"/>
        <w:numPr>
          <w:ilvl w:val="1"/>
          <w:numId w:val="37"/>
        </w:numPr>
        <w:tabs>
          <w:tab w:pos="529" w:val="left" w:leader="none"/>
        </w:tabs>
        <w:spacing w:line="235" w:lineRule="auto" w:before="239" w:after="0"/>
        <w:ind w:left="109" w:right="141" w:firstLine="0"/>
        <w:jc w:val="left"/>
        <w:rPr>
          <w:sz w:val="24"/>
        </w:rPr>
      </w:pPr>
      <w:r>
        <w:rPr>
          <w:sz w:val="24"/>
        </w:rPr>
        <w:t>Se a proposta de preços ou o lance de menor valor não for aceitável, o pregoeiro examinará a proposta ou o lance subsequente, na ordem de classificação,</w:t>
      </w:r>
      <w:r>
        <w:rPr>
          <w:spacing w:val="-2"/>
          <w:sz w:val="24"/>
        </w:rPr>
        <w:t> </w:t>
      </w:r>
      <w:r>
        <w:rPr>
          <w:sz w:val="24"/>
        </w:rPr>
        <w:t>verificando</w:t>
      </w:r>
      <w:r>
        <w:rPr>
          <w:spacing w:val="-2"/>
          <w:sz w:val="24"/>
        </w:rPr>
        <w:t> </w:t>
      </w:r>
      <w:r>
        <w:rPr>
          <w:sz w:val="24"/>
        </w:rPr>
        <w:t>a</w:t>
      </w:r>
      <w:r>
        <w:rPr>
          <w:spacing w:val="-2"/>
          <w:sz w:val="24"/>
        </w:rPr>
        <w:t> </w:t>
      </w:r>
      <w:r>
        <w:rPr>
          <w:sz w:val="24"/>
        </w:rPr>
        <w:t>sua</w:t>
      </w:r>
      <w:r>
        <w:rPr>
          <w:spacing w:val="-2"/>
          <w:sz w:val="24"/>
        </w:rPr>
        <w:t> </w:t>
      </w:r>
      <w:r>
        <w:rPr>
          <w:sz w:val="24"/>
        </w:rPr>
        <w:t>aceitabilidade.</w:t>
      </w:r>
      <w:r>
        <w:rPr>
          <w:spacing w:val="-2"/>
          <w:sz w:val="24"/>
        </w:rPr>
        <w:t> </w:t>
      </w:r>
      <w:r>
        <w:rPr>
          <w:sz w:val="24"/>
        </w:rPr>
        <w:t>Se</w:t>
      </w:r>
      <w:r>
        <w:rPr>
          <w:spacing w:val="-2"/>
          <w:sz w:val="24"/>
        </w:rPr>
        <w:t> </w:t>
      </w:r>
      <w:r>
        <w:rPr>
          <w:sz w:val="24"/>
        </w:rPr>
        <w:t>for</w:t>
      </w:r>
      <w:r>
        <w:rPr>
          <w:spacing w:val="-2"/>
          <w:sz w:val="24"/>
        </w:rPr>
        <w:t> </w:t>
      </w:r>
      <w:r>
        <w:rPr>
          <w:sz w:val="24"/>
        </w:rPr>
        <w:t>necessário,</w:t>
      </w:r>
      <w:r>
        <w:rPr>
          <w:spacing w:val="-2"/>
          <w:sz w:val="24"/>
        </w:rPr>
        <w:t> </w:t>
      </w:r>
      <w:r>
        <w:rPr>
          <w:sz w:val="24"/>
        </w:rPr>
        <w:t>repetirá</w:t>
      </w:r>
      <w:r>
        <w:rPr>
          <w:spacing w:val="-2"/>
          <w:sz w:val="24"/>
        </w:rPr>
        <w:t> </w:t>
      </w:r>
      <w:r>
        <w:rPr>
          <w:sz w:val="24"/>
        </w:rPr>
        <w:t>esse</w:t>
      </w:r>
      <w:r>
        <w:rPr>
          <w:spacing w:val="-2"/>
          <w:sz w:val="24"/>
        </w:rPr>
        <w:t> </w:t>
      </w:r>
      <w:r>
        <w:rPr>
          <w:sz w:val="24"/>
        </w:rPr>
        <w:t>procedimento,</w:t>
      </w:r>
      <w:r>
        <w:rPr>
          <w:spacing w:val="-2"/>
          <w:sz w:val="24"/>
        </w:rPr>
        <w:t> </w:t>
      </w:r>
      <w:r>
        <w:rPr>
          <w:sz w:val="24"/>
        </w:rPr>
        <w:t>sucessivamente,</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ou</w:t>
      </w:r>
      <w:r>
        <w:rPr>
          <w:spacing w:val="-2"/>
          <w:sz w:val="24"/>
        </w:rPr>
        <w:t> </w:t>
      </w:r>
      <w:r>
        <w:rPr>
          <w:sz w:val="24"/>
        </w:rPr>
        <w:t>lance que atenda ao edital.</w:t>
      </w:r>
    </w:p>
    <w:p>
      <w:pPr>
        <w:pStyle w:val="BodyText"/>
      </w:pPr>
    </w:p>
    <w:p>
      <w:pPr>
        <w:pStyle w:val="BodyText"/>
        <w:spacing w:before="192"/>
      </w:pPr>
    </w:p>
    <w:p>
      <w:pPr>
        <w:pStyle w:val="ListParagraph"/>
        <w:numPr>
          <w:ilvl w:val="0"/>
          <w:numId w:val="37"/>
        </w:numPr>
        <w:tabs>
          <w:tab w:pos="349" w:val="left" w:leader="none"/>
        </w:tabs>
        <w:spacing w:line="240" w:lineRule="auto" w:before="0" w:after="0"/>
        <w:ind w:left="349" w:right="0" w:hanging="240"/>
        <w:jc w:val="left"/>
        <w:rPr>
          <w:sz w:val="24"/>
        </w:rPr>
      </w:pPr>
      <w:r>
        <w:rPr>
          <w:sz w:val="24"/>
        </w:rPr>
        <w:t>SANÇÕES</w:t>
      </w:r>
      <w:r>
        <w:rPr>
          <w:spacing w:val="-14"/>
          <w:sz w:val="24"/>
        </w:rPr>
        <w:t> </w:t>
      </w:r>
      <w:r>
        <w:rPr>
          <w:spacing w:val="-2"/>
          <w:sz w:val="24"/>
        </w:rPr>
        <w:t>ADMINISTRATIVAS:</w:t>
      </w:r>
    </w:p>
    <w:p>
      <w:pPr>
        <w:pStyle w:val="BodyText"/>
        <w:spacing w:line="235" w:lineRule="auto" w:before="238"/>
        <w:ind w:left="109" w:right="151"/>
      </w:pPr>
      <w:r>
        <w:rPr/>
        <w:t>A</w:t>
      </w:r>
      <w:r>
        <w:rPr>
          <w:spacing w:val="-15"/>
        </w:rPr>
        <w:t> </w:t>
      </w:r>
      <w:r>
        <w:rPr/>
        <w:t>inexecução</w:t>
      </w:r>
      <w:r>
        <w:rPr>
          <w:spacing w:val="-3"/>
        </w:rPr>
        <w:t> </w:t>
      </w:r>
      <w:r>
        <w:rPr/>
        <w:t>dos</w:t>
      </w:r>
      <w:r>
        <w:rPr>
          <w:spacing w:val="-2"/>
        </w:rPr>
        <w:t> </w:t>
      </w:r>
      <w:r>
        <w:rPr/>
        <w:t>serviços,</w:t>
      </w:r>
      <w:r>
        <w:rPr>
          <w:spacing w:val="-2"/>
        </w:rPr>
        <w:t> </w:t>
      </w:r>
      <w:r>
        <w:rPr/>
        <w:t>total</w:t>
      </w:r>
      <w:r>
        <w:rPr>
          <w:spacing w:val="-2"/>
        </w:rPr>
        <w:t> </w:t>
      </w:r>
      <w:r>
        <w:rPr/>
        <w:t>ou</w:t>
      </w:r>
      <w:r>
        <w:rPr>
          <w:spacing w:val="-2"/>
        </w:rPr>
        <w:t> </w:t>
      </w:r>
      <w:r>
        <w:rPr/>
        <w:t>parcial,</w:t>
      </w:r>
      <w:r>
        <w:rPr>
          <w:spacing w:val="-2"/>
        </w:rPr>
        <w:t> </w:t>
      </w:r>
      <w:r>
        <w:rPr/>
        <w:t>a</w:t>
      </w:r>
      <w:r>
        <w:rPr>
          <w:spacing w:val="-2"/>
        </w:rPr>
        <w:t> </w:t>
      </w:r>
      <w:r>
        <w:rPr/>
        <w:t>execução</w:t>
      </w:r>
      <w:r>
        <w:rPr>
          <w:spacing w:val="-2"/>
        </w:rPr>
        <w:t> </w:t>
      </w:r>
      <w:r>
        <w:rPr/>
        <w:t>imperfeita,</w:t>
      </w:r>
      <w:r>
        <w:rPr>
          <w:spacing w:val="-2"/>
        </w:rPr>
        <w:t> </w:t>
      </w:r>
      <w:r>
        <w:rPr/>
        <w:t>a</w:t>
      </w:r>
      <w:r>
        <w:rPr>
          <w:spacing w:val="-2"/>
        </w:rPr>
        <w:t> </w:t>
      </w:r>
      <w:r>
        <w:rPr/>
        <w:t>mora</w:t>
      </w:r>
      <w:r>
        <w:rPr>
          <w:spacing w:val="-2"/>
        </w:rPr>
        <w:t> </w:t>
      </w:r>
      <w:r>
        <w:rPr/>
        <w:t>na</w:t>
      </w:r>
      <w:r>
        <w:rPr>
          <w:spacing w:val="-2"/>
        </w:rPr>
        <w:t> </w:t>
      </w:r>
      <w:r>
        <w:rPr/>
        <w:t>execução</w:t>
      </w:r>
      <w:r>
        <w:rPr>
          <w:spacing w:val="-2"/>
        </w:rPr>
        <w:t> </w:t>
      </w:r>
      <w:r>
        <w:rPr/>
        <w:t>ou</w:t>
      </w:r>
      <w:r>
        <w:rPr>
          <w:spacing w:val="-2"/>
        </w:rPr>
        <w:t> </w:t>
      </w:r>
      <w:r>
        <w:rPr/>
        <w:t>qualquer</w:t>
      </w:r>
      <w:r>
        <w:rPr>
          <w:spacing w:val="-2"/>
        </w:rPr>
        <w:t> </w:t>
      </w:r>
      <w:r>
        <w:rPr/>
        <w:t>inadimplemento</w:t>
      </w:r>
      <w:r>
        <w:rPr>
          <w:spacing w:val="-2"/>
        </w:rPr>
        <w:t> </w:t>
      </w:r>
      <w:r>
        <w:rPr/>
        <w:t>ou</w:t>
      </w:r>
      <w:r>
        <w:rPr>
          <w:spacing w:val="-2"/>
        </w:rPr>
        <w:t> </w:t>
      </w:r>
      <w:r>
        <w:rPr/>
        <w:t>infração</w:t>
      </w:r>
      <w:r>
        <w:rPr>
          <w:spacing w:val="-2"/>
        </w:rPr>
        <w:t> </w:t>
      </w:r>
      <w:r>
        <w:rPr/>
        <w:t>contratual,</w:t>
      </w:r>
      <w:r>
        <w:rPr>
          <w:spacing w:val="-2"/>
        </w:rPr>
        <w:t> </w:t>
      </w:r>
      <w:r>
        <w:rPr/>
        <w:t>sujeitará</w:t>
      </w:r>
      <w:r>
        <w:rPr>
          <w:spacing w:val="-2"/>
        </w:rPr>
        <w:t> </w:t>
      </w:r>
      <w:r>
        <w:rPr/>
        <w:t>a CONTRATADA, sem prejuízo da responsabilidade civil ou criminal que couber, às sanções previstas na Lei n.º 14.133/21 e demais normas pertinentes, assegurados, nos termos da lei, a ampla defesa e o contraditório.</w:t>
      </w:r>
    </w:p>
    <w:p>
      <w:pPr>
        <w:pStyle w:val="BodyText"/>
      </w:pPr>
    </w:p>
    <w:p>
      <w:pPr>
        <w:pStyle w:val="BodyText"/>
        <w:spacing w:before="192"/>
      </w:pPr>
    </w:p>
    <w:p>
      <w:pPr>
        <w:pStyle w:val="ListParagraph"/>
        <w:numPr>
          <w:ilvl w:val="0"/>
          <w:numId w:val="37"/>
        </w:numPr>
        <w:tabs>
          <w:tab w:pos="349" w:val="left" w:leader="none"/>
        </w:tabs>
        <w:spacing w:line="240" w:lineRule="auto" w:before="1" w:after="0"/>
        <w:ind w:left="349" w:right="0" w:hanging="240"/>
        <w:jc w:val="left"/>
        <w:rPr>
          <w:sz w:val="24"/>
        </w:rPr>
      </w:pPr>
      <w:r>
        <w:rPr>
          <w:sz w:val="24"/>
        </w:rPr>
        <w:t>DAS DISPOSIÇÕES </w:t>
      </w:r>
      <w:r>
        <w:rPr>
          <w:spacing w:val="-2"/>
          <w:sz w:val="24"/>
        </w:rPr>
        <w:t>FINAIS:</w:t>
      </w:r>
    </w:p>
    <w:p>
      <w:pPr>
        <w:pStyle w:val="ListParagraph"/>
        <w:numPr>
          <w:ilvl w:val="1"/>
          <w:numId w:val="37"/>
        </w:numPr>
        <w:tabs>
          <w:tab w:pos="529" w:val="left" w:leader="none"/>
        </w:tabs>
        <w:spacing w:line="240" w:lineRule="auto" w:before="234" w:after="0"/>
        <w:ind w:left="529" w:right="0" w:hanging="420"/>
        <w:jc w:val="left"/>
        <w:rPr>
          <w:sz w:val="24"/>
        </w:rPr>
      </w:pPr>
      <w:r>
        <w:rPr>
          <w:sz w:val="24"/>
        </w:rPr>
        <w:t>Somente a UDA</w:t>
      </w:r>
      <w:r>
        <w:rPr>
          <w:spacing w:val="-14"/>
          <w:sz w:val="24"/>
        </w:rPr>
        <w:t> </w:t>
      </w:r>
      <w:r>
        <w:rPr>
          <w:sz w:val="24"/>
        </w:rPr>
        <w:t>de Patologia Geral poderá solicitar/autorizar a entrega de material, salvo comando de departamento </w:t>
      </w:r>
      <w:r>
        <w:rPr>
          <w:spacing w:val="-2"/>
          <w:sz w:val="24"/>
        </w:rPr>
        <w:t>superior;</w:t>
      </w:r>
    </w:p>
    <w:p>
      <w:pPr>
        <w:pStyle w:val="ListParagraph"/>
        <w:numPr>
          <w:ilvl w:val="1"/>
          <w:numId w:val="37"/>
        </w:numPr>
        <w:tabs>
          <w:tab w:pos="515" w:val="left" w:leader="none"/>
        </w:tabs>
        <w:spacing w:line="273" w:lineRule="exact" w:before="234" w:after="0"/>
        <w:ind w:left="515" w:right="0" w:hanging="406"/>
        <w:jc w:val="left"/>
        <w:rPr>
          <w:sz w:val="24"/>
        </w:rPr>
      </w:pPr>
      <w:r>
        <w:rPr>
          <w:sz w:val="24"/>
        </w:rPr>
        <w:t>Antes</w:t>
      </w:r>
      <w:r>
        <w:rPr>
          <w:spacing w:val="-4"/>
          <w:sz w:val="24"/>
        </w:rPr>
        <w:t> </w:t>
      </w:r>
      <w:r>
        <w:rPr>
          <w:sz w:val="24"/>
        </w:rPr>
        <w:t>de</w:t>
      </w:r>
      <w:r>
        <w:rPr>
          <w:spacing w:val="-2"/>
          <w:sz w:val="24"/>
        </w:rPr>
        <w:t> </w:t>
      </w:r>
      <w:r>
        <w:rPr>
          <w:sz w:val="24"/>
        </w:rPr>
        <w:t>apresentar</w:t>
      </w:r>
      <w:r>
        <w:rPr>
          <w:spacing w:val="-2"/>
          <w:sz w:val="24"/>
        </w:rPr>
        <w:t> </w:t>
      </w:r>
      <w:r>
        <w:rPr>
          <w:sz w:val="24"/>
        </w:rPr>
        <w:t>a</w:t>
      </w:r>
      <w:r>
        <w:rPr>
          <w:spacing w:val="-3"/>
          <w:sz w:val="24"/>
        </w:rPr>
        <w:t> </w:t>
      </w:r>
      <w:r>
        <w:rPr>
          <w:sz w:val="24"/>
        </w:rPr>
        <w:t>proposta,</w:t>
      </w:r>
      <w:r>
        <w:rPr>
          <w:spacing w:val="-2"/>
          <w:sz w:val="24"/>
        </w:rPr>
        <w:t> </w:t>
      </w:r>
      <w:r>
        <w:rPr>
          <w:sz w:val="24"/>
        </w:rPr>
        <w:t>a</w:t>
      </w:r>
      <w:r>
        <w:rPr>
          <w:spacing w:val="-3"/>
          <w:sz w:val="24"/>
        </w:rPr>
        <w:t> </w:t>
      </w:r>
      <w:r>
        <w:rPr>
          <w:sz w:val="24"/>
        </w:rPr>
        <w:t>CONTRATADA</w:t>
      </w:r>
      <w:r>
        <w:rPr>
          <w:spacing w:val="-15"/>
          <w:sz w:val="24"/>
        </w:rPr>
        <w:t> </w:t>
      </w:r>
      <w:r>
        <w:rPr>
          <w:sz w:val="24"/>
        </w:rPr>
        <w:t>deverá</w:t>
      </w:r>
      <w:r>
        <w:rPr>
          <w:spacing w:val="-2"/>
          <w:sz w:val="24"/>
        </w:rPr>
        <w:t> </w:t>
      </w:r>
      <w:r>
        <w:rPr>
          <w:sz w:val="24"/>
        </w:rPr>
        <w:t>realizar</w:t>
      </w:r>
      <w:r>
        <w:rPr>
          <w:spacing w:val="-2"/>
          <w:sz w:val="24"/>
        </w:rPr>
        <w:t> </w:t>
      </w:r>
      <w:r>
        <w:rPr>
          <w:sz w:val="24"/>
        </w:rPr>
        <w:t>todos</w:t>
      </w:r>
      <w:r>
        <w:rPr>
          <w:spacing w:val="-3"/>
          <w:sz w:val="24"/>
        </w:rPr>
        <w:t> </w:t>
      </w:r>
      <w:r>
        <w:rPr>
          <w:sz w:val="24"/>
        </w:rPr>
        <w:t>os</w:t>
      </w:r>
      <w:r>
        <w:rPr>
          <w:spacing w:val="-2"/>
          <w:sz w:val="24"/>
        </w:rPr>
        <w:t> </w:t>
      </w:r>
      <w:r>
        <w:rPr>
          <w:sz w:val="24"/>
        </w:rPr>
        <w:t>levantamentos</w:t>
      </w:r>
      <w:r>
        <w:rPr>
          <w:spacing w:val="-2"/>
          <w:sz w:val="24"/>
        </w:rPr>
        <w:t> </w:t>
      </w:r>
      <w:r>
        <w:rPr>
          <w:sz w:val="24"/>
        </w:rPr>
        <w:t>essenciais,</w:t>
      </w:r>
      <w:r>
        <w:rPr>
          <w:spacing w:val="-3"/>
          <w:sz w:val="24"/>
        </w:rPr>
        <w:t> </w:t>
      </w:r>
      <w:r>
        <w:rPr>
          <w:sz w:val="24"/>
        </w:rPr>
        <w:t>de</w:t>
      </w:r>
      <w:r>
        <w:rPr>
          <w:spacing w:val="-2"/>
          <w:sz w:val="24"/>
        </w:rPr>
        <w:t> </w:t>
      </w:r>
      <w:r>
        <w:rPr>
          <w:sz w:val="24"/>
        </w:rPr>
        <w:t>modo</w:t>
      </w:r>
      <w:r>
        <w:rPr>
          <w:spacing w:val="-3"/>
          <w:sz w:val="24"/>
        </w:rPr>
        <w:t> </w:t>
      </w:r>
      <w:r>
        <w:rPr>
          <w:sz w:val="24"/>
        </w:rPr>
        <w:t>a</w:t>
      </w:r>
      <w:r>
        <w:rPr>
          <w:spacing w:val="-2"/>
          <w:sz w:val="24"/>
        </w:rPr>
        <w:t> </w:t>
      </w:r>
      <w:r>
        <w:rPr>
          <w:sz w:val="24"/>
        </w:rPr>
        <w:t>não</w:t>
      </w:r>
      <w:r>
        <w:rPr>
          <w:spacing w:val="-2"/>
          <w:sz w:val="24"/>
        </w:rPr>
        <w:t> </w:t>
      </w:r>
      <w:r>
        <w:rPr>
          <w:sz w:val="24"/>
        </w:rPr>
        <w:t>incorrer</w:t>
      </w:r>
      <w:r>
        <w:rPr>
          <w:spacing w:val="-3"/>
          <w:sz w:val="24"/>
        </w:rPr>
        <w:t> </w:t>
      </w:r>
      <w:r>
        <w:rPr>
          <w:sz w:val="24"/>
        </w:rPr>
        <w:t>em</w:t>
      </w:r>
      <w:r>
        <w:rPr>
          <w:spacing w:val="-2"/>
          <w:sz w:val="24"/>
        </w:rPr>
        <w:t> </w:t>
      </w:r>
      <w:r>
        <w:rPr>
          <w:sz w:val="24"/>
        </w:rPr>
        <w:t>omissões</w:t>
      </w:r>
      <w:r>
        <w:rPr>
          <w:spacing w:val="-2"/>
          <w:sz w:val="24"/>
        </w:rPr>
        <w:t> </w:t>
      </w:r>
      <w:r>
        <w:rPr>
          <w:spacing w:val="-5"/>
          <w:sz w:val="24"/>
        </w:rPr>
        <w:t>que</w:t>
      </w:r>
    </w:p>
    <w:p>
      <w:pPr>
        <w:pStyle w:val="BodyText"/>
        <w:spacing w:line="235" w:lineRule="auto" w:before="1"/>
        <w:ind w:left="109"/>
      </w:pPr>
      <w:r>
        <w:rPr/>
        <w:t>jamais</w:t>
      </w:r>
      <w:r>
        <w:rPr>
          <w:spacing w:val="-2"/>
        </w:rPr>
        <w:t> </w:t>
      </w:r>
      <w:r>
        <w:rPr/>
        <w:t>poderão</w:t>
      </w:r>
      <w:r>
        <w:rPr>
          <w:spacing w:val="-2"/>
        </w:rPr>
        <w:t> </w:t>
      </w:r>
      <w:r>
        <w:rPr/>
        <w:t>ser</w:t>
      </w:r>
      <w:r>
        <w:rPr>
          <w:spacing w:val="-2"/>
        </w:rPr>
        <w:t> </w:t>
      </w:r>
      <w:r>
        <w:rPr/>
        <w:t>alegadas</w:t>
      </w:r>
      <w:r>
        <w:rPr>
          <w:spacing w:val="-2"/>
        </w:rPr>
        <w:t> </w:t>
      </w:r>
      <w:r>
        <w:rPr/>
        <w:t>ao</w:t>
      </w:r>
      <w:r>
        <w:rPr>
          <w:spacing w:val="-2"/>
        </w:rPr>
        <w:t> </w:t>
      </w:r>
      <w:r>
        <w:rPr/>
        <w:t>fornecimento</w:t>
      </w:r>
      <w:r>
        <w:rPr>
          <w:spacing w:val="-2"/>
        </w:rPr>
        <w:t> </w:t>
      </w:r>
      <w:r>
        <w:rPr/>
        <w:t>em</w:t>
      </w:r>
      <w:r>
        <w:rPr>
          <w:spacing w:val="-2"/>
        </w:rPr>
        <w:t> </w:t>
      </w:r>
      <w:r>
        <w:rPr/>
        <w:t>favor</w:t>
      </w:r>
      <w:r>
        <w:rPr>
          <w:spacing w:val="-2"/>
        </w:rPr>
        <w:t> </w:t>
      </w:r>
      <w:r>
        <w:rPr/>
        <w:t>de</w:t>
      </w:r>
      <w:r>
        <w:rPr>
          <w:spacing w:val="-2"/>
        </w:rPr>
        <w:t> </w:t>
      </w:r>
      <w:r>
        <w:rPr/>
        <w:t>eventuais</w:t>
      </w:r>
      <w:r>
        <w:rPr>
          <w:spacing w:val="-2"/>
        </w:rPr>
        <w:t> </w:t>
      </w:r>
      <w:r>
        <w:rPr/>
        <w:t>pretensões</w:t>
      </w:r>
      <w:r>
        <w:rPr>
          <w:spacing w:val="-2"/>
        </w:rPr>
        <w:t> </w:t>
      </w:r>
      <w:r>
        <w:rPr/>
        <w:t>de</w:t>
      </w:r>
      <w:r>
        <w:rPr>
          <w:spacing w:val="-2"/>
        </w:rPr>
        <w:t> </w:t>
      </w:r>
      <w:r>
        <w:rPr/>
        <w:t>acréscimos</w:t>
      </w:r>
      <w:r>
        <w:rPr>
          <w:spacing w:val="-2"/>
        </w:rPr>
        <w:t> </w:t>
      </w:r>
      <w:r>
        <w:rPr/>
        <w:t>de</w:t>
      </w:r>
      <w:r>
        <w:rPr>
          <w:spacing w:val="-2"/>
        </w:rPr>
        <w:t> </w:t>
      </w:r>
      <w:r>
        <w:rPr/>
        <w:t>preços,</w:t>
      </w:r>
      <w:r>
        <w:rPr>
          <w:spacing w:val="-2"/>
        </w:rPr>
        <w:t> </w:t>
      </w:r>
      <w:r>
        <w:rPr/>
        <w:t>alteração</w:t>
      </w:r>
      <w:r>
        <w:rPr>
          <w:spacing w:val="-2"/>
        </w:rPr>
        <w:t> </w:t>
      </w:r>
      <w:r>
        <w:rPr/>
        <w:t>de</w:t>
      </w:r>
      <w:r>
        <w:rPr>
          <w:spacing w:val="-2"/>
        </w:rPr>
        <w:t> </w:t>
      </w:r>
      <w:r>
        <w:rPr/>
        <w:t>data</w:t>
      </w:r>
      <w:r>
        <w:rPr>
          <w:spacing w:val="-2"/>
        </w:rPr>
        <w:t> </w:t>
      </w:r>
      <w:r>
        <w:rPr/>
        <w:t>de</w:t>
      </w:r>
      <w:r>
        <w:rPr>
          <w:spacing w:val="-2"/>
        </w:rPr>
        <w:t> </w:t>
      </w:r>
      <w:r>
        <w:rPr/>
        <w:t>entrega</w:t>
      </w:r>
      <w:r>
        <w:rPr>
          <w:spacing w:val="-2"/>
        </w:rPr>
        <w:t> </w:t>
      </w:r>
      <w:r>
        <w:rPr/>
        <w:t>ou</w:t>
      </w:r>
      <w:r>
        <w:rPr>
          <w:spacing w:val="-2"/>
        </w:rPr>
        <w:t> </w:t>
      </w:r>
      <w:r>
        <w:rPr/>
        <w:t>alteração</w:t>
      </w:r>
      <w:r>
        <w:rPr>
          <w:spacing w:val="-2"/>
        </w:rPr>
        <w:t> </w:t>
      </w:r>
      <w:r>
        <w:rPr/>
        <w:t>de </w:t>
      </w:r>
      <w:r>
        <w:rPr>
          <w:spacing w:val="-2"/>
        </w:rPr>
        <w:t>qualidade.</w:t>
      </w:r>
    </w:p>
    <w:p>
      <w:pPr>
        <w:pStyle w:val="ListParagraph"/>
        <w:numPr>
          <w:ilvl w:val="1"/>
          <w:numId w:val="37"/>
        </w:numPr>
        <w:tabs>
          <w:tab w:pos="515" w:val="left" w:leader="none"/>
        </w:tabs>
        <w:spacing w:line="235" w:lineRule="auto" w:before="239" w:after="0"/>
        <w:ind w:left="109" w:right="317" w:firstLine="0"/>
        <w:jc w:val="left"/>
        <w:rPr>
          <w:sz w:val="24"/>
        </w:rPr>
      </w:pPr>
      <w:r>
        <w:rPr>
          <w:sz w:val="24"/>
        </w:rPr>
        <w:t>A</w:t>
      </w:r>
      <w:r>
        <w:rPr>
          <w:spacing w:val="-15"/>
          <w:sz w:val="24"/>
        </w:rPr>
        <w:t> </w:t>
      </w:r>
      <w:r>
        <w:rPr>
          <w:sz w:val="24"/>
        </w:rPr>
        <w:t>apresentação</w:t>
      </w:r>
      <w:r>
        <w:rPr>
          <w:spacing w:val="-3"/>
          <w:sz w:val="24"/>
        </w:rPr>
        <w:t> </w:t>
      </w:r>
      <w:r>
        <w:rPr>
          <w:sz w:val="24"/>
        </w:rPr>
        <w:t>da</w:t>
      </w:r>
      <w:r>
        <w:rPr>
          <w:spacing w:val="-3"/>
          <w:sz w:val="24"/>
        </w:rPr>
        <w:t> </w:t>
      </w:r>
      <w:r>
        <w:rPr>
          <w:sz w:val="24"/>
        </w:rPr>
        <w:t>proposta</w:t>
      </w:r>
      <w:r>
        <w:rPr>
          <w:spacing w:val="-3"/>
          <w:sz w:val="24"/>
        </w:rPr>
        <w:t> </w:t>
      </w:r>
      <w:r>
        <w:rPr>
          <w:sz w:val="24"/>
        </w:rPr>
        <w:t>implica</w:t>
      </w:r>
      <w:r>
        <w:rPr>
          <w:spacing w:val="-3"/>
          <w:sz w:val="24"/>
        </w:rPr>
        <w:t> </w:t>
      </w:r>
      <w:r>
        <w:rPr>
          <w:sz w:val="24"/>
        </w:rPr>
        <w:t>na</w:t>
      </w:r>
      <w:r>
        <w:rPr>
          <w:spacing w:val="-3"/>
          <w:sz w:val="24"/>
        </w:rPr>
        <w:t> </w:t>
      </w:r>
      <w:r>
        <w:rPr>
          <w:sz w:val="24"/>
        </w:rPr>
        <w:t>obrigatoriedade</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disposições</w:t>
      </w:r>
      <w:r>
        <w:rPr>
          <w:spacing w:val="-3"/>
          <w:sz w:val="24"/>
        </w:rPr>
        <w:t> </w:t>
      </w:r>
      <w:r>
        <w:rPr>
          <w:sz w:val="24"/>
        </w:rPr>
        <w:t>nelas</w:t>
      </w:r>
      <w:r>
        <w:rPr>
          <w:spacing w:val="-3"/>
          <w:sz w:val="24"/>
        </w:rPr>
        <w:t> </w:t>
      </w:r>
      <w:r>
        <w:rPr>
          <w:sz w:val="24"/>
        </w:rPr>
        <w:t>contidas,</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 de executar os serviços nos seus termos.</w:t>
      </w:r>
    </w:p>
    <w:p>
      <w:pPr>
        <w:pStyle w:val="ListParagraph"/>
        <w:numPr>
          <w:ilvl w:val="1"/>
          <w:numId w:val="37"/>
        </w:numPr>
        <w:tabs>
          <w:tab w:pos="529" w:val="left" w:leader="none"/>
        </w:tabs>
        <w:spacing w:line="235" w:lineRule="auto" w:before="239" w:after="0"/>
        <w:ind w:left="109" w:right="326"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 incidentes, inclusive a entrega e o descarregamento.</w:t>
      </w:r>
    </w:p>
    <w:p>
      <w:pPr>
        <w:pStyle w:val="BodyText"/>
      </w:pPr>
    </w:p>
    <w:p>
      <w:pPr>
        <w:pStyle w:val="BodyText"/>
        <w:spacing w:before="193"/>
      </w:pPr>
    </w:p>
    <w:p>
      <w:pPr>
        <w:pStyle w:val="ListParagraph"/>
        <w:numPr>
          <w:ilvl w:val="0"/>
          <w:numId w:val="37"/>
        </w:numPr>
        <w:tabs>
          <w:tab w:pos="349" w:val="left" w:leader="none"/>
        </w:tabs>
        <w:spacing w:line="240" w:lineRule="auto" w:before="0" w:after="0"/>
        <w:ind w:left="349" w:right="0" w:hanging="240"/>
        <w:jc w:val="left"/>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rPr>
          <w:sz w:val="20"/>
        </w:rPr>
      </w:pPr>
    </w:p>
    <w:p>
      <w:pPr>
        <w:pStyle w:val="BodyText"/>
        <w:spacing w:before="88"/>
        <w:rPr>
          <w:sz w:val="20"/>
        </w:r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410"/>
      </w:tblGrid>
      <w:tr>
        <w:trPr>
          <w:trHeight w:val="569" w:hRule="atLeast"/>
        </w:trPr>
        <w:tc>
          <w:tcPr>
            <w:tcW w:w="4410" w:type="dxa"/>
          </w:tcPr>
          <w:p>
            <w:pPr>
              <w:pStyle w:val="TableParagraph"/>
              <w:spacing w:before="256"/>
              <w:ind w:left="35"/>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569" w:hRule="atLeast"/>
        </w:trPr>
        <w:tc>
          <w:tcPr>
            <w:tcW w:w="4410" w:type="dxa"/>
          </w:tcPr>
          <w:p>
            <w:pPr>
              <w:pStyle w:val="TableParagraph"/>
              <w:spacing w:before="256"/>
              <w:ind w:left="35"/>
              <w:rPr>
                <w:sz w:val="24"/>
              </w:rPr>
            </w:pPr>
            <w:r>
              <w:rPr>
                <w:sz w:val="24"/>
              </w:rPr>
              <w:t>Nome: Marilza de Moura Ribeiro </w:t>
            </w:r>
            <w:r>
              <w:rPr>
                <w:spacing w:val="-2"/>
                <w:sz w:val="24"/>
              </w:rPr>
              <w:t>Carvalho</w:t>
            </w:r>
          </w:p>
        </w:tc>
      </w:tr>
      <w:tr>
        <w:trPr>
          <w:trHeight w:val="569" w:hRule="atLeast"/>
        </w:trPr>
        <w:tc>
          <w:tcPr>
            <w:tcW w:w="4410" w:type="dxa"/>
          </w:tcPr>
          <w:p>
            <w:pPr>
              <w:pStyle w:val="TableParagraph"/>
              <w:spacing w:before="256"/>
              <w:ind w:left="35"/>
              <w:rPr>
                <w:sz w:val="24"/>
              </w:rPr>
            </w:pPr>
            <w:r>
              <w:rPr>
                <w:sz w:val="24"/>
              </w:rPr>
              <w:t>Cargo:</w:t>
            </w:r>
            <w:r>
              <w:rPr>
                <w:spacing w:val="-4"/>
                <w:sz w:val="24"/>
              </w:rPr>
              <w:t> </w:t>
            </w:r>
            <w:r>
              <w:rPr>
                <w:sz w:val="24"/>
              </w:rPr>
              <w:t>Professora</w:t>
            </w:r>
            <w:r>
              <w:rPr>
                <w:spacing w:val="-15"/>
                <w:sz w:val="24"/>
              </w:rPr>
              <w:t> </w:t>
            </w:r>
            <w:r>
              <w:rPr>
                <w:spacing w:val="-2"/>
                <w:sz w:val="24"/>
              </w:rPr>
              <w:t>Adjunta</w:t>
            </w:r>
          </w:p>
        </w:tc>
      </w:tr>
      <w:tr>
        <w:trPr>
          <w:trHeight w:val="554" w:hRule="atLeast"/>
        </w:trPr>
        <w:tc>
          <w:tcPr>
            <w:tcW w:w="4410" w:type="dxa"/>
          </w:tcPr>
          <w:p>
            <w:pPr>
              <w:pStyle w:val="TableParagraph"/>
              <w:spacing w:before="256"/>
              <w:ind w:left="35"/>
              <w:rPr>
                <w:sz w:val="24"/>
              </w:rPr>
            </w:pPr>
            <w:r>
              <w:rPr>
                <w:sz w:val="24"/>
              </w:rPr>
              <w:t>ID Funcional: </w:t>
            </w:r>
            <w:r>
              <w:rPr>
                <w:spacing w:val="-2"/>
                <w:sz w:val="24"/>
              </w:rPr>
              <w:t>5099764</w:t>
            </w:r>
          </w:p>
        </w:tc>
      </w:tr>
    </w:tbl>
    <w:p>
      <w:pPr>
        <w:pStyle w:val="BodyText"/>
        <w:rPr>
          <w:sz w:val="20"/>
        </w:rPr>
      </w:pPr>
    </w:p>
    <w:p>
      <w:pPr>
        <w:pStyle w:val="BodyText"/>
        <w:spacing w:before="89"/>
        <w:rPr>
          <w:sz w:val="20"/>
        </w:rPr>
      </w:pPr>
      <w:r>
        <w:rPr/>
        <mc:AlternateContent>
          <mc:Choice Requires="wps">
            <w:drawing>
              <wp:anchor distT="0" distB="0" distL="0" distR="0" allowOverlap="1" layoutInCell="1" locked="0" behindDoc="1" simplePos="0" relativeHeight="487595008">
                <wp:simplePos x="0" y="0"/>
                <wp:positionH relativeFrom="page">
                  <wp:posOffset>457200</wp:posOffset>
                </wp:positionH>
                <wp:positionV relativeFrom="paragraph">
                  <wp:posOffset>218110</wp:posOffset>
                </wp:positionV>
                <wp:extent cx="2800350" cy="752475"/>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2800350" cy="752475"/>
                          <a:chExt cx="2800350" cy="752475"/>
                        </a:xfrm>
                      </wpg:grpSpPr>
                      <wps:wsp>
                        <wps:cNvPr id="26" name="Textbox 26"/>
                        <wps:cNvSpPr txBox="1"/>
                        <wps:spPr>
                          <a:xfrm>
                            <a:off x="4762" y="376237"/>
                            <a:ext cx="2790825" cy="371475"/>
                          </a:xfrm>
                          <a:prstGeom prst="rect">
                            <a:avLst/>
                          </a:prstGeom>
                          <a:ln w="9524">
                            <a:solidFill>
                              <a:srgbClr val="808080"/>
                            </a:solidFill>
                            <a:prstDash val="solid"/>
                          </a:ln>
                        </wps:spPr>
                        <wps:txbx>
                          <w:txbxContent>
                            <w:p>
                              <w:pPr>
                                <w:spacing w:before="256"/>
                                <w:ind w:left="28" w:right="0" w:firstLine="0"/>
                                <w:jc w:val="left"/>
                                <w:rPr>
                                  <w:sz w:val="24"/>
                                </w:rPr>
                              </w:pPr>
                              <w:r>
                                <w:rPr>
                                  <w:sz w:val="24"/>
                                </w:rPr>
                                <w:t>Nome: Luciana Silva </w:t>
                              </w:r>
                              <w:r>
                                <w:rPr>
                                  <w:spacing w:val="-2"/>
                                  <w:sz w:val="24"/>
                                </w:rPr>
                                <w:t>Rodrigues</w:t>
                              </w:r>
                            </w:p>
                          </w:txbxContent>
                        </wps:txbx>
                        <wps:bodyPr wrap="square" lIns="0" tIns="0" rIns="0" bIns="0" rtlCol="0">
                          <a:noAutofit/>
                        </wps:bodyPr>
                      </wps:wsp>
                      <wps:wsp>
                        <wps:cNvPr id="27" name="Textbox 27"/>
                        <wps:cNvSpPr txBox="1"/>
                        <wps:spPr>
                          <a:xfrm>
                            <a:off x="4762" y="4762"/>
                            <a:ext cx="2790825" cy="371475"/>
                          </a:xfrm>
                          <a:prstGeom prst="rect">
                            <a:avLst/>
                          </a:prstGeom>
                          <a:ln w="9524">
                            <a:solidFill>
                              <a:srgbClr val="808080"/>
                            </a:solidFill>
                            <a:prstDash val="solid"/>
                          </a:ln>
                        </wps:spPr>
                        <wps:txbx>
                          <w:txbxContent>
                            <w:p>
                              <w:pPr>
                                <w:spacing w:before="256"/>
                                <w:ind w:left="28" w:right="0" w:firstLine="0"/>
                                <w:jc w:val="left"/>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xbxContent>
                        </wps:txbx>
                        <wps:bodyPr wrap="square" lIns="0" tIns="0" rIns="0" bIns="0" rtlCol="0">
                          <a:noAutofit/>
                        </wps:bodyPr>
                      </wps:wsp>
                    </wpg:wgp>
                  </a:graphicData>
                </a:graphic>
              </wp:anchor>
            </w:drawing>
          </mc:Choice>
          <mc:Fallback>
            <w:pict>
              <v:group style="position:absolute;margin-left:36pt;margin-top:17.174023pt;width:220.5pt;height:59.25pt;mso-position-horizontal-relative:page;mso-position-vertical-relative:paragraph;z-index:-15721472;mso-wrap-distance-left:0;mso-wrap-distance-right:0" id="docshapegroup22" coordorigin="720,343" coordsize="4410,1185">
                <v:shapetype id="_x0000_t202" o:spt="202" coordsize="21600,21600" path="m,l,21600r21600,l21600,xe">
                  <v:stroke joinstyle="miter"/>
                  <v:path gradientshapeok="t" o:connecttype="rect"/>
                </v:shapetype>
                <v:shape style="position:absolute;left:727;top:935;width:4395;height:585" type="#_x0000_t202" id="docshape23" filled="false" stroked="true" strokeweight=".75pt" strokecolor="#808080">
                  <v:textbox inset="0,0,0,0">
                    <w:txbxContent>
                      <w:p>
                        <w:pPr>
                          <w:spacing w:before="256"/>
                          <w:ind w:left="28" w:right="0" w:firstLine="0"/>
                          <w:jc w:val="left"/>
                          <w:rPr>
                            <w:sz w:val="24"/>
                          </w:rPr>
                        </w:pPr>
                        <w:r>
                          <w:rPr>
                            <w:sz w:val="24"/>
                          </w:rPr>
                          <w:t>Nome: Luciana Silva </w:t>
                        </w:r>
                        <w:r>
                          <w:rPr>
                            <w:spacing w:val="-2"/>
                            <w:sz w:val="24"/>
                          </w:rPr>
                          <w:t>Rodrigues</w:t>
                        </w:r>
                      </w:p>
                    </w:txbxContent>
                  </v:textbox>
                  <v:stroke dashstyle="solid"/>
                  <w10:wrap type="none"/>
                </v:shape>
                <v:shape style="position:absolute;left:727;top:350;width:4395;height:585" type="#_x0000_t202" id="docshape24" filled="false" stroked="true" strokeweight=".75pt" strokecolor="#808080">
                  <v:textbox inset="0,0,0,0">
                    <w:txbxContent>
                      <w:p>
                        <w:pPr>
                          <w:spacing w:before="256"/>
                          <w:ind w:left="28" w:right="0" w:firstLine="0"/>
                          <w:jc w:val="left"/>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xbxContent>
                  </v:textbox>
                  <v:stroke dashstyle="solid"/>
                  <w10:wrap type="none"/>
                </v:shape>
                <w10:wrap type="topAndBottom"/>
              </v:group>
            </w:pict>
          </mc:Fallback>
        </mc:AlternateContent>
      </w:r>
    </w:p>
    <w:p>
      <w:pPr>
        <w:spacing w:after="0"/>
        <w:rPr>
          <w:sz w:val="20"/>
        </w:rPr>
        <w:sectPr>
          <w:pgSz w:w="15840" w:h="24480"/>
          <w:pgMar w:top="480" w:bottom="280" w:left="580" w:right="560"/>
        </w:sectPr>
      </w:pPr>
    </w:p>
    <w:p>
      <w:pPr>
        <w:pStyle w:val="BodyText"/>
        <w:spacing w:before="236"/>
        <w:ind w:left="183"/>
      </w:pPr>
      <w:r>
        <w:rPr/>
        <mc:AlternateContent>
          <mc:Choice Requires="wps">
            <w:drawing>
              <wp:anchor distT="0" distB="0" distL="0" distR="0" allowOverlap="1" layoutInCell="1" locked="0" behindDoc="1" simplePos="0" relativeHeight="484260864">
                <wp:simplePos x="0" y="0"/>
                <wp:positionH relativeFrom="page">
                  <wp:posOffset>457200</wp:posOffset>
                </wp:positionH>
                <wp:positionV relativeFrom="paragraph">
                  <wp:posOffset>6337</wp:posOffset>
                </wp:positionV>
                <wp:extent cx="2800350" cy="723900"/>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2800350" cy="723900"/>
                          <a:chExt cx="2800350" cy="723900"/>
                        </a:xfrm>
                      </wpg:grpSpPr>
                      <wps:wsp>
                        <wps:cNvPr id="29" name="Graphic 29"/>
                        <wps:cNvSpPr/>
                        <wps:spPr>
                          <a:xfrm>
                            <a:off x="-12" y="-1"/>
                            <a:ext cx="2800350" cy="352425"/>
                          </a:xfrm>
                          <a:custGeom>
                            <a:avLst/>
                            <a:gdLst/>
                            <a:ahLst/>
                            <a:cxnLst/>
                            <a:rect l="l" t="t" r="r" b="b"/>
                            <a:pathLst>
                              <a:path w="2800350" h="352425">
                                <a:moveTo>
                                  <a:pt x="9525" y="0"/>
                                </a:moveTo>
                                <a:lnTo>
                                  <a:pt x="0" y="0"/>
                                </a:lnTo>
                                <a:lnTo>
                                  <a:pt x="0" y="352425"/>
                                </a:lnTo>
                                <a:lnTo>
                                  <a:pt x="9525" y="352425"/>
                                </a:lnTo>
                                <a:lnTo>
                                  <a:pt x="9525" y="0"/>
                                </a:lnTo>
                                <a:close/>
                              </a:path>
                              <a:path w="2800350" h="352425">
                                <a:moveTo>
                                  <a:pt x="2800350" y="0"/>
                                </a:moveTo>
                                <a:lnTo>
                                  <a:pt x="2790825" y="0"/>
                                </a:lnTo>
                                <a:lnTo>
                                  <a:pt x="2790825" y="352425"/>
                                </a:lnTo>
                                <a:lnTo>
                                  <a:pt x="2800350" y="352425"/>
                                </a:lnTo>
                                <a:lnTo>
                                  <a:pt x="2800350" y="0"/>
                                </a:lnTo>
                                <a:close/>
                              </a:path>
                            </a:pathLst>
                          </a:custGeom>
                          <a:solidFill>
                            <a:srgbClr val="808080"/>
                          </a:solidFill>
                        </wps:spPr>
                        <wps:bodyPr wrap="square" lIns="0" tIns="0" rIns="0" bIns="0" rtlCol="0">
                          <a:prstTxWarp prst="textNoShape">
                            <a:avLst/>
                          </a:prstTxWarp>
                          <a:noAutofit/>
                        </wps:bodyPr>
                      </wps:wsp>
                      <wps:wsp>
                        <wps:cNvPr id="30" name="Textbox 30"/>
                        <wps:cNvSpPr txBox="1"/>
                        <wps:spPr>
                          <a:xfrm>
                            <a:off x="4762" y="347662"/>
                            <a:ext cx="2790825" cy="371475"/>
                          </a:xfrm>
                          <a:prstGeom prst="rect">
                            <a:avLst/>
                          </a:prstGeom>
                          <a:ln w="9524">
                            <a:solidFill>
                              <a:srgbClr val="808080"/>
                            </a:solidFill>
                            <a:prstDash val="solid"/>
                          </a:ln>
                        </wps:spPr>
                        <wps:txbx>
                          <w:txbxContent>
                            <w:p>
                              <w:pPr>
                                <w:spacing w:before="256"/>
                                <w:ind w:left="28" w:right="0" w:firstLine="0"/>
                                <w:jc w:val="left"/>
                                <w:rPr>
                                  <w:sz w:val="24"/>
                                </w:rPr>
                              </w:pPr>
                              <w:r>
                                <w:rPr>
                                  <w:sz w:val="24"/>
                                </w:rPr>
                                <w:t>ID Funcional: 36000775-</w:t>
                              </w:r>
                              <w:r>
                                <w:rPr>
                                  <w:spacing w:val="-10"/>
                                  <w:sz w:val="24"/>
                                </w:rPr>
                                <w:t>7</w:t>
                              </w:r>
                            </w:p>
                          </w:txbxContent>
                        </wps:txbx>
                        <wps:bodyPr wrap="square" lIns="0" tIns="0" rIns="0" bIns="0" rtlCol="0">
                          <a:noAutofit/>
                        </wps:bodyPr>
                      </wps:wsp>
                    </wpg:wgp>
                  </a:graphicData>
                </a:graphic>
              </wp:anchor>
            </w:drawing>
          </mc:Choice>
          <mc:Fallback>
            <w:pict>
              <v:group style="position:absolute;margin-left:36pt;margin-top:.499028pt;width:220.5pt;height:57pt;mso-position-horizontal-relative:page;mso-position-vertical-relative:paragraph;z-index:-19055616" id="docshapegroup25" coordorigin="720,10" coordsize="4410,1140">
                <v:shape style="position:absolute;left:719;top:9;width:4410;height:555" id="docshape26" coordorigin="720,10" coordsize="4410,555" path="m735,10l720,10,720,565,735,565,735,10xm5130,10l5115,10,5115,565,5130,565,5130,10xe" filled="true" fillcolor="#808080" stroked="false">
                  <v:path arrowok="t"/>
                  <v:fill type="solid"/>
                </v:shape>
                <v:shape style="position:absolute;left:727;top:557;width:4395;height:585" type="#_x0000_t202" id="docshape27" filled="false" stroked="true" strokeweight=".75pt" strokecolor="#808080">
                  <v:textbox inset="0,0,0,0">
                    <w:txbxContent>
                      <w:p>
                        <w:pPr>
                          <w:spacing w:before="256"/>
                          <w:ind w:left="28" w:right="0" w:firstLine="0"/>
                          <w:jc w:val="left"/>
                          <w:rPr>
                            <w:sz w:val="24"/>
                          </w:rPr>
                        </w:pPr>
                        <w:r>
                          <w:rPr>
                            <w:sz w:val="24"/>
                          </w:rPr>
                          <w:t>ID Funcional: 36000775-</w:t>
                        </w:r>
                        <w:r>
                          <w:rPr>
                            <w:spacing w:val="-10"/>
                            <w:sz w:val="24"/>
                          </w:rPr>
                          <w:t>7</w:t>
                        </w:r>
                      </w:p>
                    </w:txbxContent>
                  </v:textbox>
                  <v:stroke dashstyle="solid"/>
                  <w10:wrap type="none"/>
                </v:shape>
                <w10:wrap type="none"/>
              </v:group>
            </w:pict>
          </mc:Fallback>
        </mc:AlternateContent>
      </w:r>
      <w:r>
        <w:rPr/>
        <w:t>Cargo:</w:t>
      </w:r>
      <w:r>
        <w:rPr>
          <w:spacing w:val="-4"/>
        </w:rPr>
        <w:t> </w:t>
      </w:r>
      <w:r>
        <w:rPr/>
        <w:t>Professora</w:t>
      </w:r>
      <w:r>
        <w:rPr>
          <w:spacing w:val="-15"/>
        </w:rPr>
        <w:t> </w:t>
      </w:r>
      <w:r>
        <w:rPr>
          <w:spacing w:val="-2"/>
        </w:rPr>
        <w:t>Associada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2"/>
      </w:pPr>
    </w:p>
    <w:p>
      <w:pPr>
        <w:pStyle w:val="Heading4"/>
        <w:ind w:firstLine="0"/>
      </w:pPr>
      <w:r>
        <w:rPr>
          <w:u w:val="single"/>
        </w:rPr>
        <w:t>ANEXO</w:t>
      </w:r>
      <w:r>
        <w:rPr>
          <w:spacing w:val="-13"/>
          <w:u w:val="single"/>
        </w:rPr>
        <w:t> </w:t>
      </w:r>
      <w:r>
        <w:rPr>
          <w:u w:val="single"/>
        </w:rPr>
        <w:t>II-</w:t>
      </w:r>
      <w:r>
        <w:rPr>
          <w:spacing w:val="-9"/>
          <w:u w:val="single"/>
        </w:rPr>
        <w:t> </w:t>
      </w:r>
      <w:r>
        <w:rPr>
          <w:u w:val="single"/>
        </w:rPr>
        <w:t>MINUTA</w:t>
      </w:r>
      <w:r>
        <w:rPr>
          <w:spacing w:val="-9"/>
          <w:u w:val="single"/>
        </w:rPr>
        <w:t> </w:t>
      </w:r>
      <w:r>
        <w:rPr>
          <w:u w:val="single"/>
        </w:rPr>
        <w:t>DE</w:t>
      </w:r>
      <w:r>
        <w:rPr>
          <w:spacing w:val="-9"/>
          <w:u w:val="single"/>
        </w:rPr>
        <w:t> </w:t>
      </w:r>
      <w:r>
        <w:rPr>
          <w:u w:val="single"/>
        </w:rPr>
        <w:t>TERMO</w:t>
      </w:r>
      <w:r>
        <w:rPr>
          <w:spacing w:val="-9"/>
          <w:u w:val="single"/>
        </w:rPr>
        <w:t> </w:t>
      </w:r>
      <w:r>
        <w:rPr>
          <w:u w:val="single"/>
        </w:rPr>
        <w:t>DE</w:t>
      </w:r>
      <w:r>
        <w:rPr>
          <w:spacing w:val="-9"/>
          <w:u w:val="single"/>
        </w:rPr>
        <w:t> </w:t>
      </w:r>
      <w:r>
        <w:rPr>
          <w:spacing w:val="-2"/>
          <w:u w:val="single"/>
        </w:rPr>
        <w:t>CONTRATO</w:t>
      </w:r>
    </w:p>
    <w:p>
      <w:pPr>
        <w:pStyle w:val="BodyText"/>
        <w:rPr>
          <w:b/>
        </w:rPr>
      </w:pPr>
    </w:p>
    <w:p>
      <w:pPr>
        <w:pStyle w:val="BodyText"/>
        <w:rPr>
          <w:b/>
        </w:rPr>
      </w:pPr>
    </w:p>
    <w:p>
      <w:pPr>
        <w:pStyle w:val="BodyText"/>
        <w:spacing w:before="223"/>
        <w:rPr>
          <w:b/>
        </w:rPr>
      </w:pPr>
    </w:p>
    <w:p>
      <w:pPr>
        <w:tabs>
          <w:tab w:pos="2406" w:val="left" w:leader="dot"/>
        </w:tabs>
        <w:spacing w:before="0"/>
        <w:ind w:left="109" w:right="0" w:firstLine="0"/>
        <w:jc w:val="left"/>
        <w:rPr>
          <w:b/>
          <w:sz w:val="20"/>
        </w:rPr>
      </w:pPr>
      <w:r>
        <w:rPr>
          <w:b/>
          <w:spacing w:val="-2"/>
          <w:sz w:val="20"/>
        </w:rPr>
        <w:t>CONTRATO</w:t>
      </w:r>
      <w:r>
        <w:rPr>
          <w:b/>
          <w:spacing w:val="-4"/>
          <w:sz w:val="20"/>
        </w:rPr>
        <w:t> </w:t>
      </w:r>
      <w:r>
        <w:rPr>
          <w:b/>
          <w:spacing w:val="-5"/>
          <w:sz w:val="20"/>
        </w:rPr>
        <w:t>Nº</w:t>
      </w:r>
      <w:r>
        <w:rPr>
          <w:sz w:val="20"/>
        </w:rPr>
        <w:tab/>
      </w:r>
      <w:r>
        <w:rPr>
          <w:b/>
          <w:sz w:val="20"/>
        </w:rPr>
        <w:t>/2024/HUPE,</w:t>
      </w:r>
      <w:r>
        <w:rPr>
          <w:b/>
          <w:spacing w:val="-13"/>
          <w:sz w:val="20"/>
        </w:rPr>
        <w:t> </w:t>
      </w:r>
      <w:r>
        <w:rPr>
          <w:b/>
          <w:sz w:val="20"/>
        </w:rPr>
        <w:t>DE</w:t>
      </w:r>
      <w:r>
        <w:rPr>
          <w:b/>
          <w:spacing w:val="-12"/>
          <w:sz w:val="20"/>
        </w:rPr>
        <w:t> </w:t>
      </w:r>
      <w:r>
        <w:rPr>
          <w:b/>
          <w:sz w:val="20"/>
        </w:rPr>
        <w:t>AQUISIÇÃO</w:t>
      </w:r>
      <w:r>
        <w:rPr>
          <w:b/>
          <w:spacing w:val="-8"/>
          <w:sz w:val="20"/>
        </w:rPr>
        <w:t> </w:t>
      </w:r>
      <w:r>
        <w:rPr>
          <w:b/>
          <w:sz w:val="20"/>
        </w:rPr>
        <w:t>DE</w:t>
      </w:r>
      <w:r>
        <w:rPr>
          <w:b/>
          <w:spacing w:val="-5"/>
          <w:sz w:val="20"/>
        </w:rPr>
        <w:t> </w:t>
      </w:r>
      <w:r>
        <w:rPr>
          <w:b/>
          <w:sz w:val="20"/>
        </w:rPr>
        <w:t>MATERIAL</w:t>
      </w:r>
      <w:r>
        <w:rPr>
          <w:b/>
          <w:spacing w:val="-13"/>
          <w:sz w:val="20"/>
        </w:rPr>
        <w:t> </w:t>
      </w:r>
      <w:r>
        <w:rPr>
          <w:b/>
          <w:sz w:val="20"/>
        </w:rPr>
        <w:t>DE</w:t>
      </w:r>
      <w:r>
        <w:rPr>
          <w:b/>
          <w:spacing w:val="-5"/>
          <w:sz w:val="20"/>
        </w:rPr>
        <w:t> </w:t>
      </w:r>
      <w:r>
        <w:rPr>
          <w:b/>
          <w:sz w:val="20"/>
        </w:rPr>
        <w:t>LABORATÓRIO,</w:t>
      </w:r>
      <w:r>
        <w:rPr>
          <w:b/>
          <w:spacing w:val="-5"/>
          <w:sz w:val="20"/>
        </w:rPr>
        <w:t> </w:t>
      </w:r>
      <w:r>
        <w:rPr>
          <w:b/>
          <w:sz w:val="20"/>
        </w:rPr>
        <w:t>QUE</w:t>
      </w:r>
      <w:r>
        <w:rPr>
          <w:b/>
          <w:spacing w:val="-5"/>
          <w:sz w:val="20"/>
        </w:rPr>
        <w:t> </w:t>
      </w:r>
      <w:r>
        <w:rPr>
          <w:b/>
          <w:sz w:val="20"/>
        </w:rPr>
        <w:t>FAZEM</w:t>
      </w:r>
      <w:r>
        <w:rPr>
          <w:b/>
          <w:spacing w:val="-6"/>
          <w:sz w:val="20"/>
        </w:rPr>
        <w:t> </w:t>
      </w:r>
      <w:r>
        <w:rPr>
          <w:b/>
          <w:sz w:val="20"/>
        </w:rPr>
        <w:t>ENTRE</w:t>
      </w:r>
      <w:r>
        <w:rPr>
          <w:b/>
          <w:spacing w:val="-5"/>
          <w:sz w:val="20"/>
        </w:rPr>
        <w:t> </w:t>
      </w:r>
      <w:r>
        <w:rPr>
          <w:b/>
          <w:sz w:val="20"/>
        </w:rPr>
        <w:t>SI</w:t>
      </w:r>
      <w:r>
        <w:rPr>
          <w:b/>
          <w:spacing w:val="-12"/>
          <w:sz w:val="20"/>
        </w:rPr>
        <w:t> </w:t>
      </w:r>
      <w:r>
        <w:rPr>
          <w:b/>
          <w:sz w:val="20"/>
        </w:rPr>
        <w:t>A</w:t>
      </w:r>
      <w:r>
        <w:rPr>
          <w:b/>
          <w:spacing w:val="-13"/>
          <w:sz w:val="20"/>
        </w:rPr>
        <w:t> </w:t>
      </w:r>
      <w:r>
        <w:rPr>
          <w:b/>
          <w:sz w:val="20"/>
        </w:rPr>
        <w:t>UNIVERSIDADE</w:t>
      </w:r>
      <w:r>
        <w:rPr>
          <w:b/>
          <w:spacing w:val="-5"/>
          <w:sz w:val="20"/>
        </w:rPr>
        <w:t> </w:t>
      </w:r>
      <w:r>
        <w:rPr>
          <w:b/>
          <w:sz w:val="20"/>
        </w:rPr>
        <w:t>DO</w:t>
      </w:r>
      <w:r>
        <w:rPr>
          <w:b/>
          <w:spacing w:val="-5"/>
          <w:sz w:val="20"/>
        </w:rPr>
        <w:t> </w:t>
      </w:r>
      <w:r>
        <w:rPr>
          <w:b/>
          <w:sz w:val="20"/>
        </w:rPr>
        <w:t>ESTADO</w:t>
      </w:r>
      <w:r>
        <w:rPr>
          <w:b/>
          <w:spacing w:val="-5"/>
          <w:sz w:val="20"/>
        </w:rPr>
        <w:t> DO</w:t>
      </w:r>
    </w:p>
    <w:p>
      <w:pPr>
        <w:spacing w:before="40"/>
        <w:ind w:left="109" w:right="0" w:firstLine="0"/>
        <w:jc w:val="left"/>
        <w:rPr>
          <w:b/>
          <w:sz w:val="20"/>
        </w:rPr>
      </w:pPr>
      <w:r>
        <w:rPr>
          <w:b/>
          <w:sz w:val="20"/>
        </w:rPr>
        <w:t>RIO</w:t>
      </w:r>
      <w:r>
        <w:rPr>
          <w:b/>
          <w:spacing w:val="-1"/>
          <w:sz w:val="20"/>
        </w:rPr>
        <w:t> </w:t>
      </w:r>
      <w:r>
        <w:rPr>
          <w:b/>
          <w:sz w:val="20"/>
        </w:rPr>
        <w:t>DE</w:t>
      </w:r>
      <w:r>
        <w:rPr>
          <w:b/>
          <w:spacing w:val="-1"/>
          <w:sz w:val="20"/>
        </w:rPr>
        <w:t> </w:t>
      </w:r>
      <w:r>
        <w:rPr>
          <w:b/>
          <w:sz w:val="20"/>
        </w:rPr>
        <w:t>JANEIRO</w:t>
      </w:r>
      <w:r>
        <w:rPr>
          <w:b/>
          <w:spacing w:val="2"/>
          <w:sz w:val="20"/>
        </w:rPr>
        <w:t> </w:t>
      </w:r>
      <w:r>
        <w:rPr>
          <w:b/>
          <w:sz w:val="20"/>
        </w:rPr>
        <w:t>E</w:t>
      </w:r>
      <w:r>
        <w:rPr>
          <w:b/>
          <w:spacing w:val="-12"/>
          <w:sz w:val="20"/>
        </w:rPr>
        <w:t> </w:t>
      </w:r>
      <w:r>
        <w:rPr>
          <w:b/>
          <w:sz w:val="20"/>
        </w:rPr>
        <w:t>A</w:t>
      </w:r>
      <w:r>
        <w:rPr>
          <w:b/>
          <w:spacing w:val="-12"/>
          <w:sz w:val="20"/>
        </w:rPr>
        <w:t> </w:t>
      </w:r>
      <w:r>
        <w:rPr>
          <w:b/>
          <w:sz w:val="20"/>
        </w:rPr>
        <w:t>EMPRESA</w:t>
      </w:r>
      <w:r>
        <w:rPr>
          <w:b/>
          <w:spacing w:val="-12"/>
          <w:sz w:val="20"/>
        </w:rPr>
        <w:t> </w:t>
      </w:r>
      <w:r>
        <w:rPr>
          <w:b/>
          <w:spacing w:val="-2"/>
          <w:sz w:val="20"/>
        </w:rPr>
        <w:t>..................................................</w:t>
      </w:r>
    </w:p>
    <w:p>
      <w:pPr>
        <w:pStyle w:val="BodyText"/>
        <w:rPr>
          <w:b/>
          <w:sz w:val="20"/>
        </w:rPr>
      </w:pPr>
    </w:p>
    <w:p>
      <w:pPr>
        <w:pStyle w:val="BodyText"/>
        <w:rPr>
          <w:b/>
          <w:sz w:val="20"/>
        </w:rPr>
      </w:pPr>
    </w:p>
    <w:p>
      <w:pPr>
        <w:pStyle w:val="BodyText"/>
        <w:spacing w:before="100"/>
        <w:rPr>
          <w:b/>
          <w:sz w:val="20"/>
        </w:rPr>
      </w:pPr>
    </w:p>
    <w:p>
      <w:pPr>
        <w:tabs>
          <w:tab w:pos="13843" w:val="left" w:leader="dot"/>
        </w:tabs>
        <w:spacing w:line="280" w:lineRule="auto" w:before="0"/>
        <w:ind w:left="109" w:right="775" w:firstLine="0"/>
        <w:jc w:val="left"/>
        <w:rPr>
          <w:sz w:val="20"/>
        </w:rPr>
      </w:pPr>
      <w:r>
        <w:rPr>
          <w:b/>
          <w:sz w:val="20"/>
        </w:rPr>
        <w:t>A</w:t>
      </w:r>
      <w:r>
        <w:rPr>
          <w:b/>
          <w:spacing w:val="-9"/>
          <w:sz w:val="20"/>
        </w:rPr>
        <w:t> </w:t>
      </w:r>
      <w:r>
        <w:rPr>
          <w:b/>
          <w:sz w:val="20"/>
        </w:rPr>
        <w:t>UNIVERSIDADE DO ESTADO DO RIO DE JANEIRO</w:t>
      </w:r>
      <w:r>
        <w:rPr>
          <w:i/>
          <w:sz w:val="20"/>
        </w:rPr>
        <w:t>, </w:t>
      </w:r>
      <w:r>
        <w:rPr>
          <w:sz w:val="20"/>
        </w:rPr>
        <w:t>com sede na Rua São Francisco Xavier, 524 – Maracanã , na cidade do Rio de Janeiro no Estado do Rio de Janeiro,</w:t>
      </w:r>
      <w:r>
        <w:rPr>
          <w:spacing w:val="-3"/>
          <w:sz w:val="20"/>
        </w:rPr>
        <w:t> </w:t>
      </w:r>
      <w:r>
        <w:rPr>
          <w:sz w:val="20"/>
        </w:rPr>
        <w:t>inscrita</w:t>
      </w:r>
      <w:r>
        <w:rPr>
          <w:spacing w:val="-3"/>
          <w:sz w:val="20"/>
        </w:rPr>
        <w:t> </w:t>
      </w:r>
      <w:r>
        <w:rPr>
          <w:sz w:val="20"/>
        </w:rPr>
        <w:t>no</w:t>
      </w:r>
      <w:r>
        <w:rPr>
          <w:spacing w:val="-3"/>
          <w:sz w:val="20"/>
        </w:rPr>
        <w:t> </w:t>
      </w:r>
      <w:r>
        <w:rPr>
          <w:sz w:val="20"/>
        </w:rPr>
        <w:t>CNPJ</w:t>
      </w:r>
      <w:r>
        <w:rPr>
          <w:spacing w:val="-3"/>
          <w:sz w:val="20"/>
        </w:rPr>
        <w:t> </w:t>
      </w:r>
      <w:r>
        <w:rPr>
          <w:sz w:val="20"/>
        </w:rPr>
        <w:t>sob</w:t>
      </w:r>
      <w:r>
        <w:rPr>
          <w:spacing w:val="-3"/>
          <w:sz w:val="20"/>
        </w:rPr>
        <w:t> </w:t>
      </w:r>
      <w:r>
        <w:rPr>
          <w:sz w:val="20"/>
        </w:rPr>
        <w:t>o</w:t>
      </w:r>
      <w:r>
        <w:rPr>
          <w:spacing w:val="-3"/>
          <w:sz w:val="20"/>
        </w:rPr>
        <w:t> </w:t>
      </w:r>
      <w:r>
        <w:rPr>
          <w:sz w:val="20"/>
        </w:rPr>
        <w:t>nº</w:t>
      </w:r>
      <w:r>
        <w:rPr>
          <w:spacing w:val="-3"/>
          <w:sz w:val="20"/>
        </w:rPr>
        <w:t> </w:t>
      </w:r>
      <w:r>
        <w:rPr>
          <w:sz w:val="20"/>
        </w:rPr>
        <w:t>33.540.014/0001-57,</w:t>
      </w:r>
      <w:r>
        <w:rPr>
          <w:spacing w:val="-3"/>
          <w:sz w:val="20"/>
        </w:rPr>
        <w:t> </w:t>
      </w:r>
      <w:r>
        <w:rPr>
          <w:sz w:val="20"/>
        </w:rPr>
        <w:t>neste</w:t>
      </w:r>
      <w:r>
        <w:rPr>
          <w:spacing w:val="-3"/>
          <w:sz w:val="20"/>
        </w:rPr>
        <w:t> </w:t>
      </w:r>
      <w:r>
        <w:rPr>
          <w:sz w:val="20"/>
        </w:rPr>
        <w:t>ato</w:t>
      </w:r>
      <w:r>
        <w:rPr>
          <w:spacing w:val="-3"/>
          <w:sz w:val="20"/>
        </w:rPr>
        <w:t> </w:t>
      </w:r>
      <w:r>
        <w:rPr>
          <w:sz w:val="20"/>
        </w:rPr>
        <w:t>representada</w:t>
      </w:r>
      <w:r>
        <w:rPr>
          <w:spacing w:val="-3"/>
          <w:sz w:val="20"/>
        </w:rPr>
        <w:t> </w:t>
      </w:r>
      <w:r>
        <w:rPr>
          <w:sz w:val="20"/>
        </w:rPr>
        <w:t>pelo</w:t>
      </w:r>
      <w:r>
        <w:rPr>
          <w:spacing w:val="-3"/>
          <w:sz w:val="20"/>
        </w:rPr>
        <w:t> </w:t>
      </w:r>
      <w:r>
        <w:rPr>
          <w:sz w:val="20"/>
        </w:rPr>
        <w:t>Ordenador</w:t>
      </w:r>
      <w:r>
        <w:rPr>
          <w:spacing w:val="-3"/>
          <w:sz w:val="20"/>
        </w:rPr>
        <w:t> </w:t>
      </w:r>
      <w:r>
        <w:rPr>
          <w:sz w:val="20"/>
        </w:rPr>
        <w:t>de</w:t>
      </w:r>
      <w:r>
        <w:rPr>
          <w:spacing w:val="-3"/>
          <w:sz w:val="20"/>
        </w:rPr>
        <w:t> </w:t>
      </w:r>
      <w:r>
        <w:rPr>
          <w:sz w:val="20"/>
        </w:rPr>
        <w:t>Despesas,</w:t>
      </w:r>
      <w:r>
        <w:rPr>
          <w:spacing w:val="-3"/>
          <w:sz w:val="20"/>
        </w:rPr>
        <w:t> </w:t>
      </w:r>
      <w:r>
        <w:rPr>
          <w:sz w:val="20"/>
        </w:rPr>
        <w:t>o</w:t>
      </w:r>
      <w:r>
        <w:rPr>
          <w:spacing w:val="-6"/>
          <w:sz w:val="20"/>
        </w:rPr>
        <w:t> </w:t>
      </w:r>
      <w:r>
        <w:rPr>
          <w:sz w:val="20"/>
        </w:rPr>
        <w:t>Vice-Diretor</w:t>
      </w:r>
      <w:r>
        <w:rPr>
          <w:spacing w:val="-2"/>
          <w:sz w:val="20"/>
        </w:rPr>
        <w:t> </w:t>
      </w:r>
      <w:r>
        <w:rPr>
          <w:b/>
          <w:sz w:val="20"/>
        </w:rPr>
        <w:t>José</w:t>
      </w:r>
      <w:r>
        <w:rPr>
          <w:b/>
          <w:spacing w:val="-3"/>
          <w:sz w:val="20"/>
        </w:rPr>
        <w:t> </w:t>
      </w:r>
      <w:r>
        <w:rPr>
          <w:b/>
          <w:sz w:val="20"/>
        </w:rPr>
        <w:t>Luiz</w:t>
      </w:r>
      <w:r>
        <w:rPr>
          <w:b/>
          <w:spacing w:val="-3"/>
          <w:sz w:val="20"/>
        </w:rPr>
        <w:t> </w:t>
      </w:r>
      <w:r>
        <w:rPr>
          <w:b/>
          <w:sz w:val="20"/>
        </w:rPr>
        <w:t>Muniz</w:t>
      </w:r>
      <w:r>
        <w:rPr>
          <w:b/>
          <w:spacing w:val="-3"/>
          <w:sz w:val="20"/>
        </w:rPr>
        <w:t> </w:t>
      </w:r>
      <w:r>
        <w:rPr>
          <w:b/>
          <w:sz w:val="20"/>
        </w:rPr>
        <w:t>Bandeira</w:t>
      </w:r>
      <w:r>
        <w:rPr>
          <w:b/>
          <w:spacing w:val="-3"/>
          <w:sz w:val="20"/>
        </w:rPr>
        <w:t> </w:t>
      </w:r>
      <w:r>
        <w:rPr>
          <w:b/>
          <w:sz w:val="20"/>
        </w:rPr>
        <w:t>Duarte</w:t>
      </w:r>
      <w:r>
        <w:rPr>
          <w:sz w:val="20"/>
        </w:rPr>
        <w:t>,</w:t>
      </w:r>
      <w:r>
        <w:rPr>
          <w:spacing w:val="-3"/>
          <w:sz w:val="20"/>
        </w:rPr>
        <w:t> </w:t>
      </w:r>
      <w:r>
        <w:rPr>
          <w:sz w:val="20"/>
        </w:rPr>
        <w:t>portador</w:t>
      </w:r>
      <w:r>
        <w:rPr>
          <w:spacing w:val="-3"/>
          <w:sz w:val="20"/>
        </w:rPr>
        <w:t> </w:t>
      </w:r>
      <w:r>
        <w:rPr>
          <w:sz w:val="20"/>
        </w:rPr>
        <w:t>da Carteira</w:t>
      </w:r>
      <w:r>
        <w:rPr>
          <w:spacing w:val="5"/>
          <w:sz w:val="20"/>
        </w:rPr>
        <w:t> </w:t>
      </w:r>
      <w:r>
        <w:rPr>
          <w:sz w:val="20"/>
        </w:rPr>
        <w:t>de</w:t>
      </w:r>
      <w:r>
        <w:rPr>
          <w:spacing w:val="5"/>
          <w:sz w:val="20"/>
        </w:rPr>
        <w:t> </w:t>
      </w:r>
      <w:r>
        <w:rPr>
          <w:sz w:val="20"/>
        </w:rPr>
        <w:t>Identidade</w:t>
      </w:r>
      <w:r>
        <w:rPr>
          <w:spacing w:val="5"/>
          <w:sz w:val="20"/>
        </w:rPr>
        <w:t> </w:t>
      </w:r>
      <w:r>
        <w:rPr>
          <w:sz w:val="20"/>
        </w:rPr>
        <w:t>n.º</w:t>
      </w:r>
      <w:r>
        <w:rPr>
          <w:spacing w:val="5"/>
          <w:sz w:val="20"/>
        </w:rPr>
        <w:t> </w:t>
      </w:r>
      <w:r>
        <w:rPr>
          <w:sz w:val="20"/>
        </w:rPr>
        <w:t>52.22513-9</w:t>
      </w:r>
      <w:r>
        <w:rPr>
          <w:spacing w:val="5"/>
          <w:sz w:val="20"/>
        </w:rPr>
        <w:t> </w:t>
      </w:r>
      <w:r>
        <w:rPr>
          <w:sz w:val="20"/>
        </w:rPr>
        <w:t>CRM/RJ,</w:t>
      </w:r>
      <w:r>
        <w:rPr>
          <w:spacing w:val="5"/>
          <w:sz w:val="20"/>
        </w:rPr>
        <w:t> </w:t>
      </w:r>
      <w:r>
        <w:rPr>
          <w:sz w:val="20"/>
        </w:rPr>
        <w:t>CPF</w:t>
      </w:r>
      <w:r>
        <w:rPr>
          <w:spacing w:val="5"/>
          <w:sz w:val="20"/>
        </w:rPr>
        <w:t> </w:t>
      </w:r>
      <w:r>
        <w:rPr>
          <w:sz w:val="20"/>
        </w:rPr>
        <w:t>nº</w:t>
      </w:r>
      <w:r>
        <w:rPr>
          <w:spacing w:val="5"/>
          <w:sz w:val="20"/>
        </w:rPr>
        <w:t> </w:t>
      </w:r>
      <w:r>
        <w:rPr>
          <w:sz w:val="20"/>
        </w:rPr>
        <w:t>332.272.257-00,</w:t>
      </w:r>
      <w:r>
        <w:rPr>
          <w:spacing w:val="5"/>
          <w:sz w:val="20"/>
        </w:rPr>
        <w:t> </w:t>
      </w:r>
      <w:r>
        <w:rPr>
          <w:sz w:val="20"/>
        </w:rPr>
        <w:t>doravante</w:t>
      </w:r>
      <w:r>
        <w:rPr>
          <w:spacing w:val="5"/>
          <w:sz w:val="20"/>
        </w:rPr>
        <w:t> </w:t>
      </w:r>
      <w:r>
        <w:rPr>
          <w:sz w:val="20"/>
        </w:rPr>
        <w:t>denominado</w:t>
      </w:r>
      <w:r>
        <w:rPr>
          <w:spacing w:val="6"/>
          <w:sz w:val="20"/>
        </w:rPr>
        <w:t> </w:t>
      </w:r>
      <w:r>
        <w:rPr>
          <w:b/>
          <w:sz w:val="20"/>
        </w:rPr>
        <w:t>CONTRATANTE</w:t>
      </w:r>
      <w:r>
        <w:rPr>
          <w:sz w:val="20"/>
        </w:rPr>
        <w:t>,</w:t>
      </w:r>
      <w:r>
        <w:rPr>
          <w:spacing w:val="5"/>
          <w:sz w:val="20"/>
        </w:rPr>
        <w:t> </w:t>
      </w:r>
      <w:r>
        <w:rPr>
          <w:sz w:val="20"/>
        </w:rPr>
        <w:t>e</w:t>
      </w:r>
      <w:r>
        <w:rPr>
          <w:spacing w:val="29"/>
          <w:sz w:val="20"/>
        </w:rPr>
        <w:t> </w:t>
      </w:r>
      <w:r>
        <w:rPr>
          <w:sz w:val="20"/>
        </w:rPr>
        <w:t>a</w:t>
      </w:r>
      <w:r>
        <w:rPr>
          <w:spacing w:val="49"/>
          <w:sz w:val="20"/>
        </w:rPr>
        <w:t> </w:t>
      </w:r>
      <w:r>
        <w:rPr>
          <w:sz w:val="20"/>
        </w:rPr>
        <w:t>empresa..............................,</w:t>
      </w:r>
      <w:r>
        <w:rPr>
          <w:spacing w:val="5"/>
          <w:sz w:val="20"/>
        </w:rPr>
        <w:t> </w:t>
      </w:r>
      <w:r>
        <w:rPr>
          <w:sz w:val="20"/>
        </w:rPr>
        <w:t>com</w:t>
      </w:r>
      <w:r>
        <w:rPr>
          <w:spacing w:val="5"/>
          <w:sz w:val="20"/>
        </w:rPr>
        <w:t> </w:t>
      </w:r>
      <w:r>
        <w:rPr>
          <w:sz w:val="20"/>
        </w:rPr>
        <w:t>sede</w:t>
      </w:r>
      <w:r>
        <w:rPr>
          <w:spacing w:val="6"/>
          <w:sz w:val="20"/>
        </w:rPr>
        <w:t> </w:t>
      </w:r>
      <w:r>
        <w:rPr>
          <w:spacing w:val="-5"/>
          <w:sz w:val="20"/>
        </w:rPr>
        <w:t>na</w:t>
      </w:r>
      <w:r>
        <w:rPr>
          <w:sz w:val="20"/>
        </w:rPr>
        <w:tab/>
      </w:r>
      <w:r>
        <w:rPr>
          <w:spacing w:val="-10"/>
          <w:sz w:val="20"/>
        </w:rPr>
        <w:t>,</w:t>
      </w:r>
    </w:p>
    <w:p>
      <w:pPr>
        <w:tabs>
          <w:tab w:pos="12752" w:val="left" w:leader="dot"/>
        </w:tabs>
        <w:spacing w:before="3"/>
        <w:ind w:left="109" w:right="0" w:firstLine="0"/>
        <w:jc w:val="left"/>
        <w:rPr>
          <w:sz w:val="20"/>
        </w:rPr>
      </w:pPr>
      <w:r>
        <w:rPr>
          <w:sz w:val="20"/>
        </w:rPr>
        <w:t>inscrita</w:t>
      </w:r>
      <w:r>
        <w:rPr>
          <w:spacing w:val="-1"/>
          <w:sz w:val="20"/>
        </w:rPr>
        <w:t> </w:t>
      </w:r>
      <w:r>
        <w:rPr>
          <w:sz w:val="20"/>
        </w:rPr>
        <w:t>no</w:t>
      </w:r>
      <w:r>
        <w:rPr>
          <w:spacing w:val="-1"/>
          <w:sz w:val="20"/>
        </w:rPr>
        <w:t> </w:t>
      </w:r>
      <w:r>
        <w:rPr>
          <w:sz w:val="20"/>
        </w:rPr>
        <w:t>CNPJ/MF</w:t>
      </w:r>
      <w:r>
        <w:rPr>
          <w:spacing w:val="-1"/>
          <w:sz w:val="20"/>
        </w:rPr>
        <w:t> </w:t>
      </w:r>
      <w:r>
        <w:rPr>
          <w:sz w:val="20"/>
        </w:rPr>
        <w:t>sob</w:t>
      </w:r>
      <w:r>
        <w:rPr>
          <w:spacing w:val="-1"/>
          <w:sz w:val="20"/>
        </w:rPr>
        <w:t> </w:t>
      </w:r>
      <w:r>
        <w:rPr>
          <w:sz w:val="20"/>
        </w:rPr>
        <w:t>o</w:t>
      </w:r>
      <w:r>
        <w:rPr>
          <w:spacing w:val="-1"/>
          <w:sz w:val="20"/>
        </w:rPr>
        <w:t> </w:t>
      </w:r>
      <w:r>
        <w:rPr>
          <w:sz w:val="20"/>
        </w:rPr>
        <w:t>nº</w:t>
      </w:r>
      <w:r>
        <w:rPr>
          <w:spacing w:val="-1"/>
          <w:sz w:val="20"/>
        </w:rPr>
        <w:t> </w:t>
      </w:r>
      <w:r>
        <w:rPr>
          <w:sz w:val="20"/>
        </w:rPr>
        <w:t>.............,</w:t>
      </w:r>
      <w:r>
        <w:rPr>
          <w:spacing w:val="-1"/>
          <w:sz w:val="20"/>
        </w:rPr>
        <w:t> </w:t>
      </w:r>
      <w:r>
        <w:rPr>
          <w:sz w:val="20"/>
        </w:rPr>
        <w:t>neste</w:t>
      </w:r>
      <w:r>
        <w:rPr>
          <w:spacing w:val="-1"/>
          <w:sz w:val="20"/>
        </w:rPr>
        <w:t> </w:t>
      </w:r>
      <w:r>
        <w:rPr>
          <w:sz w:val="20"/>
        </w:rPr>
        <w:t>ato</w:t>
      </w:r>
      <w:r>
        <w:rPr>
          <w:spacing w:val="-1"/>
          <w:sz w:val="20"/>
        </w:rPr>
        <w:t> </w:t>
      </w:r>
      <w:r>
        <w:rPr>
          <w:sz w:val="20"/>
        </w:rPr>
        <w:t>representada</w:t>
      </w:r>
      <w:r>
        <w:rPr>
          <w:spacing w:val="-1"/>
          <w:sz w:val="20"/>
        </w:rPr>
        <w:t> </w:t>
      </w:r>
      <w:r>
        <w:rPr>
          <w:sz w:val="20"/>
        </w:rPr>
        <w:t>por</w:t>
      </w:r>
      <w:r>
        <w:rPr>
          <w:spacing w:val="-1"/>
          <w:sz w:val="20"/>
        </w:rPr>
        <w:t> </w:t>
      </w:r>
      <w:r>
        <w:rPr>
          <w:sz w:val="20"/>
        </w:rPr>
        <w:t>..................................,</w:t>
      </w:r>
      <w:r>
        <w:rPr>
          <w:spacing w:val="-1"/>
          <w:sz w:val="20"/>
        </w:rPr>
        <w:t> </w:t>
      </w:r>
      <w:r>
        <w:rPr>
          <w:sz w:val="20"/>
        </w:rPr>
        <w:t>portador</w:t>
      </w:r>
      <w:r>
        <w:rPr>
          <w:spacing w:val="-1"/>
          <w:sz w:val="20"/>
        </w:rPr>
        <w:t> </w:t>
      </w:r>
      <w:r>
        <w:rPr>
          <w:sz w:val="20"/>
        </w:rPr>
        <w:t>da</w:t>
      </w:r>
      <w:r>
        <w:rPr>
          <w:spacing w:val="-1"/>
          <w:sz w:val="20"/>
        </w:rPr>
        <w:t> </w:t>
      </w:r>
      <w:r>
        <w:rPr>
          <w:sz w:val="20"/>
        </w:rPr>
        <w:t>Carteira</w:t>
      </w:r>
      <w:r>
        <w:rPr>
          <w:spacing w:val="-1"/>
          <w:sz w:val="20"/>
        </w:rPr>
        <w:t> </w:t>
      </w:r>
      <w:r>
        <w:rPr>
          <w:sz w:val="20"/>
        </w:rPr>
        <w:t>de</w:t>
      </w:r>
      <w:r>
        <w:rPr>
          <w:spacing w:val="-1"/>
          <w:sz w:val="20"/>
        </w:rPr>
        <w:t> </w:t>
      </w:r>
      <w:r>
        <w:rPr>
          <w:sz w:val="20"/>
        </w:rPr>
        <w:t>Identidade</w:t>
      </w:r>
      <w:r>
        <w:rPr>
          <w:spacing w:val="-1"/>
          <w:sz w:val="20"/>
        </w:rPr>
        <w:t> </w:t>
      </w:r>
      <w:r>
        <w:rPr>
          <w:sz w:val="20"/>
        </w:rPr>
        <w:t>nº</w:t>
      </w:r>
      <w:r>
        <w:rPr>
          <w:spacing w:val="-1"/>
          <w:sz w:val="20"/>
        </w:rPr>
        <w:t> </w:t>
      </w:r>
      <w:r>
        <w:rPr>
          <w:sz w:val="20"/>
        </w:rPr>
        <w:t>.................,</w:t>
      </w:r>
      <w:r>
        <w:rPr>
          <w:spacing w:val="-1"/>
          <w:sz w:val="20"/>
        </w:rPr>
        <w:t> </w:t>
      </w:r>
      <w:r>
        <w:rPr>
          <w:sz w:val="20"/>
        </w:rPr>
        <w:t>CPF</w:t>
      </w:r>
      <w:r>
        <w:rPr>
          <w:spacing w:val="-1"/>
          <w:sz w:val="20"/>
        </w:rPr>
        <w:t> </w:t>
      </w:r>
      <w:r>
        <w:rPr>
          <w:spacing w:val="-5"/>
          <w:sz w:val="20"/>
        </w:rPr>
        <w:t>nº</w:t>
      </w:r>
      <w:r>
        <w:rPr>
          <w:sz w:val="20"/>
        </w:rPr>
        <w:tab/>
        <w:t>,</w:t>
      </w:r>
      <w:r>
        <w:rPr>
          <w:spacing w:val="-1"/>
          <w:sz w:val="20"/>
        </w:rPr>
        <w:t> </w:t>
      </w:r>
      <w:r>
        <w:rPr>
          <w:spacing w:val="-2"/>
          <w:sz w:val="20"/>
        </w:rPr>
        <w:t>doravante</w:t>
      </w:r>
    </w:p>
    <w:p>
      <w:pPr>
        <w:spacing w:line="280" w:lineRule="auto" w:before="40"/>
        <w:ind w:left="109" w:right="0" w:firstLine="0"/>
        <w:jc w:val="left"/>
        <w:rPr>
          <w:sz w:val="20"/>
        </w:rPr>
      </w:pPr>
      <w:r>
        <w:rPr>
          <w:sz w:val="20"/>
        </w:rPr>
        <w:t>denominado </w:t>
      </w:r>
      <w:r>
        <w:rPr>
          <w:b/>
          <w:sz w:val="20"/>
        </w:rPr>
        <w:t>CONTRATADO</w:t>
      </w:r>
      <w:r>
        <w:rPr>
          <w:sz w:val="20"/>
        </w:rPr>
        <w:t>, com fundamento no Processo nº </w:t>
      </w:r>
      <w:r>
        <w:rPr>
          <w:b/>
          <w:sz w:val="20"/>
        </w:rPr>
        <w:t>SEI-260007/004539/2024</w:t>
      </w:r>
      <w:r>
        <w:rPr>
          <w:sz w:val="20"/>
        </w:rPr>
        <w:t>, que se regerá pelas disposições da Lei nº 14.133, de 1º de abril de 2021, e pelos normativos</w:t>
      </w:r>
      <w:r>
        <w:rPr>
          <w:spacing w:val="-4"/>
          <w:sz w:val="20"/>
        </w:rPr>
        <w:t> </w:t>
      </w:r>
      <w:r>
        <w:rPr>
          <w:sz w:val="20"/>
        </w:rPr>
        <w:t>estaduais</w:t>
      </w:r>
      <w:r>
        <w:rPr>
          <w:spacing w:val="-4"/>
          <w:sz w:val="20"/>
        </w:rPr>
        <w:t> </w:t>
      </w:r>
      <w:r>
        <w:rPr>
          <w:sz w:val="20"/>
        </w:rPr>
        <w:t>aplicáveis,</w:t>
      </w:r>
      <w:r>
        <w:rPr>
          <w:spacing w:val="-4"/>
          <w:sz w:val="20"/>
        </w:rPr>
        <w:t> </w:t>
      </w:r>
      <w:r>
        <w:rPr>
          <w:sz w:val="20"/>
        </w:rPr>
        <w:t>todos</w:t>
      </w:r>
      <w:r>
        <w:rPr>
          <w:spacing w:val="-4"/>
          <w:sz w:val="20"/>
        </w:rPr>
        <w:t> </w:t>
      </w:r>
      <w:r>
        <w:rPr>
          <w:sz w:val="20"/>
        </w:rPr>
        <w:t>disponíveis</w:t>
      </w:r>
      <w:r>
        <w:rPr>
          <w:spacing w:val="-4"/>
          <w:sz w:val="20"/>
        </w:rPr>
        <w:t> </w:t>
      </w:r>
      <w:r>
        <w:rPr>
          <w:sz w:val="20"/>
        </w:rPr>
        <w:t>no</w:t>
      </w:r>
      <w:r>
        <w:rPr>
          <w:spacing w:val="-4"/>
          <w:sz w:val="20"/>
        </w:rPr>
        <w:t> </w:t>
      </w:r>
      <w:r>
        <w:rPr>
          <w:sz w:val="20"/>
        </w:rPr>
        <w:t>endereço</w:t>
      </w:r>
      <w:r>
        <w:rPr>
          <w:spacing w:val="-4"/>
          <w:sz w:val="20"/>
        </w:rPr>
        <w:t> </w:t>
      </w:r>
      <w:r>
        <w:rPr>
          <w:sz w:val="20"/>
        </w:rPr>
        <w:t>eletrônico</w:t>
      </w:r>
      <w:r>
        <w:rPr>
          <w:spacing w:val="-4"/>
          <w:sz w:val="20"/>
        </w:rPr>
        <w:t> </w:t>
      </w:r>
      <w:r>
        <w:rPr>
          <w:sz w:val="20"/>
        </w:rPr>
        <w:t>redelog.rj.gov.br/redelog/legislação-licitacoes/,</w:t>
      </w:r>
      <w:r>
        <w:rPr>
          <w:spacing w:val="-4"/>
          <w:sz w:val="20"/>
        </w:rPr>
        <w:t> </w:t>
      </w:r>
      <w:r>
        <w:rPr>
          <w:sz w:val="20"/>
        </w:rPr>
        <w:t>resolvem</w:t>
      </w:r>
      <w:r>
        <w:rPr>
          <w:spacing w:val="-4"/>
          <w:sz w:val="20"/>
        </w:rPr>
        <w:t> </w:t>
      </w:r>
      <w:r>
        <w:rPr>
          <w:sz w:val="20"/>
        </w:rPr>
        <w:t>celebrar</w:t>
      </w:r>
      <w:r>
        <w:rPr>
          <w:spacing w:val="-4"/>
          <w:sz w:val="20"/>
        </w:rPr>
        <w:t> </w:t>
      </w:r>
      <w:r>
        <w:rPr>
          <w:sz w:val="20"/>
        </w:rPr>
        <w:t>o</w:t>
      </w:r>
      <w:r>
        <w:rPr>
          <w:spacing w:val="-4"/>
          <w:sz w:val="20"/>
        </w:rPr>
        <w:t> </w:t>
      </w:r>
      <w:r>
        <w:rPr>
          <w:sz w:val="20"/>
        </w:rPr>
        <w:t>presente</w:t>
      </w:r>
      <w:r>
        <w:rPr>
          <w:spacing w:val="-4"/>
          <w:sz w:val="20"/>
        </w:rPr>
        <w:t> </w:t>
      </w:r>
      <w:r>
        <w:rPr>
          <w:sz w:val="20"/>
        </w:rPr>
        <w:t>instrumento</w:t>
      </w:r>
      <w:r>
        <w:rPr>
          <w:spacing w:val="-4"/>
          <w:sz w:val="20"/>
        </w:rPr>
        <w:t> </w:t>
      </w:r>
      <w:r>
        <w:rPr>
          <w:sz w:val="20"/>
        </w:rPr>
        <w:t>de</w:t>
      </w:r>
      <w:r>
        <w:rPr>
          <w:spacing w:val="-4"/>
          <w:sz w:val="20"/>
        </w:rPr>
        <w:t> </w:t>
      </w:r>
      <w:r>
        <w:rPr>
          <w:sz w:val="20"/>
        </w:rPr>
        <w:t>Contrato, decorrente Edital de licitação por </w:t>
      </w:r>
      <w:r>
        <w:rPr>
          <w:b/>
          <w:sz w:val="20"/>
        </w:rPr>
        <w:t>Pregão Eletrônico nº 332/2024</w:t>
      </w:r>
      <w:r>
        <w:rPr>
          <w:sz w:val="20"/>
        </w:rPr>
        <w:t>, mediante as cláusulas e condições a seguir enunciadas.</w:t>
      </w:r>
    </w:p>
    <w:p>
      <w:pPr>
        <w:pStyle w:val="BodyText"/>
        <w:rPr>
          <w:sz w:val="20"/>
        </w:rPr>
      </w:pPr>
    </w:p>
    <w:p>
      <w:pPr>
        <w:pStyle w:val="BodyText"/>
        <w:spacing w:before="98"/>
        <w:rPr>
          <w:sz w:val="20"/>
        </w:rPr>
      </w:pPr>
    </w:p>
    <w:p>
      <w:pPr>
        <w:spacing w:before="0"/>
        <w:ind w:left="109" w:right="0" w:firstLine="0"/>
        <w:jc w:val="left"/>
        <w:rPr>
          <w:b/>
          <w:sz w:val="20"/>
        </w:rPr>
      </w:pPr>
      <w:r>
        <w:rPr>
          <w:b/>
          <w:sz w:val="20"/>
        </w:rPr>
        <w:t>CLÁUSULA</w:t>
      </w:r>
      <w:r>
        <w:rPr>
          <w:b/>
          <w:spacing w:val="-12"/>
          <w:sz w:val="20"/>
        </w:rPr>
        <w:t> </w:t>
      </w:r>
      <w:r>
        <w:rPr>
          <w:b/>
          <w:sz w:val="20"/>
        </w:rPr>
        <w:t>PRIMEIRA</w:t>
      </w:r>
      <w:r>
        <w:rPr>
          <w:b/>
          <w:spacing w:val="-12"/>
          <w:sz w:val="20"/>
        </w:rPr>
        <w:t> </w:t>
      </w:r>
      <w:r>
        <w:rPr>
          <w:b/>
          <w:sz w:val="20"/>
        </w:rPr>
        <w:t>–</w:t>
      </w:r>
      <w:r>
        <w:rPr>
          <w:b/>
          <w:spacing w:val="-1"/>
          <w:sz w:val="20"/>
        </w:rPr>
        <w:t> </w:t>
      </w:r>
      <w:r>
        <w:rPr>
          <w:b/>
          <w:spacing w:val="-2"/>
          <w:sz w:val="20"/>
        </w:rPr>
        <w:t>OBJETO</w:t>
      </w:r>
    </w:p>
    <w:p>
      <w:pPr>
        <w:pStyle w:val="BodyText"/>
        <w:rPr>
          <w:b/>
          <w:sz w:val="20"/>
        </w:rPr>
      </w:pPr>
    </w:p>
    <w:p>
      <w:pPr>
        <w:pStyle w:val="BodyText"/>
        <w:spacing w:before="218"/>
        <w:rPr>
          <w:b/>
          <w:sz w:val="20"/>
        </w:rPr>
      </w:pPr>
    </w:p>
    <w:p>
      <w:pPr>
        <w:pStyle w:val="ListParagraph"/>
        <w:numPr>
          <w:ilvl w:val="0"/>
          <w:numId w:val="38"/>
        </w:numPr>
        <w:tabs>
          <w:tab w:pos="919" w:val="left" w:leader="none"/>
        </w:tabs>
        <w:spacing w:line="273" w:lineRule="exact" w:before="0" w:after="0"/>
        <w:ind w:left="919" w:right="0" w:hanging="450"/>
        <w:jc w:val="left"/>
        <w:rPr>
          <w:b/>
          <w:sz w:val="24"/>
        </w:rPr>
      </w:pPr>
      <w:r>
        <w:rPr>
          <w:sz w:val="24"/>
        </w:rPr>
        <w:t>O</w:t>
      </w:r>
      <w:r>
        <w:rPr>
          <w:spacing w:val="-4"/>
          <w:sz w:val="24"/>
        </w:rPr>
        <w:t> </w:t>
      </w:r>
      <w:r>
        <w:rPr>
          <w:sz w:val="24"/>
        </w:rPr>
        <w:t>objeto</w:t>
      </w:r>
      <w:r>
        <w:rPr>
          <w:spacing w:val="-3"/>
          <w:sz w:val="24"/>
        </w:rPr>
        <w:t> </w:t>
      </w:r>
      <w:r>
        <w:rPr>
          <w:sz w:val="24"/>
        </w:rPr>
        <w:t>do</w:t>
      </w:r>
      <w:r>
        <w:rPr>
          <w:spacing w:val="-2"/>
          <w:sz w:val="24"/>
        </w:rPr>
        <w:t> </w:t>
      </w:r>
      <w:r>
        <w:rPr>
          <w:sz w:val="24"/>
        </w:rPr>
        <w:t>presente</w:t>
      </w:r>
      <w:r>
        <w:rPr>
          <w:spacing w:val="-3"/>
          <w:sz w:val="24"/>
        </w:rPr>
        <w:t> </w:t>
      </w:r>
      <w:r>
        <w:rPr>
          <w:sz w:val="24"/>
        </w:rPr>
        <w:t>Contrato</w:t>
      </w:r>
      <w:r>
        <w:rPr>
          <w:spacing w:val="-3"/>
          <w:sz w:val="24"/>
        </w:rPr>
        <w:t> </w:t>
      </w:r>
      <w:r>
        <w:rPr>
          <w:sz w:val="24"/>
        </w:rPr>
        <w:t>é</w:t>
      </w:r>
      <w:r>
        <w:rPr>
          <w:spacing w:val="-2"/>
          <w:sz w:val="24"/>
        </w:rPr>
        <w:t> </w:t>
      </w:r>
      <w:r>
        <w:rPr>
          <w:sz w:val="24"/>
        </w:rPr>
        <w:t>a</w:t>
      </w:r>
      <w:r>
        <w:rPr>
          <w:spacing w:val="-3"/>
          <w:sz w:val="24"/>
        </w:rPr>
        <w:t> </w:t>
      </w:r>
      <w:r>
        <w:rPr>
          <w:b/>
          <w:sz w:val="24"/>
        </w:rPr>
        <w:t>AQUISIÇÃO</w:t>
      </w:r>
      <w:r>
        <w:rPr>
          <w:b/>
          <w:spacing w:val="-2"/>
          <w:sz w:val="24"/>
        </w:rPr>
        <w:t> </w:t>
      </w:r>
      <w:r>
        <w:rPr>
          <w:b/>
          <w:sz w:val="24"/>
        </w:rPr>
        <w:t>DE</w:t>
      </w:r>
      <w:r>
        <w:rPr>
          <w:b/>
          <w:spacing w:val="-3"/>
          <w:sz w:val="24"/>
        </w:rPr>
        <w:t> </w:t>
      </w:r>
      <w:r>
        <w:rPr>
          <w:b/>
          <w:sz w:val="24"/>
        </w:rPr>
        <w:t>MATERIAL</w:t>
      </w:r>
      <w:r>
        <w:rPr>
          <w:b/>
          <w:spacing w:val="-15"/>
          <w:sz w:val="24"/>
        </w:rPr>
        <w:t> </w:t>
      </w:r>
      <w:r>
        <w:rPr>
          <w:b/>
          <w:sz w:val="24"/>
        </w:rPr>
        <w:t>DE</w:t>
      </w:r>
      <w:r>
        <w:rPr>
          <w:b/>
          <w:spacing w:val="-3"/>
          <w:sz w:val="24"/>
        </w:rPr>
        <w:t> </w:t>
      </w:r>
      <w:r>
        <w:rPr>
          <w:b/>
          <w:sz w:val="24"/>
        </w:rPr>
        <w:t>LABORATÓRIO</w:t>
      </w:r>
      <w:r>
        <w:rPr>
          <w:b/>
          <w:spacing w:val="-2"/>
          <w:sz w:val="24"/>
        </w:rPr>
        <w:t> </w:t>
      </w:r>
      <w:r>
        <w:rPr>
          <w:b/>
          <w:sz w:val="24"/>
        </w:rPr>
        <w:t>(ANTICORPOS</w:t>
      </w:r>
      <w:r>
        <w:rPr>
          <w:b/>
          <w:spacing w:val="-3"/>
          <w:sz w:val="24"/>
        </w:rPr>
        <w:t> </w:t>
      </w:r>
      <w:r>
        <w:rPr>
          <w:b/>
          <w:sz w:val="24"/>
        </w:rPr>
        <w:t>MONOCLONAIS,</w:t>
      </w:r>
      <w:r>
        <w:rPr>
          <w:b/>
          <w:spacing w:val="-2"/>
          <w:sz w:val="24"/>
        </w:rPr>
        <w:t> </w:t>
      </w:r>
      <w:r>
        <w:rPr>
          <w:b/>
          <w:spacing w:val="-4"/>
          <w:sz w:val="24"/>
        </w:rPr>
        <w:t>ETC)</w:t>
      </w:r>
    </w:p>
    <w:p>
      <w:pPr>
        <w:spacing w:line="235" w:lineRule="auto" w:before="1"/>
        <w:ind w:left="919" w:right="423" w:firstLine="0"/>
        <w:jc w:val="left"/>
        <w:rPr>
          <w:sz w:val="24"/>
        </w:rPr>
      </w:pPr>
      <w:r>
        <w:rPr>
          <w:b/>
          <w:sz w:val="24"/>
        </w:rPr>
        <w:t>PARA</w:t>
      </w:r>
      <w:r>
        <w:rPr>
          <w:b/>
          <w:spacing w:val="-27"/>
          <w:sz w:val="24"/>
        </w:rPr>
        <w:t> </w:t>
      </w:r>
      <w:r>
        <w:rPr>
          <w:b/>
          <w:sz w:val="24"/>
        </w:rPr>
        <w:t>A</w:t>
      </w:r>
      <w:r>
        <w:rPr>
          <w:b/>
          <w:spacing w:val="-15"/>
          <w:sz w:val="24"/>
        </w:rPr>
        <w:t> </w:t>
      </w:r>
      <w:r>
        <w:rPr>
          <w:b/>
          <w:sz w:val="24"/>
        </w:rPr>
        <w:t>UDA</w:t>
      </w:r>
      <w:r>
        <w:rPr>
          <w:b/>
          <w:spacing w:val="-15"/>
          <w:sz w:val="24"/>
        </w:rPr>
        <w:t> </w:t>
      </w:r>
      <w:r>
        <w:rPr>
          <w:b/>
          <w:sz w:val="24"/>
        </w:rPr>
        <w:t>DE</w:t>
      </w:r>
      <w:r>
        <w:rPr>
          <w:b/>
          <w:spacing w:val="-15"/>
          <w:sz w:val="24"/>
        </w:rPr>
        <w:t> </w:t>
      </w:r>
      <w:r>
        <w:rPr>
          <w:b/>
          <w:sz w:val="24"/>
        </w:rPr>
        <w:t>PATOLOGIA</w:t>
      </w:r>
      <w:r>
        <w:rPr>
          <w:b/>
          <w:spacing w:val="-15"/>
          <w:sz w:val="24"/>
        </w:rPr>
        <w:t> </w:t>
      </w:r>
      <w:r>
        <w:rPr>
          <w:b/>
          <w:sz w:val="24"/>
        </w:rPr>
        <w:t>GERAL</w:t>
      </w:r>
      <w:r>
        <w:rPr>
          <w:b/>
          <w:spacing w:val="-15"/>
          <w:sz w:val="24"/>
        </w:rPr>
        <w:t> </w:t>
      </w:r>
      <w:r>
        <w:rPr>
          <w:b/>
          <w:sz w:val="24"/>
        </w:rPr>
        <w:t>DO</w:t>
      </w:r>
      <w:r>
        <w:rPr>
          <w:b/>
          <w:spacing w:val="-15"/>
          <w:sz w:val="24"/>
        </w:rPr>
        <w:t> </w:t>
      </w:r>
      <w:r>
        <w:rPr>
          <w:b/>
          <w:sz w:val="24"/>
        </w:rPr>
        <w:t>HUPE</w:t>
      </w:r>
      <w:r>
        <w:rPr>
          <w:b/>
          <w:spacing w:val="-7"/>
          <w:sz w:val="24"/>
        </w:rPr>
        <w:t> </w:t>
      </w:r>
      <w:r>
        <w:rPr>
          <w:sz w:val="24"/>
        </w:rPr>
        <w:t>a</w:t>
      </w:r>
      <w:r>
        <w:rPr>
          <w:spacing w:val="-7"/>
          <w:sz w:val="24"/>
        </w:rPr>
        <w:t> </w:t>
      </w:r>
      <w:r>
        <w:rPr>
          <w:sz w:val="24"/>
        </w:rPr>
        <w:t>serem</w:t>
      </w:r>
      <w:r>
        <w:rPr>
          <w:spacing w:val="-7"/>
          <w:sz w:val="24"/>
        </w:rPr>
        <w:t> </w:t>
      </w:r>
      <w:r>
        <w:rPr>
          <w:sz w:val="24"/>
        </w:rPr>
        <w:t>executados</w:t>
      </w:r>
      <w:r>
        <w:rPr>
          <w:spacing w:val="-7"/>
          <w:sz w:val="24"/>
        </w:rPr>
        <w:t> </w:t>
      </w:r>
      <w:r>
        <w:rPr>
          <w:sz w:val="24"/>
        </w:rPr>
        <w:t>nas</w:t>
      </w:r>
      <w:r>
        <w:rPr>
          <w:spacing w:val="-7"/>
          <w:sz w:val="24"/>
        </w:rPr>
        <w:t> </w:t>
      </w:r>
      <w:r>
        <w:rPr>
          <w:sz w:val="24"/>
        </w:rPr>
        <w:t>condições</w:t>
      </w:r>
      <w:r>
        <w:rPr>
          <w:spacing w:val="-7"/>
          <w:sz w:val="24"/>
        </w:rPr>
        <w:t> </w:t>
      </w:r>
      <w:r>
        <w:rPr>
          <w:sz w:val="24"/>
        </w:rPr>
        <w:t>estabelecidas</w:t>
      </w:r>
      <w:r>
        <w:rPr>
          <w:spacing w:val="-7"/>
          <w:sz w:val="24"/>
        </w:rPr>
        <w:t> </w:t>
      </w:r>
      <w:r>
        <w:rPr>
          <w:sz w:val="24"/>
        </w:rPr>
        <w:t>no</w:t>
      </w:r>
      <w:r>
        <w:rPr>
          <w:spacing w:val="-11"/>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e</w:t>
      </w:r>
      <w:r>
        <w:rPr>
          <w:spacing w:val="-7"/>
          <w:sz w:val="24"/>
        </w:rPr>
        <w:t> </w:t>
      </w:r>
      <w:r>
        <w:rPr>
          <w:sz w:val="24"/>
        </w:rPr>
        <w:t>nos anexos deste Contrato.</w:t>
      </w:r>
    </w:p>
    <w:p>
      <w:pPr>
        <w:pStyle w:val="BodyText"/>
      </w:pPr>
    </w:p>
    <w:p>
      <w:pPr>
        <w:pStyle w:val="BodyText"/>
        <w:spacing w:before="193"/>
      </w:pPr>
    </w:p>
    <w:p>
      <w:pPr>
        <w:pStyle w:val="ListParagraph"/>
        <w:numPr>
          <w:ilvl w:val="0"/>
          <w:numId w:val="39"/>
        </w:numPr>
        <w:tabs>
          <w:tab w:pos="919" w:val="left" w:leader="none"/>
        </w:tabs>
        <w:spacing w:line="240" w:lineRule="auto" w:before="0" w:after="0"/>
        <w:ind w:left="919" w:right="0" w:hanging="450"/>
        <w:jc w:val="left"/>
        <w:rPr>
          <w:sz w:val="24"/>
        </w:rPr>
      </w:pPr>
      <w:r>
        <w:rPr>
          <w:sz w:val="24"/>
        </w:rPr>
        <w:t>Objeto da </w:t>
      </w:r>
      <w:r>
        <w:rPr>
          <w:spacing w:val="-2"/>
          <w:sz w:val="24"/>
        </w:rPr>
        <w:t>contratação:</w:t>
      </w:r>
    </w:p>
    <w:p>
      <w:pPr>
        <w:pStyle w:val="BodyText"/>
        <w:rPr>
          <w:sz w:val="20"/>
        </w:rPr>
      </w:pPr>
    </w:p>
    <w:p>
      <w:pPr>
        <w:pStyle w:val="BodyText"/>
        <w:spacing w:before="88"/>
        <w:rPr>
          <w:sz w:val="20"/>
        </w:rPr>
      </w:pPr>
    </w:p>
    <w:tbl>
      <w:tblPr>
        <w:tblW w:w="0" w:type="auto"/>
        <w:jc w:val="left"/>
        <w:tblInd w:w="19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3884"/>
        <w:gridCol w:w="929"/>
        <w:gridCol w:w="1199"/>
        <w:gridCol w:w="1409"/>
        <w:gridCol w:w="1319"/>
        <w:gridCol w:w="1297"/>
      </w:tblGrid>
      <w:tr>
        <w:trPr>
          <w:trHeight w:val="1057" w:hRule="atLeast"/>
        </w:trPr>
        <w:tc>
          <w:tcPr>
            <w:tcW w:w="787" w:type="dxa"/>
            <w:tcBorders>
              <w:bottom w:val="double" w:sz="6" w:space="0" w:color="000000"/>
              <w:right w:val="double" w:sz="6" w:space="0" w:color="000000"/>
            </w:tcBorders>
          </w:tcPr>
          <w:p>
            <w:pPr>
              <w:pStyle w:val="TableParagraph"/>
              <w:spacing w:before="48"/>
              <w:rPr>
                <w:sz w:val="20"/>
              </w:rPr>
            </w:pPr>
          </w:p>
          <w:p>
            <w:pPr>
              <w:pStyle w:val="TableParagraph"/>
              <w:ind w:left="111"/>
              <w:rPr>
                <w:b/>
                <w:sz w:val="20"/>
              </w:rPr>
            </w:pPr>
            <w:r>
              <w:rPr>
                <w:b/>
                <w:spacing w:val="-4"/>
                <w:sz w:val="20"/>
              </w:rPr>
              <w:t>ITEM</w:t>
            </w:r>
          </w:p>
        </w:tc>
        <w:tc>
          <w:tcPr>
            <w:tcW w:w="3884" w:type="dxa"/>
            <w:tcBorders>
              <w:left w:val="double" w:sz="6" w:space="0" w:color="000000"/>
              <w:bottom w:val="double" w:sz="6" w:space="0" w:color="000000"/>
              <w:right w:val="double" w:sz="6" w:space="0" w:color="000000"/>
            </w:tcBorders>
          </w:tcPr>
          <w:p>
            <w:pPr>
              <w:pStyle w:val="TableParagraph"/>
              <w:rPr>
                <w:sz w:val="20"/>
              </w:rPr>
            </w:pPr>
          </w:p>
          <w:p>
            <w:pPr>
              <w:pStyle w:val="TableParagraph"/>
              <w:spacing w:before="73"/>
              <w:rPr>
                <w:sz w:val="20"/>
              </w:rPr>
            </w:pPr>
          </w:p>
          <w:p>
            <w:pPr>
              <w:pStyle w:val="TableParagraph"/>
              <w:ind w:left="124"/>
              <w:rPr>
                <w:b/>
                <w:sz w:val="20"/>
              </w:rPr>
            </w:pPr>
            <w:r>
              <w:rPr>
                <w:b/>
                <w:spacing w:val="-2"/>
                <w:sz w:val="20"/>
              </w:rPr>
              <w:t>ESPECIFICAÇÃO</w:t>
            </w:r>
          </w:p>
        </w:tc>
        <w:tc>
          <w:tcPr>
            <w:tcW w:w="929" w:type="dxa"/>
            <w:tcBorders>
              <w:left w:val="double" w:sz="6" w:space="0" w:color="000000"/>
              <w:bottom w:val="double" w:sz="6" w:space="0" w:color="000000"/>
              <w:right w:val="double" w:sz="6" w:space="0" w:color="000000"/>
            </w:tcBorders>
          </w:tcPr>
          <w:p>
            <w:pPr>
              <w:pStyle w:val="TableParagraph"/>
              <w:spacing w:before="168"/>
              <w:rPr>
                <w:sz w:val="20"/>
              </w:rPr>
            </w:pPr>
          </w:p>
          <w:p>
            <w:pPr>
              <w:pStyle w:val="TableParagraph"/>
              <w:spacing w:line="280" w:lineRule="auto"/>
              <w:ind w:left="-5" w:right="120"/>
              <w:rPr>
                <w:b/>
                <w:sz w:val="20"/>
              </w:rPr>
            </w:pPr>
            <w:r>
              <w:rPr>
                <w:b/>
                <w:sz w:val="20"/>
              </w:rPr>
              <w:t>CÓD.</w:t>
            </w:r>
            <w:r>
              <w:rPr>
                <w:b/>
                <w:spacing w:val="-13"/>
                <w:sz w:val="20"/>
              </w:rPr>
              <w:t> </w:t>
            </w:r>
            <w:r>
              <w:rPr>
                <w:b/>
                <w:sz w:val="20"/>
              </w:rPr>
              <w:t>ID </w:t>
            </w:r>
            <w:r>
              <w:rPr>
                <w:b/>
                <w:spacing w:val="-4"/>
                <w:sz w:val="20"/>
              </w:rPr>
              <w:t>SIGA</w:t>
            </w:r>
          </w:p>
        </w:tc>
        <w:tc>
          <w:tcPr>
            <w:tcW w:w="1199" w:type="dxa"/>
            <w:tcBorders>
              <w:left w:val="double" w:sz="6" w:space="0" w:color="000000"/>
              <w:bottom w:val="double" w:sz="6" w:space="0" w:color="000000"/>
              <w:right w:val="double" w:sz="6" w:space="0" w:color="000000"/>
            </w:tcBorders>
          </w:tcPr>
          <w:p>
            <w:pPr>
              <w:pStyle w:val="TableParagraph"/>
              <w:spacing w:line="270" w:lineRule="atLeast" w:before="223"/>
              <w:ind w:left="121" w:right="97"/>
              <w:rPr>
                <w:b/>
                <w:sz w:val="20"/>
              </w:rPr>
            </w:pPr>
            <w:r>
              <w:rPr>
                <w:b/>
                <w:spacing w:val="-2"/>
                <w:sz w:val="20"/>
              </w:rPr>
              <w:t>UNIDADE </w:t>
            </w:r>
            <w:r>
              <w:rPr>
                <w:b/>
                <w:spacing w:val="-6"/>
                <w:sz w:val="20"/>
              </w:rPr>
              <w:t>DE </w:t>
            </w:r>
            <w:r>
              <w:rPr>
                <w:b/>
                <w:spacing w:val="-2"/>
                <w:sz w:val="20"/>
              </w:rPr>
              <w:t>MEDIDA</w:t>
            </w:r>
          </w:p>
        </w:tc>
        <w:tc>
          <w:tcPr>
            <w:tcW w:w="1409" w:type="dxa"/>
            <w:tcBorders>
              <w:left w:val="double" w:sz="6" w:space="0" w:color="000000"/>
              <w:bottom w:val="double" w:sz="6" w:space="0" w:color="000000"/>
              <w:right w:val="double" w:sz="6" w:space="0" w:color="000000"/>
            </w:tcBorders>
          </w:tcPr>
          <w:p>
            <w:pPr>
              <w:pStyle w:val="TableParagraph"/>
              <w:rPr>
                <w:sz w:val="20"/>
              </w:rPr>
            </w:pPr>
          </w:p>
          <w:p>
            <w:pPr>
              <w:pStyle w:val="TableParagraph"/>
              <w:spacing w:before="73"/>
              <w:rPr>
                <w:sz w:val="20"/>
              </w:rPr>
            </w:pPr>
          </w:p>
          <w:p>
            <w:pPr>
              <w:pStyle w:val="TableParagraph"/>
              <w:ind w:left="-8"/>
              <w:rPr>
                <w:b/>
                <w:sz w:val="20"/>
              </w:rPr>
            </w:pPr>
            <w:r>
              <w:rPr>
                <w:b/>
                <w:spacing w:val="-2"/>
                <w:sz w:val="20"/>
              </w:rPr>
              <w:t>QUANTIDADE</w:t>
            </w:r>
          </w:p>
        </w:tc>
        <w:tc>
          <w:tcPr>
            <w:tcW w:w="1319" w:type="dxa"/>
            <w:tcBorders>
              <w:left w:val="double" w:sz="6" w:space="0" w:color="000000"/>
              <w:bottom w:val="double" w:sz="6" w:space="0" w:color="000000"/>
              <w:right w:val="double" w:sz="6" w:space="0" w:color="000000"/>
            </w:tcBorders>
          </w:tcPr>
          <w:p>
            <w:pPr>
              <w:pStyle w:val="TableParagraph"/>
              <w:spacing w:line="270" w:lineRule="atLeast" w:before="223"/>
              <w:ind w:left="75" w:right="174"/>
              <w:rPr>
                <w:b/>
                <w:sz w:val="20"/>
              </w:rPr>
            </w:pPr>
            <w:r>
              <w:rPr>
                <w:b/>
                <w:spacing w:val="-2"/>
                <w:sz w:val="20"/>
              </w:rPr>
              <w:t>VALOR UNITÁRIO </w:t>
            </w:r>
            <w:r>
              <w:rPr>
                <w:b/>
                <w:spacing w:val="-4"/>
                <w:sz w:val="20"/>
              </w:rPr>
              <w:t>(R$)</w:t>
            </w:r>
          </w:p>
        </w:tc>
        <w:tc>
          <w:tcPr>
            <w:tcW w:w="1297" w:type="dxa"/>
            <w:tcBorders>
              <w:left w:val="double" w:sz="6" w:space="0" w:color="000000"/>
              <w:bottom w:val="double" w:sz="6" w:space="0" w:color="000000"/>
            </w:tcBorders>
          </w:tcPr>
          <w:p>
            <w:pPr>
              <w:pStyle w:val="TableParagraph"/>
              <w:spacing w:line="270" w:lineRule="atLeast" w:before="223"/>
              <w:ind w:left="126" w:right="442"/>
              <w:jc w:val="both"/>
              <w:rPr>
                <w:b/>
                <w:sz w:val="20"/>
              </w:rPr>
            </w:pPr>
            <w:r>
              <w:rPr>
                <w:b/>
                <w:spacing w:val="-8"/>
                <w:sz w:val="20"/>
              </w:rPr>
              <w:t>VALOR </w:t>
            </w:r>
            <w:r>
              <w:rPr>
                <w:b/>
                <w:spacing w:val="-4"/>
                <w:sz w:val="20"/>
              </w:rPr>
              <w:t>TOTAL (R$)</w:t>
            </w:r>
          </w:p>
        </w:tc>
      </w:tr>
      <w:tr>
        <w:trPr>
          <w:trHeight w:val="524" w:hRule="atLeast"/>
        </w:trPr>
        <w:tc>
          <w:tcPr>
            <w:tcW w:w="787" w:type="dxa"/>
            <w:tcBorders>
              <w:top w:val="double" w:sz="6" w:space="0" w:color="000000"/>
              <w:bottom w:val="double" w:sz="6" w:space="0" w:color="000000"/>
              <w:right w:val="double" w:sz="6" w:space="0" w:color="000000"/>
            </w:tcBorders>
          </w:tcPr>
          <w:p>
            <w:pPr>
              <w:pStyle w:val="TableParagraph"/>
              <w:spacing w:before="40"/>
              <w:rPr>
                <w:sz w:val="20"/>
              </w:rPr>
            </w:pPr>
          </w:p>
          <w:p>
            <w:pPr>
              <w:pStyle w:val="TableParagraph"/>
              <w:spacing w:before="1"/>
              <w:ind w:left="111"/>
              <w:rPr>
                <w:b/>
                <w:sz w:val="20"/>
              </w:rPr>
            </w:pPr>
            <w:r>
              <w:rPr>
                <w:b/>
                <w:spacing w:val="-10"/>
                <w:sz w:val="20"/>
              </w:rPr>
              <w:t>1</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92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19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40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31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297" w:type="dxa"/>
            <w:tcBorders>
              <w:top w:val="double" w:sz="6" w:space="0" w:color="000000"/>
              <w:left w:val="double" w:sz="6" w:space="0" w:color="000000"/>
              <w:bottom w:val="double" w:sz="6" w:space="0" w:color="000000"/>
            </w:tcBorders>
          </w:tcPr>
          <w:p>
            <w:pPr>
              <w:pStyle w:val="TableParagraph"/>
              <w:rPr>
                <w:sz w:val="20"/>
              </w:rPr>
            </w:pPr>
          </w:p>
        </w:tc>
      </w:tr>
      <w:tr>
        <w:trPr>
          <w:trHeight w:val="524" w:hRule="atLeast"/>
        </w:trPr>
        <w:tc>
          <w:tcPr>
            <w:tcW w:w="787" w:type="dxa"/>
            <w:tcBorders>
              <w:top w:val="double" w:sz="6" w:space="0" w:color="000000"/>
              <w:bottom w:val="double" w:sz="6" w:space="0" w:color="000000"/>
              <w:right w:val="double" w:sz="6" w:space="0" w:color="000000"/>
            </w:tcBorders>
          </w:tcPr>
          <w:p>
            <w:pPr>
              <w:pStyle w:val="TableParagraph"/>
              <w:spacing w:before="40"/>
              <w:rPr>
                <w:sz w:val="20"/>
              </w:rPr>
            </w:pPr>
          </w:p>
          <w:p>
            <w:pPr>
              <w:pStyle w:val="TableParagraph"/>
              <w:spacing w:before="1"/>
              <w:ind w:left="111"/>
              <w:rPr>
                <w:b/>
                <w:sz w:val="20"/>
              </w:rPr>
            </w:pPr>
            <w:r>
              <w:rPr>
                <w:b/>
                <w:spacing w:val="-10"/>
                <w:sz w:val="20"/>
              </w:rPr>
              <w:t>2</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92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19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40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31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297" w:type="dxa"/>
            <w:tcBorders>
              <w:top w:val="double" w:sz="6" w:space="0" w:color="000000"/>
              <w:left w:val="double" w:sz="6" w:space="0" w:color="000000"/>
              <w:bottom w:val="double" w:sz="6" w:space="0" w:color="000000"/>
            </w:tcBorders>
          </w:tcPr>
          <w:p>
            <w:pPr>
              <w:pStyle w:val="TableParagraph"/>
              <w:rPr>
                <w:sz w:val="20"/>
              </w:rPr>
            </w:pPr>
          </w:p>
        </w:tc>
      </w:tr>
      <w:tr>
        <w:trPr>
          <w:trHeight w:val="524" w:hRule="atLeast"/>
        </w:trPr>
        <w:tc>
          <w:tcPr>
            <w:tcW w:w="787" w:type="dxa"/>
            <w:tcBorders>
              <w:top w:val="double" w:sz="6" w:space="0" w:color="000000"/>
              <w:bottom w:val="double" w:sz="6" w:space="0" w:color="000000"/>
              <w:right w:val="double" w:sz="6" w:space="0" w:color="000000"/>
            </w:tcBorders>
          </w:tcPr>
          <w:p>
            <w:pPr>
              <w:pStyle w:val="TableParagraph"/>
              <w:spacing w:before="40"/>
              <w:rPr>
                <w:sz w:val="20"/>
              </w:rPr>
            </w:pPr>
          </w:p>
          <w:p>
            <w:pPr>
              <w:pStyle w:val="TableParagraph"/>
              <w:spacing w:before="1"/>
              <w:ind w:left="111"/>
              <w:rPr>
                <w:b/>
                <w:sz w:val="20"/>
              </w:rPr>
            </w:pPr>
            <w:r>
              <w:rPr>
                <w:b/>
                <w:spacing w:val="-10"/>
                <w:sz w:val="20"/>
              </w:rPr>
              <w:t>3</w:t>
            </w:r>
          </w:p>
        </w:tc>
        <w:tc>
          <w:tcPr>
            <w:tcW w:w="3884"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92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19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40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319" w:type="dxa"/>
            <w:tcBorders>
              <w:top w:val="double" w:sz="6" w:space="0" w:color="000000"/>
              <w:left w:val="double" w:sz="6" w:space="0" w:color="000000"/>
              <w:bottom w:val="double" w:sz="6" w:space="0" w:color="000000"/>
              <w:right w:val="double" w:sz="6" w:space="0" w:color="000000"/>
            </w:tcBorders>
          </w:tcPr>
          <w:p>
            <w:pPr>
              <w:pStyle w:val="TableParagraph"/>
              <w:rPr>
                <w:sz w:val="20"/>
              </w:rPr>
            </w:pPr>
          </w:p>
        </w:tc>
        <w:tc>
          <w:tcPr>
            <w:tcW w:w="1297" w:type="dxa"/>
            <w:tcBorders>
              <w:top w:val="double" w:sz="6" w:space="0" w:color="000000"/>
              <w:left w:val="double" w:sz="6" w:space="0" w:color="000000"/>
              <w:bottom w:val="double" w:sz="6" w:space="0" w:color="000000"/>
            </w:tcBorders>
          </w:tcPr>
          <w:p>
            <w:pPr>
              <w:pStyle w:val="TableParagraph"/>
              <w:rPr>
                <w:sz w:val="20"/>
              </w:rPr>
            </w:pPr>
          </w:p>
        </w:tc>
      </w:tr>
      <w:tr>
        <w:trPr>
          <w:trHeight w:val="517" w:hRule="atLeast"/>
        </w:trPr>
        <w:tc>
          <w:tcPr>
            <w:tcW w:w="787" w:type="dxa"/>
            <w:tcBorders>
              <w:top w:val="double" w:sz="6" w:space="0" w:color="000000"/>
              <w:right w:val="double" w:sz="6" w:space="0" w:color="000000"/>
            </w:tcBorders>
          </w:tcPr>
          <w:p>
            <w:pPr>
              <w:pStyle w:val="TableParagraph"/>
              <w:spacing w:before="40"/>
              <w:rPr>
                <w:sz w:val="20"/>
              </w:rPr>
            </w:pPr>
          </w:p>
          <w:p>
            <w:pPr>
              <w:pStyle w:val="TableParagraph"/>
              <w:spacing w:line="227" w:lineRule="exact" w:before="1"/>
              <w:ind w:left="111"/>
              <w:rPr>
                <w:b/>
                <w:sz w:val="20"/>
              </w:rPr>
            </w:pPr>
            <w:r>
              <w:rPr>
                <w:b/>
                <w:spacing w:val="-5"/>
                <w:sz w:val="20"/>
              </w:rPr>
              <w:t>...</w:t>
            </w:r>
          </w:p>
        </w:tc>
        <w:tc>
          <w:tcPr>
            <w:tcW w:w="3884" w:type="dxa"/>
            <w:tcBorders>
              <w:top w:val="double" w:sz="6" w:space="0" w:color="000000"/>
              <w:left w:val="double" w:sz="6" w:space="0" w:color="000000"/>
              <w:right w:val="double" w:sz="6" w:space="0" w:color="000000"/>
            </w:tcBorders>
          </w:tcPr>
          <w:p>
            <w:pPr>
              <w:pStyle w:val="TableParagraph"/>
              <w:rPr>
                <w:sz w:val="20"/>
              </w:rPr>
            </w:pPr>
          </w:p>
        </w:tc>
        <w:tc>
          <w:tcPr>
            <w:tcW w:w="929" w:type="dxa"/>
            <w:tcBorders>
              <w:top w:val="double" w:sz="6" w:space="0" w:color="000000"/>
              <w:left w:val="double" w:sz="6" w:space="0" w:color="000000"/>
              <w:right w:val="double" w:sz="6" w:space="0" w:color="000000"/>
            </w:tcBorders>
          </w:tcPr>
          <w:p>
            <w:pPr>
              <w:pStyle w:val="TableParagraph"/>
              <w:rPr>
                <w:sz w:val="20"/>
              </w:rPr>
            </w:pPr>
          </w:p>
        </w:tc>
        <w:tc>
          <w:tcPr>
            <w:tcW w:w="1199" w:type="dxa"/>
            <w:tcBorders>
              <w:top w:val="double" w:sz="6" w:space="0" w:color="000000"/>
              <w:left w:val="double" w:sz="6" w:space="0" w:color="000000"/>
              <w:right w:val="double" w:sz="6" w:space="0" w:color="000000"/>
            </w:tcBorders>
          </w:tcPr>
          <w:p>
            <w:pPr>
              <w:pStyle w:val="TableParagraph"/>
              <w:rPr>
                <w:sz w:val="20"/>
              </w:rPr>
            </w:pPr>
          </w:p>
        </w:tc>
        <w:tc>
          <w:tcPr>
            <w:tcW w:w="1409" w:type="dxa"/>
            <w:tcBorders>
              <w:top w:val="double" w:sz="6" w:space="0" w:color="000000"/>
              <w:left w:val="double" w:sz="6" w:space="0" w:color="000000"/>
              <w:right w:val="double" w:sz="6" w:space="0" w:color="000000"/>
            </w:tcBorders>
          </w:tcPr>
          <w:p>
            <w:pPr>
              <w:pStyle w:val="TableParagraph"/>
              <w:rPr>
                <w:sz w:val="20"/>
              </w:rPr>
            </w:pPr>
          </w:p>
        </w:tc>
        <w:tc>
          <w:tcPr>
            <w:tcW w:w="1319" w:type="dxa"/>
            <w:tcBorders>
              <w:top w:val="double" w:sz="6" w:space="0" w:color="000000"/>
              <w:left w:val="double" w:sz="6" w:space="0" w:color="000000"/>
              <w:right w:val="double" w:sz="6" w:space="0" w:color="000000"/>
            </w:tcBorders>
          </w:tcPr>
          <w:p>
            <w:pPr>
              <w:pStyle w:val="TableParagraph"/>
              <w:rPr>
                <w:sz w:val="20"/>
              </w:rPr>
            </w:pPr>
          </w:p>
        </w:tc>
        <w:tc>
          <w:tcPr>
            <w:tcW w:w="1297" w:type="dxa"/>
            <w:tcBorders>
              <w:top w:val="double" w:sz="6" w:space="0" w:color="000000"/>
              <w:left w:val="double" w:sz="6" w:space="0" w:color="000000"/>
            </w:tcBorders>
          </w:tcPr>
          <w:p>
            <w:pPr>
              <w:pStyle w:val="TableParagraph"/>
              <w:rPr>
                <w:sz w:val="20"/>
              </w:rPr>
            </w:pPr>
          </w:p>
        </w:tc>
      </w:tr>
    </w:tbl>
    <w:p>
      <w:pPr>
        <w:pStyle w:val="BodyText"/>
      </w:pPr>
    </w:p>
    <w:p>
      <w:pPr>
        <w:pStyle w:val="BodyText"/>
        <w:spacing w:before="218"/>
      </w:pPr>
    </w:p>
    <w:p>
      <w:pPr>
        <w:pStyle w:val="ListParagraph"/>
        <w:numPr>
          <w:ilvl w:val="0"/>
          <w:numId w:val="40"/>
        </w:numPr>
        <w:tabs>
          <w:tab w:pos="919" w:val="left" w:leader="none"/>
        </w:tabs>
        <w:spacing w:line="240" w:lineRule="auto" w:before="0" w:after="0"/>
        <w:ind w:left="919" w:right="0" w:hanging="450"/>
        <w:jc w:val="left"/>
        <w:rPr>
          <w:sz w:val="24"/>
        </w:rPr>
      </w:pPr>
      <w:r>
        <w:rPr>
          <w:sz w:val="24"/>
        </w:rPr>
        <w:t>São anexos a este instrumento e vinculam esta contratação, independentemente de </w:t>
      </w:r>
      <w:r>
        <w:rPr>
          <w:spacing w:val="-2"/>
          <w:sz w:val="24"/>
        </w:rPr>
        <w:t>transcrição:</w:t>
      </w:r>
    </w:p>
    <w:p>
      <w:pPr>
        <w:pStyle w:val="ListParagraph"/>
        <w:numPr>
          <w:ilvl w:val="1"/>
          <w:numId w:val="40"/>
        </w:numPr>
        <w:tabs>
          <w:tab w:pos="1519" w:val="left" w:leader="none"/>
        </w:tabs>
        <w:spacing w:line="240" w:lineRule="auto" w:before="234" w:after="0"/>
        <w:ind w:left="1519" w:right="0" w:hanging="45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1"/>
          <w:numId w:val="40"/>
        </w:numPr>
        <w:tabs>
          <w:tab w:pos="1519" w:val="left" w:leader="none"/>
        </w:tabs>
        <w:spacing w:line="240" w:lineRule="auto" w:before="234" w:after="0"/>
        <w:ind w:left="1519" w:right="0" w:hanging="45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1"/>
          <w:numId w:val="40"/>
        </w:numPr>
        <w:tabs>
          <w:tab w:pos="1519" w:val="left" w:leader="none"/>
        </w:tabs>
        <w:spacing w:line="235" w:lineRule="auto" w:before="238" w:after="0"/>
        <w:ind w:left="1519" w:right="1400" w:hanging="450"/>
        <w:jc w:val="left"/>
        <w:rPr>
          <w:sz w:val="24"/>
        </w:rPr>
      </w:pPr>
      <w:r>
        <w:rPr>
          <w:sz w:val="24"/>
        </w:rPr>
        <w:t>A</w:t>
      </w:r>
      <w:r>
        <w:rPr>
          <w:spacing w:val="-15"/>
          <w:sz w:val="24"/>
        </w:rPr>
        <w:t> </w:t>
      </w:r>
      <w:r>
        <w:rPr>
          <w:sz w:val="24"/>
        </w:rPr>
        <w:t>Proposta</w:t>
      </w:r>
      <w:r>
        <w:rPr>
          <w:spacing w:val="-7"/>
          <w:sz w:val="24"/>
        </w:rPr>
        <w:t> </w:t>
      </w:r>
      <w:r>
        <w:rPr>
          <w:sz w:val="24"/>
        </w:rPr>
        <w:t>do</w:t>
      </w:r>
      <w:r>
        <w:rPr>
          <w:spacing w:val="-5"/>
          <w:sz w:val="24"/>
        </w:rPr>
        <w:t> </w:t>
      </w:r>
      <w:r>
        <w:rPr>
          <w:b/>
          <w:sz w:val="24"/>
        </w:rPr>
        <w:t>CONTRATADO</w:t>
      </w:r>
      <w:r>
        <w:rPr>
          <w:sz w:val="24"/>
        </w:rPr>
        <w:t>,</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w:t>
      </w:r>
      <w:r>
        <w:rPr>
          <w:spacing w:val="-5"/>
          <w:sz w:val="24"/>
        </w:rPr>
        <w:t> </w:t>
      </w:r>
      <w:r>
        <w:rPr>
          <w:sz w:val="24"/>
        </w:rPr>
        <w:t>nos</w:t>
      </w:r>
      <w:r>
        <w:rPr>
          <w:spacing w:val="-5"/>
          <w:sz w:val="24"/>
        </w:rPr>
        <w:t> </w:t>
      </w:r>
      <w:r>
        <w:rPr>
          <w:sz w:val="24"/>
        </w:rPr>
        <w:t>demais instrumentos anexos, cederá àquelas; e</w:t>
      </w:r>
    </w:p>
    <w:p>
      <w:pPr>
        <w:pStyle w:val="ListParagraph"/>
        <w:numPr>
          <w:ilvl w:val="1"/>
          <w:numId w:val="40"/>
        </w:numPr>
        <w:tabs>
          <w:tab w:pos="1519" w:val="left" w:leader="none"/>
        </w:tabs>
        <w:spacing w:line="240" w:lineRule="auto" w:before="235" w:after="0"/>
        <w:ind w:left="1519" w:right="0" w:hanging="450"/>
        <w:jc w:val="left"/>
        <w:rPr>
          <w:sz w:val="24"/>
        </w:rPr>
      </w:pPr>
      <w:r>
        <w:rPr>
          <w:sz w:val="24"/>
        </w:rPr>
        <w:t>Eventuais anexos dos documentos </w:t>
      </w:r>
      <w:r>
        <w:rPr>
          <w:spacing w:val="-2"/>
          <w:sz w:val="24"/>
        </w:rPr>
        <w:t>supracitados.</w:t>
      </w:r>
    </w:p>
    <w:p>
      <w:pPr>
        <w:pStyle w:val="ListParagraph"/>
        <w:numPr>
          <w:ilvl w:val="0"/>
          <w:numId w:val="40"/>
        </w:numPr>
        <w:tabs>
          <w:tab w:pos="919" w:val="left" w:leader="none"/>
        </w:tabs>
        <w:spacing w:line="235" w:lineRule="auto" w:before="238" w:after="0"/>
        <w:ind w:left="919" w:right="134" w:hanging="450"/>
        <w:jc w:val="left"/>
        <w:rPr>
          <w:sz w:val="24"/>
        </w:rPr>
      </w:pPr>
      <w:r>
        <w:rPr>
          <w:sz w:val="24"/>
        </w:rPr>
        <w:t>Havendo</w:t>
      </w:r>
      <w:r>
        <w:rPr>
          <w:spacing w:val="-5"/>
          <w:sz w:val="24"/>
        </w:rPr>
        <w:t> </w:t>
      </w:r>
      <w:r>
        <w:rPr>
          <w:sz w:val="24"/>
        </w:rPr>
        <w:t>qualquer</w:t>
      </w:r>
      <w:r>
        <w:rPr>
          <w:spacing w:val="-4"/>
          <w:sz w:val="24"/>
        </w:rPr>
        <w:t> </w:t>
      </w:r>
      <w:r>
        <w:rPr>
          <w:sz w:val="24"/>
        </w:rPr>
        <w:t>divergência</w:t>
      </w:r>
      <w:r>
        <w:rPr>
          <w:spacing w:val="-4"/>
          <w:sz w:val="24"/>
        </w:rPr>
        <w:t> </w:t>
      </w:r>
      <w:r>
        <w:rPr>
          <w:sz w:val="24"/>
        </w:rPr>
        <w:t>entre</w:t>
      </w:r>
      <w:r>
        <w:rPr>
          <w:spacing w:val="-4"/>
          <w:sz w:val="24"/>
        </w:rPr>
        <w:t> </w:t>
      </w:r>
      <w:r>
        <w:rPr>
          <w:sz w:val="24"/>
        </w:rPr>
        <w:t>as</w:t>
      </w:r>
      <w:r>
        <w:rPr>
          <w:spacing w:val="-4"/>
          <w:sz w:val="24"/>
        </w:rPr>
        <w:t> </w:t>
      </w:r>
      <w:r>
        <w:rPr>
          <w:sz w:val="24"/>
        </w:rPr>
        <w:t>disposições</w:t>
      </w:r>
      <w:r>
        <w:rPr>
          <w:spacing w:val="-4"/>
          <w:sz w:val="24"/>
        </w:rPr>
        <w:t> </w:t>
      </w:r>
      <w:r>
        <w:rPr>
          <w:sz w:val="24"/>
        </w:rPr>
        <w:t>deste</w:t>
      </w:r>
      <w:r>
        <w:rPr>
          <w:spacing w:val="-4"/>
          <w:sz w:val="24"/>
        </w:rPr>
        <w:t> </w:t>
      </w:r>
      <w:r>
        <w:rPr>
          <w:sz w:val="24"/>
        </w:rPr>
        <w:t>instrumento</w:t>
      </w:r>
      <w:r>
        <w:rPr>
          <w:spacing w:val="-4"/>
          <w:sz w:val="24"/>
        </w:rPr>
        <w:t> </w:t>
      </w:r>
      <w:r>
        <w:rPr>
          <w:sz w:val="24"/>
        </w:rPr>
        <w:t>e</w:t>
      </w:r>
      <w:r>
        <w:rPr>
          <w:spacing w:val="-4"/>
          <w:sz w:val="24"/>
        </w:rPr>
        <w:t> </w:t>
      </w:r>
      <w:r>
        <w:rPr>
          <w:sz w:val="24"/>
        </w:rPr>
        <w:t>dos</w:t>
      </w:r>
      <w:r>
        <w:rPr>
          <w:spacing w:val="-4"/>
          <w:sz w:val="24"/>
        </w:rPr>
        <w:t> </w:t>
      </w:r>
      <w:r>
        <w:rPr>
          <w:sz w:val="24"/>
        </w:rPr>
        <w:t>seus</w:t>
      </w:r>
      <w:r>
        <w:rPr>
          <w:spacing w:val="-15"/>
          <w:sz w:val="24"/>
        </w:rPr>
        <w:t> </w:t>
      </w:r>
      <w:r>
        <w:rPr>
          <w:sz w:val="24"/>
        </w:rPr>
        <w:t>Anexos,</w:t>
      </w:r>
      <w:r>
        <w:rPr>
          <w:spacing w:val="-4"/>
          <w:sz w:val="24"/>
        </w:rPr>
        <w:t> </w:t>
      </w:r>
      <w:r>
        <w:rPr>
          <w:sz w:val="24"/>
        </w:rPr>
        <w:t>como</w:t>
      </w:r>
      <w:r>
        <w:rPr>
          <w:spacing w:val="-4"/>
          <w:sz w:val="24"/>
        </w:rPr>
        <w:t> </w:t>
      </w:r>
      <w:r>
        <w:rPr>
          <w:sz w:val="24"/>
        </w:rPr>
        <w:t>o</w:t>
      </w:r>
      <w:r>
        <w:rPr>
          <w:spacing w:val="-8"/>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prevalecerá</w:t>
      </w:r>
      <w:r>
        <w:rPr>
          <w:spacing w:val="-4"/>
          <w:sz w:val="24"/>
        </w:rPr>
        <w:t> </w:t>
      </w:r>
      <w:r>
        <w:rPr>
          <w:sz w:val="24"/>
        </w:rPr>
        <w:t>o</w:t>
      </w:r>
      <w:r>
        <w:rPr>
          <w:spacing w:val="-4"/>
          <w:sz w:val="24"/>
        </w:rPr>
        <w:t> </w:t>
      </w:r>
      <w:r>
        <w:rPr>
          <w:sz w:val="24"/>
        </w:rPr>
        <w:t>disposto no presente Contrato.</w:t>
      </w:r>
    </w:p>
    <w:p>
      <w:pPr>
        <w:pStyle w:val="BodyText"/>
      </w:pPr>
    </w:p>
    <w:p>
      <w:pPr>
        <w:pStyle w:val="BodyText"/>
        <w:spacing w:before="35"/>
      </w:pPr>
    </w:p>
    <w:p>
      <w:pPr>
        <w:spacing w:before="0"/>
        <w:ind w:left="109" w:right="0" w:firstLine="0"/>
        <w:jc w:val="left"/>
        <w:rPr>
          <w:b/>
          <w:sz w:val="20"/>
        </w:rPr>
      </w:pPr>
      <w:r>
        <w:rPr>
          <w:b/>
          <w:sz w:val="20"/>
        </w:rPr>
        <w:t>CLÁUSULA</w:t>
      </w:r>
      <w:r>
        <w:rPr>
          <w:b/>
          <w:spacing w:val="-12"/>
          <w:sz w:val="20"/>
        </w:rPr>
        <w:t> </w:t>
      </w:r>
      <w:r>
        <w:rPr>
          <w:b/>
          <w:sz w:val="20"/>
        </w:rPr>
        <w:t>SEGUNDA</w:t>
      </w:r>
      <w:r>
        <w:rPr>
          <w:b/>
          <w:spacing w:val="-12"/>
          <w:sz w:val="20"/>
        </w:rPr>
        <w:t> </w:t>
      </w:r>
      <w:r>
        <w:rPr>
          <w:b/>
          <w:sz w:val="20"/>
        </w:rPr>
        <w:t>–</w:t>
      </w:r>
      <w:r>
        <w:rPr>
          <w:b/>
          <w:spacing w:val="-4"/>
          <w:sz w:val="20"/>
        </w:rPr>
        <w:t> </w:t>
      </w:r>
      <w:r>
        <w:rPr>
          <w:b/>
          <w:sz w:val="20"/>
        </w:rPr>
        <w:t>VIGÊNCIA</w:t>
      </w:r>
      <w:r>
        <w:rPr>
          <w:b/>
          <w:spacing w:val="-12"/>
          <w:sz w:val="20"/>
        </w:rPr>
        <w:t> </w:t>
      </w:r>
      <w:r>
        <w:rPr>
          <w:b/>
          <w:sz w:val="20"/>
        </w:rPr>
        <w:t>E</w:t>
      </w:r>
      <w:r>
        <w:rPr>
          <w:b/>
          <w:spacing w:val="-1"/>
          <w:sz w:val="20"/>
        </w:rPr>
        <w:t> </w:t>
      </w:r>
      <w:r>
        <w:rPr>
          <w:b/>
          <w:spacing w:val="-2"/>
          <w:sz w:val="20"/>
        </w:rPr>
        <w:t>PRORROGAÇÃO.</w:t>
      </w:r>
    </w:p>
    <w:p>
      <w:pPr>
        <w:pStyle w:val="BodyText"/>
        <w:rPr>
          <w:b/>
          <w:sz w:val="20"/>
        </w:rPr>
      </w:pPr>
    </w:p>
    <w:p>
      <w:pPr>
        <w:pStyle w:val="BodyText"/>
        <w:spacing w:before="128"/>
        <w:rPr>
          <w:b/>
          <w:sz w:val="20"/>
        </w:rPr>
      </w:pPr>
    </w:p>
    <w:p>
      <w:pPr>
        <w:pStyle w:val="ListParagraph"/>
        <w:numPr>
          <w:ilvl w:val="0"/>
          <w:numId w:val="41"/>
        </w:numPr>
        <w:tabs>
          <w:tab w:pos="919" w:val="left" w:leader="none"/>
        </w:tabs>
        <w:spacing w:line="240" w:lineRule="auto" w:before="0" w:after="0"/>
        <w:ind w:left="919" w:right="0" w:hanging="45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0"/>
          <w:numId w:val="41"/>
        </w:numPr>
        <w:tabs>
          <w:tab w:pos="919" w:val="left" w:leader="none"/>
        </w:tabs>
        <w:spacing w:line="235" w:lineRule="auto" w:before="239" w:after="0"/>
        <w:ind w:left="919" w:right="348" w:hanging="450"/>
        <w:jc w:val="left"/>
        <w:rPr>
          <w:sz w:val="24"/>
        </w:rPr>
      </w:pPr>
      <w:r>
        <w:rPr/>
        <mc:AlternateContent>
          <mc:Choice Requires="wps">
            <w:drawing>
              <wp:anchor distT="0" distB="0" distL="0" distR="0" allowOverlap="1" layoutInCell="1" locked="0" behindDoc="0" simplePos="0" relativeHeight="15736832">
                <wp:simplePos x="0" y="0"/>
                <wp:positionH relativeFrom="page">
                  <wp:posOffset>952499</wp:posOffset>
                </wp:positionH>
                <wp:positionV relativeFrom="paragraph">
                  <wp:posOffset>472084</wp:posOffset>
                </wp:positionV>
                <wp:extent cx="116967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1169670" cy="9525"/>
                        </a:xfrm>
                        <a:custGeom>
                          <a:avLst/>
                          <a:gdLst/>
                          <a:ahLst/>
                          <a:cxnLst/>
                          <a:rect l="l" t="t" r="r" b="b"/>
                          <a:pathLst>
                            <a:path w="1169670" h="9525">
                              <a:moveTo>
                                <a:pt x="1169044" y="9524"/>
                              </a:moveTo>
                              <a:lnTo>
                                <a:pt x="0" y="9524"/>
                              </a:lnTo>
                              <a:lnTo>
                                <a:pt x="0" y="0"/>
                              </a:lnTo>
                              <a:lnTo>
                                <a:pt x="1169044" y="0"/>
                              </a:lnTo>
                              <a:lnTo>
                                <a:pt x="116904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999992pt;margin-top:37.172031pt;width:92.050774pt;height:.75pt;mso-position-horizontal-relative:page;mso-position-vertical-relative:paragraph;z-index:15736832" id="docshape28" filled="true" fillcolor="#000080" stroked="false">
                <v:fill type="solid"/>
                <w10:wrap type="none"/>
              </v:rect>
            </w:pict>
          </mc:Fallback>
        </mc:AlternateContent>
      </w: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 </w:t>
      </w:r>
      <w:hyperlink r:id="rId9">
        <w:r>
          <w:rPr>
            <w:color w:val="000080"/>
            <w:sz w:val="24"/>
            <w:u w:val="single" w:color="000000"/>
          </w:rPr>
          <w:t>Lei nº 14.133/2021</w:t>
        </w:r>
      </w:hyperlink>
      <w:r>
        <w:rPr>
          <w:sz w:val="24"/>
        </w:rPr>
        <w:t>.</w:t>
      </w:r>
    </w:p>
    <w:p>
      <w:pPr>
        <w:pStyle w:val="ListParagraph"/>
        <w:numPr>
          <w:ilvl w:val="1"/>
          <w:numId w:val="41"/>
        </w:numPr>
        <w:tabs>
          <w:tab w:pos="1519" w:val="left" w:leader="none"/>
        </w:tabs>
        <w:spacing w:line="235" w:lineRule="auto" w:before="239" w:after="0"/>
        <w:ind w:left="1519" w:right="837" w:hanging="450"/>
        <w:jc w:val="left"/>
        <w:rPr>
          <w:sz w:val="24"/>
        </w:rPr>
      </w:pPr>
      <w:r>
        <w:rPr>
          <w:sz w:val="24"/>
        </w:rPr>
        <w:t>A</w:t>
      </w:r>
      <w:r>
        <w:rPr>
          <w:spacing w:val="-8"/>
          <w:sz w:val="24"/>
        </w:rPr>
        <w:t> </w:t>
      </w:r>
      <w:r>
        <w:rPr>
          <w:sz w:val="24"/>
        </w:rPr>
        <w:t>prorrogação de que trata este item está condicionada ao ateste, pela autoridade competente, de que as condições e os preços permanecem</w:t>
      </w:r>
      <w:r>
        <w:rPr>
          <w:spacing w:val="-8"/>
          <w:sz w:val="24"/>
        </w:rPr>
        <w:t> </w:t>
      </w:r>
      <w:r>
        <w:rPr>
          <w:sz w:val="24"/>
        </w:rPr>
        <w:t>vantajosos</w:t>
      </w:r>
      <w:r>
        <w:rPr>
          <w:spacing w:val="-5"/>
          <w:sz w:val="24"/>
        </w:rPr>
        <w:t> </w:t>
      </w:r>
      <w:r>
        <w:rPr>
          <w:sz w:val="24"/>
        </w:rPr>
        <w:t>para</w:t>
      </w:r>
      <w:r>
        <w:rPr>
          <w:spacing w:val="-5"/>
          <w:sz w:val="24"/>
        </w:rPr>
        <w:t> </w:t>
      </w:r>
      <w:r>
        <w:rPr>
          <w:sz w:val="24"/>
        </w:rPr>
        <w:t>a</w:t>
      </w:r>
      <w:r>
        <w:rPr>
          <w:spacing w:val="-15"/>
          <w:sz w:val="24"/>
        </w:rPr>
        <w:t> </w:t>
      </w:r>
      <w:r>
        <w:rPr>
          <w:sz w:val="24"/>
        </w:rPr>
        <w:t>Administração,</w:t>
      </w:r>
      <w:r>
        <w:rPr>
          <w:spacing w:val="-5"/>
          <w:sz w:val="24"/>
        </w:rPr>
        <w:t> </w:t>
      </w:r>
      <w:r>
        <w:rPr>
          <w:sz w:val="24"/>
        </w:rPr>
        <w:t>permitida</w:t>
      </w:r>
      <w:r>
        <w:rPr>
          <w:spacing w:val="-5"/>
          <w:sz w:val="24"/>
        </w:rPr>
        <w:t> </w:t>
      </w:r>
      <w:r>
        <w:rPr>
          <w:sz w:val="24"/>
        </w:rPr>
        <w:t>a</w:t>
      </w:r>
      <w:r>
        <w:rPr>
          <w:spacing w:val="-5"/>
          <w:sz w:val="24"/>
        </w:rPr>
        <w:t> </w:t>
      </w:r>
      <w:r>
        <w:rPr>
          <w:sz w:val="24"/>
        </w:rPr>
        <w:t>negociação</w:t>
      </w:r>
      <w:r>
        <w:rPr>
          <w:spacing w:val="-5"/>
          <w:sz w:val="24"/>
        </w:rPr>
        <w:t> </w:t>
      </w:r>
      <w:r>
        <w:rPr>
          <w:sz w:val="24"/>
        </w:rPr>
        <w:t>com</w:t>
      </w:r>
      <w:r>
        <w:rPr>
          <w:spacing w:val="-5"/>
          <w:sz w:val="24"/>
        </w:rPr>
        <w:t> </w:t>
      </w:r>
      <w:r>
        <w:rPr>
          <w:sz w:val="24"/>
        </w:rPr>
        <w:t>o</w:t>
      </w:r>
      <w:r>
        <w:rPr>
          <w:spacing w:val="-5"/>
          <w:sz w:val="24"/>
        </w:rPr>
        <w:t> </w:t>
      </w:r>
      <w:r>
        <w:rPr>
          <w:b/>
          <w:sz w:val="24"/>
        </w:rPr>
        <w:t>CONTRATADO</w:t>
      </w:r>
      <w:r>
        <w:rPr>
          <w:sz w:val="24"/>
        </w:rPr>
        <w:t>,</w:t>
      </w:r>
      <w:r>
        <w:rPr>
          <w:spacing w:val="-5"/>
          <w:sz w:val="24"/>
        </w:rPr>
        <w:t> </w:t>
      </w:r>
      <w:r>
        <w:rPr>
          <w:sz w:val="24"/>
        </w:rPr>
        <w:t>desde</w:t>
      </w:r>
      <w:r>
        <w:rPr>
          <w:spacing w:val="-5"/>
          <w:sz w:val="24"/>
        </w:rPr>
        <w:t> </w:t>
      </w:r>
      <w:r>
        <w:rPr>
          <w:sz w:val="24"/>
        </w:rPr>
        <w:t>que</w:t>
      </w:r>
      <w:r>
        <w:rPr>
          <w:spacing w:val="-5"/>
          <w:sz w:val="24"/>
        </w:rPr>
        <w:t> </w:t>
      </w:r>
      <w:r>
        <w:rPr>
          <w:sz w:val="24"/>
        </w:rPr>
        <w:t>observados,</w:t>
      </w:r>
      <w:r>
        <w:rPr>
          <w:spacing w:val="-5"/>
          <w:sz w:val="24"/>
        </w:rPr>
        <w:t> </w:t>
      </w:r>
      <w:r>
        <w:rPr>
          <w:sz w:val="24"/>
        </w:rPr>
        <w:t>ainda,</w:t>
      </w:r>
      <w:r>
        <w:rPr>
          <w:spacing w:val="-5"/>
          <w:sz w:val="24"/>
        </w:rPr>
        <w:t> </w:t>
      </w:r>
      <w:r>
        <w:rPr>
          <w:sz w:val="24"/>
        </w:rPr>
        <w:t>os seguintes requisitos:</w:t>
      </w:r>
    </w:p>
    <w:p>
      <w:pPr>
        <w:spacing w:after="0" w:line="235" w:lineRule="auto"/>
        <w:jc w:val="left"/>
        <w:rPr>
          <w:sz w:val="24"/>
        </w:rPr>
        <w:sectPr>
          <w:pgSz w:w="15840" w:h="24480"/>
          <w:pgMar w:top="560" w:bottom="280" w:left="580" w:right="560"/>
        </w:sectPr>
      </w:pPr>
    </w:p>
    <w:p>
      <w:pPr>
        <w:pStyle w:val="ListParagraph"/>
        <w:numPr>
          <w:ilvl w:val="0"/>
          <w:numId w:val="42"/>
        </w:numPr>
        <w:tabs>
          <w:tab w:pos="355" w:val="left" w:leader="none"/>
        </w:tabs>
        <w:spacing w:line="240" w:lineRule="auto" w:before="76" w:after="0"/>
        <w:ind w:left="35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2"/>
        </w:numPr>
        <w:tabs>
          <w:tab w:pos="368" w:val="left" w:leader="none"/>
        </w:tabs>
        <w:spacing w:line="240" w:lineRule="auto" w:before="84" w:after="0"/>
        <w:ind w:left="36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2"/>
        </w:numPr>
        <w:tabs>
          <w:tab w:pos="355" w:val="left" w:leader="none"/>
        </w:tabs>
        <w:spacing w:line="240" w:lineRule="auto" w:before="84" w:after="0"/>
        <w:ind w:left="35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2"/>
        </w:numPr>
        <w:tabs>
          <w:tab w:pos="368" w:val="left" w:leader="none"/>
        </w:tabs>
        <w:spacing w:line="240" w:lineRule="auto" w:before="84" w:after="0"/>
        <w:ind w:left="36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2"/>
        </w:numPr>
        <w:tabs>
          <w:tab w:pos="355" w:val="left" w:leader="none"/>
        </w:tabs>
        <w:spacing w:line="240" w:lineRule="auto" w:before="84" w:after="0"/>
        <w:ind w:left="35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2"/>
        </w:numPr>
        <w:tabs>
          <w:tab w:pos="328" w:val="left" w:leader="none"/>
        </w:tabs>
        <w:spacing w:line="240" w:lineRule="auto" w:before="84" w:after="0"/>
        <w:ind w:left="328" w:right="0" w:hanging="219"/>
        <w:jc w:val="left"/>
        <w:rPr>
          <w:sz w:val="24"/>
        </w:rPr>
      </w:pPr>
      <w:r>
        <w:rPr>
          <w:sz w:val="24"/>
        </w:rPr>
        <w:t>informação quanto à existência de disponibilidade orçamentário-financeira para as despesas </w:t>
      </w:r>
      <w:r>
        <w:rPr>
          <w:spacing w:val="-2"/>
          <w:sz w:val="24"/>
        </w:rPr>
        <w:t>vindouras.</w:t>
      </w:r>
    </w:p>
    <w:p>
      <w:pPr>
        <w:pStyle w:val="BodyText"/>
      </w:pPr>
    </w:p>
    <w:p>
      <w:pPr>
        <w:pStyle w:val="BodyText"/>
        <w:spacing w:before="192"/>
      </w:pPr>
    </w:p>
    <w:p>
      <w:pPr>
        <w:pStyle w:val="ListParagraph"/>
        <w:numPr>
          <w:ilvl w:val="0"/>
          <w:numId w:val="39"/>
        </w:numPr>
        <w:tabs>
          <w:tab w:pos="919" w:val="left" w:leader="none"/>
        </w:tabs>
        <w:spacing w:line="240" w:lineRule="auto" w:before="0" w:after="0"/>
        <w:ind w:left="919" w:right="0" w:hanging="450"/>
        <w:jc w:val="left"/>
        <w:rPr>
          <w:sz w:val="24"/>
        </w:rPr>
      </w:pPr>
      <w:r>
        <w:rPr>
          <w:sz w:val="24"/>
        </w:rPr>
        <w:t>O</w:t>
      </w:r>
      <w:r>
        <w:rPr>
          <w:spacing w:val="-7"/>
          <w:sz w:val="24"/>
        </w:rPr>
        <w:t> </w:t>
      </w:r>
      <w:r>
        <w:rPr>
          <w:b/>
          <w:sz w:val="24"/>
        </w:rPr>
        <w:t>CONTRATADO</w:t>
      </w:r>
      <w:r>
        <w:rPr>
          <w:b/>
          <w:spacing w:val="-1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0"/>
          <w:numId w:val="39"/>
        </w:numPr>
        <w:tabs>
          <w:tab w:pos="919" w:val="left" w:leader="none"/>
        </w:tabs>
        <w:spacing w:line="240" w:lineRule="auto" w:before="234" w:after="0"/>
        <w:ind w:left="919" w:right="0" w:hanging="450"/>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0"/>
          <w:numId w:val="39"/>
        </w:numPr>
        <w:tabs>
          <w:tab w:pos="919" w:val="left" w:leader="none"/>
        </w:tabs>
        <w:spacing w:line="235" w:lineRule="auto" w:before="238" w:after="0"/>
        <w:ind w:left="919" w:right="557" w:hanging="450"/>
        <w:jc w:val="left"/>
        <w:rPr>
          <w:sz w:val="24"/>
        </w:rPr>
      </w:pPr>
      <w:r>
        <w:rPr>
          <w:sz w:val="24"/>
        </w:rPr>
        <w:t>O</w:t>
      </w:r>
      <w:r>
        <w:rPr>
          <w:spacing w:val="-4"/>
          <w:sz w:val="24"/>
        </w:rPr>
        <w:t> </w:t>
      </w:r>
      <w:r>
        <w:rPr>
          <w:sz w:val="24"/>
        </w:rPr>
        <w:t>Contrato</w:t>
      </w:r>
      <w:r>
        <w:rPr>
          <w:spacing w:val="-4"/>
          <w:sz w:val="24"/>
        </w:rPr>
        <w:t> </w:t>
      </w:r>
      <w:r>
        <w:rPr>
          <w:sz w:val="24"/>
        </w:rPr>
        <w:t>não</w:t>
      </w:r>
      <w:r>
        <w:rPr>
          <w:spacing w:val="-4"/>
          <w:sz w:val="24"/>
        </w:rPr>
        <w:t> </w:t>
      </w:r>
      <w:r>
        <w:rPr>
          <w:sz w:val="24"/>
        </w:rPr>
        <w:t>poderá</w:t>
      </w:r>
      <w:r>
        <w:rPr>
          <w:spacing w:val="-4"/>
          <w:sz w:val="24"/>
        </w:rPr>
        <w:t> </w:t>
      </w:r>
      <w:r>
        <w:rPr>
          <w:sz w:val="24"/>
        </w:rPr>
        <w:t>ser</w:t>
      </w:r>
      <w:r>
        <w:rPr>
          <w:spacing w:val="-4"/>
          <w:sz w:val="24"/>
        </w:rPr>
        <w:t> </w:t>
      </w:r>
      <w:r>
        <w:rPr>
          <w:sz w:val="24"/>
        </w:rPr>
        <w:t>prorrogado</w:t>
      </w:r>
      <w:r>
        <w:rPr>
          <w:spacing w:val="-4"/>
          <w:sz w:val="24"/>
        </w:rPr>
        <w:t> </w:t>
      </w:r>
      <w:r>
        <w:rPr>
          <w:sz w:val="24"/>
        </w:rPr>
        <w:t>quando</w:t>
      </w:r>
      <w:r>
        <w:rPr>
          <w:spacing w:val="-4"/>
          <w:sz w:val="24"/>
        </w:rPr>
        <w:t> </w:t>
      </w:r>
      <w:r>
        <w:rPr>
          <w:sz w:val="24"/>
        </w:rPr>
        <w:t>o</w:t>
      </w:r>
      <w:r>
        <w:rPr>
          <w:spacing w:val="-4"/>
          <w:sz w:val="24"/>
        </w:rPr>
        <w:t> </w:t>
      </w:r>
      <w:r>
        <w:rPr>
          <w:b/>
          <w:sz w:val="24"/>
        </w:rPr>
        <w:t>CONTRATADO</w:t>
      </w:r>
      <w:r>
        <w:rPr>
          <w:b/>
          <w:spacing w:val="-4"/>
          <w:sz w:val="24"/>
        </w:rPr>
        <w:t> </w:t>
      </w:r>
      <w:r>
        <w:rPr>
          <w:sz w:val="24"/>
        </w:rPr>
        <w:t>tiver</w:t>
      </w:r>
      <w:r>
        <w:rPr>
          <w:spacing w:val="-4"/>
          <w:sz w:val="24"/>
        </w:rPr>
        <w:t> </w:t>
      </w:r>
      <w:r>
        <w:rPr>
          <w:sz w:val="24"/>
        </w:rPr>
        <w:t>sido</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 impedimento de licitar e contratar com o poder público, observadas as abrangências de aplicação.</w:t>
      </w:r>
    </w:p>
    <w:p>
      <w:pPr>
        <w:pStyle w:val="BodyText"/>
      </w:pPr>
    </w:p>
    <w:p>
      <w:pPr>
        <w:pStyle w:val="BodyText"/>
        <w:spacing w:before="35"/>
      </w:pPr>
    </w:p>
    <w:p>
      <w:pPr>
        <w:spacing w:before="0"/>
        <w:ind w:left="109" w:right="0" w:firstLine="0"/>
        <w:jc w:val="left"/>
        <w:rPr>
          <w:b/>
          <w:sz w:val="20"/>
        </w:rPr>
      </w:pPr>
      <w:r>
        <w:rPr>
          <w:b/>
          <w:sz w:val="20"/>
        </w:rPr>
        <w:t>CLÁUSULA</w:t>
      </w:r>
      <w:r>
        <w:rPr>
          <w:b/>
          <w:spacing w:val="-15"/>
          <w:sz w:val="20"/>
        </w:rPr>
        <w:t> </w:t>
      </w:r>
      <w:r>
        <w:rPr>
          <w:b/>
          <w:sz w:val="20"/>
        </w:rPr>
        <w:t>TERCEIRA</w:t>
      </w:r>
      <w:r>
        <w:rPr>
          <w:b/>
          <w:spacing w:val="-12"/>
          <w:sz w:val="20"/>
        </w:rPr>
        <w:t> </w:t>
      </w:r>
      <w:r>
        <w:rPr>
          <w:b/>
          <w:sz w:val="20"/>
        </w:rPr>
        <w:t>–</w:t>
      </w:r>
      <w:r>
        <w:rPr>
          <w:b/>
          <w:spacing w:val="-1"/>
          <w:sz w:val="20"/>
        </w:rPr>
        <w:t> </w:t>
      </w:r>
      <w:r>
        <w:rPr>
          <w:b/>
          <w:sz w:val="20"/>
        </w:rPr>
        <w:t>EXECUÇÃO,</w:t>
      </w:r>
      <w:r>
        <w:rPr>
          <w:b/>
          <w:spacing w:val="-1"/>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65"/>
        <w:rPr>
          <w:b/>
          <w:sz w:val="20"/>
        </w:rPr>
      </w:pPr>
    </w:p>
    <w:p>
      <w:pPr>
        <w:pStyle w:val="ListParagraph"/>
        <w:numPr>
          <w:ilvl w:val="4"/>
          <w:numId w:val="33"/>
        </w:numPr>
        <w:tabs>
          <w:tab w:pos="408" w:val="left" w:leader="none"/>
        </w:tabs>
        <w:spacing w:line="280" w:lineRule="auto" w:before="0" w:after="0"/>
        <w:ind w:left="109" w:right="619" w:firstLine="0"/>
        <w:jc w:val="left"/>
        <w:rPr>
          <w:sz w:val="20"/>
        </w:rPr>
      </w:pPr>
      <w:r>
        <w:rPr>
          <w:sz w:val="20"/>
        </w:rPr>
        <w:t>O</w:t>
      </w:r>
      <w:r>
        <w:rPr>
          <w:spacing w:val="-2"/>
          <w:sz w:val="20"/>
        </w:rPr>
        <w:t> </w:t>
      </w:r>
      <w:r>
        <w:rPr>
          <w:sz w:val="20"/>
        </w:rPr>
        <w:t>regime</w:t>
      </w:r>
      <w:r>
        <w:rPr>
          <w:spacing w:val="-2"/>
          <w:sz w:val="20"/>
        </w:rPr>
        <w:t> </w:t>
      </w:r>
      <w:r>
        <w:rPr>
          <w:sz w:val="20"/>
        </w:rPr>
        <w:t>de</w:t>
      </w:r>
      <w:r>
        <w:rPr>
          <w:spacing w:val="-2"/>
          <w:sz w:val="20"/>
        </w:rPr>
        <w:t> </w:t>
      </w:r>
      <w:r>
        <w:rPr>
          <w:sz w:val="20"/>
        </w:rPr>
        <w:t>execução</w:t>
      </w:r>
      <w:r>
        <w:rPr>
          <w:spacing w:val="-2"/>
          <w:sz w:val="20"/>
        </w:rPr>
        <w:t> </w:t>
      </w:r>
      <w:r>
        <w:rPr>
          <w:sz w:val="20"/>
        </w:rPr>
        <w:t>contratual,</w:t>
      </w:r>
      <w:r>
        <w:rPr>
          <w:spacing w:val="-2"/>
          <w:sz w:val="20"/>
        </w:rPr>
        <w:t> </w:t>
      </w:r>
      <w:r>
        <w:rPr>
          <w:sz w:val="20"/>
        </w:rPr>
        <w:t>o</w:t>
      </w:r>
      <w:r>
        <w:rPr>
          <w:spacing w:val="-2"/>
          <w:sz w:val="20"/>
        </w:rPr>
        <w:t> </w:t>
      </w:r>
      <w:r>
        <w:rPr>
          <w:sz w:val="20"/>
        </w:rPr>
        <w:t>modelo</w:t>
      </w:r>
      <w:r>
        <w:rPr>
          <w:spacing w:val="-2"/>
          <w:sz w:val="20"/>
        </w:rPr>
        <w:t> </w:t>
      </w:r>
      <w:r>
        <w:rPr>
          <w:sz w:val="20"/>
        </w:rPr>
        <w:t>de</w:t>
      </w:r>
      <w:r>
        <w:rPr>
          <w:spacing w:val="-2"/>
          <w:sz w:val="20"/>
        </w:rPr>
        <w:t> </w:t>
      </w:r>
      <w:r>
        <w:rPr>
          <w:sz w:val="20"/>
        </w:rPr>
        <w:t>gestão</w:t>
      </w:r>
      <w:r>
        <w:rPr>
          <w:spacing w:val="-2"/>
          <w:sz w:val="20"/>
        </w:rPr>
        <w:t> </w:t>
      </w:r>
      <w:r>
        <w:rPr>
          <w:sz w:val="20"/>
        </w:rPr>
        <w:t>e</w:t>
      </w:r>
      <w:r>
        <w:rPr>
          <w:spacing w:val="-2"/>
          <w:sz w:val="20"/>
        </w:rPr>
        <w:t> </w:t>
      </w:r>
      <w:r>
        <w:rPr>
          <w:sz w:val="20"/>
        </w:rPr>
        <w:t>a</w:t>
      </w:r>
      <w:r>
        <w:rPr>
          <w:spacing w:val="-2"/>
          <w:sz w:val="20"/>
        </w:rPr>
        <w:t> </w:t>
      </w:r>
      <w:r>
        <w:rPr>
          <w:sz w:val="20"/>
        </w:rPr>
        <w:t>fiscalização,</w:t>
      </w:r>
      <w:r>
        <w:rPr>
          <w:spacing w:val="-2"/>
          <w:sz w:val="20"/>
        </w:rPr>
        <w:t> </w:t>
      </w:r>
      <w:r>
        <w:rPr>
          <w:sz w:val="20"/>
        </w:rPr>
        <w:t>assim</w:t>
      </w:r>
      <w:r>
        <w:rPr>
          <w:spacing w:val="-2"/>
          <w:sz w:val="20"/>
        </w:rPr>
        <w:t> </w:t>
      </w:r>
      <w:r>
        <w:rPr>
          <w:sz w:val="20"/>
        </w:rPr>
        <w:t>como</w:t>
      </w:r>
      <w:r>
        <w:rPr>
          <w:spacing w:val="-2"/>
          <w:sz w:val="20"/>
        </w:rPr>
        <w:t> </w:t>
      </w:r>
      <w:r>
        <w:rPr>
          <w:sz w:val="20"/>
        </w:rPr>
        <w:t>os</w:t>
      </w:r>
      <w:r>
        <w:rPr>
          <w:spacing w:val="-2"/>
          <w:sz w:val="20"/>
        </w:rPr>
        <w:t> </w:t>
      </w:r>
      <w:r>
        <w:rPr>
          <w:sz w:val="20"/>
        </w:rPr>
        <w:t>prazos</w:t>
      </w:r>
      <w:r>
        <w:rPr>
          <w:spacing w:val="-2"/>
          <w:sz w:val="20"/>
        </w:rPr>
        <w:t> </w:t>
      </w:r>
      <w:r>
        <w:rPr>
          <w:sz w:val="20"/>
        </w:rPr>
        <w:t>e</w:t>
      </w:r>
      <w:r>
        <w:rPr>
          <w:spacing w:val="-2"/>
          <w:sz w:val="20"/>
        </w:rPr>
        <w:t> </w:t>
      </w:r>
      <w:r>
        <w:rPr>
          <w:sz w:val="20"/>
        </w:rPr>
        <w:t>condições</w:t>
      </w:r>
      <w:r>
        <w:rPr>
          <w:spacing w:val="-2"/>
          <w:sz w:val="20"/>
        </w:rPr>
        <w:t> </w:t>
      </w:r>
      <w:r>
        <w:rPr>
          <w:sz w:val="20"/>
        </w:rPr>
        <w:t>de</w:t>
      </w:r>
      <w:r>
        <w:rPr>
          <w:spacing w:val="-2"/>
          <w:sz w:val="20"/>
        </w:rPr>
        <w:t> </w:t>
      </w:r>
      <w:r>
        <w:rPr>
          <w:sz w:val="20"/>
        </w:rPr>
        <w:t>conclusão,</w:t>
      </w:r>
      <w:r>
        <w:rPr>
          <w:spacing w:val="-2"/>
          <w:sz w:val="20"/>
        </w:rPr>
        <w:t> </w:t>
      </w:r>
      <w:r>
        <w:rPr>
          <w:sz w:val="20"/>
        </w:rPr>
        <w:t>entrega,</w:t>
      </w:r>
      <w:r>
        <w:rPr>
          <w:spacing w:val="-2"/>
          <w:sz w:val="20"/>
        </w:rPr>
        <w:t> </w:t>
      </w:r>
      <w:r>
        <w:rPr>
          <w:sz w:val="20"/>
        </w:rPr>
        <w:t>observação</w:t>
      </w:r>
      <w:r>
        <w:rPr>
          <w:spacing w:val="-2"/>
          <w:sz w:val="20"/>
        </w:rPr>
        <w:t> </w:t>
      </w:r>
      <w:r>
        <w:rPr>
          <w:sz w:val="20"/>
        </w:rPr>
        <w:t>e</w:t>
      </w:r>
      <w:r>
        <w:rPr>
          <w:spacing w:val="-2"/>
          <w:sz w:val="20"/>
        </w:rPr>
        <w:t> </w:t>
      </w:r>
      <w:r>
        <w:rPr>
          <w:sz w:val="20"/>
        </w:rPr>
        <w:t>recebimento</w:t>
      </w:r>
      <w:r>
        <w:rPr>
          <w:spacing w:val="-2"/>
          <w:sz w:val="20"/>
        </w:rPr>
        <w:t> </w:t>
      </w:r>
      <w:r>
        <w:rPr>
          <w:sz w:val="20"/>
        </w:rPr>
        <w:t>se</w:t>
      </w:r>
      <w:r>
        <w:rPr>
          <w:spacing w:val="-2"/>
          <w:sz w:val="20"/>
        </w:rPr>
        <w:t> </w:t>
      </w:r>
      <w:r>
        <w:rPr>
          <w:sz w:val="20"/>
        </w:rPr>
        <w:t>submetem</w:t>
      </w:r>
      <w:r>
        <w:rPr>
          <w:spacing w:val="-2"/>
          <w:sz w:val="20"/>
        </w:rPr>
        <w:t> </w:t>
      </w:r>
      <w:r>
        <w:rPr>
          <w:sz w:val="20"/>
        </w:rPr>
        <w:t>ao disposto no Termo de Referência anexo a este Contrato e no Decreto nº 48.817, 24 de novembro de 2023.</w:t>
      </w:r>
    </w:p>
    <w:p>
      <w:pPr>
        <w:pStyle w:val="BodyText"/>
        <w:rPr>
          <w:sz w:val="20"/>
        </w:rPr>
      </w:pPr>
    </w:p>
    <w:p>
      <w:pPr>
        <w:pStyle w:val="BodyText"/>
        <w:spacing w:before="97"/>
        <w:rPr>
          <w:sz w:val="20"/>
        </w:rPr>
      </w:pPr>
    </w:p>
    <w:p>
      <w:pPr>
        <w:spacing w:before="0"/>
        <w:ind w:left="109" w:right="0" w:firstLine="0"/>
        <w:jc w:val="left"/>
        <w:rPr>
          <w:b/>
          <w:sz w:val="20"/>
        </w:rPr>
      </w:pPr>
      <w:r>
        <w:rPr>
          <w:b/>
          <w:spacing w:val="-2"/>
          <w:sz w:val="20"/>
        </w:rPr>
        <w:t>CLÁUSULA</w:t>
      </w:r>
      <w:r>
        <w:rPr>
          <w:b/>
          <w:spacing w:val="-10"/>
          <w:sz w:val="20"/>
        </w:rPr>
        <w:t> </w:t>
      </w:r>
      <w:r>
        <w:rPr>
          <w:b/>
          <w:spacing w:val="-2"/>
          <w:sz w:val="20"/>
        </w:rPr>
        <w:t>QUARTA</w:t>
      </w:r>
      <w:r>
        <w:rPr>
          <w:b/>
          <w:spacing w:val="-10"/>
          <w:sz w:val="20"/>
        </w:rPr>
        <w:t> </w:t>
      </w:r>
      <w:r>
        <w:rPr>
          <w:b/>
          <w:spacing w:val="-2"/>
          <w:sz w:val="20"/>
        </w:rPr>
        <w:t>–</w:t>
      </w:r>
      <w:r>
        <w:rPr>
          <w:b/>
          <w:spacing w:val="2"/>
          <w:sz w:val="20"/>
        </w:rPr>
        <w:t> </w:t>
      </w:r>
      <w:r>
        <w:rPr>
          <w:b/>
          <w:spacing w:val="-2"/>
          <w:sz w:val="20"/>
        </w:rPr>
        <w:t>SUBCONTRATAÇÃO</w:t>
      </w:r>
    </w:p>
    <w:p>
      <w:pPr>
        <w:pStyle w:val="BodyText"/>
        <w:rPr>
          <w:b/>
          <w:sz w:val="20"/>
        </w:rPr>
      </w:pPr>
    </w:p>
    <w:p>
      <w:pPr>
        <w:pStyle w:val="BodyText"/>
        <w:spacing w:before="165"/>
        <w:rPr>
          <w:b/>
          <w:sz w:val="20"/>
        </w:rPr>
      </w:pPr>
    </w:p>
    <w:p>
      <w:pPr>
        <w:pStyle w:val="ListParagraph"/>
        <w:numPr>
          <w:ilvl w:val="2"/>
          <w:numId w:val="40"/>
        </w:numPr>
        <w:tabs>
          <w:tab w:pos="408" w:val="left" w:leader="none"/>
        </w:tabs>
        <w:spacing w:line="240" w:lineRule="auto" w:before="0" w:after="0"/>
        <w:ind w:left="40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rPr>
          <w:sz w:val="20"/>
        </w:rPr>
      </w:pPr>
    </w:p>
    <w:p>
      <w:pPr>
        <w:pStyle w:val="BodyText"/>
        <w:rPr>
          <w:sz w:val="20"/>
        </w:rPr>
      </w:pPr>
    </w:p>
    <w:p>
      <w:pPr>
        <w:pStyle w:val="BodyText"/>
        <w:spacing w:before="100"/>
        <w:rPr>
          <w:sz w:val="20"/>
        </w:rPr>
      </w:pPr>
    </w:p>
    <w:p>
      <w:pPr>
        <w:spacing w:before="0"/>
        <w:ind w:left="109" w:right="0" w:firstLine="0"/>
        <w:jc w:val="left"/>
        <w:rPr>
          <w:b/>
          <w:sz w:val="20"/>
        </w:rPr>
      </w:pPr>
      <w:r>
        <w:rPr>
          <w:b/>
          <w:spacing w:val="-2"/>
          <w:sz w:val="20"/>
        </w:rPr>
        <w:t>CLÁUSULA</w:t>
      </w:r>
      <w:r>
        <w:rPr>
          <w:b/>
          <w:spacing w:val="-3"/>
          <w:sz w:val="20"/>
        </w:rPr>
        <w:t> </w:t>
      </w:r>
      <w:r>
        <w:rPr>
          <w:b/>
          <w:spacing w:val="-2"/>
          <w:sz w:val="20"/>
        </w:rPr>
        <w:t>QUINTA</w:t>
      </w:r>
      <w:r>
        <w:rPr>
          <w:b/>
          <w:spacing w:val="-3"/>
          <w:sz w:val="20"/>
        </w:rPr>
        <w:t> </w:t>
      </w:r>
      <w:r>
        <w:rPr>
          <w:b/>
          <w:spacing w:val="-2"/>
          <w:sz w:val="20"/>
        </w:rPr>
        <w:t>–</w:t>
      </w:r>
      <w:r>
        <w:rPr>
          <w:b/>
          <w:spacing w:val="-3"/>
          <w:sz w:val="20"/>
        </w:rPr>
        <w:t> </w:t>
      </w:r>
      <w:r>
        <w:rPr>
          <w:b/>
          <w:spacing w:val="-2"/>
          <w:sz w:val="20"/>
        </w:rPr>
        <w:t>PREÇO</w:t>
      </w:r>
    </w:p>
    <w:p>
      <w:pPr>
        <w:pStyle w:val="BodyText"/>
        <w:rPr>
          <w:b/>
          <w:sz w:val="20"/>
        </w:rPr>
      </w:pPr>
    </w:p>
    <w:p>
      <w:pPr>
        <w:pStyle w:val="BodyText"/>
        <w:rPr>
          <w:b/>
          <w:sz w:val="20"/>
        </w:rPr>
      </w:pPr>
    </w:p>
    <w:p>
      <w:pPr>
        <w:pStyle w:val="BodyText"/>
        <w:spacing w:before="63"/>
        <w:rPr>
          <w:b/>
          <w:sz w:val="20"/>
        </w:rPr>
      </w:pPr>
    </w:p>
    <w:p>
      <w:pPr>
        <w:pStyle w:val="ListParagraph"/>
        <w:numPr>
          <w:ilvl w:val="1"/>
          <w:numId w:val="18"/>
        </w:numPr>
        <w:tabs>
          <w:tab w:pos="469" w:val="left" w:leader="none"/>
          <w:tab w:pos="5575" w:val="left" w:leader="dot"/>
        </w:tabs>
        <w:spacing w:line="240" w:lineRule="auto" w:before="0" w:after="0"/>
        <w:ind w:left="46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18"/>
        </w:numPr>
        <w:tabs>
          <w:tab w:pos="469" w:val="left" w:leader="none"/>
        </w:tabs>
        <w:spacing w:line="235" w:lineRule="auto" w:before="239" w:after="0"/>
        <w:ind w:left="109" w:right="15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18"/>
        </w:numPr>
        <w:tabs>
          <w:tab w:pos="469" w:val="left" w:leader="none"/>
        </w:tabs>
        <w:spacing w:line="240" w:lineRule="auto" w:before="234" w:after="0"/>
        <w:ind w:left="46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pPr>
    </w:p>
    <w:p>
      <w:pPr>
        <w:pStyle w:val="BodyText"/>
        <w:spacing w:before="34"/>
      </w:pPr>
    </w:p>
    <w:p>
      <w:pPr>
        <w:spacing w:before="0"/>
        <w:ind w:left="109" w:right="0" w:firstLine="0"/>
        <w:jc w:val="left"/>
        <w:rPr>
          <w:b/>
          <w:sz w:val="20"/>
        </w:rPr>
      </w:pPr>
      <w:r>
        <w:rPr>
          <w:b/>
          <w:spacing w:val="-2"/>
          <w:sz w:val="20"/>
        </w:rPr>
        <w:t>CLÁUSULA</w:t>
      </w:r>
      <w:r>
        <w:rPr>
          <w:b/>
          <w:spacing w:val="-9"/>
          <w:sz w:val="20"/>
        </w:rPr>
        <w:t> </w:t>
      </w:r>
      <w:r>
        <w:rPr>
          <w:b/>
          <w:spacing w:val="-2"/>
          <w:sz w:val="20"/>
        </w:rPr>
        <w:t>SEXTA</w:t>
      </w:r>
      <w:r>
        <w:rPr>
          <w:b/>
          <w:spacing w:val="-8"/>
          <w:sz w:val="20"/>
        </w:rPr>
        <w:t> </w:t>
      </w:r>
      <w:r>
        <w:rPr>
          <w:b/>
          <w:spacing w:val="-2"/>
          <w:sz w:val="20"/>
        </w:rPr>
        <w:t>–</w:t>
      </w:r>
      <w:r>
        <w:rPr>
          <w:b/>
          <w:spacing w:val="5"/>
          <w:sz w:val="20"/>
        </w:rPr>
        <w:t> </w:t>
      </w:r>
      <w:r>
        <w:rPr>
          <w:b/>
          <w:spacing w:val="-2"/>
          <w:sz w:val="20"/>
        </w:rPr>
        <w:t>PAGAMENTO</w:t>
      </w:r>
    </w:p>
    <w:p>
      <w:pPr>
        <w:pStyle w:val="BodyText"/>
        <w:rPr>
          <w:b/>
          <w:sz w:val="20"/>
        </w:rPr>
      </w:pPr>
    </w:p>
    <w:p>
      <w:pPr>
        <w:pStyle w:val="BodyText"/>
        <w:spacing w:before="132"/>
        <w:rPr>
          <w:b/>
          <w:sz w:val="20"/>
        </w:rPr>
      </w:pPr>
    </w:p>
    <w:p>
      <w:pPr>
        <w:pStyle w:val="ListParagraph"/>
        <w:numPr>
          <w:ilvl w:val="0"/>
          <w:numId w:val="18"/>
        </w:numPr>
        <w:tabs>
          <w:tab w:pos="919" w:val="left" w:leader="none"/>
        </w:tabs>
        <w:spacing w:line="235" w:lineRule="auto" w:before="0" w:after="0"/>
        <w:ind w:left="919" w:right="943" w:hanging="450"/>
        <w:jc w:val="both"/>
        <w:rPr>
          <w:sz w:val="24"/>
        </w:rPr>
      </w:pPr>
      <w:r>
        <w:rPr>
          <w:sz w:val="24"/>
        </w:rPr>
        <w:t>O</w:t>
      </w:r>
      <w:r>
        <w:rPr>
          <w:spacing w:val="-13"/>
          <w:sz w:val="24"/>
        </w:rPr>
        <w:t> </w:t>
      </w:r>
      <w:r>
        <w:rPr>
          <w:b/>
          <w:sz w:val="24"/>
        </w:rPr>
        <w:t>CONTRATANTE</w:t>
      </w:r>
      <w:r>
        <w:rPr>
          <w:b/>
          <w:spacing w:val="-8"/>
          <w:sz w:val="24"/>
        </w:rPr>
        <w:t> </w:t>
      </w:r>
      <w:r>
        <w:rPr>
          <w:sz w:val="24"/>
        </w:rPr>
        <w:t>deverá</w:t>
      </w:r>
      <w:r>
        <w:rPr>
          <w:spacing w:val="-8"/>
          <w:sz w:val="24"/>
        </w:rPr>
        <w:t> </w:t>
      </w:r>
      <w:r>
        <w:rPr>
          <w:sz w:val="24"/>
        </w:rPr>
        <w:t>pagar</w:t>
      </w:r>
      <w:r>
        <w:rPr>
          <w:spacing w:val="-8"/>
          <w:sz w:val="24"/>
        </w:rPr>
        <w:t> </w:t>
      </w:r>
      <w:r>
        <w:rPr>
          <w:sz w:val="24"/>
        </w:rPr>
        <w:t>ao</w:t>
      </w:r>
      <w:r>
        <w:rPr>
          <w:spacing w:val="-8"/>
          <w:sz w:val="24"/>
        </w:rPr>
        <w:t> </w:t>
      </w:r>
      <w:r>
        <w:rPr>
          <w:b/>
          <w:sz w:val="24"/>
        </w:rPr>
        <w:t>CONTRATADO</w:t>
      </w:r>
      <w:r>
        <w:rPr>
          <w:b/>
          <w:spacing w:val="-8"/>
          <w:sz w:val="24"/>
        </w:rPr>
        <w:t> </w:t>
      </w:r>
      <w:r>
        <w:rPr>
          <w:sz w:val="24"/>
        </w:rPr>
        <w:t>o</w:t>
      </w:r>
      <w:r>
        <w:rPr>
          <w:spacing w:val="-8"/>
          <w:sz w:val="24"/>
        </w:rPr>
        <w:t> </w:t>
      </w:r>
      <w:r>
        <w:rPr>
          <w:sz w:val="24"/>
        </w:rPr>
        <w:t>valor</w:t>
      </w:r>
      <w:r>
        <w:rPr>
          <w:spacing w:val="-8"/>
          <w:sz w:val="24"/>
        </w:rPr>
        <w:t> </w:t>
      </w:r>
      <w:r>
        <w:rPr>
          <w:sz w:val="24"/>
        </w:rPr>
        <w:t>total</w:t>
      </w:r>
      <w:r>
        <w:rPr>
          <w:spacing w:val="-8"/>
          <w:sz w:val="24"/>
        </w:rPr>
        <w:t> </w:t>
      </w:r>
      <w:r>
        <w:rPr>
          <w:sz w:val="24"/>
        </w:rPr>
        <w:t>referente</w:t>
      </w:r>
      <w:r>
        <w:rPr>
          <w:spacing w:val="-8"/>
          <w:sz w:val="24"/>
        </w:rPr>
        <w:t> </w:t>
      </w:r>
      <w:r>
        <w:rPr>
          <w:sz w:val="24"/>
        </w:rPr>
        <w:t>à</w:t>
      </w:r>
      <w:r>
        <w:rPr>
          <w:spacing w:val="-8"/>
          <w:sz w:val="24"/>
        </w:rPr>
        <w:t> </w:t>
      </w:r>
      <w:r>
        <w:rPr>
          <w:b/>
          <w:sz w:val="24"/>
        </w:rPr>
        <w:t>CLÁUSULA</w:t>
      </w:r>
      <w:r>
        <w:rPr>
          <w:b/>
          <w:spacing w:val="-15"/>
          <w:sz w:val="24"/>
        </w:rPr>
        <w:t> </w:t>
      </w:r>
      <w:r>
        <w:rPr>
          <w:b/>
          <w:sz w:val="24"/>
        </w:rPr>
        <w:t>QUINTA</w:t>
      </w:r>
      <w:r>
        <w:rPr>
          <w:sz w:val="24"/>
        </w:rPr>
        <w:t>,</w:t>
      </w:r>
      <w:r>
        <w:rPr>
          <w:spacing w:val="-8"/>
          <w:sz w:val="24"/>
        </w:rPr>
        <w:t> </w:t>
      </w:r>
      <w:r>
        <w:rPr>
          <w:sz w:val="24"/>
        </w:rPr>
        <w:t>a</w:t>
      </w:r>
      <w:r>
        <w:rPr>
          <w:spacing w:val="-8"/>
          <w:sz w:val="24"/>
        </w:rPr>
        <w:t> </w:t>
      </w:r>
      <w:r>
        <w:rPr>
          <w:sz w:val="24"/>
        </w:rPr>
        <w:t>ser</w:t>
      </w:r>
      <w:r>
        <w:rPr>
          <w:spacing w:val="-8"/>
          <w:sz w:val="24"/>
        </w:rPr>
        <w:t> </w:t>
      </w:r>
      <w:r>
        <w:rPr>
          <w:sz w:val="24"/>
        </w:rPr>
        <w:t>realizado</w:t>
      </w:r>
      <w:r>
        <w:rPr>
          <w:spacing w:val="-8"/>
          <w:sz w:val="24"/>
        </w:rPr>
        <w:t> </w:t>
      </w:r>
      <w:r>
        <w:rPr>
          <w:sz w:val="24"/>
        </w:rPr>
        <w:t>em</w:t>
      </w:r>
      <w:r>
        <w:rPr>
          <w:spacing w:val="-8"/>
          <w:sz w:val="24"/>
        </w:rPr>
        <w:t> </w:t>
      </w:r>
      <w:r>
        <w:rPr>
          <w:sz w:val="24"/>
        </w:rPr>
        <w:t>parcelas, conforme</w:t>
      </w:r>
      <w:r>
        <w:rPr>
          <w:spacing w:val="-4"/>
          <w:sz w:val="24"/>
        </w:rPr>
        <w:t> </w:t>
      </w:r>
      <w:r>
        <w:rPr>
          <w:sz w:val="24"/>
        </w:rPr>
        <w:t>cronograma</w:t>
      </w:r>
      <w:r>
        <w:rPr>
          <w:spacing w:val="-4"/>
          <w:sz w:val="24"/>
        </w:rPr>
        <w:t> </w:t>
      </w:r>
      <w:r>
        <w:rPr>
          <w:sz w:val="24"/>
        </w:rPr>
        <w:t>de</w:t>
      </w:r>
      <w:r>
        <w:rPr>
          <w:spacing w:val="-4"/>
          <w:sz w:val="24"/>
        </w:rPr>
        <w:t> </w:t>
      </w:r>
      <w:r>
        <w:rPr>
          <w:sz w:val="24"/>
        </w:rPr>
        <w:t>execução</w:t>
      </w:r>
      <w:r>
        <w:rPr>
          <w:spacing w:val="-4"/>
          <w:sz w:val="24"/>
        </w:rPr>
        <w:t> </w:t>
      </w:r>
      <w:r>
        <w:rPr>
          <w:sz w:val="24"/>
        </w:rPr>
        <w:t>do</w:t>
      </w:r>
      <w:r>
        <w:rPr>
          <w:spacing w:val="-4"/>
          <w:sz w:val="24"/>
        </w:rPr>
        <w:t> </w:t>
      </w:r>
      <w:r>
        <w:rPr>
          <w:sz w:val="24"/>
        </w:rPr>
        <w:t>contrato,</w:t>
      </w:r>
      <w:r>
        <w:rPr>
          <w:spacing w:val="-4"/>
          <w:sz w:val="24"/>
        </w:rPr>
        <w:t> </w:t>
      </w:r>
      <w:r>
        <w:rPr>
          <w:sz w:val="24"/>
        </w:rPr>
        <w:t>diretamente</w:t>
      </w:r>
      <w:r>
        <w:rPr>
          <w:spacing w:val="-4"/>
          <w:sz w:val="24"/>
        </w:rPr>
        <w:t> </w:t>
      </w:r>
      <w:r>
        <w:rPr>
          <w:sz w:val="24"/>
        </w:rPr>
        <w:t>na</w:t>
      </w:r>
      <w:r>
        <w:rPr>
          <w:spacing w:val="-4"/>
          <w:sz w:val="24"/>
        </w:rPr>
        <w:t> </w:t>
      </w:r>
      <w:r>
        <w:rPr>
          <w:sz w:val="24"/>
        </w:rPr>
        <w:t>conta</w:t>
      </w:r>
      <w:r>
        <w:rPr>
          <w:spacing w:val="-4"/>
          <w:sz w:val="24"/>
        </w:rPr>
        <w:t> </w:t>
      </w:r>
      <w:r>
        <w:rPr>
          <w:sz w:val="24"/>
        </w:rPr>
        <w:t>corrente</w:t>
      </w:r>
      <w:r>
        <w:rPr>
          <w:spacing w:val="-4"/>
          <w:sz w:val="24"/>
        </w:rPr>
        <w:t> </w:t>
      </w:r>
      <w:r>
        <w:rPr>
          <w:sz w:val="24"/>
        </w:rPr>
        <w:t>de</w:t>
      </w:r>
      <w:r>
        <w:rPr>
          <w:spacing w:val="-4"/>
          <w:sz w:val="24"/>
        </w:rPr>
        <w:t> </w:t>
      </w:r>
      <w:r>
        <w:rPr>
          <w:sz w:val="24"/>
        </w:rPr>
        <w:t>titularidade</w:t>
      </w:r>
      <w:r>
        <w:rPr>
          <w:spacing w:val="-4"/>
          <w:sz w:val="24"/>
        </w:rPr>
        <w:t> </w:t>
      </w:r>
      <w:r>
        <w:rPr>
          <w:sz w:val="24"/>
        </w:rPr>
        <w:t>do</w:t>
      </w:r>
      <w:r>
        <w:rPr>
          <w:spacing w:val="-4"/>
          <w:sz w:val="24"/>
        </w:rPr>
        <w:t> </w:t>
      </w:r>
      <w:r>
        <w:rPr>
          <w:b/>
          <w:sz w:val="24"/>
        </w:rPr>
        <w:t>CONTRATADO</w:t>
      </w:r>
      <w:r>
        <w:rPr>
          <w:sz w:val="24"/>
        </w:rPr>
        <w:t>,</w:t>
      </w:r>
      <w:r>
        <w:rPr>
          <w:spacing w:val="-4"/>
          <w:sz w:val="24"/>
        </w:rPr>
        <w:t> </w:t>
      </w:r>
      <w:r>
        <w:rPr>
          <w:sz w:val="24"/>
        </w:rPr>
        <w:t>junto</w:t>
      </w:r>
      <w:r>
        <w:rPr>
          <w:spacing w:val="-4"/>
          <w:sz w:val="24"/>
        </w:rPr>
        <w:t> </w:t>
      </w:r>
      <w:r>
        <w:rPr>
          <w:sz w:val="24"/>
        </w:rPr>
        <w:t>à</w:t>
      </w:r>
      <w:r>
        <w:rPr>
          <w:spacing w:val="-4"/>
          <w:sz w:val="24"/>
        </w:rPr>
        <w:t> </w:t>
      </w:r>
      <w:r>
        <w:rPr>
          <w:sz w:val="24"/>
        </w:rPr>
        <w:t>instituição financeira contratada pelo Estado do Rio de Janeiro, observando-se o disposto no item 5.3. deste Contrato.</w:t>
      </w:r>
    </w:p>
    <w:p>
      <w:pPr>
        <w:pStyle w:val="ListParagraph"/>
        <w:numPr>
          <w:ilvl w:val="0"/>
          <w:numId w:val="18"/>
        </w:numPr>
        <w:tabs>
          <w:tab w:pos="919" w:val="left" w:leader="none"/>
        </w:tabs>
        <w:spacing w:line="235" w:lineRule="auto" w:before="239" w:after="0"/>
        <w:ind w:left="919" w:right="384" w:hanging="450"/>
        <w:jc w:val="left"/>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0"/>
          <w:numId w:val="18"/>
        </w:numPr>
        <w:tabs>
          <w:tab w:pos="919" w:val="left" w:leader="none"/>
        </w:tabs>
        <w:spacing w:line="273" w:lineRule="exact" w:before="233" w:after="0"/>
        <w:ind w:left="919" w:right="0" w:hanging="450"/>
        <w:jc w:val="left"/>
        <w:rPr>
          <w:sz w:val="24"/>
        </w:rPr>
      </w:pPr>
      <w:r>
        <w:rPr>
          <w:sz w:val="24"/>
        </w:rPr>
        <w:t>A</w:t>
      </w:r>
      <w:r>
        <w:rPr>
          <w:spacing w:val="-14"/>
          <w:sz w:val="24"/>
        </w:rPr>
        <w:t> </w:t>
      </w:r>
      <w:r>
        <w:rPr>
          <w:sz w:val="24"/>
        </w:rPr>
        <w:t>emissão da Nota Fiscal ou Fatura será precedida do recebimento definitivo do objeto ou de cada parcela, mediante atestação, que </w:t>
      </w:r>
      <w:r>
        <w:rPr>
          <w:spacing w:val="-5"/>
          <w:sz w:val="24"/>
        </w:rPr>
        <w:t>não</w:t>
      </w:r>
    </w:p>
    <w:p>
      <w:pPr>
        <w:pStyle w:val="BodyText"/>
        <w:spacing w:line="235" w:lineRule="auto" w:before="2"/>
        <w:ind w:left="919" w:right="151"/>
      </w:pPr>
      <w:r>
        <w:rPr/>
        <w:t>poderá</w:t>
      </w:r>
      <w:r>
        <w:rPr>
          <w:spacing w:val="-3"/>
        </w:rPr>
        <w:t> </w:t>
      </w:r>
      <w:r>
        <w:rPr/>
        <w:t>ser</w:t>
      </w:r>
      <w:r>
        <w:rPr>
          <w:spacing w:val="-3"/>
        </w:rPr>
        <w:t> </w:t>
      </w:r>
      <w:r>
        <w:rPr/>
        <w:t>realizada</w:t>
      </w:r>
      <w:r>
        <w:rPr>
          <w:spacing w:val="-3"/>
        </w:rPr>
        <w:t> </w:t>
      </w:r>
      <w:r>
        <w:rPr/>
        <w:t>pelo</w:t>
      </w:r>
      <w:r>
        <w:rPr>
          <w:spacing w:val="-3"/>
        </w:rPr>
        <w:t> </w:t>
      </w:r>
      <w:r>
        <w:rPr/>
        <w:t>ordenador</w:t>
      </w:r>
      <w:r>
        <w:rPr>
          <w:spacing w:val="-3"/>
        </w:rPr>
        <w:t> </w:t>
      </w:r>
      <w:r>
        <w:rPr/>
        <w:t>de</w:t>
      </w:r>
      <w:r>
        <w:rPr>
          <w:spacing w:val="-3"/>
        </w:rPr>
        <w:t> </w:t>
      </w:r>
      <w:r>
        <w:rPr/>
        <w:t>despesas,</w:t>
      </w:r>
      <w:r>
        <w:rPr>
          <w:spacing w:val="-3"/>
        </w:rPr>
        <w:t> </w:t>
      </w:r>
      <w:r>
        <w:rPr/>
        <w:t>conforme</w:t>
      </w:r>
      <w:r>
        <w:rPr>
          <w:spacing w:val="-3"/>
        </w:rPr>
        <w:t> </w:t>
      </w:r>
      <w:r>
        <w:rPr/>
        <w:t>disposto</w:t>
      </w:r>
      <w:r>
        <w:rPr>
          <w:spacing w:val="-3"/>
        </w:rPr>
        <w:t> </w:t>
      </w:r>
      <w:r>
        <w:rPr/>
        <w:t>neste</w:t>
      </w:r>
      <w:r>
        <w:rPr>
          <w:spacing w:val="-3"/>
        </w:rPr>
        <w:t> </w:t>
      </w:r>
      <w:r>
        <w:rPr/>
        <w:t>instrumento</w:t>
      </w:r>
      <w:r>
        <w:rPr>
          <w:spacing w:val="-3"/>
        </w:rPr>
        <w:t> </w:t>
      </w:r>
      <w:r>
        <w:rPr/>
        <w:t>e/ou</w:t>
      </w:r>
      <w:r>
        <w:rPr>
          <w:spacing w:val="-3"/>
        </w:rPr>
        <w:t> </w:t>
      </w:r>
      <w:r>
        <w:rPr/>
        <w:t>no</w:t>
      </w:r>
      <w:r>
        <w:rPr>
          <w:spacing w:val="-8"/>
        </w:rPr>
        <w:t> </w:t>
      </w:r>
      <w:r>
        <w:rPr/>
        <w:t>Termo</w:t>
      </w:r>
      <w:r>
        <w:rPr>
          <w:spacing w:val="-3"/>
        </w:rPr>
        <w:t> </w:t>
      </w:r>
      <w:r>
        <w:rPr/>
        <w:t>de</w:t>
      </w:r>
      <w:r>
        <w:rPr>
          <w:spacing w:val="-3"/>
        </w:rPr>
        <w:t> </w:t>
      </w:r>
      <w:r>
        <w:rPr/>
        <w:t>Referência,</w:t>
      </w:r>
      <w:r>
        <w:rPr>
          <w:spacing w:val="-3"/>
        </w:rPr>
        <w:t> </w:t>
      </w:r>
      <w:r>
        <w:rPr/>
        <w:t>bem</w:t>
      </w:r>
      <w:r>
        <w:rPr>
          <w:spacing w:val="-3"/>
        </w:rPr>
        <w:t> </w:t>
      </w:r>
      <w:r>
        <w:rPr/>
        <w:t>ainda</w:t>
      </w:r>
      <w:r>
        <w:rPr>
          <w:spacing w:val="-3"/>
        </w:rPr>
        <w:t> </w:t>
      </w:r>
      <w:r>
        <w:rPr/>
        <w:t>no</w:t>
      </w:r>
      <w:r>
        <w:rPr>
          <w:spacing w:val="-3"/>
        </w:rPr>
        <w:t> </w:t>
      </w:r>
      <w:r>
        <w:rPr/>
        <w:t>artigo</w:t>
      </w:r>
      <w:r>
        <w:rPr>
          <w:spacing w:val="-3"/>
        </w:rPr>
        <w:t> </w:t>
      </w:r>
      <w:r>
        <w:rPr/>
        <w:t>140, II, alínea “b”, da Lei nº 14.133/2021 e nos arts. 20 e 22, XXIII, do Decreto nº 48.817/2023.</w:t>
      </w:r>
    </w:p>
    <w:p>
      <w:pPr>
        <w:pStyle w:val="BodyText"/>
        <w:tabs>
          <w:tab w:pos="1519" w:val="left" w:leader="none"/>
        </w:tabs>
        <w:spacing w:line="235" w:lineRule="auto" w:before="239"/>
        <w:ind w:left="1519" w:right="582" w:hanging="450"/>
      </w:pPr>
      <w:r>
        <w:rPr>
          <w:spacing w:val="-6"/>
        </w:rPr>
        <w:t>1.</w:t>
      </w:r>
      <w:r>
        <w:rPr/>
        <w:tab/>
        <w:t>Quando</w:t>
      </w:r>
      <w:r>
        <w:rPr>
          <w:spacing w:val="-7"/>
        </w:rPr>
        <w:t> </w:t>
      </w:r>
      <w:r>
        <w:rPr/>
        <w:t>houver</w:t>
      </w:r>
      <w:r>
        <w:rPr>
          <w:spacing w:val="-7"/>
        </w:rPr>
        <w:t> </w:t>
      </w:r>
      <w:r>
        <w:rPr/>
        <w:t>glosa</w:t>
      </w:r>
      <w:r>
        <w:rPr>
          <w:spacing w:val="-7"/>
        </w:rPr>
        <w:t> </w:t>
      </w:r>
      <w:r>
        <w:rPr/>
        <w:t>parcial</w:t>
      </w:r>
      <w:r>
        <w:rPr>
          <w:spacing w:val="-7"/>
        </w:rPr>
        <w:t> </w:t>
      </w:r>
      <w:r>
        <w:rPr/>
        <w:t>do</w:t>
      </w:r>
      <w:r>
        <w:rPr>
          <w:spacing w:val="-7"/>
        </w:rPr>
        <w:t> </w:t>
      </w:r>
      <w:r>
        <w:rPr/>
        <w:t>objeto,</w:t>
      </w:r>
      <w:r>
        <w:rPr>
          <w:spacing w:val="-7"/>
        </w:rPr>
        <w:t> </w:t>
      </w:r>
      <w:r>
        <w:rPr/>
        <w:t>o</w:t>
      </w:r>
      <w:r>
        <w:rPr>
          <w:spacing w:val="-7"/>
        </w:rPr>
        <w:t> </w:t>
      </w:r>
      <w:r>
        <w:rPr>
          <w:b/>
        </w:rPr>
        <w:t>CONTRATANTE</w:t>
      </w:r>
      <w:r>
        <w:rPr>
          <w:b/>
          <w:spacing w:val="-7"/>
        </w:rPr>
        <w:t> </w:t>
      </w:r>
      <w:r>
        <w:rPr/>
        <w:t>deverá</w:t>
      </w:r>
      <w:r>
        <w:rPr>
          <w:spacing w:val="-7"/>
        </w:rPr>
        <w:t> </w:t>
      </w:r>
      <w:r>
        <w:rPr/>
        <w:t>comunicar</w:t>
      </w:r>
      <w:r>
        <w:rPr>
          <w:spacing w:val="-7"/>
        </w:rPr>
        <w:t> </w:t>
      </w:r>
      <w:r>
        <w:rPr/>
        <w:t>ao</w:t>
      </w:r>
      <w:r>
        <w:rPr>
          <w:spacing w:val="-7"/>
        </w:rPr>
        <w:t> </w:t>
      </w:r>
      <w:r>
        <w:rPr>
          <w:b/>
        </w:rPr>
        <w:t>CONTRATADO</w:t>
      </w:r>
      <w:r>
        <w:rPr>
          <w:b/>
          <w:spacing w:val="-7"/>
        </w:rPr>
        <w:t> </w:t>
      </w:r>
      <w:r>
        <w:rPr/>
        <w:t>para</w:t>
      </w:r>
      <w:r>
        <w:rPr>
          <w:spacing w:val="-7"/>
        </w:rPr>
        <w:t> </w:t>
      </w:r>
      <w:r>
        <w:rPr/>
        <w:t>que</w:t>
      </w:r>
      <w:r>
        <w:rPr>
          <w:spacing w:val="-7"/>
        </w:rPr>
        <w:t> </w:t>
      </w:r>
      <w:r>
        <w:rPr/>
        <w:t>emita</w:t>
      </w:r>
      <w:r>
        <w:rPr>
          <w:spacing w:val="-7"/>
        </w:rPr>
        <w:t> </w:t>
      </w:r>
      <w:r>
        <w:rPr/>
        <w:t>Nota</w:t>
      </w:r>
      <w:r>
        <w:rPr>
          <w:spacing w:val="-7"/>
        </w:rPr>
        <w:t> </w:t>
      </w:r>
      <w:r>
        <w:rPr/>
        <w:t>Fiscal</w:t>
      </w:r>
      <w:r>
        <w:rPr>
          <w:spacing w:val="-7"/>
        </w:rPr>
        <w:t> </w:t>
      </w:r>
      <w:r>
        <w:rPr/>
        <w:t>ou Fatura com o valor exato dimensionado.</w:t>
      </w:r>
    </w:p>
    <w:p>
      <w:pPr>
        <w:pStyle w:val="ListParagraph"/>
        <w:numPr>
          <w:ilvl w:val="0"/>
          <w:numId w:val="18"/>
        </w:numPr>
        <w:tabs>
          <w:tab w:pos="919" w:val="left" w:leader="none"/>
        </w:tabs>
        <w:spacing w:line="235" w:lineRule="auto" w:before="239" w:after="0"/>
        <w:ind w:left="919" w:right="563" w:hanging="450"/>
        <w:jc w:val="left"/>
        <w:rPr>
          <w:sz w:val="24"/>
        </w:rPr>
      </w:pPr>
      <w:r>
        <w:rPr>
          <w:sz w:val="24"/>
        </w:rPr>
        <w:t>O</w:t>
      </w:r>
      <w:r>
        <w:rPr>
          <w:spacing w:val="-4"/>
          <w:sz w:val="24"/>
        </w:rPr>
        <w:t> </w:t>
      </w:r>
      <w:r>
        <w:rPr>
          <w:b/>
          <w:sz w:val="24"/>
        </w:rPr>
        <w:t>CONTRATADO</w:t>
      </w:r>
      <w:r>
        <w:rPr>
          <w:b/>
          <w:spacing w:val="-4"/>
          <w:sz w:val="24"/>
        </w:rPr>
        <w:t> </w:t>
      </w:r>
      <w:r>
        <w:rPr>
          <w:sz w:val="24"/>
        </w:rPr>
        <w:t>deverá</w:t>
      </w:r>
      <w:r>
        <w:rPr>
          <w:spacing w:val="-4"/>
          <w:sz w:val="24"/>
        </w:rPr>
        <w:t> </w:t>
      </w:r>
      <w:r>
        <w:rPr>
          <w:sz w:val="24"/>
        </w:rPr>
        <w:t>encaminhar</w:t>
      </w:r>
      <w:r>
        <w:rPr>
          <w:spacing w:val="-4"/>
          <w:sz w:val="24"/>
        </w:rPr>
        <w:t> </w:t>
      </w:r>
      <w:r>
        <w:rPr>
          <w:sz w:val="24"/>
        </w:rPr>
        <w:t>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para</w:t>
      </w:r>
      <w:r>
        <w:rPr>
          <w:spacing w:val="-4"/>
          <w:sz w:val="24"/>
        </w:rPr>
        <w:t> </w:t>
      </w:r>
      <w:r>
        <w:rPr>
          <w:sz w:val="24"/>
        </w:rPr>
        <w:t>pagamento</w:t>
      </w:r>
      <w:r>
        <w:rPr>
          <w:spacing w:val="-4"/>
          <w:sz w:val="24"/>
        </w:rPr>
        <w:t> </w:t>
      </w:r>
      <w:r>
        <w:rPr>
          <w:sz w:val="24"/>
        </w:rPr>
        <w:t>ao</w:t>
      </w:r>
      <w:r>
        <w:rPr>
          <w:spacing w:val="-4"/>
          <w:sz w:val="24"/>
        </w:rPr>
        <w:t> </w:t>
      </w:r>
      <w:r>
        <w:rPr>
          <w:sz w:val="24"/>
        </w:rPr>
        <w:t>Hospital</w:t>
      </w:r>
      <w:r>
        <w:rPr>
          <w:spacing w:val="-4"/>
          <w:sz w:val="24"/>
        </w:rPr>
        <w:t> </w:t>
      </w:r>
      <w:r>
        <w:rPr>
          <w:sz w:val="24"/>
        </w:rPr>
        <w:t>Universitário</w:t>
      </w:r>
      <w:r>
        <w:rPr>
          <w:spacing w:val="-4"/>
          <w:sz w:val="24"/>
        </w:rPr>
        <w:t> </w:t>
      </w:r>
      <w:r>
        <w:rPr>
          <w:sz w:val="24"/>
        </w:rPr>
        <w:t>Pedro</w:t>
      </w:r>
      <w:r>
        <w:rPr>
          <w:spacing w:val="-4"/>
          <w:sz w:val="24"/>
        </w:rPr>
        <w:t> </w:t>
      </w:r>
      <w:r>
        <w:rPr>
          <w:sz w:val="24"/>
        </w:rPr>
        <w:t>Ernesto</w:t>
      </w:r>
      <w:r>
        <w:rPr>
          <w:spacing w:val="-4"/>
          <w:sz w:val="24"/>
        </w:rPr>
        <w:t> </w:t>
      </w:r>
      <w:r>
        <w:rPr>
          <w:sz w:val="24"/>
        </w:rPr>
        <w:t>—</w:t>
      </w:r>
      <w:r>
        <w:rPr>
          <w:spacing w:val="-4"/>
          <w:sz w:val="24"/>
        </w:rPr>
        <w:t> </w:t>
      </w:r>
      <w:r>
        <w:rPr>
          <w:sz w:val="24"/>
        </w:rPr>
        <w:t>HUPE,</w:t>
      </w:r>
      <w:r>
        <w:rPr>
          <w:spacing w:val="-4"/>
          <w:sz w:val="24"/>
        </w:rPr>
        <w:t> </w:t>
      </w:r>
      <w:r>
        <w:rPr>
          <w:sz w:val="24"/>
        </w:rPr>
        <w:t>sito</w:t>
      </w:r>
      <w:r>
        <w:rPr>
          <w:spacing w:val="-4"/>
          <w:sz w:val="24"/>
        </w:rPr>
        <w:t> </w:t>
      </w:r>
      <w:r>
        <w:rPr>
          <w:sz w:val="24"/>
        </w:rPr>
        <w:t>à Avenida Vinte e Oito de Setembro, 77 — Vila Isabel — CEP: 20.551-030.</w:t>
      </w:r>
    </w:p>
    <w:p>
      <w:pPr>
        <w:pStyle w:val="BodyText"/>
      </w:pPr>
    </w:p>
    <w:p>
      <w:pPr>
        <w:pStyle w:val="BodyText"/>
        <w:spacing w:before="192"/>
      </w:pPr>
    </w:p>
    <w:p>
      <w:pPr>
        <w:pStyle w:val="ListParagraph"/>
        <w:numPr>
          <w:ilvl w:val="0"/>
          <w:numId w:val="43"/>
        </w:numPr>
        <w:tabs>
          <w:tab w:pos="919" w:val="left" w:leader="none"/>
        </w:tabs>
        <w:spacing w:line="240" w:lineRule="auto" w:before="1" w:after="0"/>
        <w:ind w:left="919" w:right="0" w:hanging="45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1"/>
          <w:numId w:val="43"/>
        </w:numPr>
        <w:tabs>
          <w:tab w:pos="919" w:val="left" w:leader="none"/>
        </w:tabs>
        <w:spacing w:line="240" w:lineRule="auto" w:before="234" w:after="0"/>
        <w:ind w:left="919" w:right="0" w:hanging="436"/>
        <w:jc w:val="left"/>
        <w:rPr>
          <w:sz w:val="24"/>
        </w:rPr>
      </w:pPr>
      <w:r>
        <w:rPr>
          <w:sz w:val="24"/>
        </w:rPr>
        <w:t>a manutenção das condições de habilitação exigidas pelo instrumento </w:t>
      </w:r>
      <w:r>
        <w:rPr>
          <w:spacing w:val="-2"/>
          <w:sz w:val="24"/>
        </w:rPr>
        <w:t>convocatório;</w:t>
      </w:r>
    </w:p>
    <w:p>
      <w:pPr>
        <w:pStyle w:val="ListParagraph"/>
        <w:numPr>
          <w:ilvl w:val="1"/>
          <w:numId w:val="43"/>
        </w:numPr>
        <w:tabs>
          <w:tab w:pos="919" w:val="left" w:leader="none"/>
        </w:tabs>
        <w:spacing w:line="235" w:lineRule="auto" w:before="238" w:after="0"/>
        <w:ind w:left="919" w:right="852" w:hanging="450"/>
        <w:jc w:val="both"/>
        <w:rPr>
          <w:sz w:val="24"/>
        </w:rPr>
      </w:pPr>
      <w:r>
        <w:rPr>
          <w:sz w:val="24"/>
        </w:rPr>
        <w:t>se</w:t>
      </w:r>
      <w:r>
        <w:rPr>
          <w:spacing w:val="-4"/>
          <w:sz w:val="24"/>
        </w:rPr>
        <w:t> </w:t>
      </w:r>
      <w:r>
        <w:rPr>
          <w:sz w:val="24"/>
        </w:rPr>
        <w:t>o</w:t>
      </w:r>
      <w:r>
        <w:rPr>
          <w:spacing w:val="-4"/>
          <w:sz w:val="24"/>
        </w:rPr>
        <w:t> </w:t>
      </w:r>
      <w:r>
        <w:rPr>
          <w:b/>
          <w:sz w:val="24"/>
        </w:rPr>
        <w:t>CONTRATADO</w:t>
      </w:r>
      <w:r>
        <w:rPr>
          <w:b/>
          <w:spacing w:val="-12"/>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 público, observadas as abrangências de aplicação; e</w:t>
      </w:r>
    </w:p>
    <w:p>
      <w:pPr>
        <w:pStyle w:val="ListParagraph"/>
        <w:numPr>
          <w:ilvl w:val="1"/>
          <w:numId w:val="43"/>
        </w:numPr>
        <w:tabs>
          <w:tab w:pos="919" w:val="left" w:leader="none"/>
        </w:tabs>
        <w:spacing w:line="235" w:lineRule="auto" w:before="239" w:after="0"/>
        <w:ind w:left="919" w:right="409" w:hanging="437"/>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 Relatório de Ocorrências Impeditivas Indiretas.</w:t>
      </w:r>
    </w:p>
    <w:p>
      <w:pPr>
        <w:pStyle w:val="BodyText"/>
      </w:pPr>
    </w:p>
    <w:p>
      <w:pPr>
        <w:pStyle w:val="BodyText"/>
        <w:spacing w:before="197"/>
      </w:pPr>
    </w:p>
    <w:p>
      <w:pPr>
        <w:pStyle w:val="ListParagraph"/>
        <w:numPr>
          <w:ilvl w:val="0"/>
          <w:numId w:val="44"/>
        </w:numPr>
        <w:tabs>
          <w:tab w:pos="919" w:val="left" w:leader="none"/>
        </w:tabs>
        <w:spacing w:line="235" w:lineRule="auto" w:before="0" w:after="0"/>
        <w:ind w:left="919" w:right="311" w:hanging="450"/>
        <w:jc w:val="left"/>
        <w:rPr>
          <w:sz w:val="24"/>
        </w:rPr>
      </w:pPr>
      <w:r>
        <w:rPr>
          <w:sz w:val="24"/>
        </w:rPr>
        <w:t>Constatando-se a situação de irregularidade do </w:t>
      </w:r>
      <w:r>
        <w:rPr>
          <w:b/>
          <w:sz w:val="24"/>
        </w:rPr>
        <w:t>CONTRATADO</w:t>
      </w:r>
      <w:r>
        <w:rPr>
          <w:sz w:val="24"/>
        </w:rPr>
        <w:t>, será providenciada sua notificação, por escrito, para que, no prazo de 15 (quinze)</w:t>
      </w:r>
      <w:r>
        <w:rPr>
          <w:spacing w:val="-3"/>
          <w:sz w:val="24"/>
        </w:rPr>
        <w:t> </w:t>
      </w:r>
      <w:r>
        <w:rPr>
          <w:sz w:val="24"/>
        </w:rPr>
        <w:t>dias</w:t>
      </w:r>
      <w:r>
        <w:rPr>
          <w:spacing w:val="-3"/>
          <w:sz w:val="24"/>
        </w:rPr>
        <w:t> </w:t>
      </w:r>
      <w:r>
        <w:rPr>
          <w:sz w:val="24"/>
        </w:rPr>
        <w:t>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 poderá ser prorrogado uma vez, por igual período, a critério do </w:t>
      </w:r>
      <w:r>
        <w:rPr>
          <w:b/>
          <w:sz w:val="24"/>
        </w:rPr>
        <w:t>CONTRATANTE</w:t>
      </w:r>
      <w:r>
        <w:rPr>
          <w:sz w:val="24"/>
        </w:rPr>
        <w:t>.</w:t>
      </w:r>
    </w:p>
    <w:p>
      <w:pPr>
        <w:pStyle w:val="ListParagraph"/>
        <w:numPr>
          <w:ilvl w:val="0"/>
          <w:numId w:val="44"/>
        </w:numPr>
        <w:tabs>
          <w:tab w:pos="919" w:val="left" w:leader="none"/>
        </w:tabs>
        <w:spacing w:line="235" w:lineRule="auto" w:before="239" w:after="0"/>
        <w:ind w:left="919" w:right="555" w:hanging="450"/>
        <w:jc w:val="left"/>
        <w:rPr>
          <w:sz w:val="24"/>
        </w:rPr>
      </w:pPr>
      <w:r>
        <w:rPr>
          <w:sz w:val="24"/>
        </w:rPr>
        <w:t>Não</w:t>
      </w:r>
      <w:r>
        <w:rPr>
          <w:spacing w:val="-6"/>
          <w:sz w:val="24"/>
        </w:rPr>
        <w:t> </w:t>
      </w:r>
      <w:r>
        <w:rPr>
          <w:sz w:val="24"/>
        </w:rPr>
        <w:t>havendo</w:t>
      </w:r>
      <w:r>
        <w:rPr>
          <w:spacing w:val="-6"/>
          <w:sz w:val="24"/>
        </w:rPr>
        <w:t> </w:t>
      </w:r>
      <w:r>
        <w:rPr>
          <w:sz w:val="24"/>
        </w:rPr>
        <w:t>regularização</w:t>
      </w:r>
      <w:r>
        <w:rPr>
          <w:spacing w:val="-6"/>
          <w:sz w:val="24"/>
        </w:rPr>
        <w:t> </w:t>
      </w:r>
      <w:r>
        <w:rPr>
          <w:sz w:val="24"/>
        </w:rPr>
        <w:t>ou</w:t>
      </w:r>
      <w:r>
        <w:rPr>
          <w:spacing w:val="-6"/>
          <w:sz w:val="24"/>
        </w:rPr>
        <w:t> </w:t>
      </w:r>
      <w:r>
        <w:rPr>
          <w:sz w:val="24"/>
        </w:rPr>
        <w:t>sendo</w:t>
      </w:r>
      <w:r>
        <w:rPr>
          <w:spacing w:val="-6"/>
          <w:sz w:val="24"/>
        </w:rPr>
        <w:t> </w:t>
      </w:r>
      <w:r>
        <w:rPr>
          <w:sz w:val="24"/>
        </w:rPr>
        <w:t>a</w:t>
      </w:r>
      <w:r>
        <w:rPr>
          <w:spacing w:val="-6"/>
          <w:sz w:val="24"/>
        </w:rPr>
        <w:t> </w:t>
      </w:r>
      <w:r>
        <w:rPr>
          <w:sz w:val="24"/>
        </w:rPr>
        <w:t>defesa</w:t>
      </w:r>
      <w:r>
        <w:rPr>
          <w:spacing w:val="-6"/>
          <w:sz w:val="24"/>
        </w:rPr>
        <w:t> </w:t>
      </w:r>
      <w:r>
        <w:rPr>
          <w:sz w:val="24"/>
        </w:rPr>
        <w:t>considerada</w:t>
      </w:r>
      <w:r>
        <w:rPr>
          <w:spacing w:val="-6"/>
          <w:sz w:val="24"/>
        </w:rPr>
        <w:t> </w:t>
      </w:r>
      <w:r>
        <w:rPr>
          <w:sz w:val="24"/>
        </w:rPr>
        <w:t>improcedente,</w:t>
      </w:r>
      <w:r>
        <w:rPr>
          <w:spacing w:val="-6"/>
          <w:sz w:val="24"/>
        </w:rPr>
        <w:t> </w:t>
      </w:r>
      <w:r>
        <w:rPr>
          <w:sz w:val="24"/>
        </w:rPr>
        <w:t>o</w:t>
      </w:r>
      <w:r>
        <w:rPr>
          <w:spacing w:val="-6"/>
          <w:sz w:val="24"/>
        </w:rPr>
        <w:t> </w:t>
      </w:r>
      <w:r>
        <w:rPr>
          <w:b/>
          <w:sz w:val="24"/>
        </w:rPr>
        <w:t>CONTRATANTE</w:t>
      </w:r>
      <w:r>
        <w:rPr>
          <w:b/>
          <w:spacing w:val="-6"/>
          <w:sz w:val="24"/>
        </w:rPr>
        <w:t> </w:t>
      </w:r>
      <w:r>
        <w:rPr>
          <w:sz w:val="24"/>
        </w:rPr>
        <w:t>deverá</w:t>
      </w:r>
      <w:r>
        <w:rPr>
          <w:spacing w:val="-6"/>
          <w:sz w:val="24"/>
        </w:rPr>
        <w:t> </w:t>
      </w:r>
      <w:r>
        <w:rPr>
          <w:sz w:val="24"/>
        </w:rPr>
        <w:t>comunicar</w:t>
      </w:r>
      <w:r>
        <w:rPr>
          <w:spacing w:val="-6"/>
          <w:sz w:val="24"/>
        </w:rPr>
        <w:t> </w:t>
      </w:r>
      <w:r>
        <w:rPr>
          <w:sz w:val="24"/>
        </w:rPr>
        <w:t>aos</w:t>
      </w:r>
      <w:r>
        <w:rPr>
          <w:spacing w:val="-6"/>
          <w:sz w:val="24"/>
        </w:rPr>
        <w:t> </w:t>
      </w:r>
      <w:r>
        <w:rPr>
          <w:sz w:val="24"/>
        </w:rPr>
        <w:t>órgãos</w:t>
      </w:r>
      <w:r>
        <w:rPr>
          <w:spacing w:val="-6"/>
          <w:sz w:val="24"/>
        </w:rPr>
        <w:t> </w:t>
      </w:r>
      <w:r>
        <w:rPr>
          <w:sz w:val="24"/>
        </w:rPr>
        <w:t>responsáveis pela fiscalização da regularidade fiscal quanto à inadimplência do </w:t>
      </w:r>
      <w:r>
        <w:rPr>
          <w:b/>
          <w:sz w:val="24"/>
        </w:rPr>
        <w:t>CONTRATADO</w:t>
      </w:r>
      <w:r>
        <w:rPr>
          <w:sz w:val="24"/>
        </w:rPr>
        <w:t>, bem como quanto à existência de pagamento a ser</w:t>
      </w:r>
    </w:p>
    <w:p>
      <w:pPr>
        <w:spacing w:after="0" w:line="235" w:lineRule="auto"/>
        <w:jc w:val="left"/>
        <w:rPr>
          <w:sz w:val="24"/>
        </w:rPr>
        <w:sectPr>
          <w:pgSz w:w="15840" w:h="24480"/>
          <w:pgMar w:top="480" w:bottom="280" w:left="580" w:right="560"/>
        </w:sectPr>
      </w:pPr>
    </w:p>
    <w:p>
      <w:pPr>
        <w:pStyle w:val="BodyText"/>
        <w:spacing w:before="76"/>
        <w:ind w:left="919"/>
      </w:pPr>
      <w:r>
        <w:rPr/>
        <w:t>efetuado, para que sejam acionados os meios pertinentes e necessários para garantir o recebimento de seus </w:t>
      </w:r>
      <w:r>
        <w:rPr>
          <w:spacing w:val="-2"/>
        </w:rPr>
        <w:t>créditos.</w:t>
      </w:r>
    </w:p>
    <w:p>
      <w:pPr>
        <w:pStyle w:val="ListParagraph"/>
        <w:numPr>
          <w:ilvl w:val="0"/>
          <w:numId w:val="44"/>
        </w:numPr>
        <w:tabs>
          <w:tab w:pos="919" w:val="left" w:leader="none"/>
        </w:tabs>
        <w:spacing w:line="235" w:lineRule="auto" w:before="238" w:after="0"/>
        <w:ind w:left="919" w:right="1037" w:hanging="45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b/>
          <w:sz w:val="24"/>
        </w:rPr>
        <w:t>CONTRATANTE</w:t>
      </w:r>
      <w:r>
        <w:rPr>
          <w:b/>
          <w:spacing w:val="-12"/>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 administrativo correspondente, assegurada ao </w:t>
      </w:r>
      <w:r>
        <w:rPr>
          <w:b/>
          <w:sz w:val="24"/>
        </w:rPr>
        <w:t>CONTRATADO </w:t>
      </w:r>
      <w:r>
        <w:rPr>
          <w:sz w:val="24"/>
        </w:rPr>
        <w:t>a ampla defesa.</w:t>
      </w:r>
    </w:p>
    <w:p>
      <w:pPr>
        <w:pStyle w:val="ListParagraph"/>
        <w:numPr>
          <w:ilvl w:val="0"/>
          <w:numId w:val="44"/>
        </w:numPr>
        <w:tabs>
          <w:tab w:pos="919" w:val="left" w:leader="none"/>
        </w:tabs>
        <w:spacing w:line="273" w:lineRule="exact" w:before="235" w:after="0"/>
        <w:ind w:left="919" w:right="0" w:hanging="450"/>
        <w:jc w:val="left"/>
        <w:rPr>
          <w:sz w:val="24"/>
        </w:rPr>
      </w:pPr>
      <w:r>
        <w:rPr>
          <w:sz w:val="24"/>
        </w:rPr>
        <w:t>Havendo a efetiva execução do objeto, os pagamentos serão realizados normalmente, até que se decida pela rescisão do Contrato, caso </w:t>
      </w:r>
      <w:r>
        <w:rPr>
          <w:spacing w:val="-10"/>
          <w:sz w:val="24"/>
        </w:rPr>
        <w:t>o</w:t>
      </w:r>
    </w:p>
    <w:p>
      <w:pPr>
        <w:spacing w:line="273" w:lineRule="exact" w:before="0"/>
        <w:ind w:left="919" w:right="0" w:firstLine="0"/>
        <w:jc w:val="left"/>
        <w:rPr>
          <w:sz w:val="24"/>
        </w:rPr>
      </w:pPr>
      <w:r>
        <w:rPr>
          <w:b/>
          <w:sz w:val="24"/>
        </w:rPr>
        <w:t>CONTRATADO</w:t>
      </w:r>
      <w:r>
        <w:rPr>
          <w:b/>
          <w:spacing w:val="-13"/>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0"/>
          <w:numId w:val="44"/>
        </w:numPr>
        <w:tabs>
          <w:tab w:pos="919" w:val="left" w:leader="none"/>
        </w:tabs>
        <w:spacing w:line="240" w:lineRule="auto" w:before="234" w:after="0"/>
        <w:ind w:left="919" w:right="0" w:hanging="57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1"/>
          <w:numId w:val="44"/>
        </w:numPr>
        <w:tabs>
          <w:tab w:pos="1519" w:val="left" w:leader="none"/>
        </w:tabs>
        <w:spacing w:line="235" w:lineRule="auto" w:before="238" w:after="0"/>
        <w:ind w:left="1519" w:right="237" w:hanging="450"/>
        <w:jc w:val="left"/>
        <w:rPr>
          <w:sz w:val="24"/>
        </w:rPr>
      </w:pPr>
      <w:r>
        <w:rPr>
          <w:sz w:val="24"/>
        </w:rPr>
        <w:t>Havendo erro na apresentação da Nota Fiscal ou Fatura, ou circunstância que impeça a liquidação da despesa, o pagamento ficará sobrestado</w:t>
      </w:r>
      <w:r>
        <w:rPr>
          <w:spacing w:val="-5"/>
          <w:sz w:val="24"/>
        </w:rPr>
        <w:t> </w:t>
      </w:r>
      <w:r>
        <w:rPr>
          <w:sz w:val="24"/>
        </w:rPr>
        <w:t>até</w:t>
      </w:r>
      <w:r>
        <w:rPr>
          <w:spacing w:val="-5"/>
          <w:sz w:val="24"/>
        </w:rPr>
        <w:t> </w:t>
      </w:r>
      <w:r>
        <w:rPr>
          <w:sz w:val="24"/>
        </w:rPr>
        <w:t>que</w:t>
      </w:r>
      <w:r>
        <w:rPr>
          <w:spacing w:val="-5"/>
          <w:sz w:val="24"/>
        </w:rPr>
        <w:t> </w:t>
      </w:r>
      <w:r>
        <w:rPr>
          <w:sz w:val="24"/>
        </w:rPr>
        <w:t>o</w:t>
      </w:r>
      <w:r>
        <w:rPr>
          <w:spacing w:val="-5"/>
          <w:sz w:val="24"/>
        </w:rPr>
        <w:t> </w:t>
      </w:r>
      <w:r>
        <w:rPr>
          <w:b/>
          <w:sz w:val="24"/>
        </w:rPr>
        <w:t>CONTRATADO</w:t>
      </w:r>
      <w:r>
        <w:rPr>
          <w:b/>
          <w:spacing w:val="25"/>
          <w:sz w:val="24"/>
        </w:rPr>
        <w:t> </w:t>
      </w:r>
      <w:r>
        <w:rPr>
          <w:sz w:val="24"/>
        </w:rPr>
        <w:t>providencie</w:t>
      </w:r>
      <w:r>
        <w:rPr>
          <w:spacing w:val="-5"/>
          <w:sz w:val="24"/>
        </w:rPr>
        <w:t> </w:t>
      </w:r>
      <w:r>
        <w:rPr>
          <w:sz w:val="24"/>
        </w:rPr>
        <w:t>as</w:t>
      </w:r>
      <w:r>
        <w:rPr>
          <w:spacing w:val="-5"/>
          <w:sz w:val="24"/>
        </w:rPr>
        <w:t> </w:t>
      </w:r>
      <w:r>
        <w:rPr>
          <w:sz w:val="24"/>
        </w:rPr>
        <w:t>medidas</w:t>
      </w:r>
      <w:r>
        <w:rPr>
          <w:spacing w:val="-5"/>
          <w:sz w:val="24"/>
        </w:rPr>
        <w:t> </w:t>
      </w:r>
      <w:r>
        <w:rPr>
          <w:sz w:val="24"/>
        </w:rPr>
        <w:t>saneadoras.</w:t>
      </w:r>
      <w:r>
        <w:rPr>
          <w:spacing w:val="-5"/>
          <w:sz w:val="24"/>
        </w:rPr>
        <w:t> </w:t>
      </w:r>
      <w:r>
        <w:rPr>
          <w:sz w:val="24"/>
        </w:rPr>
        <w:t>Nessa</w:t>
      </w:r>
      <w:r>
        <w:rPr>
          <w:spacing w:val="-5"/>
          <w:sz w:val="24"/>
        </w:rPr>
        <w:t> </w:t>
      </w:r>
      <w:r>
        <w:rPr>
          <w:sz w:val="24"/>
        </w:rPr>
        <w:t>hipótese,</w:t>
      </w:r>
      <w:r>
        <w:rPr>
          <w:spacing w:val="-5"/>
          <w:sz w:val="24"/>
        </w:rPr>
        <w:t> </w:t>
      </w:r>
      <w:r>
        <w:rPr>
          <w:sz w:val="24"/>
        </w:rPr>
        <w:t>o</w:t>
      </w:r>
      <w:r>
        <w:rPr>
          <w:spacing w:val="-5"/>
          <w:sz w:val="24"/>
        </w:rPr>
        <w:t> </w:t>
      </w:r>
      <w:r>
        <w:rPr>
          <w:sz w:val="24"/>
        </w:rPr>
        <w:t>prazo</w:t>
      </w:r>
      <w:r>
        <w:rPr>
          <w:spacing w:val="-5"/>
          <w:sz w:val="24"/>
        </w:rPr>
        <w:t> </w:t>
      </w:r>
      <w:r>
        <w:rPr>
          <w:sz w:val="24"/>
        </w:rPr>
        <w:t>para</w:t>
      </w:r>
      <w:r>
        <w:rPr>
          <w:spacing w:val="-5"/>
          <w:sz w:val="24"/>
        </w:rPr>
        <w:t> </w:t>
      </w:r>
      <w:r>
        <w:rPr>
          <w:sz w:val="24"/>
        </w:rPr>
        <w:t>pagamento</w:t>
      </w:r>
      <w:r>
        <w:rPr>
          <w:spacing w:val="-5"/>
          <w:sz w:val="24"/>
        </w:rPr>
        <w:t> </w:t>
      </w:r>
      <w:r>
        <w:rPr>
          <w:sz w:val="24"/>
        </w:rPr>
        <w:t>iniciar-se-á</w:t>
      </w:r>
      <w:r>
        <w:rPr>
          <w:spacing w:val="-5"/>
          <w:sz w:val="24"/>
        </w:rPr>
        <w:t> </w:t>
      </w:r>
      <w:r>
        <w:rPr>
          <w:sz w:val="24"/>
        </w:rPr>
        <w:t>após</w:t>
      </w:r>
      <w:r>
        <w:rPr>
          <w:spacing w:val="-5"/>
          <w:sz w:val="24"/>
        </w:rPr>
        <w:t> </w:t>
      </w:r>
      <w:r>
        <w:rPr>
          <w:sz w:val="24"/>
        </w:rPr>
        <w:t>a comprovação da regularização da situação, não acarretando qualquer ônus para o </w:t>
      </w:r>
      <w:r>
        <w:rPr>
          <w:b/>
          <w:sz w:val="24"/>
        </w:rPr>
        <w:t>CONTRATANTE</w:t>
      </w:r>
      <w:r>
        <w:rPr>
          <w:sz w:val="24"/>
        </w:rPr>
        <w:t>.</w:t>
      </w:r>
    </w:p>
    <w:p>
      <w:pPr>
        <w:pStyle w:val="ListParagraph"/>
        <w:numPr>
          <w:ilvl w:val="0"/>
          <w:numId w:val="44"/>
        </w:numPr>
        <w:tabs>
          <w:tab w:pos="919" w:val="left" w:leader="none"/>
        </w:tabs>
        <w:spacing w:line="240" w:lineRule="auto" w:before="234" w:after="0"/>
        <w:ind w:left="919" w:right="0" w:hanging="561"/>
        <w:jc w:val="left"/>
        <w:rPr>
          <w:sz w:val="24"/>
        </w:rPr>
      </w:pPr>
      <w:r>
        <w:rPr>
          <w:sz w:val="24"/>
        </w:rPr>
        <w:t>Quando do pagamento, será efetuada a retenção tributária prevista na legislação </w:t>
      </w:r>
      <w:r>
        <w:rPr>
          <w:spacing w:val="-2"/>
          <w:sz w:val="24"/>
        </w:rPr>
        <w:t>aplicável.</w:t>
      </w:r>
    </w:p>
    <w:p>
      <w:pPr>
        <w:pStyle w:val="ListParagraph"/>
        <w:numPr>
          <w:ilvl w:val="1"/>
          <w:numId w:val="44"/>
        </w:numPr>
        <w:tabs>
          <w:tab w:pos="1519" w:val="left" w:leader="none"/>
        </w:tabs>
        <w:spacing w:line="235" w:lineRule="auto" w:before="239" w:after="0"/>
        <w:ind w:left="1519" w:right="355" w:hanging="45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44"/>
        </w:numPr>
        <w:tabs>
          <w:tab w:pos="1519" w:val="left" w:leader="none"/>
        </w:tabs>
        <w:spacing w:line="235" w:lineRule="auto" w:before="239" w:after="0"/>
        <w:ind w:left="1519" w:right="149" w:hanging="450"/>
        <w:jc w:val="left"/>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0"/>
          <w:numId w:val="44"/>
        </w:numPr>
        <w:tabs>
          <w:tab w:pos="919" w:val="left" w:leader="none"/>
        </w:tabs>
        <w:spacing w:line="273" w:lineRule="exact" w:before="234" w:after="0"/>
        <w:ind w:left="919" w:right="0" w:hanging="57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sofrerão</w:t>
      </w:r>
      <w:r>
        <w:rPr>
          <w:spacing w:val="-2"/>
          <w:sz w:val="24"/>
        </w:rPr>
        <w:t> </w:t>
      </w:r>
      <w:r>
        <w:rPr>
          <w:spacing w:val="-10"/>
          <w:sz w:val="24"/>
        </w:rPr>
        <w:t>a</w:t>
      </w:r>
    </w:p>
    <w:p>
      <w:pPr>
        <w:pStyle w:val="BodyText"/>
        <w:spacing w:line="235" w:lineRule="auto" w:before="1"/>
        <w:ind w:left="919"/>
        <w:rPr>
          <w:i/>
        </w:rPr>
      </w:pPr>
      <w:r>
        <w:rPr/>
        <w:t>incidência</w:t>
      </w:r>
      <w:r>
        <w:rPr>
          <w:spacing w:val="-3"/>
        </w:rPr>
        <w:t> </w:t>
      </w:r>
      <w:r>
        <w:rPr/>
        <w:t>de</w:t>
      </w:r>
      <w:r>
        <w:rPr>
          <w:spacing w:val="-3"/>
        </w:rPr>
        <w:t> </w:t>
      </w:r>
      <w:r>
        <w:rPr/>
        <w:t>atualização</w:t>
      </w:r>
      <w:r>
        <w:rPr>
          <w:spacing w:val="-3"/>
        </w:rPr>
        <w:t> </w:t>
      </w:r>
      <w:r>
        <w:rPr/>
        <w:t>monetária</w:t>
      </w:r>
      <w:r>
        <w:rPr>
          <w:spacing w:val="-3"/>
        </w:rPr>
        <w:t> </w:t>
      </w:r>
      <w:r>
        <w:rPr/>
        <w:t>e</w:t>
      </w:r>
      <w:r>
        <w:rPr>
          <w:spacing w:val="-3"/>
        </w:rPr>
        <w:t> </w:t>
      </w:r>
      <w:r>
        <w:rPr/>
        <w:t>juros</w:t>
      </w:r>
      <w:r>
        <w:rPr>
          <w:spacing w:val="-3"/>
        </w:rPr>
        <w:t> </w:t>
      </w:r>
      <w:r>
        <w:rPr/>
        <w:t>de</w:t>
      </w:r>
      <w:r>
        <w:rPr>
          <w:spacing w:val="-3"/>
        </w:rPr>
        <w:t> </w:t>
      </w:r>
      <w:r>
        <w:rPr/>
        <w:t>mora</w:t>
      </w:r>
      <w:r>
        <w:rPr>
          <w:spacing w:val="-3"/>
        </w:rPr>
        <w:t> </w:t>
      </w:r>
      <w:r>
        <w:rPr/>
        <w:t>pelo</w:t>
      </w:r>
      <w:r>
        <w:rPr>
          <w:spacing w:val="-3"/>
        </w:rPr>
        <w:t> </w:t>
      </w:r>
      <w:r>
        <w:rPr>
          <w:b/>
        </w:rPr>
        <w:t>IPCA</w:t>
      </w:r>
      <w:r>
        <w:rPr/>
        <w:t>,</w:t>
      </w:r>
      <w:r>
        <w:rPr>
          <w:spacing w:val="-3"/>
        </w:rPr>
        <w:t> </w:t>
      </w:r>
      <w:r>
        <w:rPr/>
        <w:t>calculado</w:t>
      </w:r>
      <w:r>
        <w:rPr>
          <w:spacing w:val="-3"/>
        </w:rPr>
        <w:t> </w:t>
      </w:r>
      <w:r>
        <w:rPr>
          <w:i/>
        </w:rPr>
        <w:t>pro</w:t>
      </w:r>
      <w:r>
        <w:rPr>
          <w:i/>
          <w:spacing w:val="-3"/>
        </w:rPr>
        <w:t> </w:t>
      </w:r>
      <w:r>
        <w:rPr>
          <w:i/>
        </w:rPr>
        <w:t>rata</w:t>
      </w:r>
      <w:r>
        <w:rPr>
          <w:i/>
          <w:spacing w:val="-3"/>
        </w:rPr>
        <w:t> </w:t>
      </w:r>
      <w:r>
        <w:rPr>
          <w:i/>
        </w:rPr>
        <w:t>die</w:t>
      </w:r>
      <w:r>
        <w:rPr/>
        <w:t>,</w:t>
      </w:r>
      <w:r>
        <w:rPr>
          <w:spacing w:val="-3"/>
        </w:rPr>
        <w:t> </w:t>
      </w:r>
      <w:r>
        <w:rPr/>
        <w:t>e</w:t>
      </w:r>
      <w:r>
        <w:rPr>
          <w:spacing w:val="-3"/>
        </w:rPr>
        <w:t> </w:t>
      </w:r>
      <w:r>
        <w:rPr/>
        <w:t>aqueles</w:t>
      </w:r>
      <w:r>
        <w:rPr>
          <w:spacing w:val="-3"/>
        </w:rPr>
        <w:t> </w:t>
      </w:r>
      <w:r>
        <w:rPr/>
        <w:t>pagos</w:t>
      </w:r>
      <w:r>
        <w:rPr>
          <w:spacing w:val="-3"/>
        </w:rPr>
        <w:t> </w:t>
      </w:r>
      <w:r>
        <w:rPr/>
        <w:t>em</w:t>
      </w:r>
      <w:r>
        <w:rPr>
          <w:spacing w:val="-3"/>
        </w:rPr>
        <w:t> </w:t>
      </w:r>
      <w:r>
        <w:rPr/>
        <w:t>prazo</w:t>
      </w:r>
      <w:r>
        <w:rPr>
          <w:spacing w:val="-3"/>
        </w:rPr>
        <w:t> </w:t>
      </w:r>
      <w:r>
        <w:rPr/>
        <w:t>inferior</w:t>
      </w:r>
      <w:r>
        <w:rPr>
          <w:spacing w:val="-3"/>
        </w:rPr>
        <w:t> </w:t>
      </w:r>
      <w:r>
        <w:rPr/>
        <w:t>ao</w:t>
      </w:r>
      <w:r>
        <w:rPr>
          <w:spacing w:val="-3"/>
        </w:rPr>
        <w:t> </w:t>
      </w:r>
      <w:r>
        <w:rPr/>
        <w:t>estabelecido</w:t>
      </w:r>
      <w:r>
        <w:rPr>
          <w:spacing w:val="-3"/>
        </w:rPr>
        <w:t> </w:t>
      </w:r>
      <w:r>
        <w:rPr/>
        <w:t>no instrumento convocatório serão feitos mediante desconto de 0,5% (um meio por cento) ao mês, calculado </w:t>
      </w:r>
      <w:r>
        <w:rPr>
          <w:i/>
        </w:rPr>
        <w:t>pro rata die.</w:t>
      </w:r>
    </w:p>
    <w:p>
      <w:pPr>
        <w:pStyle w:val="ListParagraph"/>
        <w:numPr>
          <w:ilvl w:val="0"/>
          <w:numId w:val="44"/>
        </w:numPr>
        <w:tabs>
          <w:tab w:pos="919" w:val="left" w:leader="none"/>
        </w:tabs>
        <w:spacing w:line="235" w:lineRule="auto" w:before="239" w:after="0"/>
        <w:ind w:left="919" w:right="274" w:hanging="570"/>
        <w:jc w:val="left"/>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 alíneas </w:t>
      </w:r>
      <w:r>
        <w:rPr>
          <w:i/>
          <w:sz w:val="24"/>
        </w:rPr>
        <w:t>a, b, c, d </w:t>
      </w:r>
      <w:r>
        <w:rPr>
          <w:sz w:val="24"/>
        </w:rPr>
        <w:t>e </w:t>
      </w:r>
      <w:r>
        <w:rPr>
          <w:i/>
          <w:sz w:val="24"/>
        </w:rPr>
        <w:t>e, </w:t>
      </w:r>
      <w:r>
        <w:rPr>
          <w:sz w:val="24"/>
        </w:rPr>
        <w:t>do §1º, do art. 2º da Resolução SEFAZ nº 971/2016.</w:t>
      </w:r>
    </w:p>
    <w:p>
      <w:pPr>
        <w:pStyle w:val="ListParagraph"/>
        <w:numPr>
          <w:ilvl w:val="0"/>
          <w:numId w:val="44"/>
        </w:numPr>
        <w:tabs>
          <w:tab w:pos="919" w:val="left" w:leader="none"/>
        </w:tabs>
        <w:spacing w:line="235" w:lineRule="auto" w:before="239" w:after="0"/>
        <w:ind w:left="919" w:right="823" w:hanging="570"/>
        <w:jc w:val="left"/>
        <w:rPr>
          <w:sz w:val="24"/>
        </w:rPr>
      </w:pPr>
      <w:r>
        <w:rPr>
          <w:sz w:val="24"/>
        </w:rPr>
        <w:t>Caso</w:t>
      </w:r>
      <w:r>
        <w:rPr>
          <w:spacing w:val="-5"/>
          <w:sz w:val="24"/>
        </w:rPr>
        <w:t> </w:t>
      </w:r>
      <w:r>
        <w:rPr>
          <w:sz w:val="24"/>
        </w:rPr>
        <w:t>o</w:t>
      </w:r>
      <w:r>
        <w:rPr>
          <w:spacing w:val="-5"/>
          <w:sz w:val="24"/>
        </w:rPr>
        <w:t> </w:t>
      </w:r>
      <w:r>
        <w:rPr>
          <w:sz w:val="24"/>
        </w:rPr>
        <w:t>Edital</w:t>
      </w:r>
      <w:r>
        <w:rPr>
          <w:spacing w:val="-5"/>
          <w:sz w:val="24"/>
        </w:rPr>
        <w:t> </w:t>
      </w:r>
      <w:r>
        <w:rPr>
          <w:sz w:val="24"/>
        </w:rPr>
        <w:t>admita</w:t>
      </w:r>
      <w:r>
        <w:rPr>
          <w:spacing w:val="-5"/>
          <w:sz w:val="24"/>
        </w:rPr>
        <w:t> </w:t>
      </w:r>
      <w:r>
        <w:rPr>
          <w:sz w:val="24"/>
        </w:rPr>
        <w:t>a</w:t>
      </w:r>
      <w:r>
        <w:rPr>
          <w:spacing w:val="-5"/>
          <w:sz w:val="24"/>
        </w:rPr>
        <w:t> </w:t>
      </w:r>
      <w:r>
        <w:rPr>
          <w:sz w:val="24"/>
        </w:rPr>
        <w:t>subcontratação,</w:t>
      </w:r>
      <w:r>
        <w:rPr>
          <w:spacing w:val="-5"/>
          <w:sz w:val="24"/>
        </w:rPr>
        <w:t> </w:t>
      </w:r>
      <w:r>
        <w:rPr>
          <w:sz w:val="24"/>
        </w:rPr>
        <w:t>os</w:t>
      </w:r>
      <w:r>
        <w:rPr>
          <w:spacing w:val="-5"/>
          <w:sz w:val="24"/>
        </w:rPr>
        <w:t> </w:t>
      </w:r>
      <w:r>
        <w:rPr>
          <w:sz w:val="24"/>
        </w:rPr>
        <w:t>pagamentos</w:t>
      </w:r>
      <w:r>
        <w:rPr>
          <w:spacing w:val="-5"/>
          <w:sz w:val="24"/>
        </w:rPr>
        <w:t> </w:t>
      </w:r>
      <w:r>
        <w:rPr>
          <w:sz w:val="24"/>
        </w:rPr>
        <w:t>aos</w:t>
      </w:r>
      <w:r>
        <w:rPr>
          <w:spacing w:val="-5"/>
          <w:sz w:val="24"/>
        </w:rPr>
        <w:t> </w:t>
      </w:r>
      <w:r>
        <w:rPr>
          <w:sz w:val="24"/>
        </w:rPr>
        <w:t>subcontratados</w:t>
      </w:r>
      <w:r>
        <w:rPr>
          <w:spacing w:val="-5"/>
          <w:sz w:val="24"/>
        </w:rPr>
        <w:t> </w:t>
      </w:r>
      <w:r>
        <w:rPr>
          <w:sz w:val="24"/>
        </w:rPr>
        <w:t>serão</w:t>
      </w:r>
      <w:r>
        <w:rPr>
          <w:spacing w:val="-5"/>
          <w:sz w:val="24"/>
        </w:rPr>
        <w:t> </w:t>
      </w:r>
      <w:r>
        <w:rPr>
          <w:sz w:val="24"/>
        </w:rPr>
        <w:t>realizados</w:t>
      </w:r>
      <w:r>
        <w:rPr>
          <w:spacing w:val="-5"/>
          <w:sz w:val="24"/>
        </w:rPr>
        <w:t> </w:t>
      </w:r>
      <w:r>
        <w:rPr>
          <w:sz w:val="24"/>
        </w:rPr>
        <w:t>diretamente</w:t>
      </w:r>
      <w:r>
        <w:rPr>
          <w:spacing w:val="-5"/>
          <w:sz w:val="24"/>
        </w:rPr>
        <w:t> </w:t>
      </w:r>
      <w:r>
        <w:rPr>
          <w:sz w:val="24"/>
        </w:rPr>
        <w:t>pelo</w:t>
      </w:r>
      <w:r>
        <w:rPr>
          <w:spacing w:val="-5"/>
          <w:sz w:val="24"/>
        </w:rPr>
        <w:t> </w:t>
      </w:r>
      <w:r>
        <w:rPr>
          <w:b/>
          <w:sz w:val="24"/>
        </w:rPr>
        <w:t>CONTRATADO</w:t>
      </w:r>
      <w:r>
        <w:rPr>
          <w:sz w:val="24"/>
        </w:rPr>
        <w:t>,</w:t>
      </w:r>
      <w:r>
        <w:rPr>
          <w:spacing w:val="-5"/>
          <w:sz w:val="24"/>
        </w:rPr>
        <w:t> </w:t>
      </w:r>
      <w:r>
        <w:rPr>
          <w:sz w:val="24"/>
        </w:rPr>
        <w:t>ficando vedada a emissão de empenho do </w:t>
      </w:r>
      <w:r>
        <w:rPr>
          <w:b/>
          <w:sz w:val="24"/>
        </w:rPr>
        <w:t>CONTRATANTE </w:t>
      </w:r>
      <w:r>
        <w:rPr>
          <w:sz w:val="24"/>
        </w:rPr>
        <w:t>diretamente aos subcontratados, ressalvada a hipótese dos arts. 48 e 49 da Lei Complementar nº 123, de 14 de dezembro de 2006.</w:t>
      </w:r>
    </w:p>
    <w:p>
      <w:pPr>
        <w:pStyle w:val="ListParagraph"/>
        <w:numPr>
          <w:ilvl w:val="1"/>
          <w:numId w:val="44"/>
        </w:numPr>
        <w:tabs>
          <w:tab w:pos="1519" w:val="left" w:leader="none"/>
        </w:tabs>
        <w:spacing w:line="240" w:lineRule="auto" w:before="234" w:after="0"/>
        <w:ind w:left="1519" w:right="0" w:hanging="450"/>
        <w:jc w:val="left"/>
        <w:rPr>
          <w:sz w:val="24"/>
        </w:rPr>
      </w:pPr>
      <w:r>
        <w:rPr>
          <w:sz w:val="24"/>
        </w:rPr>
        <w:t>A</w:t>
      </w:r>
      <w:r>
        <w:rPr>
          <w:spacing w:val="-2"/>
          <w:sz w:val="24"/>
        </w:rPr>
        <w:t> </w:t>
      </w:r>
      <w:r>
        <w:rPr>
          <w:sz w:val="24"/>
        </w:rPr>
        <w:t>subcontratação porventura realizada será integralmente custeada pelo </w:t>
      </w:r>
      <w:r>
        <w:rPr>
          <w:b/>
          <w:spacing w:val="-2"/>
          <w:sz w:val="24"/>
        </w:rPr>
        <w:t>CONTRATADO</w:t>
      </w:r>
      <w:r>
        <w:rPr>
          <w:spacing w:val="-2"/>
          <w:sz w:val="24"/>
        </w:rPr>
        <w:t>.</w:t>
      </w:r>
    </w:p>
    <w:p>
      <w:pPr>
        <w:pStyle w:val="BodyText"/>
      </w:pPr>
    </w:p>
    <w:p>
      <w:pPr>
        <w:pStyle w:val="BodyText"/>
        <w:spacing w:before="192"/>
      </w:pPr>
    </w:p>
    <w:p>
      <w:pPr>
        <w:pStyle w:val="Heading4"/>
        <w:ind w:firstLine="0"/>
      </w:pPr>
      <w:r>
        <w:rPr/>
        <w:t>CLÁUSULA</w:t>
      </w:r>
      <w:r>
        <w:rPr>
          <w:spacing w:val="-2"/>
        </w:rPr>
        <w:t> </w:t>
      </w:r>
      <w:r>
        <w:rPr/>
        <w:t>SÉTIMA</w:t>
      </w:r>
      <w:r>
        <w:rPr>
          <w:spacing w:val="-2"/>
        </w:rPr>
        <w:t> </w:t>
      </w:r>
      <w:r>
        <w:rPr/>
        <w:t>–</w:t>
      </w:r>
      <w:r>
        <w:rPr>
          <w:spacing w:val="-2"/>
        </w:rPr>
        <w:t> REAJUSTE</w:t>
      </w:r>
    </w:p>
    <w:p>
      <w:pPr>
        <w:pStyle w:val="BodyText"/>
        <w:rPr>
          <w:b/>
        </w:rPr>
      </w:pPr>
    </w:p>
    <w:p>
      <w:pPr>
        <w:pStyle w:val="BodyText"/>
        <w:spacing w:before="192"/>
        <w:rPr>
          <w:b/>
        </w:rPr>
      </w:pPr>
    </w:p>
    <w:p>
      <w:pPr>
        <w:pStyle w:val="ListParagraph"/>
        <w:numPr>
          <w:ilvl w:val="0"/>
          <w:numId w:val="43"/>
        </w:numPr>
        <w:tabs>
          <w:tab w:pos="919" w:val="left" w:leader="none"/>
        </w:tabs>
        <w:spacing w:line="240" w:lineRule="auto" w:before="0" w:after="0"/>
        <w:ind w:left="919" w:right="0" w:hanging="45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0"/>
          <w:numId w:val="43"/>
        </w:numPr>
        <w:tabs>
          <w:tab w:pos="919" w:val="left" w:leader="none"/>
        </w:tabs>
        <w:spacing w:line="240" w:lineRule="auto" w:before="234" w:after="0"/>
        <w:ind w:left="919" w:right="0" w:hanging="450"/>
        <w:jc w:val="left"/>
        <w:rPr>
          <w:sz w:val="24"/>
        </w:rPr>
      </w:pPr>
      <w:r>
        <w:rPr>
          <w:sz w:val="24"/>
        </w:rPr>
        <w:t>O interregno mínimo de 1 (um) ano para o primeiro reajuste será contado da data do orçamento </w:t>
      </w:r>
      <w:r>
        <w:rPr>
          <w:spacing w:val="-2"/>
          <w:sz w:val="24"/>
        </w:rPr>
        <w:t>estimado.</w:t>
      </w:r>
    </w:p>
    <w:p>
      <w:pPr>
        <w:pStyle w:val="ListParagraph"/>
        <w:numPr>
          <w:ilvl w:val="0"/>
          <w:numId w:val="43"/>
        </w:numPr>
        <w:tabs>
          <w:tab w:pos="919" w:val="left" w:leader="none"/>
        </w:tabs>
        <w:spacing w:line="235" w:lineRule="auto" w:before="239" w:after="0"/>
        <w:ind w:left="919" w:right="442" w:hanging="450"/>
        <w:jc w:val="left"/>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 último reajuste.</w:t>
      </w:r>
    </w:p>
    <w:p>
      <w:pPr>
        <w:pStyle w:val="ListParagraph"/>
        <w:numPr>
          <w:ilvl w:val="0"/>
          <w:numId w:val="43"/>
        </w:numPr>
        <w:tabs>
          <w:tab w:pos="919" w:val="left" w:leader="none"/>
        </w:tabs>
        <w:spacing w:line="235" w:lineRule="auto" w:before="239" w:after="0"/>
        <w:ind w:left="919" w:right="315" w:hanging="570"/>
        <w:jc w:val="left"/>
        <w:rPr>
          <w:sz w:val="24"/>
        </w:rPr>
      </w:pPr>
      <w:r>
        <w:rPr>
          <w:spacing w:val="-2"/>
          <w:sz w:val="24"/>
        </w:rPr>
        <w:t>Os</w:t>
      </w:r>
      <w:r>
        <w:rPr>
          <w:spacing w:val="-5"/>
          <w:sz w:val="24"/>
        </w:rPr>
        <w:t> </w:t>
      </w:r>
      <w:r>
        <w:rPr>
          <w:spacing w:val="-2"/>
          <w:sz w:val="24"/>
        </w:rPr>
        <w:t>preços</w:t>
      </w:r>
      <w:r>
        <w:rPr>
          <w:spacing w:val="-5"/>
          <w:sz w:val="24"/>
        </w:rPr>
        <w:t> </w:t>
      </w:r>
      <w:r>
        <w:rPr>
          <w:spacing w:val="-2"/>
          <w:sz w:val="24"/>
        </w:rPr>
        <w:t>iniciais</w:t>
      </w:r>
      <w:r>
        <w:rPr>
          <w:spacing w:val="-5"/>
          <w:sz w:val="24"/>
        </w:rPr>
        <w:t> </w:t>
      </w:r>
      <w:r>
        <w:rPr>
          <w:spacing w:val="-2"/>
          <w:sz w:val="24"/>
        </w:rPr>
        <w:t>serão</w:t>
      </w:r>
      <w:r>
        <w:rPr>
          <w:spacing w:val="-5"/>
          <w:sz w:val="24"/>
        </w:rPr>
        <w:t> </w:t>
      </w:r>
      <w:r>
        <w:rPr>
          <w:spacing w:val="-2"/>
          <w:sz w:val="24"/>
        </w:rPr>
        <w:t>reajustados,</w:t>
      </w:r>
      <w:r>
        <w:rPr>
          <w:spacing w:val="-5"/>
          <w:sz w:val="24"/>
        </w:rPr>
        <w:t> </w:t>
      </w:r>
      <w:r>
        <w:rPr>
          <w:spacing w:val="-2"/>
          <w:sz w:val="24"/>
        </w:rPr>
        <w:t>mediante</w:t>
      </w:r>
      <w:r>
        <w:rPr>
          <w:spacing w:val="-5"/>
          <w:sz w:val="24"/>
        </w:rPr>
        <w:t> </w:t>
      </w:r>
      <w:r>
        <w:rPr>
          <w:spacing w:val="-2"/>
          <w:sz w:val="24"/>
        </w:rPr>
        <w:t>a</w:t>
      </w:r>
      <w:r>
        <w:rPr>
          <w:spacing w:val="-5"/>
          <w:sz w:val="24"/>
        </w:rPr>
        <w:t> </w:t>
      </w:r>
      <w:r>
        <w:rPr>
          <w:spacing w:val="-2"/>
          <w:sz w:val="24"/>
        </w:rPr>
        <w:t>aplicação,</w:t>
      </w:r>
      <w:r>
        <w:rPr>
          <w:spacing w:val="-5"/>
          <w:sz w:val="24"/>
        </w:rPr>
        <w:t> </w:t>
      </w:r>
      <w:r>
        <w:rPr>
          <w:spacing w:val="-2"/>
          <w:sz w:val="24"/>
        </w:rPr>
        <w:t>pelo</w:t>
      </w:r>
      <w:r>
        <w:rPr>
          <w:spacing w:val="-5"/>
          <w:sz w:val="24"/>
        </w:rPr>
        <w:t> </w:t>
      </w:r>
      <w:r>
        <w:rPr>
          <w:b/>
          <w:spacing w:val="-2"/>
          <w:sz w:val="24"/>
        </w:rPr>
        <w:t>CONTRATANTE</w:t>
      </w:r>
      <w:r>
        <w:rPr>
          <w:spacing w:val="-2"/>
          <w:sz w:val="24"/>
        </w:rPr>
        <w:t>,</w:t>
      </w:r>
      <w:r>
        <w:rPr>
          <w:spacing w:val="-5"/>
          <w:sz w:val="24"/>
        </w:rPr>
        <w:t> </w:t>
      </w:r>
      <w:r>
        <w:rPr>
          <w:spacing w:val="-2"/>
          <w:sz w:val="24"/>
        </w:rPr>
        <w:t>do</w:t>
      </w:r>
      <w:r>
        <w:rPr>
          <w:spacing w:val="-5"/>
          <w:sz w:val="24"/>
        </w:rPr>
        <w:t> </w:t>
      </w:r>
      <w:r>
        <w:rPr>
          <w:spacing w:val="-2"/>
          <w:sz w:val="24"/>
        </w:rPr>
        <w:t>índice</w:t>
      </w:r>
      <w:r>
        <w:rPr>
          <w:spacing w:val="-5"/>
          <w:sz w:val="24"/>
        </w:rPr>
        <w:t> </w:t>
      </w:r>
      <w:r>
        <w:rPr>
          <w:spacing w:val="-2"/>
          <w:sz w:val="24"/>
        </w:rPr>
        <w:t>IPCA,</w:t>
      </w:r>
      <w:r>
        <w:rPr>
          <w:spacing w:val="-5"/>
          <w:sz w:val="24"/>
        </w:rPr>
        <w:t> </w:t>
      </w:r>
      <w:r>
        <w:rPr>
          <w:spacing w:val="-2"/>
          <w:sz w:val="24"/>
        </w:rPr>
        <w:t>exclusivamente</w:t>
      </w:r>
      <w:r>
        <w:rPr>
          <w:spacing w:val="-5"/>
          <w:sz w:val="24"/>
        </w:rPr>
        <w:t> </w:t>
      </w:r>
      <w:r>
        <w:rPr>
          <w:spacing w:val="-2"/>
          <w:sz w:val="24"/>
        </w:rPr>
        <w:t>para</w:t>
      </w:r>
      <w:r>
        <w:rPr>
          <w:spacing w:val="-5"/>
          <w:sz w:val="24"/>
        </w:rPr>
        <w:t> </w:t>
      </w:r>
      <w:r>
        <w:rPr>
          <w:spacing w:val="-2"/>
          <w:sz w:val="24"/>
        </w:rPr>
        <w:t>as</w:t>
      </w:r>
      <w:r>
        <w:rPr>
          <w:spacing w:val="-3"/>
          <w:sz w:val="24"/>
        </w:rPr>
        <w:t> </w:t>
      </w:r>
      <w:r>
        <w:rPr>
          <w:spacing w:val="-2"/>
          <w:sz w:val="24"/>
        </w:rPr>
        <w:t>obrigações que </w:t>
      </w:r>
      <w:r>
        <w:rPr>
          <w:spacing w:val="-2"/>
          <w:sz w:val="24"/>
        </w:rPr>
        <w:t>se </w:t>
      </w:r>
      <w:r>
        <w:rPr>
          <w:sz w:val="24"/>
        </w:rPr>
        <w:t>iniciem após a anualidade.</w:t>
      </w:r>
    </w:p>
    <w:p>
      <w:pPr>
        <w:pStyle w:val="ListParagraph"/>
        <w:numPr>
          <w:ilvl w:val="0"/>
          <w:numId w:val="43"/>
        </w:numPr>
        <w:tabs>
          <w:tab w:pos="919" w:val="left" w:leader="none"/>
        </w:tabs>
        <w:spacing w:line="273" w:lineRule="exact" w:before="234" w:after="0"/>
        <w:ind w:left="919" w:right="0" w:hanging="561"/>
        <w:jc w:val="left"/>
        <w:rPr>
          <w:sz w:val="24"/>
        </w:rPr>
      </w:pPr>
      <w:r>
        <w:rPr>
          <w:sz w:val="24"/>
        </w:rPr>
        <w:t>No</w:t>
      </w:r>
      <w:r>
        <w:rPr>
          <w:spacing w:val="-5"/>
          <w:sz w:val="24"/>
        </w:rPr>
        <w:t> </w:t>
      </w:r>
      <w:r>
        <w:rPr>
          <w:sz w:val="24"/>
        </w:rPr>
        <w:t>caso</w:t>
      </w:r>
      <w:r>
        <w:rPr>
          <w:spacing w:val="-4"/>
          <w:sz w:val="24"/>
        </w:rPr>
        <w:t> </w:t>
      </w:r>
      <w:r>
        <w:rPr>
          <w:sz w:val="24"/>
        </w:rPr>
        <w:t>de</w:t>
      </w:r>
      <w:r>
        <w:rPr>
          <w:spacing w:val="-4"/>
          <w:sz w:val="24"/>
        </w:rPr>
        <w:t> </w:t>
      </w:r>
      <w:r>
        <w:rPr>
          <w:sz w:val="24"/>
        </w:rPr>
        <w:t>atraso</w:t>
      </w:r>
      <w:r>
        <w:rPr>
          <w:spacing w:val="-4"/>
          <w:sz w:val="24"/>
        </w:rPr>
        <w:t> </w:t>
      </w:r>
      <w:r>
        <w:rPr>
          <w:sz w:val="24"/>
        </w:rPr>
        <w:t>ou</w:t>
      </w:r>
      <w:r>
        <w:rPr>
          <w:spacing w:val="-5"/>
          <w:sz w:val="24"/>
        </w:rPr>
        <w:t> </w:t>
      </w:r>
      <w:r>
        <w:rPr>
          <w:sz w:val="24"/>
        </w:rPr>
        <w:t>não</w:t>
      </w:r>
      <w:r>
        <w:rPr>
          <w:spacing w:val="-4"/>
          <w:sz w:val="24"/>
        </w:rPr>
        <w:t> </w:t>
      </w:r>
      <w:r>
        <w:rPr>
          <w:sz w:val="24"/>
        </w:rPr>
        <w:t>divulgação</w:t>
      </w:r>
      <w:r>
        <w:rPr>
          <w:spacing w:val="-4"/>
          <w:sz w:val="24"/>
        </w:rPr>
        <w:t> </w:t>
      </w:r>
      <w:r>
        <w:rPr>
          <w:sz w:val="24"/>
        </w:rPr>
        <w:t>do(s)</w:t>
      </w:r>
      <w:r>
        <w:rPr>
          <w:spacing w:val="-4"/>
          <w:sz w:val="24"/>
        </w:rPr>
        <w:t> </w:t>
      </w:r>
      <w:r>
        <w:rPr>
          <w:sz w:val="24"/>
        </w:rPr>
        <w:t>índice(s)</w:t>
      </w:r>
      <w:r>
        <w:rPr>
          <w:spacing w:val="-5"/>
          <w:sz w:val="24"/>
        </w:rPr>
        <w:t> </w:t>
      </w:r>
      <w:r>
        <w:rPr>
          <w:sz w:val="24"/>
        </w:rPr>
        <w:t>de</w:t>
      </w:r>
      <w:r>
        <w:rPr>
          <w:spacing w:val="-4"/>
          <w:sz w:val="24"/>
        </w:rPr>
        <w:t> </w:t>
      </w:r>
      <w:r>
        <w:rPr>
          <w:sz w:val="24"/>
        </w:rPr>
        <w:t>reajustamento,</w:t>
      </w:r>
      <w:r>
        <w:rPr>
          <w:spacing w:val="-4"/>
          <w:sz w:val="24"/>
        </w:rPr>
        <w:t> </w:t>
      </w:r>
      <w:r>
        <w:rPr>
          <w:sz w:val="24"/>
        </w:rPr>
        <w:t>o</w:t>
      </w:r>
      <w:r>
        <w:rPr>
          <w:spacing w:val="-4"/>
          <w:sz w:val="24"/>
        </w:rPr>
        <w:t> </w:t>
      </w:r>
      <w:r>
        <w:rPr>
          <w:b/>
          <w:sz w:val="24"/>
        </w:rPr>
        <w:t>CONTRATANTE</w:t>
      </w:r>
      <w:r>
        <w:rPr>
          <w:b/>
          <w:spacing w:val="-5"/>
          <w:sz w:val="24"/>
        </w:rPr>
        <w:t> </w:t>
      </w:r>
      <w:r>
        <w:rPr>
          <w:sz w:val="24"/>
        </w:rPr>
        <w:t>pagará</w:t>
      </w:r>
      <w:r>
        <w:rPr>
          <w:spacing w:val="-4"/>
          <w:sz w:val="24"/>
        </w:rPr>
        <w:t> </w:t>
      </w:r>
      <w:r>
        <w:rPr>
          <w:sz w:val="24"/>
        </w:rPr>
        <w:t>ao</w:t>
      </w:r>
      <w:r>
        <w:rPr>
          <w:spacing w:val="-4"/>
          <w:sz w:val="24"/>
        </w:rPr>
        <w:t> </w:t>
      </w:r>
      <w:r>
        <w:rPr>
          <w:b/>
          <w:sz w:val="24"/>
        </w:rPr>
        <w:t>CONTRATADO</w:t>
      </w:r>
      <w:r>
        <w:rPr>
          <w:b/>
          <w:spacing w:val="-4"/>
          <w:sz w:val="24"/>
        </w:rPr>
        <w:t> </w:t>
      </w:r>
      <w:r>
        <w:rPr>
          <w:sz w:val="24"/>
        </w:rPr>
        <w:t>a</w:t>
      </w:r>
      <w:r>
        <w:rPr>
          <w:spacing w:val="-4"/>
          <w:sz w:val="24"/>
        </w:rPr>
        <w:t> </w:t>
      </w:r>
      <w:r>
        <w:rPr>
          <w:spacing w:val="-2"/>
          <w:sz w:val="24"/>
        </w:rPr>
        <w:t>importância</w:t>
      </w:r>
    </w:p>
    <w:p>
      <w:pPr>
        <w:pStyle w:val="BodyText"/>
        <w:spacing w:line="273" w:lineRule="exact"/>
        <w:ind w:left="919"/>
      </w:pPr>
      <w:r>
        <w:rPr/>
        <w:t>calculada pela última variação conhecida, liquidando a diferença correspondente tão logo seja(m) divulgado(s) o(s) índice(s) </w:t>
      </w:r>
      <w:r>
        <w:rPr>
          <w:spacing w:val="-2"/>
        </w:rPr>
        <w:t>definitivo(s).</w:t>
      </w:r>
    </w:p>
    <w:p>
      <w:pPr>
        <w:pStyle w:val="BodyText"/>
        <w:tabs>
          <w:tab w:pos="1519" w:val="left" w:leader="none"/>
        </w:tabs>
        <w:spacing w:line="235" w:lineRule="auto" w:before="239"/>
        <w:ind w:left="1519" w:right="151" w:hanging="450"/>
      </w:pPr>
      <w:r>
        <w:rPr>
          <w:spacing w:val="-6"/>
        </w:rPr>
        <w:t>1.</w:t>
      </w:r>
      <w:r>
        <w:rPr/>
        <w:tab/>
        <w:t>Fica</w:t>
      </w:r>
      <w:r>
        <w:rPr>
          <w:spacing w:val="-5"/>
        </w:rPr>
        <w:t> </w:t>
      </w:r>
      <w:r>
        <w:rPr/>
        <w:t>o</w:t>
      </w:r>
      <w:r>
        <w:rPr>
          <w:spacing w:val="-5"/>
        </w:rPr>
        <w:t> </w:t>
      </w:r>
      <w:r>
        <w:rPr>
          <w:b/>
        </w:rPr>
        <w:t>CONTRATADO</w:t>
      </w:r>
      <w:r>
        <w:rPr>
          <w:b/>
          <w:spacing w:val="-5"/>
        </w:rPr>
        <w:t> </w:t>
      </w:r>
      <w:r>
        <w:rPr/>
        <w:t>obrigado</w:t>
      </w:r>
      <w:r>
        <w:rPr>
          <w:spacing w:val="-5"/>
        </w:rPr>
        <w:t> </w:t>
      </w:r>
      <w:r>
        <w:rPr/>
        <w:t>a</w:t>
      </w:r>
      <w:r>
        <w:rPr>
          <w:spacing w:val="-5"/>
        </w:rPr>
        <w:t> </w:t>
      </w:r>
      <w:r>
        <w:rPr/>
        <w:t>apresentar</w:t>
      </w:r>
      <w:r>
        <w:rPr>
          <w:spacing w:val="-5"/>
        </w:rPr>
        <w:t> </w:t>
      </w:r>
      <w:r>
        <w:rPr/>
        <w:t>memória</w:t>
      </w:r>
      <w:r>
        <w:rPr>
          <w:spacing w:val="-5"/>
        </w:rPr>
        <w:t> </w:t>
      </w:r>
      <w:r>
        <w:rPr/>
        <w:t>de</w:t>
      </w:r>
      <w:r>
        <w:rPr>
          <w:spacing w:val="-5"/>
        </w:rPr>
        <w:t> </w:t>
      </w:r>
      <w:r>
        <w:rPr/>
        <w:t>cálculo</w:t>
      </w:r>
      <w:r>
        <w:rPr>
          <w:spacing w:val="-5"/>
        </w:rPr>
        <w:t> </w:t>
      </w:r>
      <w:r>
        <w:rPr/>
        <w:t>referente</w:t>
      </w:r>
      <w:r>
        <w:rPr>
          <w:spacing w:val="-5"/>
        </w:rPr>
        <w:t> </w:t>
      </w:r>
      <w:r>
        <w:rPr/>
        <w:t>ao</w:t>
      </w:r>
      <w:r>
        <w:rPr>
          <w:spacing w:val="-5"/>
        </w:rPr>
        <w:t> </w:t>
      </w:r>
      <w:r>
        <w:rPr/>
        <w:t>reajustamento</w:t>
      </w:r>
      <w:r>
        <w:rPr>
          <w:spacing w:val="-5"/>
        </w:rPr>
        <w:t> </w:t>
      </w:r>
      <w:r>
        <w:rPr/>
        <w:t>de</w:t>
      </w:r>
      <w:r>
        <w:rPr>
          <w:spacing w:val="-5"/>
        </w:rPr>
        <w:t> </w:t>
      </w:r>
      <w:r>
        <w:rPr/>
        <w:t>preços</w:t>
      </w:r>
      <w:r>
        <w:rPr>
          <w:spacing w:val="-5"/>
        </w:rPr>
        <w:t> </w:t>
      </w:r>
      <w:r>
        <w:rPr/>
        <w:t>do</w:t>
      </w:r>
      <w:r>
        <w:rPr>
          <w:spacing w:val="-5"/>
        </w:rPr>
        <w:t> </w:t>
      </w:r>
      <w:r>
        <w:rPr/>
        <w:t>valor</w:t>
      </w:r>
      <w:r>
        <w:rPr>
          <w:spacing w:val="-5"/>
        </w:rPr>
        <w:t> </w:t>
      </w:r>
      <w:r>
        <w:rPr/>
        <w:t>remanescente,</w:t>
      </w:r>
      <w:r>
        <w:rPr>
          <w:spacing w:val="-5"/>
        </w:rPr>
        <w:t> </w:t>
      </w:r>
      <w:r>
        <w:rPr/>
        <w:t>sempre que este ocorrer, sendo adotado na aferição final o índice definitivo.</w:t>
      </w:r>
    </w:p>
    <w:p>
      <w:pPr>
        <w:pStyle w:val="ListParagraph"/>
        <w:numPr>
          <w:ilvl w:val="0"/>
          <w:numId w:val="43"/>
        </w:numPr>
        <w:tabs>
          <w:tab w:pos="919" w:val="left" w:leader="none"/>
        </w:tabs>
        <w:spacing w:line="235" w:lineRule="auto" w:before="239" w:after="0"/>
        <w:ind w:left="919" w:right="589" w:hanging="57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0"/>
          <w:numId w:val="43"/>
        </w:numPr>
        <w:tabs>
          <w:tab w:pos="919" w:val="left" w:leader="none"/>
        </w:tabs>
        <w:spacing w:line="235" w:lineRule="auto" w:before="239" w:after="0"/>
        <w:ind w:left="919" w:right="916" w:hanging="57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dos custos decorrentes do mercado, por meio de termo aditivo.</w:t>
      </w:r>
    </w:p>
    <w:p>
      <w:pPr>
        <w:pStyle w:val="ListParagraph"/>
        <w:numPr>
          <w:ilvl w:val="0"/>
          <w:numId w:val="43"/>
        </w:numPr>
        <w:tabs>
          <w:tab w:pos="919" w:val="left" w:leader="none"/>
        </w:tabs>
        <w:spacing w:line="240" w:lineRule="auto" w:before="235" w:after="0"/>
        <w:ind w:left="919" w:right="0" w:hanging="57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tabs>
          <w:tab w:pos="1519" w:val="left" w:leader="none"/>
        </w:tabs>
        <w:spacing w:before="234"/>
        <w:ind w:left="1069"/>
      </w:pPr>
      <w:r>
        <w:rPr>
          <w:spacing w:val="-5"/>
        </w:rPr>
        <w:t>1.</w:t>
      </w:r>
      <w:r>
        <w:rPr/>
        <w:tab/>
        <w:t>Os efeitos financeiros do pedido de reajuste serão </w:t>
      </w:r>
      <w:r>
        <w:rPr>
          <w:spacing w:val="-2"/>
        </w:rPr>
        <w:t>contados:</w:t>
      </w:r>
    </w:p>
    <w:p>
      <w:pPr>
        <w:pStyle w:val="ListParagraph"/>
        <w:numPr>
          <w:ilvl w:val="1"/>
          <w:numId w:val="43"/>
        </w:numPr>
        <w:tabs>
          <w:tab w:pos="919" w:val="left" w:leader="none"/>
        </w:tabs>
        <w:spacing w:line="235" w:lineRule="auto" w:before="238" w:after="0"/>
        <w:ind w:left="919" w:right="1642" w:hanging="437"/>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1"/>
          <w:numId w:val="43"/>
        </w:numPr>
        <w:tabs>
          <w:tab w:pos="919" w:val="left" w:leader="none"/>
        </w:tabs>
        <w:spacing w:line="235" w:lineRule="auto" w:before="239" w:after="0"/>
        <w:ind w:left="919" w:right="937" w:hanging="45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b/>
          <w:sz w:val="24"/>
        </w:rPr>
        <w:t>CONTRATADO</w:t>
      </w:r>
      <w:r>
        <w:rPr>
          <w:sz w:val="24"/>
        </w:rPr>
        <w:t>,</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u w:val="single"/>
        </w:rPr>
        <w:t>a</w:t>
      </w:r>
      <w:r>
        <w:rPr>
          <w:sz w:val="24"/>
        </w:rPr>
        <w:t>,</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 acarretará a alteração do marco para cômputo da anualidade do reajuste, já adotado no edital e no contrato.</w:t>
      </w:r>
    </w:p>
    <w:p>
      <w:pPr>
        <w:pStyle w:val="ListParagraph"/>
        <w:numPr>
          <w:ilvl w:val="0"/>
          <w:numId w:val="35"/>
        </w:numPr>
        <w:tabs>
          <w:tab w:pos="919" w:val="left" w:leader="none"/>
        </w:tabs>
        <w:spacing w:line="235" w:lineRule="auto" w:before="239" w:after="0"/>
        <w:ind w:left="919" w:right="158" w:hanging="450"/>
        <w:jc w:val="left"/>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da</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b/>
          <w:sz w:val="24"/>
        </w:rPr>
        <w:t>CONTRATADO</w:t>
      </w:r>
      <w:r>
        <w:rPr>
          <w:sz w:val="24"/>
        </w:rPr>
        <w:t>,</w:t>
      </w:r>
      <w:r>
        <w:rPr>
          <w:spacing w:val="-4"/>
          <w:sz w:val="24"/>
        </w:rPr>
        <w:t> </w:t>
      </w:r>
      <w:r>
        <w:rPr>
          <w:sz w:val="24"/>
        </w:rPr>
        <w:t>ser inserida cláusula no termo aditivo de prorrogação para resguardar o direito futuro do </w:t>
      </w:r>
      <w:r>
        <w:rPr>
          <w:b/>
          <w:sz w:val="24"/>
        </w:rPr>
        <w:t>CONTRATADO</w:t>
      </w:r>
      <w:r>
        <w:rPr>
          <w:sz w:val="24"/>
        </w:rPr>
        <w:t>, a ser exercido tão logo se disponha</w:t>
      </w:r>
    </w:p>
    <w:p>
      <w:pPr>
        <w:pStyle w:val="BodyText"/>
        <w:spacing w:line="271" w:lineRule="exact"/>
        <w:ind w:left="919"/>
      </w:pPr>
      <w:r>
        <w:rPr/>
        <w:t>dos valores reajustados, sob pena de </w:t>
      </w:r>
      <w:r>
        <w:rPr>
          <w:spacing w:val="-2"/>
        </w:rPr>
        <w:t>preclusão.</w:t>
      </w:r>
    </w:p>
    <w:p>
      <w:pPr>
        <w:pStyle w:val="ListParagraph"/>
        <w:numPr>
          <w:ilvl w:val="0"/>
          <w:numId w:val="35"/>
        </w:numPr>
        <w:tabs>
          <w:tab w:pos="919" w:val="left" w:leader="none"/>
        </w:tabs>
        <w:spacing w:line="235" w:lineRule="auto" w:before="239" w:after="0"/>
        <w:ind w:left="919" w:right="236" w:hanging="45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0"/>
          <w:numId w:val="35"/>
        </w:numPr>
        <w:tabs>
          <w:tab w:pos="919" w:val="left" w:leader="none"/>
        </w:tabs>
        <w:spacing w:line="240" w:lineRule="auto" w:before="235" w:after="0"/>
        <w:ind w:left="919" w:right="0" w:hanging="450"/>
        <w:jc w:val="left"/>
        <w:rPr>
          <w:sz w:val="24"/>
        </w:rPr>
      </w:pPr>
      <w:r>
        <w:rPr>
          <w:sz w:val="24"/>
        </w:rPr>
        <w:t>O reajuste será realizado por apostilamento, se esta for a única alteração contratual a ser </w:t>
      </w:r>
      <w:r>
        <w:rPr>
          <w:spacing w:val="-2"/>
          <w:sz w:val="24"/>
        </w:rPr>
        <w:t>realizada.</w:t>
      </w:r>
    </w:p>
    <w:p>
      <w:pPr>
        <w:pStyle w:val="ListParagraph"/>
        <w:numPr>
          <w:ilvl w:val="0"/>
          <w:numId w:val="35"/>
        </w:numPr>
        <w:tabs>
          <w:tab w:pos="919" w:val="left" w:leader="none"/>
        </w:tabs>
        <w:spacing w:line="235" w:lineRule="auto" w:before="238" w:after="0"/>
        <w:ind w:left="919" w:right="991" w:hanging="570"/>
        <w:jc w:val="left"/>
        <w:rPr>
          <w:sz w:val="24"/>
        </w:rPr>
      </w:pPr>
      <w:r>
        <w:rPr>
          <w:sz w:val="24"/>
        </w:rPr>
        <w:t>O</w:t>
      </w:r>
      <w:r>
        <w:rPr>
          <w:spacing w:val="-3"/>
          <w:sz w:val="24"/>
        </w:rPr>
        <w:t> </w:t>
      </w:r>
      <w:r>
        <w:rPr>
          <w:sz w:val="24"/>
        </w:rPr>
        <w:t>reajuste</w:t>
      </w:r>
      <w:r>
        <w:rPr>
          <w:spacing w:val="-3"/>
          <w:sz w:val="24"/>
        </w:rPr>
        <w:t> </w:t>
      </w:r>
      <w:r>
        <w:rPr>
          <w:sz w:val="24"/>
        </w:rPr>
        <w:t>dos</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 contratos com base no disposto no art. 124, inciso II, alínea “d”, da Lei nº 14.133/2021.</w:t>
      </w:r>
    </w:p>
    <w:p>
      <w:pPr>
        <w:spacing w:after="0" w:line="235" w:lineRule="auto"/>
        <w:jc w:val="left"/>
        <w:rPr>
          <w:sz w:val="24"/>
        </w:rPr>
        <w:sectPr>
          <w:pgSz w:w="15840" w:h="24480"/>
          <w:pgMar w:top="480" w:bottom="280" w:left="580" w:right="560"/>
        </w:sectPr>
      </w:pPr>
    </w:p>
    <w:p>
      <w:pPr>
        <w:spacing w:before="78"/>
        <w:ind w:left="109" w:right="0" w:firstLine="0"/>
        <w:jc w:val="left"/>
        <w:rPr>
          <w:b/>
          <w:sz w:val="20"/>
        </w:rPr>
      </w:pPr>
      <w:r>
        <w:rPr>
          <w:b/>
          <w:spacing w:val="-2"/>
          <w:sz w:val="20"/>
        </w:rPr>
        <w:t>CLÁUSULA</w:t>
      </w:r>
      <w:r>
        <w:rPr>
          <w:b/>
          <w:spacing w:val="-12"/>
          <w:sz w:val="20"/>
        </w:rPr>
        <w:t> </w:t>
      </w:r>
      <w:r>
        <w:rPr>
          <w:b/>
          <w:spacing w:val="-2"/>
          <w:sz w:val="20"/>
        </w:rPr>
        <w:t>OITAVA</w:t>
      </w:r>
      <w:r>
        <w:rPr>
          <w:b/>
          <w:spacing w:val="-12"/>
          <w:sz w:val="20"/>
        </w:rPr>
        <w:t> </w:t>
      </w:r>
      <w:r>
        <w:rPr>
          <w:b/>
          <w:spacing w:val="-2"/>
          <w:sz w:val="20"/>
        </w:rPr>
        <w:t>-</w:t>
      </w:r>
      <w:r>
        <w:rPr>
          <w:b/>
          <w:spacing w:val="-9"/>
          <w:sz w:val="20"/>
        </w:rPr>
        <w:t> </w:t>
      </w:r>
      <w:r>
        <w:rPr>
          <w:b/>
          <w:spacing w:val="-2"/>
          <w:sz w:val="20"/>
        </w:rPr>
        <w:t>OBRIGAÇÕES</w:t>
      </w:r>
      <w:r>
        <w:rPr>
          <w:b/>
          <w:spacing w:val="-4"/>
          <w:sz w:val="20"/>
        </w:rPr>
        <w:t> </w:t>
      </w:r>
      <w:r>
        <w:rPr>
          <w:b/>
          <w:spacing w:val="-2"/>
          <w:sz w:val="20"/>
        </w:rPr>
        <w:t>DO</w:t>
      </w:r>
      <w:r>
        <w:rPr>
          <w:b/>
          <w:spacing w:val="-3"/>
          <w:sz w:val="20"/>
        </w:rPr>
        <w:t> </w:t>
      </w:r>
      <w:r>
        <w:rPr>
          <w:b/>
          <w:spacing w:val="-2"/>
          <w:sz w:val="20"/>
        </w:rPr>
        <w:t>CONTRATANTE</w:t>
      </w:r>
    </w:p>
    <w:p>
      <w:pPr>
        <w:pStyle w:val="BodyText"/>
        <w:rPr>
          <w:b/>
          <w:sz w:val="20"/>
        </w:rPr>
      </w:pPr>
    </w:p>
    <w:p>
      <w:pPr>
        <w:pStyle w:val="BodyText"/>
        <w:spacing w:before="128"/>
        <w:rPr>
          <w:b/>
          <w:sz w:val="20"/>
        </w:rPr>
      </w:pPr>
    </w:p>
    <w:p>
      <w:pPr>
        <w:pStyle w:val="ListParagraph"/>
        <w:numPr>
          <w:ilvl w:val="0"/>
          <w:numId w:val="45"/>
        </w:numPr>
        <w:tabs>
          <w:tab w:pos="919" w:val="left" w:leader="none"/>
        </w:tabs>
        <w:spacing w:line="240" w:lineRule="auto" w:before="0" w:after="0"/>
        <w:ind w:left="919" w:right="0" w:hanging="450"/>
        <w:jc w:val="left"/>
        <w:rPr>
          <w:sz w:val="24"/>
        </w:rPr>
      </w:pPr>
      <w:r>
        <w:rPr>
          <w:sz w:val="24"/>
        </w:rPr>
        <w:t>São obrigações do </w:t>
      </w:r>
      <w:r>
        <w:rPr>
          <w:b/>
          <w:spacing w:val="-2"/>
          <w:sz w:val="24"/>
        </w:rPr>
        <w:t>CONTRATANTE</w:t>
      </w:r>
      <w:r>
        <w:rPr>
          <w:spacing w:val="-2"/>
          <w:sz w:val="24"/>
        </w:rPr>
        <w:t>:</w:t>
      </w:r>
    </w:p>
    <w:p>
      <w:pPr>
        <w:pStyle w:val="ListParagraph"/>
        <w:numPr>
          <w:ilvl w:val="1"/>
          <w:numId w:val="45"/>
        </w:numPr>
        <w:tabs>
          <w:tab w:pos="1519" w:val="left" w:leader="none"/>
        </w:tabs>
        <w:spacing w:line="240" w:lineRule="auto" w:before="234" w:after="0"/>
        <w:ind w:left="1519" w:right="0" w:hanging="45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1"/>
          <w:numId w:val="45"/>
        </w:numPr>
        <w:tabs>
          <w:tab w:pos="1519" w:val="left" w:leader="none"/>
        </w:tabs>
        <w:spacing w:line="240" w:lineRule="auto" w:before="234" w:after="0"/>
        <w:ind w:left="1519" w:right="0" w:hanging="45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1"/>
          <w:numId w:val="45"/>
        </w:numPr>
        <w:tabs>
          <w:tab w:pos="1519" w:val="left" w:leader="none"/>
        </w:tabs>
        <w:spacing w:line="235" w:lineRule="auto" w:before="238" w:after="0"/>
        <w:ind w:left="1519" w:right="471" w:hanging="450"/>
        <w:jc w:val="left"/>
        <w:rPr>
          <w:sz w:val="24"/>
        </w:rPr>
      </w:pPr>
      <w:r>
        <w:rPr>
          <w:sz w:val="24"/>
        </w:rPr>
        <w:t>Notificar</w:t>
      </w:r>
      <w:r>
        <w:rPr>
          <w:spacing w:val="-5"/>
          <w:sz w:val="24"/>
        </w:rPr>
        <w:t> </w:t>
      </w:r>
      <w:r>
        <w:rPr>
          <w:sz w:val="24"/>
        </w:rPr>
        <w:t>o</w:t>
      </w:r>
      <w:r>
        <w:rPr>
          <w:spacing w:val="-5"/>
          <w:sz w:val="24"/>
        </w:rPr>
        <w:t> </w:t>
      </w:r>
      <w:r>
        <w:rPr>
          <w:b/>
          <w:sz w:val="24"/>
        </w:rPr>
        <w:t>CONTRATADO</w:t>
      </w:r>
      <w:r>
        <w:rPr>
          <w:sz w:val="24"/>
        </w:rPr>
        <w:t>,</w:t>
      </w:r>
      <w:r>
        <w:rPr>
          <w:spacing w:val="-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vícios,</w:t>
      </w:r>
      <w:r>
        <w:rPr>
          <w:spacing w:val="-5"/>
          <w:sz w:val="24"/>
        </w:rPr>
        <w:t> </w:t>
      </w:r>
      <w:r>
        <w:rPr>
          <w:sz w:val="24"/>
        </w:rPr>
        <w:t>defeitos</w:t>
      </w:r>
      <w:r>
        <w:rPr>
          <w:spacing w:val="-5"/>
          <w:sz w:val="24"/>
        </w:rPr>
        <w:t> </w:t>
      </w:r>
      <w:r>
        <w:rPr>
          <w:sz w:val="24"/>
        </w:rPr>
        <w:t>ou</w:t>
      </w:r>
      <w:r>
        <w:rPr>
          <w:spacing w:val="-5"/>
          <w:sz w:val="24"/>
        </w:rPr>
        <w:t> </w:t>
      </w:r>
      <w:r>
        <w:rPr>
          <w:sz w:val="24"/>
        </w:rPr>
        <w:t>incorreções</w:t>
      </w:r>
      <w:r>
        <w:rPr>
          <w:spacing w:val="-5"/>
          <w:sz w:val="24"/>
        </w:rPr>
        <w:t> </w:t>
      </w:r>
      <w:r>
        <w:rPr>
          <w:sz w:val="24"/>
        </w:rPr>
        <w:t>verificadas</w:t>
      </w:r>
      <w:r>
        <w:rPr>
          <w:spacing w:val="-5"/>
          <w:sz w:val="24"/>
        </w:rPr>
        <w:t> </w:t>
      </w:r>
      <w:r>
        <w:rPr>
          <w:sz w:val="24"/>
        </w:rPr>
        <w:t>no</w:t>
      </w:r>
      <w:r>
        <w:rPr>
          <w:spacing w:val="-5"/>
          <w:sz w:val="24"/>
        </w:rPr>
        <w:t> </w:t>
      </w:r>
      <w:r>
        <w:rPr>
          <w:sz w:val="24"/>
        </w:rPr>
        <w:t>objeto</w:t>
      </w:r>
      <w:r>
        <w:rPr>
          <w:spacing w:val="-5"/>
          <w:sz w:val="24"/>
        </w:rPr>
        <w:t> </w:t>
      </w:r>
      <w:r>
        <w:rPr>
          <w:sz w:val="24"/>
        </w:rPr>
        <w:t>fornecido,</w:t>
      </w:r>
      <w:r>
        <w:rPr>
          <w:spacing w:val="-5"/>
          <w:sz w:val="24"/>
        </w:rPr>
        <w:t> </w:t>
      </w:r>
      <w:r>
        <w:rPr>
          <w:sz w:val="24"/>
        </w:rPr>
        <w:t>para</w:t>
      </w:r>
      <w:r>
        <w:rPr>
          <w:spacing w:val="-5"/>
          <w:sz w:val="24"/>
        </w:rPr>
        <w:t> </w:t>
      </w:r>
      <w:r>
        <w:rPr>
          <w:sz w:val="24"/>
        </w:rPr>
        <w:t>que</w:t>
      </w:r>
      <w:r>
        <w:rPr>
          <w:spacing w:val="-5"/>
          <w:sz w:val="24"/>
        </w:rPr>
        <w:t> </w:t>
      </w:r>
      <w:r>
        <w:rPr>
          <w:sz w:val="24"/>
        </w:rPr>
        <w:t>seja</w:t>
      </w:r>
      <w:r>
        <w:rPr>
          <w:spacing w:val="-5"/>
          <w:sz w:val="24"/>
        </w:rPr>
        <w:t> </w:t>
      </w:r>
      <w:r>
        <w:rPr>
          <w:sz w:val="24"/>
        </w:rPr>
        <w:t>por</w:t>
      </w:r>
      <w:r>
        <w:rPr>
          <w:spacing w:val="-5"/>
          <w:sz w:val="24"/>
        </w:rPr>
        <w:t> </w:t>
      </w:r>
      <w:r>
        <w:rPr>
          <w:sz w:val="24"/>
        </w:rPr>
        <w:t>ele substituído, reparado ou corrigido, no todo ou em parte, às suas expensas.</w:t>
      </w:r>
    </w:p>
    <w:p>
      <w:pPr>
        <w:pStyle w:val="ListParagraph"/>
        <w:numPr>
          <w:ilvl w:val="1"/>
          <w:numId w:val="45"/>
        </w:numPr>
        <w:tabs>
          <w:tab w:pos="1519" w:val="left" w:leader="none"/>
        </w:tabs>
        <w:spacing w:line="240" w:lineRule="auto" w:before="235" w:after="0"/>
        <w:ind w:left="1519" w:right="0" w:hanging="450"/>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1"/>
          <w:numId w:val="45"/>
        </w:numPr>
        <w:tabs>
          <w:tab w:pos="1519" w:val="left" w:leader="none"/>
        </w:tabs>
        <w:spacing w:line="235" w:lineRule="auto" w:before="238" w:after="0"/>
        <w:ind w:left="1519" w:right="613" w:hanging="450"/>
        <w:jc w:val="left"/>
        <w:rPr>
          <w:sz w:val="24"/>
        </w:rPr>
      </w:pPr>
      <w:r>
        <w:rPr>
          <w:sz w:val="24"/>
        </w:rPr>
        <w:t>Comunicar ao </w:t>
      </w:r>
      <w:r>
        <w:rPr>
          <w:b/>
          <w:sz w:val="24"/>
        </w:rPr>
        <w:t>CONTRATADO </w:t>
      </w:r>
      <w:r>
        <w:rPr>
          <w:sz w:val="24"/>
        </w:rPr>
        <w:t>para que emita Nota Fiscal relativa à parcela incontroversa da execução do objeto, com vistas à liquidação</w:t>
      </w:r>
      <w:r>
        <w:rPr>
          <w:spacing w:val="-3"/>
          <w:sz w:val="24"/>
        </w:rPr>
        <w:t> </w:t>
      </w:r>
      <w:r>
        <w:rPr>
          <w:sz w:val="24"/>
        </w:rPr>
        <w:t>e</w:t>
      </w:r>
      <w:r>
        <w:rPr>
          <w:spacing w:val="-3"/>
          <w:sz w:val="24"/>
        </w:rPr>
        <w:t> </w:t>
      </w:r>
      <w:r>
        <w:rPr>
          <w:sz w:val="24"/>
        </w:rPr>
        <w:t>pagamento,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divergência</w:t>
      </w:r>
      <w:r>
        <w:rPr>
          <w:spacing w:val="-3"/>
          <w:sz w:val="24"/>
        </w:rPr>
        <w:t> </w:t>
      </w:r>
      <w:r>
        <w:rPr>
          <w:sz w:val="24"/>
        </w:rPr>
        <w:t>acerca</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assumidas,</w:t>
      </w:r>
      <w:r>
        <w:rPr>
          <w:spacing w:val="-3"/>
          <w:sz w:val="24"/>
        </w:rPr>
        <w:t> </w:t>
      </w:r>
      <w:r>
        <w:rPr>
          <w:sz w:val="24"/>
        </w:rPr>
        <w:t>quanto</w:t>
      </w:r>
      <w:r>
        <w:rPr>
          <w:spacing w:val="-3"/>
          <w:sz w:val="24"/>
        </w:rPr>
        <w:t> </w:t>
      </w:r>
      <w:r>
        <w:rPr>
          <w:sz w:val="24"/>
        </w:rPr>
        <w:t>à</w:t>
      </w:r>
      <w:r>
        <w:rPr>
          <w:spacing w:val="-3"/>
          <w:sz w:val="24"/>
        </w:rPr>
        <w:t> </w:t>
      </w:r>
      <w:r>
        <w:rPr>
          <w:sz w:val="24"/>
        </w:rPr>
        <w:t>dimensão,</w:t>
      </w:r>
      <w:r>
        <w:rPr>
          <w:spacing w:val="-3"/>
          <w:sz w:val="24"/>
        </w:rPr>
        <w:t> </w:t>
      </w:r>
      <w:r>
        <w:rPr>
          <w:sz w:val="24"/>
        </w:rPr>
        <w:t>qualidade</w:t>
      </w:r>
      <w:r>
        <w:rPr>
          <w:spacing w:val="-3"/>
          <w:sz w:val="24"/>
        </w:rPr>
        <w:t> </w:t>
      </w:r>
      <w:r>
        <w:rPr>
          <w:sz w:val="24"/>
        </w:rPr>
        <w:t>e quantidade, conforme o art. 143 da Lei nº 14.133/2021.</w:t>
      </w:r>
    </w:p>
    <w:p>
      <w:pPr>
        <w:pStyle w:val="ListParagraph"/>
        <w:numPr>
          <w:ilvl w:val="1"/>
          <w:numId w:val="45"/>
        </w:numPr>
        <w:tabs>
          <w:tab w:pos="1519" w:val="left" w:leader="none"/>
        </w:tabs>
        <w:spacing w:line="235" w:lineRule="auto" w:before="239" w:after="0"/>
        <w:ind w:left="1519" w:right="204" w:hanging="450"/>
        <w:jc w:val="left"/>
        <w:rPr>
          <w:sz w:val="24"/>
        </w:rPr>
      </w:pPr>
      <w:r>
        <w:rPr>
          <w:sz w:val="24"/>
        </w:rPr>
        <w:t>Efetuar</w:t>
      </w:r>
      <w:r>
        <w:rPr>
          <w:spacing w:val="-4"/>
          <w:sz w:val="24"/>
        </w:rPr>
        <w:t> </w:t>
      </w:r>
      <w:r>
        <w:rPr>
          <w:sz w:val="24"/>
        </w:rPr>
        <w:t>o</w:t>
      </w:r>
      <w:r>
        <w:rPr>
          <w:spacing w:val="-4"/>
          <w:sz w:val="24"/>
        </w:rPr>
        <w:t> </w:t>
      </w:r>
      <w:r>
        <w:rPr>
          <w:sz w:val="24"/>
        </w:rPr>
        <w:t>pagamento</w:t>
      </w:r>
      <w:r>
        <w:rPr>
          <w:spacing w:val="-5"/>
          <w:sz w:val="24"/>
        </w:rPr>
        <w:t> </w:t>
      </w:r>
      <w:r>
        <w:rPr>
          <w:sz w:val="24"/>
        </w:rPr>
        <w:t>ao</w:t>
      </w:r>
      <w:r>
        <w:rPr>
          <w:spacing w:val="-4"/>
          <w:sz w:val="24"/>
        </w:rPr>
        <w:t> </w:t>
      </w:r>
      <w:r>
        <w:rPr>
          <w:b/>
          <w:sz w:val="24"/>
        </w:rPr>
        <w:t>CONTRATADO</w:t>
      </w:r>
      <w:r>
        <w:rPr>
          <w:b/>
          <w:spacing w:val="-4"/>
          <w:sz w:val="24"/>
        </w:rPr>
        <w:t> </w:t>
      </w:r>
      <w:r>
        <w:rPr>
          <w:sz w:val="24"/>
        </w:rPr>
        <w:t>do</w:t>
      </w:r>
      <w:r>
        <w:rPr>
          <w:spacing w:val="-5"/>
          <w:sz w:val="24"/>
        </w:rPr>
        <w:t> </w:t>
      </w:r>
      <w:r>
        <w:rPr>
          <w:sz w:val="24"/>
        </w:rPr>
        <w:t>valor</w:t>
      </w:r>
      <w:r>
        <w:rPr>
          <w:spacing w:val="-4"/>
          <w:sz w:val="24"/>
        </w:rPr>
        <w:t> </w:t>
      </w:r>
      <w:r>
        <w:rPr>
          <w:sz w:val="24"/>
        </w:rPr>
        <w:t>correspondente</w:t>
      </w:r>
      <w:r>
        <w:rPr>
          <w:spacing w:val="-4"/>
          <w:sz w:val="24"/>
        </w:rPr>
        <w:t> </w:t>
      </w:r>
      <w:r>
        <w:rPr>
          <w:sz w:val="24"/>
        </w:rPr>
        <w:t>à</w:t>
      </w:r>
      <w:r>
        <w:rPr>
          <w:spacing w:val="-5"/>
          <w:sz w:val="24"/>
        </w:rPr>
        <w:t> </w:t>
      </w:r>
      <w:r>
        <w:rPr>
          <w:sz w:val="24"/>
        </w:rPr>
        <w:t>execução</w:t>
      </w:r>
      <w:r>
        <w:rPr>
          <w:spacing w:val="-4"/>
          <w:sz w:val="24"/>
        </w:rPr>
        <w:t> </w:t>
      </w:r>
      <w:r>
        <w:rPr>
          <w:sz w:val="24"/>
        </w:rPr>
        <w:t>do</w:t>
      </w:r>
      <w:r>
        <w:rPr>
          <w:spacing w:val="-4"/>
          <w:sz w:val="24"/>
        </w:rPr>
        <w:t> </w:t>
      </w:r>
      <w:r>
        <w:rPr>
          <w:sz w:val="24"/>
        </w:rPr>
        <w:t>objeto,</w:t>
      </w:r>
      <w:r>
        <w:rPr>
          <w:spacing w:val="-5"/>
          <w:sz w:val="24"/>
        </w:rPr>
        <w:t> </w:t>
      </w:r>
      <w:r>
        <w:rPr>
          <w:sz w:val="24"/>
        </w:rPr>
        <w:t>no</w:t>
      </w:r>
      <w:r>
        <w:rPr>
          <w:spacing w:val="-4"/>
          <w:sz w:val="24"/>
        </w:rPr>
        <w:t> </w:t>
      </w:r>
      <w:r>
        <w:rPr>
          <w:sz w:val="24"/>
        </w:rPr>
        <w:t>prazo,</w:t>
      </w:r>
      <w:r>
        <w:rPr>
          <w:spacing w:val="-4"/>
          <w:sz w:val="24"/>
        </w:rPr>
        <w:t> </w:t>
      </w:r>
      <w:r>
        <w:rPr>
          <w:sz w:val="24"/>
        </w:rPr>
        <w:t>forma</w:t>
      </w:r>
      <w:r>
        <w:rPr>
          <w:spacing w:val="-5"/>
          <w:sz w:val="24"/>
        </w:rPr>
        <w:t> </w:t>
      </w:r>
      <w:r>
        <w:rPr>
          <w:sz w:val="24"/>
        </w:rPr>
        <w:t>e</w:t>
      </w:r>
      <w:r>
        <w:rPr>
          <w:spacing w:val="-4"/>
          <w:sz w:val="24"/>
        </w:rPr>
        <w:t> </w:t>
      </w:r>
      <w:r>
        <w:rPr>
          <w:sz w:val="24"/>
        </w:rPr>
        <w:t>condições</w:t>
      </w:r>
      <w:r>
        <w:rPr>
          <w:spacing w:val="-4"/>
          <w:sz w:val="24"/>
        </w:rPr>
        <w:t> </w:t>
      </w:r>
      <w:r>
        <w:rPr>
          <w:sz w:val="24"/>
        </w:rPr>
        <w:t>estabelecidos</w:t>
      </w:r>
      <w:r>
        <w:rPr>
          <w:spacing w:val="-5"/>
          <w:sz w:val="24"/>
        </w:rPr>
        <w:t> </w:t>
      </w:r>
      <w:r>
        <w:rPr>
          <w:sz w:val="24"/>
        </w:rPr>
        <w:t>no presente Contrato.</w:t>
      </w:r>
    </w:p>
    <w:p>
      <w:pPr>
        <w:pStyle w:val="ListParagraph"/>
        <w:numPr>
          <w:ilvl w:val="1"/>
          <w:numId w:val="45"/>
        </w:numPr>
        <w:tabs>
          <w:tab w:pos="1519" w:val="left" w:leader="none"/>
        </w:tabs>
        <w:spacing w:line="235" w:lineRule="auto" w:before="239" w:after="0"/>
        <w:ind w:left="1519" w:right="318" w:hanging="450"/>
        <w:jc w:val="left"/>
        <w:rPr>
          <w:sz w:val="24"/>
        </w:rPr>
      </w:pPr>
      <w:r>
        <w:rPr>
          <w:sz w:val="24"/>
        </w:rPr>
        <w:t>Aplicar</w:t>
      </w:r>
      <w:r>
        <w:rPr>
          <w:spacing w:val="-5"/>
          <w:sz w:val="24"/>
        </w:rPr>
        <w:t> </w:t>
      </w:r>
      <w:r>
        <w:rPr>
          <w:sz w:val="24"/>
        </w:rPr>
        <w:t>ao</w:t>
      </w:r>
      <w:r>
        <w:rPr>
          <w:spacing w:val="-5"/>
          <w:sz w:val="24"/>
        </w:rPr>
        <w:t> </w:t>
      </w:r>
      <w:r>
        <w:rPr>
          <w:b/>
          <w:sz w:val="24"/>
        </w:rPr>
        <w:t>CONTRATADO</w:t>
      </w:r>
      <w:r>
        <w:rPr>
          <w:b/>
          <w:spacing w:val="-5"/>
          <w:sz w:val="24"/>
        </w:rPr>
        <w:t> </w:t>
      </w:r>
      <w:r>
        <w:rPr>
          <w:sz w:val="24"/>
        </w:rPr>
        <w:t>sanções</w:t>
      </w:r>
      <w:r>
        <w:rPr>
          <w:spacing w:val="-5"/>
          <w:sz w:val="24"/>
        </w:rPr>
        <w:t> </w:t>
      </w:r>
      <w:r>
        <w:rPr>
          <w:sz w:val="24"/>
        </w:rPr>
        <w:t>motivadas</w:t>
      </w:r>
      <w:r>
        <w:rPr>
          <w:spacing w:val="-5"/>
          <w:sz w:val="24"/>
        </w:rPr>
        <w:t> </w:t>
      </w:r>
      <w:r>
        <w:rPr>
          <w:sz w:val="24"/>
        </w:rPr>
        <w:t>pela</w:t>
      </w:r>
      <w:r>
        <w:rPr>
          <w:spacing w:val="-5"/>
          <w:sz w:val="24"/>
        </w:rPr>
        <w:t> </w:t>
      </w:r>
      <w:r>
        <w:rPr>
          <w:sz w:val="24"/>
        </w:rPr>
        <w:t>inexecução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das</w:t>
      </w:r>
      <w:r>
        <w:rPr>
          <w:spacing w:val="-5"/>
          <w:sz w:val="24"/>
        </w:rPr>
        <w:t> </w:t>
      </w:r>
      <w:r>
        <w:rPr>
          <w:sz w:val="24"/>
        </w:rPr>
        <w:t>obrigações</w:t>
      </w:r>
      <w:r>
        <w:rPr>
          <w:spacing w:val="-5"/>
          <w:sz w:val="24"/>
        </w:rPr>
        <w:t> </w:t>
      </w:r>
      <w:r>
        <w:rPr>
          <w:sz w:val="24"/>
        </w:rPr>
        <w:t>contratuais,</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na</w:t>
      </w:r>
      <w:r>
        <w:rPr>
          <w:spacing w:val="-5"/>
          <w:sz w:val="24"/>
        </w:rPr>
        <w:t> </w:t>
      </w:r>
      <w:r>
        <w:rPr>
          <w:sz w:val="24"/>
        </w:rPr>
        <w:t>lei</w:t>
      </w:r>
      <w:r>
        <w:rPr>
          <w:spacing w:val="-5"/>
          <w:sz w:val="24"/>
        </w:rPr>
        <w:t> </w:t>
      </w:r>
      <w:r>
        <w:rPr>
          <w:sz w:val="24"/>
        </w:rPr>
        <w:t>e neste Contrato.</w:t>
      </w:r>
    </w:p>
    <w:p>
      <w:pPr>
        <w:pStyle w:val="ListParagraph"/>
        <w:numPr>
          <w:ilvl w:val="1"/>
          <w:numId w:val="45"/>
        </w:numPr>
        <w:tabs>
          <w:tab w:pos="1519" w:val="left" w:leader="none"/>
        </w:tabs>
        <w:spacing w:line="235" w:lineRule="auto" w:before="239" w:after="0"/>
        <w:ind w:left="1519" w:right="253" w:hanging="450"/>
        <w:jc w:val="left"/>
        <w:rPr>
          <w:sz w:val="24"/>
        </w:rPr>
      </w:pPr>
      <w:r>
        <w:rPr>
          <w:sz w:val="24"/>
        </w:rPr>
        <w:t>Dar</w:t>
      </w:r>
      <w:r>
        <w:rPr>
          <w:spacing w:val="-3"/>
          <w:sz w:val="24"/>
        </w:rPr>
        <w:t> </w:t>
      </w:r>
      <w:r>
        <w:rPr>
          <w:sz w:val="24"/>
        </w:rPr>
        <w:t>ciência</w:t>
      </w:r>
      <w:r>
        <w:rPr>
          <w:spacing w:val="-2"/>
          <w:sz w:val="24"/>
        </w:rPr>
        <w:t> </w:t>
      </w:r>
      <w:r>
        <w:rPr>
          <w:sz w:val="24"/>
        </w:rPr>
        <w:t>à</w:t>
      </w:r>
      <w:r>
        <w:rPr>
          <w:spacing w:val="-15"/>
          <w:sz w:val="24"/>
        </w:rPr>
        <w:t> </w:t>
      </w:r>
      <w:r>
        <w:rPr>
          <w:sz w:val="24"/>
        </w:rPr>
        <w:t>Assessoria</w:t>
      </w:r>
      <w:r>
        <w:rPr>
          <w:spacing w:val="-2"/>
          <w:sz w:val="24"/>
        </w:rPr>
        <w:t> </w:t>
      </w:r>
      <w:r>
        <w:rPr>
          <w:sz w:val="24"/>
        </w:rPr>
        <w:t>Jurídica</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para</w:t>
      </w:r>
      <w:r>
        <w:rPr>
          <w:spacing w:val="-2"/>
          <w:sz w:val="24"/>
        </w:rPr>
        <w:t> </w:t>
      </w:r>
      <w:r>
        <w:rPr>
          <w:sz w:val="24"/>
        </w:rPr>
        <w:t>as</w:t>
      </w:r>
      <w:r>
        <w:rPr>
          <w:spacing w:val="-2"/>
          <w:sz w:val="24"/>
        </w:rPr>
        <w:t> </w:t>
      </w:r>
      <w:r>
        <w:rPr>
          <w:sz w:val="24"/>
        </w:rPr>
        <w:t>providências</w:t>
      </w:r>
      <w:r>
        <w:rPr>
          <w:spacing w:val="-2"/>
          <w:sz w:val="24"/>
        </w:rPr>
        <w:t> </w:t>
      </w:r>
      <w:r>
        <w:rPr>
          <w:sz w:val="24"/>
        </w:rPr>
        <w:t>junto</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com</w:t>
      </w:r>
      <w:r>
        <w:rPr>
          <w:spacing w:val="-2"/>
          <w:sz w:val="24"/>
        </w:rPr>
        <w:t> </w:t>
      </w:r>
      <w:r>
        <w:rPr>
          <w:sz w:val="24"/>
        </w:rPr>
        <w:t>vistas</w:t>
      </w:r>
      <w:r>
        <w:rPr>
          <w:spacing w:val="-2"/>
          <w:sz w:val="24"/>
        </w:rPr>
        <w:t> </w:t>
      </w:r>
      <w:r>
        <w:rPr>
          <w:sz w:val="24"/>
        </w:rPr>
        <w:t>a</w:t>
      </w:r>
      <w:r>
        <w:rPr>
          <w:spacing w:val="-2"/>
          <w:sz w:val="24"/>
        </w:rPr>
        <w:t> </w:t>
      </w:r>
      <w:r>
        <w:rPr>
          <w:sz w:val="24"/>
        </w:rPr>
        <w:t>adoção de eventuais medidas judiciais, em caso de descumprimento de obrigações pelo </w:t>
      </w:r>
      <w:r>
        <w:rPr>
          <w:b/>
          <w:sz w:val="24"/>
        </w:rPr>
        <w:t>CONTRATADO</w:t>
      </w:r>
      <w:r>
        <w:rPr>
          <w:sz w:val="24"/>
        </w:rPr>
        <w:t>.</w:t>
      </w:r>
    </w:p>
    <w:p>
      <w:pPr>
        <w:pStyle w:val="ListParagraph"/>
        <w:numPr>
          <w:ilvl w:val="1"/>
          <w:numId w:val="45"/>
        </w:numPr>
        <w:tabs>
          <w:tab w:pos="1519" w:val="left" w:leader="none"/>
        </w:tabs>
        <w:spacing w:line="235" w:lineRule="auto" w:before="239" w:after="0"/>
        <w:ind w:left="1519" w:right="429" w:hanging="450"/>
        <w:jc w:val="left"/>
        <w:rPr>
          <w:sz w:val="24"/>
        </w:rPr>
      </w:pPr>
      <w:r>
        <w:rPr>
          <w:sz w:val="24"/>
        </w:rPr>
        <w:t>Emitir</w:t>
      </w:r>
      <w:r>
        <w:rPr>
          <w:spacing w:val="-3"/>
          <w:sz w:val="24"/>
        </w:rPr>
        <w:t> </w:t>
      </w:r>
      <w:r>
        <w:rPr>
          <w:sz w:val="24"/>
        </w:rPr>
        <w:t>decisão</w:t>
      </w:r>
      <w:r>
        <w:rPr>
          <w:spacing w:val="-3"/>
          <w:sz w:val="24"/>
        </w:rPr>
        <w:t> </w:t>
      </w:r>
      <w:r>
        <w:rPr>
          <w:sz w:val="24"/>
        </w:rPr>
        <w:t>fundamentada</w:t>
      </w:r>
      <w:r>
        <w:rPr>
          <w:spacing w:val="-3"/>
          <w:sz w:val="24"/>
        </w:rPr>
        <w:t> </w:t>
      </w:r>
      <w:r>
        <w:rPr>
          <w:sz w:val="24"/>
        </w:rPr>
        <w:t>sobre</w:t>
      </w:r>
      <w:r>
        <w:rPr>
          <w:spacing w:val="-3"/>
          <w:sz w:val="24"/>
        </w:rPr>
        <w:t> </w:t>
      </w:r>
      <w:r>
        <w:rPr>
          <w:sz w:val="24"/>
        </w:rPr>
        <w:t>todas</w:t>
      </w:r>
      <w:r>
        <w:rPr>
          <w:spacing w:val="-3"/>
          <w:sz w:val="24"/>
        </w:rPr>
        <w:t> </w:t>
      </w:r>
      <w:r>
        <w:rPr>
          <w:sz w:val="24"/>
        </w:rPr>
        <w:t>as</w:t>
      </w:r>
      <w:r>
        <w:rPr>
          <w:spacing w:val="-3"/>
          <w:sz w:val="24"/>
        </w:rPr>
        <w:t> </w:t>
      </w:r>
      <w:r>
        <w:rPr>
          <w:sz w:val="24"/>
        </w:rPr>
        <w:t>solicitações</w:t>
      </w:r>
      <w:r>
        <w:rPr>
          <w:spacing w:val="-3"/>
          <w:sz w:val="24"/>
        </w:rPr>
        <w:t> </w:t>
      </w:r>
      <w:r>
        <w:rPr>
          <w:sz w:val="24"/>
        </w:rPr>
        <w:t>e</w:t>
      </w:r>
      <w:r>
        <w:rPr>
          <w:spacing w:val="-3"/>
          <w:sz w:val="24"/>
        </w:rPr>
        <w:t> </w:t>
      </w:r>
      <w:r>
        <w:rPr>
          <w:sz w:val="24"/>
        </w:rPr>
        <w:t>reclamações</w:t>
      </w:r>
      <w:r>
        <w:rPr>
          <w:spacing w:val="-3"/>
          <w:sz w:val="24"/>
        </w:rPr>
        <w:t> </w:t>
      </w:r>
      <w:r>
        <w:rPr>
          <w:sz w:val="24"/>
        </w:rPr>
        <w:t>relacionadas</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ressalvados</w:t>
      </w:r>
      <w:r>
        <w:rPr>
          <w:spacing w:val="-3"/>
          <w:sz w:val="24"/>
        </w:rPr>
        <w:t> </w:t>
      </w:r>
      <w:r>
        <w:rPr>
          <w:sz w:val="24"/>
        </w:rPr>
        <w:t>os requerimentos manifestamente impertinentes, meramente protelatórios ou de nenhum interesse para a boa execução do ajuste.</w:t>
      </w:r>
    </w:p>
    <w:p>
      <w:pPr>
        <w:pStyle w:val="ListParagraph"/>
        <w:numPr>
          <w:ilvl w:val="2"/>
          <w:numId w:val="45"/>
        </w:numPr>
        <w:tabs>
          <w:tab w:pos="2119" w:val="left" w:leader="none"/>
        </w:tabs>
        <w:spacing w:line="235" w:lineRule="auto" w:before="239" w:after="0"/>
        <w:ind w:left="2119" w:right="1013" w:hanging="450"/>
        <w:jc w:val="left"/>
        <w:rPr>
          <w:sz w:val="24"/>
        </w:rPr>
      </w:pPr>
      <w:r>
        <w:rPr>
          <w:sz w:val="24"/>
        </w:rPr>
        <w:t>O</w:t>
      </w:r>
      <w:r>
        <w:rPr>
          <w:spacing w:val="-5"/>
          <w:sz w:val="24"/>
        </w:rPr>
        <w:t> </w:t>
      </w:r>
      <w:r>
        <w:rPr>
          <w:b/>
          <w:sz w:val="24"/>
        </w:rPr>
        <w:t>CONTRATANTE</w:t>
      </w:r>
      <w:r>
        <w:rPr>
          <w:b/>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 prorrogação motivada por igual período.</w:t>
      </w:r>
    </w:p>
    <w:p>
      <w:pPr>
        <w:pStyle w:val="ListParagraph"/>
        <w:numPr>
          <w:ilvl w:val="1"/>
          <w:numId w:val="45"/>
        </w:numPr>
        <w:tabs>
          <w:tab w:pos="1519" w:val="left" w:leader="none"/>
        </w:tabs>
        <w:spacing w:line="235" w:lineRule="auto" w:before="239" w:after="0"/>
        <w:ind w:left="1519" w:right="463" w:hanging="570"/>
        <w:jc w:val="left"/>
        <w:rPr>
          <w:sz w:val="24"/>
        </w:rPr>
      </w:pPr>
      <w:r>
        <w:rPr>
          <w:sz w:val="24"/>
        </w:rPr>
        <w:t>Responder</w:t>
      </w:r>
      <w:r>
        <w:rPr>
          <w:spacing w:val="-6"/>
          <w:sz w:val="24"/>
        </w:rPr>
        <w:t> </w:t>
      </w:r>
      <w:r>
        <w:rPr>
          <w:sz w:val="24"/>
        </w:rPr>
        <w:t>aos</w:t>
      </w:r>
      <w:r>
        <w:rPr>
          <w:spacing w:val="-6"/>
          <w:sz w:val="24"/>
        </w:rPr>
        <w:t> </w:t>
      </w:r>
      <w:r>
        <w:rPr>
          <w:sz w:val="24"/>
        </w:rPr>
        <w:t>eventuais</w:t>
      </w:r>
      <w:r>
        <w:rPr>
          <w:spacing w:val="-6"/>
          <w:sz w:val="24"/>
        </w:rPr>
        <w:t> </w:t>
      </w:r>
      <w:r>
        <w:rPr>
          <w:sz w:val="24"/>
        </w:rPr>
        <w:t>pedidos</w:t>
      </w:r>
      <w:r>
        <w:rPr>
          <w:spacing w:val="-6"/>
          <w:sz w:val="24"/>
        </w:rPr>
        <w:t> </w:t>
      </w:r>
      <w:r>
        <w:rPr>
          <w:sz w:val="24"/>
        </w:rPr>
        <w:t>de</w:t>
      </w:r>
      <w:r>
        <w:rPr>
          <w:spacing w:val="-6"/>
          <w:sz w:val="24"/>
        </w:rPr>
        <w:t> </w:t>
      </w:r>
      <w:r>
        <w:rPr>
          <w:sz w:val="24"/>
        </w:rPr>
        <w:t>restabelecimento</w:t>
      </w:r>
      <w:r>
        <w:rPr>
          <w:spacing w:val="-6"/>
          <w:sz w:val="24"/>
        </w:rPr>
        <w:t> </w:t>
      </w:r>
      <w:r>
        <w:rPr>
          <w:sz w:val="24"/>
        </w:rPr>
        <w:t>do</w:t>
      </w:r>
      <w:r>
        <w:rPr>
          <w:spacing w:val="-6"/>
          <w:sz w:val="24"/>
        </w:rPr>
        <w:t> </w:t>
      </w:r>
      <w:r>
        <w:rPr>
          <w:sz w:val="24"/>
        </w:rPr>
        <w:t>equilíbrio</w:t>
      </w:r>
      <w:r>
        <w:rPr>
          <w:spacing w:val="-6"/>
          <w:sz w:val="24"/>
        </w:rPr>
        <w:t> </w:t>
      </w:r>
      <w:r>
        <w:rPr>
          <w:sz w:val="24"/>
        </w:rPr>
        <w:t>econômico-financeiro</w:t>
      </w:r>
      <w:r>
        <w:rPr>
          <w:spacing w:val="-6"/>
          <w:sz w:val="24"/>
        </w:rPr>
        <w:t> </w:t>
      </w:r>
      <w:r>
        <w:rPr>
          <w:sz w:val="24"/>
        </w:rPr>
        <w:t>efetuados</w:t>
      </w:r>
      <w:r>
        <w:rPr>
          <w:spacing w:val="-6"/>
          <w:sz w:val="24"/>
        </w:rPr>
        <w:t> </w:t>
      </w:r>
      <w:r>
        <w:rPr>
          <w:sz w:val="24"/>
        </w:rPr>
        <w:t>pelo</w:t>
      </w:r>
      <w:r>
        <w:rPr>
          <w:spacing w:val="-6"/>
          <w:sz w:val="24"/>
        </w:rPr>
        <w:t> </w:t>
      </w:r>
      <w:r>
        <w:rPr>
          <w:b/>
          <w:sz w:val="24"/>
        </w:rPr>
        <w:t>CONTRATADO</w:t>
      </w:r>
      <w:r>
        <w:rPr>
          <w:b/>
          <w:spacing w:val="-6"/>
          <w:sz w:val="24"/>
        </w:rPr>
        <w:t> </w:t>
      </w:r>
      <w:r>
        <w:rPr>
          <w:sz w:val="24"/>
        </w:rPr>
        <w:t>no</w:t>
      </w:r>
      <w:r>
        <w:rPr>
          <w:spacing w:val="-6"/>
          <w:sz w:val="24"/>
        </w:rPr>
        <w:t> </w:t>
      </w:r>
      <w:r>
        <w:rPr>
          <w:sz w:val="24"/>
        </w:rPr>
        <w:t>prazo máximo de 45 (quarenta e cinco) dias, admitida a prorrogação motivada, uma única vez, por igual período.</w:t>
      </w:r>
    </w:p>
    <w:p>
      <w:pPr>
        <w:pStyle w:val="ListParagraph"/>
        <w:numPr>
          <w:ilvl w:val="1"/>
          <w:numId w:val="45"/>
        </w:numPr>
        <w:tabs>
          <w:tab w:pos="1519" w:val="left" w:leader="none"/>
        </w:tabs>
        <w:spacing w:line="235" w:lineRule="auto" w:before="240" w:after="0"/>
        <w:ind w:left="1519" w:right="942" w:hanging="562"/>
        <w:jc w:val="left"/>
        <w:rPr>
          <w:sz w:val="24"/>
        </w:rPr>
      </w:pPr>
      <w:r>
        <w:rPr>
          <w:sz w:val="24"/>
        </w:rPr>
        <w:t>Notificar</w:t>
      </w:r>
      <w:r>
        <w:rPr>
          <w:spacing w:val="-3"/>
          <w:sz w:val="24"/>
        </w:rPr>
        <w:t> </w:t>
      </w:r>
      <w:r>
        <w:rPr>
          <w:sz w:val="24"/>
        </w:rPr>
        <w:t>os</w:t>
      </w:r>
      <w:r>
        <w:rPr>
          <w:spacing w:val="-3"/>
          <w:sz w:val="24"/>
        </w:rPr>
        <w:t> </w:t>
      </w:r>
      <w:r>
        <w:rPr>
          <w:sz w:val="24"/>
        </w:rPr>
        <w:t>emitentes</w:t>
      </w:r>
      <w:r>
        <w:rPr>
          <w:spacing w:val="-3"/>
          <w:sz w:val="24"/>
        </w:rPr>
        <w:t> </w:t>
      </w:r>
      <w:r>
        <w:rPr>
          <w:sz w:val="24"/>
        </w:rPr>
        <w:t>das</w:t>
      </w:r>
      <w:r>
        <w:rPr>
          <w:spacing w:val="-3"/>
          <w:sz w:val="24"/>
        </w:rPr>
        <w:t> </w:t>
      </w:r>
      <w:r>
        <w:rPr>
          <w:sz w:val="24"/>
        </w:rPr>
        <w:t>garantias</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w:t>
      </w:r>
      <w:r>
        <w:rPr>
          <w:spacing w:val="-3"/>
          <w:sz w:val="24"/>
        </w:rPr>
        <w:t> </w:t>
      </w:r>
      <w:r>
        <w:rPr>
          <w:sz w:val="24"/>
        </w:rPr>
        <w:t>apuração</w:t>
      </w:r>
      <w:r>
        <w:rPr>
          <w:spacing w:val="-3"/>
          <w:sz w:val="24"/>
        </w:rPr>
        <w:t> </w:t>
      </w:r>
      <w:r>
        <w:rPr>
          <w:sz w:val="24"/>
        </w:rPr>
        <w:t>de</w:t>
      </w:r>
      <w:r>
        <w:rPr>
          <w:spacing w:val="-3"/>
          <w:sz w:val="24"/>
        </w:rPr>
        <w:t> </w:t>
      </w:r>
      <w:r>
        <w:rPr>
          <w:sz w:val="24"/>
        </w:rPr>
        <w:t>descumprimento</w:t>
      </w:r>
      <w:r>
        <w:rPr>
          <w:spacing w:val="-3"/>
          <w:sz w:val="24"/>
        </w:rPr>
        <w:t> </w:t>
      </w:r>
      <w:r>
        <w:rPr>
          <w:sz w:val="24"/>
        </w:rPr>
        <w:t>de</w:t>
      </w:r>
      <w:r>
        <w:rPr>
          <w:spacing w:val="-3"/>
          <w:sz w:val="24"/>
        </w:rPr>
        <w:t> </w:t>
      </w:r>
      <w:r>
        <w:rPr>
          <w:sz w:val="24"/>
        </w:rPr>
        <w:t>cláusulas contratuais, na forma do art. 137, § 4º, da Lei nº 14.133/2021.</w:t>
      </w:r>
    </w:p>
    <w:p>
      <w:pPr>
        <w:pStyle w:val="ListParagraph"/>
        <w:numPr>
          <w:ilvl w:val="1"/>
          <w:numId w:val="45"/>
        </w:numPr>
        <w:tabs>
          <w:tab w:pos="1519" w:val="left" w:leader="none"/>
        </w:tabs>
        <w:spacing w:line="235" w:lineRule="auto" w:before="239" w:after="0"/>
        <w:ind w:left="1519" w:right="453" w:hanging="570"/>
        <w:jc w:val="left"/>
        <w:rPr>
          <w:sz w:val="24"/>
        </w:rPr>
      </w:pPr>
      <w:r>
        <w:rPr>
          <w:spacing w:val="-2"/>
          <w:sz w:val="24"/>
        </w:rPr>
        <w:t>A</w:t>
      </w:r>
      <w:r>
        <w:rPr>
          <w:spacing w:val="-31"/>
          <w:sz w:val="24"/>
        </w:rPr>
        <w:t> </w:t>
      </w:r>
      <w:r>
        <w:rPr>
          <w:spacing w:val="-2"/>
          <w:sz w:val="24"/>
        </w:rPr>
        <w:t>Administração</w:t>
      </w:r>
      <w:r>
        <w:rPr>
          <w:spacing w:val="-5"/>
          <w:sz w:val="24"/>
        </w:rPr>
        <w:t> </w:t>
      </w:r>
      <w:r>
        <w:rPr>
          <w:spacing w:val="-2"/>
          <w:sz w:val="24"/>
        </w:rPr>
        <w:t>não</w:t>
      </w:r>
      <w:r>
        <w:rPr>
          <w:spacing w:val="-5"/>
          <w:sz w:val="24"/>
        </w:rPr>
        <w:t> </w:t>
      </w:r>
      <w:r>
        <w:rPr>
          <w:spacing w:val="-2"/>
          <w:sz w:val="24"/>
        </w:rPr>
        <w:t>responderá</w:t>
      </w:r>
      <w:r>
        <w:rPr>
          <w:spacing w:val="-5"/>
          <w:sz w:val="24"/>
        </w:rPr>
        <w:t> </w:t>
      </w:r>
      <w:r>
        <w:rPr>
          <w:spacing w:val="-2"/>
          <w:sz w:val="24"/>
        </w:rPr>
        <w:t>por</w:t>
      </w:r>
      <w:r>
        <w:rPr>
          <w:spacing w:val="-5"/>
          <w:sz w:val="24"/>
        </w:rPr>
        <w:t> </w:t>
      </w:r>
      <w:r>
        <w:rPr>
          <w:spacing w:val="-2"/>
          <w:sz w:val="24"/>
        </w:rPr>
        <w:t>quaisquer</w:t>
      </w:r>
      <w:r>
        <w:rPr>
          <w:spacing w:val="-5"/>
          <w:sz w:val="24"/>
        </w:rPr>
        <w:t> </w:t>
      </w:r>
      <w:r>
        <w:rPr>
          <w:spacing w:val="-2"/>
          <w:sz w:val="24"/>
        </w:rPr>
        <w:t>compromissos</w:t>
      </w:r>
      <w:r>
        <w:rPr>
          <w:spacing w:val="-5"/>
          <w:sz w:val="24"/>
        </w:rPr>
        <w:t> </w:t>
      </w:r>
      <w:r>
        <w:rPr>
          <w:spacing w:val="-2"/>
          <w:sz w:val="24"/>
        </w:rPr>
        <w:t>assumidos</w:t>
      </w:r>
      <w:r>
        <w:rPr>
          <w:spacing w:val="-5"/>
          <w:sz w:val="24"/>
        </w:rPr>
        <w:t> </w:t>
      </w:r>
      <w:r>
        <w:rPr>
          <w:spacing w:val="-2"/>
          <w:sz w:val="24"/>
        </w:rPr>
        <w:t>pelo</w:t>
      </w:r>
      <w:r>
        <w:rPr>
          <w:spacing w:val="-5"/>
          <w:sz w:val="24"/>
        </w:rPr>
        <w:t> </w:t>
      </w:r>
      <w:r>
        <w:rPr>
          <w:b/>
          <w:spacing w:val="-2"/>
          <w:sz w:val="24"/>
        </w:rPr>
        <w:t>CONTRATADO</w:t>
      </w:r>
      <w:r>
        <w:rPr>
          <w:b/>
          <w:spacing w:val="-5"/>
          <w:sz w:val="24"/>
        </w:rPr>
        <w:t> </w:t>
      </w:r>
      <w:r>
        <w:rPr>
          <w:spacing w:val="-2"/>
          <w:sz w:val="24"/>
        </w:rPr>
        <w:t>com</w:t>
      </w:r>
      <w:r>
        <w:rPr>
          <w:spacing w:val="-5"/>
          <w:sz w:val="24"/>
        </w:rPr>
        <w:t> </w:t>
      </w:r>
      <w:r>
        <w:rPr>
          <w:spacing w:val="-2"/>
          <w:sz w:val="24"/>
        </w:rPr>
        <w:t>terceiros,</w:t>
      </w:r>
      <w:r>
        <w:rPr>
          <w:spacing w:val="-5"/>
          <w:sz w:val="24"/>
        </w:rPr>
        <w:t> </w:t>
      </w:r>
      <w:r>
        <w:rPr>
          <w:spacing w:val="-2"/>
          <w:sz w:val="24"/>
        </w:rPr>
        <w:t>ainda que vinculados </w:t>
      </w:r>
      <w:r>
        <w:rPr>
          <w:spacing w:val="-2"/>
          <w:sz w:val="24"/>
        </w:rPr>
        <w:t>à </w:t>
      </w:r>
      <w:r>
        <w:rPr>
          <w:sz w:val="24"/>
        </w:rPr>
        <w:t>execução do Contrato, bem como por qualquer dano causado a terceiros em decorrência de ato do </w:t>
      </w:r>
      <w:r>
        <w:rPr>
          <w:b/>
          <w:sz w:val="24"/>
        </w:rPr>
        <w:t>CONTRATADO</w:t>
      </w:r>
      <w:r>
        <w:rPr>
          <w:sz w:val="24"/>
        </w:rPr>
        <w:t>, de seus empregados, prepostos ou subordinados.</w:t>
      </w:r>
    </w:p>
    <w:p>
      <w:pPr>
        <w:pStyle w:val="ListParagraph"/>
        <w:numPr>
          <w:ilvl w:val="1"/>
          <w:numId w:val="45"/>
        </w:numPr>
        <w:tabs>
          <w:tab w:pos="1519" w:val="left" w:leader="none"/>
        </w:tabs>
        <w:spacing w:line="240" w:lineRule="auto" w:before="234" w:after="0"/>
        <w:ind w:left="1519" w:right="0" w:hanging="570"/>
        <w:jc w:val="left"/>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pPr>
    </w:p>
    <w:p>
      <w:pPr>
        <w:pStyle w:val="BodyText"/>
      </w:pPr>
    </w:p>
    <w:p>
      <w:pPr>
        <w:pStyle w:val="BodyText"/>
        <w:spacing w:before="13"/>
      </w:pPr>
    </w:p>
    <w:p>
      <w:pPr>
        <w:spacing w:before="0"/>
        <w:ind w:left="109" w:right="0" w:firstLine="0"/>
        <w:jc w:val="left"/>
        <w:rPr>
          <w:b/>
          <w:sz w:val="20"/>
        </w:rPr>
      </w:pPr>
      <w:r>
        <w:rPr>
          <w:b/>
          <w:sz w:val="20"/>
        </w:rPr>
        <w:t>CLÁUSULA</w:t>
      </w:r>
      <w:r>
        <w:rPr>
          <w:b/>
          <w:spacing w:val="-10"/>
          <w:sz w:val="20"/>
        </w:rPr>
        <w:t> </w:t>
      </w:r>
      <w:r>
        <w:rPr>
          <w:b/>
          <w:sz w:val="20"/>
        </w:rPr>
        <w:t>NONA</w:t>
      </w:r>
      <w:r>
        <w:rPr>
          <w:b/>
          <w:spacing w:val="-8"/>
          <w:sz w:val="20"/>
        </w:rPr>
        <w:t> </w:t>
      </w:r>
      <w:r>
        <w:rPr>
          <w:b/>
          <w:sz w:val="20"/>
        </w:rPr>
        <w:t>-</w:t>
      </w:r>
      <w:r>
        <w:rPr>
          <w:b/>
          <w:spacing w:val="-8"/>
          <w:sz w:val="20"/>
        </w:rPr>
        <w:t> </w:t>
      </w:r>
      <w:r>
        <w:rPr>
          <w:b/>
          <w:sz w:val="20"/>
        </w:rPr>
        <w:t>OBRIGAÇÕES</w:t>
      </w:r>
      <w:r>
        <w:rPr>
          <w:b/>
          <w:spacing w:val="-8"/>
          <w:sz w:val="20"/>
        </w:rPr>
        <w:t> </w:t>
      </w:r>
      <w:r>
        <w:rPr>
          <w:b/>
          <w:sz w:val="20"/>
        </w:rPr>
        <w:t>DO</w:t>
      </w:r>
      <w:r>
        <w:rPr>
          <w:b/>
          <w:spacing w:val="-8"/>
          <w:sz w:val="20"/>
        </w:rPr>
        <w:t> </w:t>
      </w:r>
      <w:r>
        <w:rPr>
          <w:b/>
          <w:spacing w:val="-2"/>
          <w:sz w:val="20"/>
        </w:rPr>
        <w:t>CONTRATADO</w:t>
      </w:r>
    </w:p>
    <w:p>
      <w:pPr>
        <w:pStyle w:val="BodyText"/>
        <w:rPr>
          <w:b/>
          <w:sz w:val="20"/>
        </w:rPr>
      </w:pPr>
    </w:p>
    <w:p>
      <w:pPr>
        <w:pStyle w:val="BodyText"/>
        <w:rPr>
          <w:b/>
          <w:sz w:val="20"/>
        </w:rPr>
      </w:pPr>
    </w:p>
    <w:p>
      <w:pPr>
        <w:pStyle w:val="BodyText"/>
        <w:spacing w:before="100"/>
        <w:rPr>
          <w:b/>
          <w:sz w:val="20"/>
        </w:rPr>
      </w:pPr>
    </w:p>
    <w:p>
      <w:pPr>
        <w:pStyle w:val="ListParagraph"/>
        <w:numPr>
          <w:ilvl w:val="1"/>
          <w:numId w:val="46"/>
        </w:numPr>
        <w:tabs>
          <w:tab w:pos="409" w:val="left" w:leader="none"/>
        </w:tabs>
        <w:spacing w:line="280" w:lineRule="auto" w:before="0" w:after="0"/>
        <w:ind w:left="109" w:right="279" w:firstLine="0"/>
        <w:jc w:val="left"/>
        <w:rPr>
          <w:sz w:val="20"/>
        </w:rPr>
      </w:pPr>
      <w:r>
        <w:rPr>
          <w:sz w:val="20"/>
        </w:rPr>
        <w:t>O</w:t>
      </w:r>
      <w:r>
        <w:rPr>
          <w:spacing w:val="-4"/>
          <w:sz w:val="20"/>
        </w:rPr>
        <w:t> </w:t>
      </w:r>
      <w:r>
        <w:rPr>
          <w:b/>
          <w:sz w:val="20"/>
        </w:rPr>
        <w:t>CONTRATADO</w:t>
      </w:r>
      <w:r>
        <w:rPr>
          <w:b/>
          <w:spacing w:val="-3"/>
          <w:sz w:val="20"/>
        </w:rPr>
        <w:t> </w:t>
      </w:r>
      <w:r>
        <w:rPr>
          <w:sz w:val="20"/>
        </w:rPr>
        <w:t>deverá</w:t>
      </w:r>
      <w:r>
        <w:rPr>
          <w:spacing w:val="-4"/>
          <w:sz w:val="20"/>
        </w:rPr>
        <w:t> </w:t>
      </w:r>
      <w:r>
        <w:rPr>
          <w:sz w:val="20"/>
        </w:rPr>
        <w:t>cumprir</w:t>
      </w:r>
      <w:r>
        <w:rPr>
          <w:spacing w:val="-4"/>
          <w:sz w:val="20"/>
        </w:rPr>
        <w:t> </w:t>
      </w:r>
      <w:r>
        <w:rPr>
          <w:sz w:val="20"/>
        </w:rPr>
        <w:t>todas</w:t>
      </w:r>
      <w:r>
        <w:rPr>
          <w:spacing w:val="-4"/>
          <w:sz w:val="20"/>
        </w:rPr>
        <w:t> </w:t>
      </w:r>
      <w:r>
        <w:rPr>
          <w:sz w:val="20"/>
        </w:rPr>
        <w:t>as</w:t>
      </w:r>
      <w:r>
        <w:rPr>
          <w:spacing w:val="-4"/>
          <w:sz w:val="20"/>
        </w:rPr>
        <w:t> </w:t>
      </w:r>
      <w:r>
        <w:rPr>
          <w:sz w:val="20"/>
        </w:rPr>
        <w:t>obrigações</w:t>
      </w:r>
      <w:r>
        <w:rPr>
          <w:spacing w:val="-4"/>
          <w:sz w:val="20"/>
        </w:rPr>
        <w:t> </w:t>
      </w:r>
      <w:r>
        <w:rPr>
          <w:sz w:val="20"/>
        </w:rPr>
        <w:t>constantes</w:t>
      </w:r>
      <w:r>
        <w:rPr>
          <w:spacing w:val="-4"/>
          <w:sz w:val="20"/>
        </w:rPr>
        <w:t> </w:t>
      </w:r>
      <w:r>
        <w:rPr>
          <w:sz w:val="20"/>
        </w:rPr>
        <w:t>deste</w:t>
      </w:r>
      <w:r>
        <w:rPr>
          <w:spacing w:val="-4"/>
          <w:sz w:val="20"/>
        </w:rPr>
        <w:t> </w:t>
      </w:r>
      <w:r>
        <w:rPr>
          <w:sz w:val="20"/>
        </w:rPr>
        <w:t>Contrato</w:t>
      </w:r>
      <w:r>
        <w:rPr>
          <w:spacing w:val="-4"/>
          <w:sz w:val="20"/>
        </w:rPr>
        <w:t> </w:t>
      </w:r>
      <w:r>
        <w:rPr>
          <w:sz w:val="20"/>
        </w:rPr>
        <w:t>e</w:t>
      </w:r>
      <w:r>
        <w:rPr>
          <w:spacing w:val="-4"/>
          <w:sz w:val="20"/>
        </w:rPr>
        <w:t> </w:t>
      </w:r>
      <w:r>
        <w:rPr>
          <w:sz w:val="20"/>
        </w:rPr>
        <w:t>em</w:t>
      </w:r>
      <w:r>
        <w:rPr>
          <w:spacing w:val="-4"/>
          <w:sz w:val="20"/>
        </w:rPr>
        <w:t> </w:t>
      </w:r>
      <w:r>
        <w:rPr>
          <w:sz w:val="20"/>
        </w:rPr>
        <w:t>seus</w:t>
      </w:r>
      <w:r>
        <w:rPr>
          <w:spacing w:val="-13"/>
          <w:sz w:val="20"/>
        </w:rPr>
        <w:t> </w:t>
      </w:r>
      <w:r>
        <w:rPr>
          <w:sz w:val="20"/>
        </w:rPr>
        <w:t>Anexos,</w:t>
      </w:r>
      <w:r>
        <w:rPr>
          <w:spacing w:val="-3"/>
          <w:sz w:val="20"/>
        </w:rPr>
        <w:t> </w:t>
      </w:r>
      <w:r>
        <w:rPr>
          <w:sz w:val="20"/>
        </w:rPr>
        <w:t>assumindo</w:t>
      </w:r>
      <w:r>
        <w:rPr>
          <w:spacing w:val="-4"/>
          <w:sz w:val="20"/>
        </w:rPr>
        <w:t> </w:t>
      </w:r>
      <w:r>
        <w:rPr>
          <w:sz w:val="20"/>
        </w:rPr>
        <w:t>como</w:t>
      </w:r>
      <w:r>
        <w:rPr>
          <w:spacing w:val="-4"/>
          <w:sz w:val="20"/>
        </w:rPr>
        <w:t> </w:t>
      </w:r>
      <w:r>
        <w:rPr>
          <w:sz w:val="20"/>
        </w:rPr>
        <w:t>exclusivamente</w:t>
      </w:r>
      <w:r>
        <w:rPr>
          <w:spacing w:val="-4"/>
          <w:sz w:val="20"/>
        </w:rPr>
        <w:t> </w:t>
      </w:r>
      <w:r>
        <w:rPr>
          <w:sz w:val="20"/>
        </w:rPr>
        <w:t>seus</w:t>
      </w:r>
      <w:r>
        <w:rPr>
          <w:spacing w:val="-4"/>
          <w:sz w:val="20"/>
        </w:rPr>
        <w:t> </w:t>
      </w:r>
      <w:r>
        <w:rPr>
          <w:sz w:val="20"/>
        </w:rPr>
        <w:t>os</w:t>
      </w:r>
      <w:r>
        <w:rPr>
          <w:spacing w:val="-4"/>
          <w:sz w:val="20"/>
        </w:rPr>
        <w:t> </w:t>
      </w:r>
      <w:r>
        <w:rPr>
          <w:sz w:val="20"/>
        </w:rPr>
        <w:t>riscos</w:t>
      </w:r>
      <w:r>
        <w:rPr>
          <w:spacing w:val="-4"/>
          <w:sz w:val="20"/>
        </w:rPr>
        <w:t> </w:t>
      </w:r>
      <w:r>
        <w:rPr>
          <w:sz w:val="20"/>
        </w:rPr>
        <w:t>e</w:t>
      </w:r>
      <w:r>
        <w:rPr>
          <w:spacing w:val="-4"/>
          <w:sz w:val="20"/>
        </w:rPr>
        <w:t> </w:t>
      </w:r>
      <w:r>
        <w:rPr>
          <w:sz w:val="20"/>
        </w:rPr>
        <w:t>as</w:t>
      </w:r>
      <w:r>
        <w:rPr>
          <w:spacing w:val="-4"/>
          <w:sz w:val="20"/>
        </w:rPr>
        <w:t> </w:t>
      </w:r>
      <w:r>
        <w:rPr>
          <w:sz w:val="20"/>
        </w:rPr>
        <w:t>despesas</w:t>
      </w:r>
      <w:r>
        <w:rPr>
          <w:spacing w:val="-4"/>
          <w:sz w:val="20"/>
        </w:rPr>
        <w:t> </w:t>
      </w:r>
      <w:r>
        <w:rPr>
          <w:sz w:val="20"/>
        </w:rPr>
        <w:t>decorrentes da boa e perfeita execução do objeto, observando, ainda, as obrigações a seguir dispostas:</w:t>
      </w:r>
    </w:p>
    <w:p>
      <w:pPr>
        <w:pStyle w:val="ListParagraph"/>
        <w:numPr>
          <w:ilvl w:val="2"/>
          <w:numId w:val="46"/>
        </w:numPr>
        <w:tabs>
          <w:tab w:pos="648" w:val="left" w:leader="none"/>
        </w:tabs>
        <w:spacing w:line="578" w:lineRule="auto" w:before="226" w:after="0"/>
        <w:ind w:left="109" w:right="113" w:firstLine="0"/>
        <w:jc w:val="left"/>
        <w:rPr>
          <w:rFonts w:ascii="Arial MT" w:hAnsi="Arial MT"/>
          <w:sz w:val="20"/>
        </w:rPr>
      </w:pPr>
      <w:r>
        <w:rPr>
          <w:rFonts w:ascii="Arial MT" w:hAnsi="Arial MT"/>
          <w:sz w:val="20"/>
        </w:rPr>
        <w:t>Entregar</w:t>
      </w:r>
      <w:r>
        <w:rPr>
          <w:rFonts w:ascii="Arial MT" w:hAnsi="Arial MT"/>
          <w:spacing w:val="38"/>
          <w:sz w:val="20"/>
        </w:rPr>
        <w:t> </w:t>
      </w:r>
      <w:r>
        <w:rPr>
          <w:rFonts w:ascii="Arial MT" w:hAnsi="Arial MT"/>
          <w:sz w:val="20"/>
        </w:rPr>
        <w:t>o</w:t>
      </w:r>
      <w:r>
        <w:rPr>
          <w:rFonts w:ascii="Arial MT" w:hAnsi="Arial MT"/>
          <w:spacing w:val="38"/>
          <w:sz w:val="20"/>
        </w:rPr>
        <w:t> </w:t>
      </w:r>
      <w:r>
        <w:rPr>
          <w:rFonts w:ascii="Arial MT" w:hAnsi="Arial MT"/>
          <w:sz w:val="20"/>
        </w:rPr>
        <w:t>objeto</w:t>
      </w:r>
      <w:r>
        <w:rPr>
          <w:rFonts w:ascii="Arial MT" w:hAnsi="Arial MT"/>
          <w:spacing w:val="38"/>
          <w:sz w:val="20"/>
        </w:rPr>
        <w:t> </w:t>
      </w:r>
      <w:r>
        <w:rPr>
          <w:rFonts w:ascii="Arial MT" w:hAnsi="Arial MT"/>
          <w:sz w:val="20"/>
        </w:rPr>
        <w:t>acompanhado,</w:t>
      </w:r>
      <w:r>
        <w:rPr>
          <w:rFonts w:ascii="Arial MT" w:hAnsi="Arial MT"/>
          <w:spacing w:val="38"/>
          <w:sz w:val="20"/>
        </w:rPr>
        <w:t> </w:t>
      </w:r>
      <w:r>
        <w:rPr>
          <w:rFonts w:ascii="Arial MT" w:hAnsi="Arial MT"/>
          <w:sz w:val="20"/>
        </w:rPr>
        <w:t>se</w:t>
      </w:r>
      <w:r>
        <w:rPr>
          <w:rFonts w:ascii="Arial MT" w:hAnsi="Arial MT"/>
          <w:spacing w:val="38"/>
          <w:sz w:val="20"/>
        </w:rPr>
        <w:t> </w:t>
      </w:r>
      <w:r>
        <w:rPr>
          <w:rFonts w:ascii="Arial MT" w:hAnsi="Arial MT"/>
          <w:sz w:val="20"/>
        </w:rPr>
        <w:t>for</w:t>
      </w:r>
      <w:r>
        <w:rPr>
          <w:rFonts w:ascii="Arial MT" w:hAnsi="Arial MT"/>
          <w:spacing w:val="38"/>
          <w:sz w:val="20"/>
        </w:rPr>
        <w:t> </w:t>
      </w:r>
      <w:r>
        <w:rPr>
          <w:rFonts w:ascii="Arial MT" w:hAnsi="Arial MT"/>
          <w:sz w:val="20"/>
        </w:rPr>
        <w:t>o</w:t>
      </w:r>
      <w:r>
        <w:rPr>
          <w:rFonts w:ascii="Arial MT" w:hAnsi="Arial MT"/>
          <w:spacing w:val="38"/>
          <w:sz w:val="20"/>
        </w:rPr>
        <w:t> </w:t>
      </w:r>
      <w:r>
        <w:rPr>
          <w:rFonts w:ascii="Arial MT" w:hAnsi="Arial MT"/>
          <w:sz w:val="20"/>
        </w:rPr>
        <w:t>caso,</w:t>
      </w:r>
      <w:r>
        <w:rPr>
          <w:rFonts w:ascii="Arial MT" w:hAnsi="Arial MT"/>
          <w:spacing w:val="38"/>
          <w:sz w:val="20"/>
        </w:rPr>
        <w:t> </w:t>
      </w:r>
      <w:r>
        <w:rPr>
          <w:rFonts w:ascii="Arial MT" w:hAnsi="Arial MT"/>
          <w:sz w:val="20"/>
        </w:rPr>
        <w:t>do</w:t>
      </w:r>
      <w:r>
        <w:rPr>
          <w:rFonts w:ascii="Arial MT" w:hAnsi="Arial MT"/>
          <w:spacing w:val="38"/>
          <w:sz w:val="20"/>
        </w:rPr>
        <w:t> </w:t>
      </w:r>
      <w:r>
        <w:rPr>
          <w:rFonts w:ascii="Arial MT" w:hAnsi="Arial MT"/>
          <w:sz w:val="20"/>
        </w:rPr>
        <w:t>manual</w:t>
      </w:r>
      <w:r>
        <w:rPr>
          <w:rFonts w:ascii="Arial MT" w:hAnsi="Arial MT"/>
          <w:spacing w:val="38"/>
          <w:sz w:val="20"/>
        </w:rPr>
        <w:t> </w:t>
      </w:r>
      <w:r>
        <w:rPr>
          <w:rFonts w:ascii="Arial MT" w:hAnsi="Arial MT"/>
          <w:sz w:val="20"/>
        </w:rPr>
        <w:t>do</w:t>
      </w:r>
      <w:r>
        <w:rPr>
          <w:rFonts w:ascii="Arial MT" w:hAnsi="Arial MT"/>
          <w:spacing w:val="38"/>
          <w:sz w:val="20"/>
        </w:rPr>
        <w:t> </w:t>
      </w:r>
      <w:r>
        <w:rPr>
          <w:rFonts w:ascii="Arial MT" w:hAnsi="Arial MT"/>
          <w:sz w:val="20"/>
        </w:rPr>
        <w:t>usuário,</w:t>
      </w:r>
      <w:r>
        <w:rPr>
          <w:rFonts w:ascii="Arial MT" w:hAnsi="Arial MT"/>
          <w:spacing w:val="38"/>
          <w:sz w:val="20"/>
        </w:rPr>
        <w:t> </w:t>
      </w:r>
      <w:r>
        <w:rPr>
          <w:rFonts w:ascii="Arial MT" w:hAnsi="Arial MT"/>
          <w:sz w:val="20"/>
        </w:rPr>
        <w:t>com</w:t>
      </w:r>
      <w:r>
        <w:rPr>
          <w:rFonts w:ascii="Arial MT" w:hAnsi="Arial MT"/>
          <w:spacing w:val="38"/>
          <w:sz w:val="20"/>
        </w:rPr>
        <w:t> </w:t>
      </w:r>
      <w:r>
        <w:rPr>
          <w:rFonts w:ascii="Arial MT" w:hAnsi="Arial MT"/>
          <w:sz w:val="20"/>
        </w:rPr>
        <w:t>uma</w:t>
      </w:r>
      <w:r>
        <w:rPr>
          <w:rFonts w:ascii="Arial MT" w:hAnsi="Arial MT"/>
          <w:spacing w:val="38"/>
          <w:sz w:val="20"/>
        </w:rPr>
        <w:t> </w:t>
      </w:r>
      <w:r>
        <w:rPr>
          <w:rFonts w:ascii="Arial MT" w:hAnsi="Arial MT"/>
          <w:sz w:val="20"/>
        </w:rPr>
        <w:t>versão</w:t>
      </w:r>
      <w:r>
        <w:rPr>
          <w:rFonts w:ascii="Arial MT" w:hAnsi="Arial MT"/>
          <w:spacing w:val="38"/>
          <w:sz w:val="20"/>
        </w:rPr>
        <w:t> </w:t>
      </w:r>
      <w:r>
        <w:rPr>
          <w:rFonts w:ascii="Arial MT" w:hAnsi="Arial MT"/>
          <w:sz w:val="20"/>
        </w:rPr>
        <w:t>em</w:t>
      </w:r>
      <w:r>
        <w:rPr>
          <w:rFonts w:ascii="Arial MT" w:hAnsi="Arial MT"/>
          <w:spacing w:val="38"/>
          <w:sz w:val="20"/>
        </w:rPr>
        <w:t> </w:t>
      </w:r>
      <w:r>
        <w:rPr>
          <w:rFonts w:ascii="Arial MT" w:hAnsi="Arial MT"/>
          <w:sz w:val="20"/>
        </w:rPr>
        <w:t>português,</w:t>
      </w:r>
      <w:r>
        <w:rPr>
          <w:rFonts w:ascii="Arial MT" w:hAnsi="Arial MT"/>
          <w:spacing w:val="38"/>
          <w:sz w:val="20"/>
        </w:rPr>
        <w:t> </w:t>
      </w:r>
      <w:r>
        <w:rPr>
          <w:rFonts w:ascii="Arial MT" w:hAnsi="Arial MT"/>
          <w:sz w:val="20"/>
        </w:rPr>
        <w:t>e</w:t>
      </w:r>
      <w:r>
        <w:rPr>
          <w:rFonts w:ascii="Arial MT" w:hAnsi="Arial MT"/>
          <w:spacing w:val="38"/>
          <w:sz w:val="20"/>
        </w:rPr>
        <w:t> </w:t>
      </w:r>
      <w:r>
        <w:rPr>
          <w:rFonts w:ascii="Arial MT" w:hAnsi="Arial MT"/>
          <w:sz w:val="20"/>
        </w:rPr>
        <w:t>da</w:t>
      </w:r>
      <w:r>
        <w:rPr>
          <w:rFonts w:ascii="Arial MT" w:hAnsi="Arial MT"/>
          <w:spacing w:val="38"/>
          <w:sz w:val="20"/>
        </w:rPr>
        <w:t> </w:t>
      </w:r>
      <w:r>
        <w:rPr>
          <w:rFonts w:ascii="Arial MT" w:hAnsi="Arial MT"/>
          <w:sz w:val="20"/>
        </w:rPr>
        <w:t>relação</w:t>
      </w:r>
      <w:r>
        <w:rPr>
          <w:rFonts w:ascii="Arial MT" w:hAnsi="Arial MT"/>
          <w:spacing w:val="38"/>
          <w:sz w:val="20"/>
        </w:rPr>
        <w:t> </w:t>
      </w:r>
      <w:r>
        <w:rPr>
          <w:rFonts w:ascii="Arial MT" w:hAnsi="Arial MT"/>
          <w:sz w:val="20"/>
        </w:rPr>
        <w:t>da</w:t>
      </w:r>
      <w:r>
        <w:rPr>
          <w:rFonts w:ascii="Arial MT" w:hAnsi="Arial MT"/>
          <w:spacing w:val="38"/>
          <w:sz w:val="20"/>
        </w:rPr>
        <w:t> </w:t>
      </w:r>
      <w:r>
        <w:rPr>
          <w:rFonts w:ascii="Arial MT" w:hAnsi="Arial MT"/>
          <w:sz w:val="20"/>
        </w:rPr>
        <w:t>rede</w:t>
      </w:r>
      <w:r>
        <w:rPr>
          <w:rFonts w:ascii="Arial MT" w:hAnsi="Arial MT"/>
          <w:spacing w:val="38"/>
          <w:sz w:val="20"/>
        </w:rPr>
        <w:t> </w:t>
      </w:r>
      <w:r>
        <w:rPr>
          <w:rFonts w:ascii="Arial MT" w:hAnsi="Arial MT"/>
          <w:sz w:val="20"/>
        </w:rPr>
        <w:t>de</w:t>
      </w:r>
      <w:r>
        <w:rPr>
          <w:rFonts w:ascii="Arial MT" w:hAnsi="Arial MT"/>
          <w:spacing w:val="38"/>
          <w:sz w:val="20"/>
        </w:rPr>
        <w:t> </w:t>
      </w:r>
      <w:r>
        <w:rPr>
          <w:rFonts w:ascii="Arial MT" w:hAnsi="Arial MT"/>
          <w:sz w:val="20"/>
        </w:rPr>
        <w:t>assistência</w:t>
      </w:r>
      <w:r>
        <w:rPr>
          <w:rFonts w:ascii="Arial MT" w:hAnsi="Arial MT"/>
          <w:spacing w:val="38"/>
          <w:sz w:val="20"/>
        </w:rPr>
        <w:t> </w:t>
      </w:r>
      <w:r>
        <w:rPr>
          <w:rFonts w:ascii="Arial MT" w:hAnsi="Arial MT"/>
          <w:sz w:val="20"/>
        </w:rPr>
        <w:t>técnica </w:t>
      </w:r>
      <w:r>
        <w:rPr>
          <w:rFonts w:ascii="Arial MT" w:hAnsi="Arial MT"/>
          <w:spacing w:val="-2"/>
          <w:sz w:val="20"/>
        </w:rPr>
        <w:t>autorizada.</w:t>
      </w:r>
    </w:p>
    <w:p>
      <w:pPr>
        <w:pStyle w:val="ListParagraph"/>
        <w:numPr>
          <w:ilvl w:val="2"/>
          <w:numId w:val="46"/>
        </w:numPr>
        <w:tabs>
          <w:tab w:pos="649" w:val="left" w:leader="none"/>
        </w:tabs>
        <w:spacing w:line="253" w:lineRule="exact" w:before="0" w:after="0"/>
        <w:ind w:left="649" w:right="0" w:hanging="540"/>
        <w:jc w:val="left"/>
        <w:rPr>
          <w:sz w:val="24"/>
        </w:rPr>
      </w:pPr>
      <w:r>
        <w:rPr>
          <w:sz w:val="24"/>
        </w:rPr>
        <w:t>Comunicar</w:t>
      </w:r>
      <w:r>
        <w:rPr>
          <w:spacing w:val="-2"/>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1"/>
          <w:sz w:val="24"/>
        </w:rPr>
        <w:t> </w:t>
      </w:r>
      <w:r>
        <w:rPr>
          <w:sz w:val="24"/>
        </w:rPr>
        <w:t>prazo</w:t>
      </w:r>
      <w:r>
        <w:rPr>
          <w:spacing w:val="-2"/>
          <w:sz w:val="24"/>
        </w:rPr>
        <w:t> </w:t>
      </w:r>
      <w:r>
        <w:rPr>
          <w:sz w:val="24"/>
        </w:rPr>
        <w:t>máximo</w:t>
      </w:r>
      <w:r>
        <w:rPr>
          <w:spacing w:val="-2"/>
          <w:sz w:val="24"/>
        </w:rPr>
        <w:t> </w:t>
      </w:r>
      <w:r>
        <w:rPr>
          <w:sz w:val="24"/>
        </w:rPr>
        <w:t>de</w:t>
      </w:r>
      <w:r>
        <w:rPr>
          <w:spacing w:val="-1"/>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1"/>
          <w:sz w:val="24"/>
        </w:rPr>
        <w:t> </w:t>
      </w:r>
      <w:r>
        <w:rPr>
          <w:sz w:val="24"/>
        </w:rPr>
        <w:t>horas</w:t>
      </w:r>
      <w:r>
        <w:rPr>
          <w:spacing w:val="-2"/>
          <w:sz w:val="24"/>
        </w:rPr>
        <w:t> </w:t>
      </w:r>
      <w:r>
        <w:rPr>
          <w:sz w:val="24"/>
        </w:rPr>
        <w:t>que</w:t>
      </w:r>
      <w:r>
        <w:rPr>
          <w:spacing w:val="-2"/>
          <w:sz w:val="24"/>
        </w:rPr>
        <w:t> </w:t>
      </w:r>
      <w:r>
        <w:rPr>
          <w:sz w:val="24"/>
        </w:rPr>
        <w:t>antecede</w:t>
      </w:r>
      <w:r>
        <w:rPr>
          <w:spacing w:val="-1"/>
          <w:sz w:val="24"/>
        </w:rPr>
        <w:t> </w:t>
      </w:r>
      <w:r>
        <w:rPr>
          <w:sz w:val="24"/>
        </w:rPr>
        <w:t>a</w:t>
      </w:r>
      <w:r>
        <w:rPr>
          <w:spacing w:val="-2"/>
          <w:sz w:val="24"/>
        </w:rPr>
        <w:t> </w:t>
      </w:r>
      <w:r>
        <w:rPr>
          <w:sz w:val="24"/>
        </w:rPr>
        <w:t>data</w:t>
      </w:r>
      <w:r>
        <w:rPr>
          <w:spacing w:val="-2"/>
          <w:sz w:val="24"/>
        </w:rPr>
        <w:t> </w:t>
      </w:r>
      <w:r>
        <w:rPr>
          <w:sz w:val="24"/>
        </w:rPr>
        <w:t>da</w:t>
      </w:r>
      <w:r>
        <w:rPr>
          <w:spacing w:val="-2"/>
          <w:sz w:val="24"/>
        </w:rPr>
        <w:t> </w:t>
      </w:r>
      <w:r>
        <w:rPr>
          <w:sz w:val="24"/>
        </w:rPr>
        <w:t>entrega,</w:t>
      </w:r>
      <w:r>
        <w:rPr>
          <w:spacing w:val="-1"/>
          <w:sz w:val="24"/>
        </w:rPr>
        <w:t> </w:t>
      </w:r>
      <w:r>
        <w:rPr>
          <w:sz w:val="24"/>
        </w:rPr>
        <w:t>os</w:t>
      </w:r>
      <w:r>
        <w:rPr>
          <w:spacing w:val="-2"/>
          <w:sz w:val="24"/>
        </w:rPr>
        <w:t> </w:t>
      </w:r>
      <w:r>
        <w:rPr>
          <w:sz w:val="24"/>
        </w:rPr>
        <w:t>motivos</w:t>
      </w:r>
      <w:r>
        <w:rPr>
          <w:spacing w:val="-2"/>
          <w:sz w:val="24"/>
        </w:rPr>
        <w:t> </w:t>
      </w:r>
      <w:r>
        <w:rPr>
          <w:sz w:val="24"/>
        </w:rPr>
        <w:t>que</w:t>
      </w:r>
      <w:r>
        <w:rPr>
          <w:spacing w:val="-1"/>
          <w:sz w:val="24"/>
        </w:rPr>
        <w:t> </w:t>
      </w:r>
      <w:r>
        <w:rPr>
          <w:spacing w:val="-2"/>
          <w:sz w:val="24"/>
        </w:rPr>
        <w:t>impossibilitem</w:t>
      </w:r>
    </w:p>
    <w:p>
      <w:pPr>
        <w:pStyle w:val="BodyText"/>
        <w:spacing w:line="273" w:lineRule="exact"/>
        <w:ind w:left="109"/>
      </w:pPr>
      <w:r>
        <w:rPr/>
        <w:t>o cumprimento do prazo previsto, com a devida </w:t>
      </w:r>
      <w:r>
        <w:rPr>
          <w:spacing w:val="-2"/>
        </w:rPr>
        <w:t>comprovação.</w:t>
      </w:r>
    </w:p>
    <w:p>
      <w:pPr>
        <w:pStyle w:val="ListParagraph"/>
        <w:numPr>
          <w:ilvl w:val="2"/>
          <w:numId w:val="46"/>
        </w:numPr>
        <w:tabs>
          <w:tab w:pos="635" w:val="left" w:leader="none"/>
        </w:tabs>
        <w:spacing w:line="235" w:lineRule="auto" w:before="239" w:after="0"/>
        <w:ind w:left="109" w:right="704" w:firstLine="0"/>
        <w:jc w:val="left"/>
        <w:rPr>
          <w:sz w:val="24"/>
        </w:rPr>
      </w:pPr>
      <w:r>
        <w:rPr/>
        <mc:AlternateContent>
          <mc:Choice Requires="wps">
            <w:drawing>
              <wp:anchor distT="0" distB="0" distL="0" distR="0" allowOverlap="1" layoutInCell="1" locked="0" behindDoc="0" simplePos="0" relativeHeight="15737344">
                <wp:simplePos x="0" y="0"/>
                <wp:positionH relativeFrom="page">
                  <wp:posOffset>7027507</wp:posOffset>
                </wp:positionH>
                <wp:positionV relativeFrom="paragraph">
                  <wp:posOffset>300699</wp:posOffset>
                </wp:positionV>
                <wp:extent cx="207073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2070735" cy="9525"/>
                        </a:xfrm>
                        <a:custGeom>
                          <a:avLst/>
                          <a:gdLst/>
                          <a:ahLst/>
                          <a:cxnLst/>
                          <a:rect l="l" t="t" r="r" b="b"/>
                          <a:pathLst>
                            <a:path w="2070735" h="9525">
                              <a:moveTo>
                                <a:pt x="463397" y="0"/>
                              </a:moveTo>
                              <a:lnTo>
                                <a:pt x="0" y="0"/>
                              </a:lnTo>
                              <a:lnTo>
                                <a:pt x="0" y="9525"/>
                              </a:lnTo>
                              <a:lnTo>
                                <a:pt x="463397" y="9525"/>
                              </a:lnTo>
                              <a:lnTo>
                                <a:pt x="463397" y="0"/>
                              </a:lnTo>
                              <a:close/>
                            </a:path>
                            <a:path w="2070735" h="9525">
                              <a:moveTo>
                                <a:pt x="2070354" y="0"/>
                              </a:moveTo>
                              <a:lnTo>
                                <a:pt x="684072" y="0"/>
                              </a:lnTo>
                              <a:lnTo>
                                <a:pt x="506374" y="0"/>
                              </a:lnTo>
                              <a:lnTo>
                                <a:pt x="506374" y="9525"/>
                              </a:lnTo>
                              <a:lnTo>
                                <a:pt x="684072" y="9525"/>
                              </a:lnTo>
                              <a:lnTo>
                                <a:pt x="2070354" y="9525"/>
                              </a:lnTo>
                              <a:lnTo>
                                <a:pt x="2070354"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53.347046pt;margin-top:23.677158pt;width:163.050pt;height:.75pt;mso-position-horizontal-relative:page;mso-position-vertical-relative:paragraph;z-index:15737344" id="docshape29" coordorigin="11067,474" coordsize="3261,15" path="m11797,474l11067,474,11067,489,11797,489,11797,474xm14327,474l12144,474,11864,474,11864,489,12144,489,14327,489,14327,474xe" filled="true" fillcolor="#000080" stroked="false">
                <v:path arrowok="t"/>
                <v:fill type="solid"/>
                <w10:wrap type="none"/>
              </v:shape>
            </w:pict>
          </mc:Fallback>
        </mc:AlternateContent>
      </w: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2">
        <w:r>
          <w:rPr>
            <w:color w:val="000080"/>
            <w:sz w:val="24"/>
            <w:u w:val="single" w:color="000000"/>
          </w:rPr>
          <w:t>art.</w:t>
        </w:r>
        <w:r>
          <w:rPr>
            <w:color w:val="000080"/>
            <w:spacing w:val="-2"/>
            <w:sz w:val="24"/>
            <w:u w:val="single" w:color="000000"/>
          </w:rPr>
          <w:t> </w:t>
        </w:r>
        <w:r>
          <w:rPr>
            <w:color w:val="000080"/>
            <w:sz w:val="24"/>
            <w:u w:val="single" w:color="000000"/>
          </w:rPr>
          <w:t>137</w:t>
        </w:r>
        <w:r>
          <w:rPr>
            <w:color w:val="000080"/>
            <w:sz w:val="24"/>
          </w:rPr>
          <w:t>,</w:t>
        </w:r>
        <w:r>
          <w:rPr>
            <w:color w:val="000080"/>
            <w:spacing w:val="-7"/>
            <w:sz w:val="24"/>
            <w:u w:val="single" w:color="000000"/>
          </w:rPr>
          <w:t> </w:t>
        </w:r>
        <w:r>
          <w:rPr>
            <w:color w:val="000080"/>
            <w:sz w:val="24"/>
            <w:u w:val="single" w:color="000000"/>
          </w:rPr>
          <w:t>II,</w:t>
        </w:r>
        <w:r>
          <w:rPr>
            <w:color w:val="000080"/>
            <w:spacing w:val="-2"/>
            <w:sz w:val="24"/>
            <w:u w:val="single" w:color="000000"/>
          </w:rPr>
          <w:t> </w:t>
        </w:r>
        <w:r>
          <w:rPr>
            <w:color w:val="000080"/>
            <w:sz w:val="24"/>
            <w:u w:val="single" w:color="000000"/>
          </w:rPr>
          <w:t>da</w:t>
        </w:r>
        <w:r>
          <w:rPr>
            <w:color w:val="000080"/>
            <w:spacing w:val="-2"/>
            <w:sz w:val="24"/>
            <w:u w:val="single" w:color="000000"/>
          </w:rPr>
          <w:t> </w:t>
        </w:r>
        <w:r>
          <w:rPr>
            <w:color w:val="000080"/>
            <w:sz w:val="24"/>
            <w:u w:val="single" w:color="000000"/>
          </w:rPr>
          <w:t>Lei</w:t>
        </w:r>
        <w:r>
          <w:rPr>
            <w:color w:val="000080"/>
            <w:spacing w:val="-2"/>
            <w:sz w:val="24"/>
            <w:u w:val="single" w:color="000000"/>
          </w:rPr>
          <w:t> </w:t>
        </w:r>
        <w:r>
          <w:rPr>
            <w:color w:val="000080"/>
            <w:sz w:val="24"/>
            <w:u w:val="single" w:color="000000"/>
          </w:rPr>
          <w:t>nº</w:t>
        </w:r>
        <w:r>
          <w:rPr>
            <w:color w:val="000080"/>
            <w:spacing w:val="-2"/>
            <w:sz w:val="24"/>
            <w:u w:val="single" w:color="000000"/>
          </w:rPr>
          <w:t> </w:t>
        </w:r>
        <w:r>
          <w:rPr>
            <w:color w:val="000080"/>
            <w:sz w:val="24"/>
            <w:u w:val="single" w:color="00000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46"/>
        </w:numPr>
        <w:tabs>
          <w:tab w:pos="635" w:val="left" w:leader="none"/>
        </w:tabs>
        <w:spacing w:line="235" w:lineRule="auto" w:before="239" w:after="0"/>
        <w:ind w:left="109" w:right="1145" w:firstLine="0"/>
        <w:jc w:val="left"/>
        <w:rPr>
          <w:sz w:val="24"/>
        </w:rPr>
      </w:pPr>
      <w:r>
        <w:rPr>
          <w:sz w:val="24"/>
        </w:rPr>
        <w:t>Alocar</w:t>
      </w:r>
      <w:r>
        <w:rPr>
          <w:spacing w:val="-3"/>
          <w:sz w:val="24"/>
        </w:rPr>
        <w:t> </w:t>
      </w:r>
      <w:r>
        <w:rPr>
          <w:sz w:val="24"/>
        </w:rPr>
        <w:t>os</w:t>
      </w:r>
      <w:r>
        <w:rPr>
          <w:spacing w:val="-3"/>
          <w:sz w:val="24"/>
        </w:rPr>
        <w:t> </w:t>
      </w:r>
      <w:r>
        <w:rPr>
          <w:sz w:val="24"/>
        </w:rPr>
        <w:t>empregados</w:t>
      </w:r>
      <w:r>
        <w:rPr>
          <w:spacing w:val="-3"/>
          <w:sz w:val="24"/>
        </w:rPr>
        <w:t> </w:t>
      </w:r>
      <w:r>
        <w:rPr>
          <w:sz w:val="24"/>
        </w:rPr>
        <w:t>necessários,</w:t>
      </w:r>
      <w:r>
        <w:rPr>
          <w:spacing w:val="-3"/>
          <w:sz w:val="24"/>
        </w:rPr>
        <w:t> </w:t>
      </w:r>
      <w:r>
        <w:rPr>
          <w:sz w:val="24"/>
        </w:rPr>
        <w:t>com</w:t>
      </w:r>
      <w:r>
        <w:rPr>
          <w:spacing w:val="-3"/>
          <w:sz w:val="24"/>
        </w:rPr>
        <w:t> </w:t>
      </w:r>
      <w:r>
        <w:rPr>
          <w:sz w:val="24"/>
        </w:rPr>
        <w:t>habilitação</w:t>
      </w:r>
      <w:r>
        <w:rPr>
          <w:spacing w:val="-3"/>
          <w:sz w:val="24"/>
        </w:rPr>
        <w:t> </w:t>
      </w:r>
      <w:r>
        <w:rPr>
          <w:sz w:val="24"/>
        </w:rPr>
        <w:t>e</w:t>
      </w:r>
      <w:r>
        <w:rPr>
          <w:spacing w:val="-3"/>
          <w:sz w:val="24"/>
        </w:rPr>
        <w:t> </w:t>
      </w:r>
      <w:r>
        <w:rPr>
          <w:sz w:val="24"/>
        </w:rPr>
        <w:t>conhecimento</w:t>
      </w:r>
      <w:r>
        <w:rPr>
          <w:spacing w:val="-3"/>
          <w:sz w:val="24"/>
        </w:rPr>
        <w:t> </w:t>
      </w:r>
      <w:r>
        <w:rPr>
          <w:sz w:val="24"/>
        </w:rPr>
        <w:t>adequados,</w:t>
      </w:r>
      <w:r>
        <w:rPr>
          <w:spacing w:val="-3"/>
          <w:sz w:val="24"/>
        </w:rPr>
        <w:t> </w:t>
      </w:r>
      <w:r>
        <w:rPr>
          <w:sz w:val="24"/>
        </w:rPr>
        <w:t>ao</w:t>
      </w:r>
      <w:r>
        <w:rPr>
          <w:spacing w:val="-3"/>
          <w:sz w:val="24"/>
        </w:rPr>
        <w:t> </w:t>
      </w:r>
      <w:r>
        <w:rPr>
          <w:sz w:val="24"/>
        </w:rPr>
        <w:t>perfeito</w:t>
      </w:r>
      <w:r>
        <w:rPr>
          <w:spacing w:val="-3"/>
          <w:sz w:val="24"/>
        </w:rPr>
        <w:t> </w:t>
      </w:r>
      <w:r>
        <w:rPr>
          <w:sz w:val="24"/>
        </w:rPr>
        <w:t>cumprimento</w:t>
      </w:r>
      <w:r>
        <w:rPr>
          <w:spacing w:val="-3"/>
          <w:sz w:val="24"/>
        </w:rPr>
        <w:t> </w:t>
      </w:r>
      <w:r>
        <w:rPr>
          <w:sz w:val="24"/>
        </w:rPr>
        <w:t>das</w:t>
      </w:r>
      <w:r>
        <w:rPr>
          <w:spacing w:val="-3"/>
          <w:sz w:val="24"/>
        </w:rPr>
        <w:t> </w:t>
      </w:r>
      <w:r>
        <w:rPr>
          <w:sz w:val="24"/>
        </w:rPr>
        <w:t>cláusulas</w:t>
      </w:r>
      <w:r>
        <w:rPr>
          <w:spacing w:val="-3"/>
          <w:sz w:val="24"/>
        </w:rPr>
        <w:t> </w:t>
      </w:r>
      <w:r>
        <w:rPr>
          <w:sz w:val="24"/>
        </w:rPr>
        <w:t>deste</w:t>
      </w:r>
      <w:r>
        <w:rPr>
          <w:spacing w:val="-3"/>
          <w:sz w:val="24"/>
        </w:rPr>
        <w:t> </w:t>
      </w:r>
      <w:r>
        <w:rPr>
          <w:sz w:val="24"/>
        </w:rPr>
        <w:t>Contrato, fornecendo os materiais, equipamentos, ferramentas e utensílios demandados, cuja quantidade, qualidade e tecnologia deverão atender às</w:t>
      </w:r>
    </w:p>
    <w:p>
      <w:pPr>
        <w:pStyle w:val="BodyText"/>
        <w:spacing w:line="271" w:lineRule="exact"/>
        <w:ind w:left="109"/>
      </w:pPr>
      <w:r>
        <w:rPr/>
        <w:t>recomendações de boa técnica e a legislação de </w:t>
      </w:r>
      <w:r>
        <w:rPr>
          <w:spacing w:val="-2"/>
        </w:rPr>
        <w:t>regência.</w:t>
      </w:r>
    </w:p>
    <w:p>
      <w:pPr>
        <w:pStyle w:val="ListParagraph"/>
        <w:numPr>
          <w:ilvl w:val="2"/>
          <w:numId w:val="46"/>
        </w:numPr>
        <w:tabs>
          <w:tab w:pos="649" w:val="left" w:leader="none"/>
        </w:tabs>
        <w:spacing w:line="235" w:lineRule="auto" w:before="238" w:after="0"/>
        <w:ind w:left="109" w:right="290"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no</w:t>
      </w:r>
      <w:r>
        <w:rPr>
          <w:spacing w:val="-4"/>
          <w:sz w:val="24"/>
        </w:rPr>
        <w:t> </w:t>
      </w:r>
      <w:r>
        <w:rPr>
          <w:sz w:val="24"/>
        </w:rPr>
        <w:t>total</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os</w:t>
      </w:r>
      <w:r>
        <w:rPr>
          <w:spacing w:val="-4"/>
          <w:sz w:val="24"/>
        </w:rPr>
        <w:t> </w:t>
      </w:r>
      <w:r>
        <w:rPr>
          <w:sz w:val="24"/>
        </w:rPr>
        <w:t>bens</w:t>
      </w:r>
      <w:r>
        <w:rPr>
          <w:spacing w:val="-4"/>
          <w:sz w:val="24"/>
        </w:rPr>
        <w:t> </w:t>
      </w:r>
      <w:r>
        <w:rPr>
          <w:sz w:val="24"/>
        </w:rPr>
        <w:t>nos quais se verificarem vícios, defeitos ou incorreções resultantes da execução ou dos materiais empregados.</w:t>
      </w:r>
    </w:p>
    <w:p>
      <w:pPr>
        <w:pStyle w:val="ListParagraph"/>
        <w:numPr>
          <w:ilvl w:val="2"/>
          <w:numId w:val="46"/>
        </w:numPr>
        <w:tabs>
          <w:tab w:pos="649" w:val="left" w:leader="none"/>
        </w:tabs>
        <w:spacing w:line="235" w:lineRule="auto" w:before="239" w:after="0"/>
        <w:ind w:left="109" w:right="453" w:firstLine="0"/>
        <w:jc w:val="left"/>
        <w:rPr>
          <w:sz w:val="24"/>
        </w:rPr>
      </w:pPr>
      <w:r>
        <w:rPr/>
        <mc:AlternateContent>
          <mc:Choice Requires="wps">
            <w:drawing>
              <wp:anchor distT="0" distB="0" distL="0" distR="0" allowOverlap="1" layoutInCell="1" locked="0" behindDoc="0" simplePos="0" relativeHeight="15737856">
                <wp:simplePos x="0" y="0"/>
                <wp:positionH relativeFrom="page">
                  <wp:posOffset>7828953</wp:posOffset>
                </wp:positionH>
                <wp:positionV relativeFrom="paragraph">
                  <wp:posOffset>301152</wp:posOffset>
                </wp:positionV>
                <wp:extent cx="109347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1093470" cy="9525"/>
                        </a:xfrm>
                        <a:custGeom>
                          <a:avLst/>
                          <a:gdLst/>
                          <a:ahLst/>
                          <a:cxnLst/>
                          <a:rect l="l" t="t" r="r" b="b"/>
                          <a:pathLst>
                            <a:path w="1093470" h="9525">
                              <a:moveTo>
                                <a:pt x="1092844" y="9524"/>
                              </a:moveTo>
                              <a:lnTo>
                                <a:pt x="0" y="9524"/>
                              </a:lnTo>
                              <a:lnTo>
                                <a:pt x="0" y="0"/>
                              </a:lnTo>
                              <a:lnTo>
                                <a:pt x="1092844" y="0"/>
                              </a:lnTo>
                              <a:lnTo>
                                <a:pt x="109284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6.453064pt;margin-top:23.712824pt;width:86.050774pt;height:.75pt;mso-position-horizontal-relative:page;mso-position-vertical-relative:paragraph;z-index:15737856" id="docshape30" filled="true" fillcolor="#000080" stroked="false">
                <v:fill type="solid"/>
                <w10:wrap type="none"/>
              </v:rect>
            </w:pict>
          </mc:Fallback>
        </mc:AlternateContent>
      </w:r>
      <w:r>
        <w:rPr>
          <w:sz w:val="24"/>
        </w:rPr>
        <w:t>Responsabilizar-se pelos vícios e danos decorrentes do objeto, de acordo com o Código de Defesa do Consumidor (</w:t>
      </w:r>
      <w:hyperlink r:id="rId33">
        <w:r>
          <w:rPr>
            <w:color w:val="000080"/>
            <w:sz w:val="24"/>
            <w:u w:val="single" w:color="00000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649" w:val="left" w:leader="none"/>
        </w:tabs>
        <w:spacing w:line="235" w:lineRule="auto" w:before="239" w:after="0"/>
        <w:ind w:left="109" w:right="18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46"/>
        </w:numPr>
        <w:tabs>
          <w:tab w:pos="649" w:val="left" w:leader="none"/>
        </w:tabs>
        <w:spacing w:line="240" w:lineRule="auto" w:before="234" w:after="0"/>
        <w:ind w:left="649" w:right="0" w:hanging="540"/>
        <w:jc w:val="left"/>
        <w:rPr>
          <w:sz w:val="24"/>
        </w:rPr>
      </w:pPr>
      <w:r>
        <w:rPr>
          <w:sz w:val="24"/>
        </w:rPr>
        <w:t>Manter a regularidade junto ao </w:t>
      </w:r>
      <w:r>
        <w:rPr>
          <w:spacing w:val="-2"/>
          <w:sz w:val="24"/>
        </w:rPr>
        <w:t>SICAF.</w:t>
      </w:r>
    </w:p>
    <w:p>
      <w:pPr>
        <w:pStyle w:val="ListParagraph"/>
        <w:numPr>
          <w:ilvl w:val="3"/>
          <w:numId w:val="46"/>
        </w:numPr>
        <w:tabs>
          <w:tab w:pos="829" w:val="left" w:leader="none"/>
        </w:tabs>
        <w:spacing w:line="235" w:lineRule="auto" w:before="238" w:after="0"/>
        <w:ind w:left="109" w:right="27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47"/>
        </w:numPr>
        <w:tabs>
          <w:tab w:pos="355" w:val="left" w:leader="none"/>
        </w:tabs>
        <w:spacing w:line="240" w:lineRule="auto" w:before="235" w:after="0"/>
        <w:ind w:left="35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368" w:val="left" w:leader="none"/>
        </w:tabs>
        <w:spacing w:line="240" w:lineRule="auto" w:before="234" w:after="0"/>
        <w:ind w:left="36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spacing w:after="0" w:line="240" w:lineRule="auto"/>
        <w:jc w:val="left"/>
        <w:rPr>
          <w:sz w:val="24"/>
        </w:rPr>
        <w:sectPr>
          <w:pgSz w:w="15840" w:h="24480"/>
          <w:pgMar w:top="560" w:bottom="280" w:left="580" w:right="560"/>
        </w:sectPr>
      </w:pPr>
    </w:p>
    <w:p>
      <w:pPr>
        <w:pStyle w:val="ListParagraph"/>
        <w:numPr>
          <w:ilvl w:val="0"/>
          <w:numId w:val="47"/>
        </w:numPr>
        <w:tabs>
          <w:tab w:pos="355" w:val="left" w:leader="none"/>
        </w:tabs>
        <w:spacing w:line="240" w:lineRule="auto" w:before="76" w:after="0"/>
        <w:ind w:left="35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368" w:val="left" w:leader="none"/>
        </w:tabs>
        <w:spacing w:line="240" w:lineRule="auto" w:before="234" w:after="0"/>
        <w:ind w:left="368" w:right="0" w:hanging="259"/>
        <w:jc w:val="left"/>
        <w:rPr>
          <w:sz w:val="24"/>
        </w:rPr>
      </w:pPr>
      <w:r>
        <w:rPr>
          <w:sz w:val="24"/>
        </w:rPr>
        <w:t>Certificado de Regularidade do FGTS; </w:t>
      </w:r>
      <w:r>
        <w:rPr>
          <w:spacing w:val="-10"/>
          <w:sz w:val="24"/>
        </w:rPr>
        <w:t>e</w:t>
      </w:r>
    </w:p>
    <w:p>
      <w:pPr>
        <w:pStyle w:val="ListParagraph"/>
        <w:numPr>
          <w:ilvl w:val="0"/>
          <w:numId w:val="47"/>
        </w:numPr>
        <w:tabs>
          <w:tab w:pos="355" w:val="left" w:leader="none"/>
        </w:tabs>
        <w:spacing w:line="240" w:lineRule="auto" w:before="234" w:after="0"/>
        <w:ind w:left="35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pPr>
    </w:p>
    <w:p>
      <w:pPr>
        <w:pStyle w:val="BodyText"/>
        <w:spacing w:before="196"/>
      </w:pPr>
    </w:p>
    <w:p>
      <w:pPr>
        <w:pStyle w:val="ListParagraph"/>
        <w:numPr>
          <w:ilvl w:val="2"/>
          <w:numId w:val="46"/>
        </w:numPr>
        <w:tabs>
          <w:tab w:pos="649" w:val="left" w:leader="none"/>
        </w:tabs>
        <w:spacing w:line="235" w:lineRule="auto" w:before="0" w:after="0"/>
        <w:ind w:left="109" w:right="1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769" w:val="left" w:leader="none"/>
        </w:tabs>
        <w:spacing w:line="235" w:lineRule="auto" w:before="239" w:after="0"/>
        <w:ind w:left="109" w:right="3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46"/>
        </w:numPr>
        <w:tabs>
          <w:tab w:pos="760" w:val="left" w:leader="none"/>
        </w:tabs>
        <w:spacing w:line="235" w:lineRule="auto" w:before="239" w:after="0"/>
        <w:ind w:left="109" w:right="67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46"/>
        </w:numPr>
        <w:tabs>
          <w:tab w:pos="769" w:val="left" w:leader="none"/>
        </w:tabs>
        <w:spacing w:line="235" w:lineRule="auto" w:before="239" w:after="0"/>
        <w:ind w:left="109" w:right="11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46"/>
        </w:numPr>
        <w:tabs>
          <w:tab w:pos="769" w:val="left" w:leader="none"/>
        </w:tabs>
        <w:spacing w:line="235" w:lineRule="auto" w:before="240" w:after="0"/>
        <w:ind w:left="109" w:right="20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6"/>
        </w:numPr>
        <w:tabs>
          <w:tab w:pos="769" w:val="left" w:leader="none"/>
        </w:tabs>
        <w:spacing w:line="235" w:lineRule="auto" w:before="239" w:after="0"/>
        <w:ind w:left="109" w:right="3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46"/>
        </w:numPr>
        <w:tabs>
          <w:tab w:pos="769" w:val="left" w:leader="none"/>
        </w:tabs>
        <w:spacing w:line="235" w:lineRule="auto" w:before="238" w:after="0"/>
        <w:ind w:left="109" w:right="20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46"/>
        </w:numPr>
        <w:tabs>
          <w:tab w:pos="769" w:val="left" w:leader="none"/>
        </w:tabs>
        <w:spacing w:line="235" w:lineRule="auto" w:before="239" w:after="0"/>
        <w:ind w:left="109" w:right="300" w:firstLine="0"/>
        <w:jc w:val="left"/>
        <w:rPr>
          <w:sz w:val="24"/>
        </w:rPr>
      </w:pPr>
      <w:r>
        <w:rPr/>
        <mc:AlternateContent>
          <mc:Choice Requires="wps">
            <w:drawing>
              <wp:anchor distT="0" distB="0" distL="0" distR="0" allowOverlap="1" layoutInCell="1" locked="0" behindDoc="0" simplePos="0" relativeHeight="15738368">
                <wp:simplePos x="0" y="0"/>
                <wp:positionH relativeFrom="page">
                  <wp:posOffset>6160888</wp:posOffset>
                </wp:positionH>
                <wp:positionV relativeFrom="paragraph">
                  <wp:posOffset>472591</wp:posOffset>
                </wp:positionV>
                <wp:extent cx="1849120"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849120" cy="9525"/>
                        </a:xfrm>
                        <a:custGeom>
                          <a:avLst/>
                          <a:gdLst/>
                          <a:ahLst/>
                          <a:cxnLst/>
                          <a:rect l="l" t="t" r="r" b="b"/>
                          <a:pathLst>
                            <a:path w="1849120" h="9525">
                              <a:moveTo>
                                <a:pt x="1848891" y="9524"/>
                              </a:moveTo>
                              <a:lnTo>
                                <a:pt x="0" y="9524"/>
                              </a:lnTo>
                              <a:lnTo>
                                <a:pt x="0" y="0"/>
                              </a:lnTo>
                              <a:lnTo>
                                <a:pt x="1848891" y="0"/>
                              </a:lnTo>
                              <a:lnTo>
                                <a:pt x="184889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85.109344pt;margin-top:37.211903pt;width:145.582023pt;height:.75pt;mso-position-horizontal-relative:page;mso-position-vertical-relative:paragraph;z-index:15738368" id="docshape31" filled="true" fillcolor="#000080" stroked="false">
                <v:fill type="solid"/>
                <w10:wrap type="none"/>
              </v:rect>
            </w:pict>
          </mc:Fallback>
        </mc:AlternateContent>
      </w: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4">
        <w:r>
          <w:rPr>
            <w:color w:val="000080"/>
            <w:sz w:val="24"/>
            <w:u w:val="single" w:color="000000"/>
          </w:rPr>
          <w:t>art. 116 da Lei nº 14.133/2021</w:t>
        </w:r>
      </w:hyperlink>
      <w:r>
        <w:rPr>
          <w:sz w:val="24"/>
        </w:rPr>
        <w:t>).</w:t>
      </w:r>
    </w:p>
    <w:p>
      <w:pPr>
        <w:pStyle w:val="ListParagraph"/>
        <w:numPr>
          <w:ilvl w:val="3"/>
          <w:numId w:val="46"/>
        </w:numPr>
        <w:tabs>
          <w:tab w:pos="949" w:val="left" w:leader="none"/>
        </w:tabs>
        <w:spacing w:line="235" w:lineRule="auto" w:before="239" w:after="0"/>
        <w:ind w:left="109" w:right="444" w:firstLine="0"/>
        <w:jc w:val="left"/>
        <w:rPr>
          <w:sz w:val="24"/>
        </w:rPr>
      </w:pPr>
      <w:r>
        <w:rPr/>
        <mc:AlternateContent>
          <mc:Choice Requires="wps">
            <w:drawing>
              <wp:anchor distT="0" distB="0" distL="0" distR="0" allowOverlap="1" layoutInCell="1" locked="0" behindDoc="0" simplePos="0" relativeHeight="15738880">
                <wp:simplePos x="0" y="0"/>
                <wp:positionH relativeFrom="page">
                  <wp:posOffset>2693339</wp:posOffset>
                </wp:positionH>
                <wp:positionV relativeFrom="paragraph">
                  <wp:posOffset>472622</wp:posOffset>
                </wp:positionV>
                <wp:extent cx="2924175"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2924175" cy="9525"/>
                        </a:xfrm>
                        <a:custGeom>
                          <a:avLst/>
                          <a:gdLst/>
                          <a:ahLst/>
                          <a:cxnLst/>
                          <a:rect l="l" t="t" r="r" b="b"/>
                          <a:pathLst>
                            <a:path w="2924175" h="9525">
                              <a:moveTo>
                                <a:pt x="457733" y="0"/>
                              </a:moveTo>
                              <a:lnTo>
                                <a:pt x="0" y="0"/>
                              </a:lnTo>
                              <a:lnTo>
                                <a:pt x="0" y="9525"/>
                              </a:lnTo>
                              <a:lnTo>
                                <a:pt x="457733" y="9525"/>
                              </a:lnTo>
                              <a:lnTo>
                                <a:pt x="457733" y="0"/>
                              </a:lnTo>
                              <a:close/>
                            </a:path>
                            <a:path w="2924175" h="9525">
                              <a:moveTo>
                                <a:pt x="2923730" y="0"/>
                              </a:moveTo>
                              <a:lnTo>
                                <a:pt x="1537373" y="0"/>
                              </a:lnTo>
                              <a:lnTo>
                                <a:pt x="886104" y="0"/>
                              </a:lnTo>
                              <a:lnTo>
                                <a:pt x="575030" y="0"/>
                              </a:lnTo>
                              <a:lnTo>
                                <a:pt x="500710" y="0"/>
                              </a:lnTo>
                              <a:lnTo>
                                <a:pt x="500710" y="9525"/>
                              </a:lnTo>
                              <a:lnTo>
                                <a:pt x="575030" y="9525"/>
                              </a:lnTo>
                              <a:lnTo>
                                <a:pt x="886104" y="9525"/>
                              </a:lnTo>
                              <a:lnTo>
                                <a:pt x="1537373" y="9525"/>
                              </a:lnTo>
                              <a:lnTo>
                                <a:pt x="2923730" y="9525"/>
                              </a:lnTo>
                              <a:lnTo>
                                <a:pt x="2923730"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212.074005pt;margin-top:37.214348pt;width:230.25pt;height:.75pt;mso-position-horizontal-relative:page;mso-position-vertical-relative:paragraph;z-index:15738880" id="docshape32" coordorigin="4241,744" coordsize="4605,15" path="m4962,744l4241,744,4241,759,4962,759,4962,744xm8846,744l6663,744,5637,744,5147,744,5030,744,5030,759,5147,759,5637,759,6663,759,8846,759,8846,744xe" filled="true" fillcolor="#000080" stroked="false">
                <v:path arrowok="t"/>
                <v:fill type="solid"/>
                <w10:wrap type="none"/>
              </v:shape>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4">
        <w:r>
          <w:rPr>
            <w:color w:val="000080"/>
            <w:sz w:val="24"/>
            <w:u w:val="single" w:color="000000"/>
          </w:rPr>
          <w:t>art. 116</w:t>
        </w:r>
        <w:r>
          <w:rPr>
            <w:color w:val="000080"/>
            <w:sz w:val="24"/>
          </w:rPr>
          <w:t>,</w:t>
        </w:r>
        <w:r>
          <w:rPr>
            <w:color w:val="000080"/>
            <w:sz w:val="24"/>
            <w:u w:val="single" w:color="000000"/>
          </w:rPr>
          <w:t> parágrafo único, da Lei nº 14.133/2021</w:t>
        </w:r>
      </w:hyperlink>
      <w:r>
        <w:rPr>
          <w:sz w:val="24"/>
        </w:rPr>
        <w:t>).</w:t>
      </w:r>
    </w:p>
    <w:p>
      <w:pPr>
        <w:pStyle w:val="ListParagraph"/>
        <w:numPr>
          <w:ilvl w:val="2"/>
          <w:numId w:val="46"/>
        </w:numPr>
        <w:tabs>
          <w:tab w:pos="769" w:val="left" w:leader="none"/>
        </w:tabs>
        <w:spacing w:line="240" w:lineRule="auto" w:before="235"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755" w:val="left" w:leader="none"/>
        </w:tabs>
        <w:spacing w:line="273" w:lineRule="exact" w:before="234" w:after="0"/>
        <w:ind w:left="75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pStyle w:val="BodyText"/>
        <w:spacing w:line="235" w:lineRule="auto" w:before="2"/>
        <w:ind w:left="109"/>
      </w:pPr>
      <w:r>
        <w:rPr/>
        <mc:AlternateContent>
          <mc:Choice Requires="wps">
            <w:drawing>
              <wp:anchor distT="0" distB="0" distL="0" distR="0" allowOverlap="1" layoutInCell="1" locked="0" behindDoc="0" simplePos="0" relativeHeight="15739392">
                <wp:simplePos x="0" y="0"/>
                <wp:positionH relativeFrom="page">
                  <wp:posOffset>6007744</wp:posOffset>
                </wp:positionH>
                <wp:positionV relativeFrom="paragraph">
                  <wp:posOffset>321569</wp:posOffset>
                </wp:positionV>
                <wp:extent cx="192405"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192405" cy="9525"/>
                        </a:xfrm>
                        <a:custGeom>
                          <a:avLst/>
                          <a:gdLst/>
                          <a:ahLst/>
                          <a:cxnLst/>
                          <a:rect l="l" t="t" r="r" b="b"/>
                          <a:pathLst>
                            <a:path w="192405" h="9525">
                              <a:moveTo>
                                <a:pt x="192375" y="9524"/>
                              </a:moveTo>
                              <a:lnTo>
                                <a:pt x="0" y="9524"/>
                              </a:lnTo>
                              <a:lnTo>
                                <a:pt x="0" y="0"/>
                              </a:lnTo>
                              <a:lnTo>
                                <a:pt x="192375" y="0"/>
                              </a:lnTo>
                              <a:lnTo>
                                <a:pt x="192375"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73.050751pt;margin-top:25.320398pt;width:15.147712pt;height:.75pt;mso-position-horizontal-relative:page;mso-position-vertical-relative:paragraph;z-index:15739392" id="docshape33"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39904">
                <wp:simplePos x="0" y="0"/>
                <wp:positionH relativeFrom="page">
                  <wp:posOffset>6298603</wp:posOffset>
                </wp:positionH>
                <wp:positionV relativeFrom="paragraph">
                  <wp:posOffset>321569</wp:posOffset>
                </wp:positionV>
                <wp:extent cx="2262505"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2262505" cy="9525"/>
                        </a:xfrm>
                        <a:custGeom>
                          <a:avLst/>
                          <a:gdLst/>
                          <a:ahLst/>
                          <a:cxnLst/>
                          <a:rect l="l" t="t" r="r" b="b"/>
                          <a:pathLst>
                            <a:path w="2262505" h="9525">
                              <a:moveTo>
                                <a:pt x="2261984" y="0"/>
                              </a:moveTo>
                              <a:lnTo>
                                <a:pt x="837526" y="0"/>
                              </a:lnTo>
                              <a:lnTo>
                                <a:pt x="549846" y="0"/>
                              </a:lnTo>
                              <a:lnTo>
                                <a:pt x="372148" y="0"/>
                              </a:lnTo>
                              <a:lnTo>
                                <a:pt x="0" y="0"/>
                              </a:lnTo>
                              <a:lnTo>
                                <a:pt x="0" y="9525"/>
                              </a:lnTo>
                              <a:lnTo>
                                <a:pt x="372148" y="9525"/>
                              </a:lnTo>
                              <a:lnTo>
                                <a:pt x="549846" y="9525"/>
                              </a:lnTo>
                              <a:lnTo>
                                <a:pt x="837526" y="9525"/>
                              </a:lnTo>
                              <a:lnTo>
                                <a:pt x="2261984" y="9525"/>
                              </a:lnTo>
                              <a:lnTo>
                                <a:pt x="2261984"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95.953033pt;margin-top:25.320406pt;width:178.15pt;height:.75pt;mso-position-horizontal-relative:page;mso-position-vertical-relative:paragraph;z-index:15739904" id="docshape34" coordorigin="9919,506" coordsize="3563,15" path="m13481,506l11238,506,10785,506,10505,506,9919,506,9919,521,10505,521,10785,521,11238,521,13481,521,13481,506xe" filled="true" fillcolor="#000080" stroked="false">
                <v:path arrowok="t"/>
                <v:fill type="solid"/>
                <w10:wrap type="none"/>
              </v:shape>
            </w:pict>
          </mc:Fallback>
        </mc:AlternateContent>
      </w:r>
      <w:r>
        <w:rPr/>
        <w:t>variáveis</w:t>
      </w:r>
      <w:r>
        <w:rPr>
          <w:spacing w:val="-2"/>
        </w:rPr>
        <w:t> </w:t>
      </w:r>
      <w:r>
        <w:rPr/>
        <w:t>decorrentes</w:t>
      </w:r>
      <w:r>
        <w:rPr>
          <w:spacing w:val="-2"/>
        </w:rPr>
        <w:t> </w:t>
      </w:r>
      <w:r>
        <w:rPr/>
        <w:t>de</w:t>
      </w:r>
      <w:r>
        <w:rPr>
          <w:spacing w:val="-2"/>
        </w:rPr>
        <w:t> </w:t>
      </w:r>
      <w:r>
        <w:rPr/>
        <w:t>fatores</w:t>
      </w:r>
      <w:r>
        <w:rPr>
          <w:spacing w:val="-2"/>
        </w:rPr>
        <w:t> </w:t>
      </w:r>
      <w:r>
        <w:rPr/>
        <w:t>futuros</w:t>
      </w:r>
      <w:r>
        <w:rPr>
          <w:spacing w:val="-2"/>
        </w:rPr>
        <w:t> </w:t>
      </w:r>
      <w:r>
        <w:rPr/>
        <w:t>e</w:t>
      </w:r>
      <w:r>
        <w:rPr>
          <w:spacing w:val="-2"/>
        </w:rPr>
        <w:t> </w:t>
      </w:r>
      <w:r>
        <w:rPr/>
        <w:t>incertos,</w:t>
      </w:r>
      <w:r>
        <w:rPr>
          <w:spacing w:val="-2"/>
        </w:rPr>
        <w:t> </w:t>
      </w:r>
      <w:r>
        <w:rPr/>
        <w:t>devendo</w:t>
      </w:r>
      <w:r>
        <w:rPr>
          <w:spacing w:val="-2"/>
        </w:rPr>
        <w:t> </w:t>
      </w:r>
      <w:r>
        <w:rPr/>
        <w:t>complementá-los,</w:t>
      </w:r>
      <w:r>
        <w:rPr>
          <w:spacing w:val="-2"/>
        </w:rPr>
        <w:t> </w:t>
      </w:r>
      <w:r>
        <w:rPr/>
        <w:t>caso</w:t>
      </w:r>
      <w:r>
        <w:rPr>
          <w:spacing w:val="-2"/>
        </w:rPr>
        <w:t> </w:t>
      </w:r>
      <w:r>
        <w:rPr/>
        <w:t>o</w:t>
      </w:r>
      <w:r>
        <w:rPr>
          <w:spacing w:val="-2"/>
        </w:rPr>
        <w:t> </w:t>
      </w:r>
      <w:r>
        <w:rPr/>
        <w:t>previsto</w:t>
      </w:r>
      <w:r>
        <w:rPr>
          <w:spacing w:val="-2"/>
        </w:rPr>
        <w:t> </w:t>
      </w:r>
      <w:r>
        <w:rPr/>
        <w:t>inicialmente</w:t>
      </w:r>
      <w:r>
        <w:rPr>
          <w:spacing w:val="-2"/>
        </w:rPr>
        <w:t> </w:t>
      </w:r>
      <w:r>
        <w:rPr/>
        <w:t>em</w:t>
      </w:r>
      <w:r>
        <w:rPr>
          <w:spacing w:val="-2"/>
        </w:rPr>
        <w:t> </w:t>
      </w:r>
      <w:r>
        <w:rPr/>
        <w:t>sua</w:t>
      </w:r>
      <w:r>
        <w:rPr>
          <w:spacing w:val="-2"/>
        </w:rPr>
        <w:t> </w:t>
      </w:r>
      <w:r>
        <w:rPr/>
        <w:t>proposta</w:t>
      </w:r>
      <w:r>
        <w:rPr>
          <w:spacing w:val="-2"/>
        </w:rPr>
        <w:t> </w:t>
      </w:r>
      <w:r>
        <w:rPr/>
        <w:t>não</w:t>
      </w:r>
      <w:r>
        <w:rPr>
          <w:spacing w:val="-2"/>
        </w:rPr>
        <w:t> </w:t>
      </w:r>
      <w:r>
        <w:rPr/>
        <w:t>seja</w:t>
      </w:r>
      <w:r>
        <w:rPr>
          <w:spacing w:val="-2"/>
        </w:rPr>
        <w:t> </w:t>
      </w:r>
      <w:r>
        <w:rPr/>
        <w:t>satisfatório</w:t>
      </w:r>
      <w:r>
        <w:rPr>
          <w:spacing w:val="-2"/>
        </w:rPr>
        <w:t> </w:t>
      </w:r>
      <w:r>
        <w:rPr/>
        <w:t>para</w:t>
      </w:r>
      <w:r>
        <w:rPr>
          <w:spacing w:val="-2"/>
        </w:rPr>
        <w:t> </w:t>
      </w:r>
      <w:r>
        <w:rPr/>
        <w:t>o atendimento do objeto do Contrato, exceto quando ocorrer algum dos eventos arrolados no </w:t>
      </w:r>
      <w:hyperlink r:id="rId35">
        <w:r>
          <w:rPr>
            <w:color w:val="000080"/>
            <w:u w:val="single" w:color="000000"/>
          </w:rPr>
          <w:t>artigo 124, II, “d”, da Lei nº 14.133/2021.</w:t>
        </w:r>
      </w:hyperlink>
    </w:p>
    <w:p>
      <w:pPr>
        <w:pStyle w:val="ListParagraph"/>
        <w:numPr>
          <w:ilvl w:val="2"/>
          <w:numId w:val="46"/>
        </w:numPr>
        <w:tabs>
          <w:tab w:pos="769" w:val="left" w:leader="none"/>
        </w:tabs>
        <w:spacing w:line="240" w:lineRule="auto" w:before="234"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769" w:val="left" w:leader="none"/>
        </w:tabs>
        <w:spacing w:line="235" w:lineRule="auto" w:before="239" w:after="0"/>
        <w:ind w:left="109" w:right="2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46"/>
        </w:numPr>
        <w:tabs>
          <w:tab w:pos="769" w:val="left" w:leader="none"/>
        </w:tabs>
        <w:spacing w:line="273" w:lineRule="exact" w:before="234" w:after="0"/>
        <w:ind w:left="76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pStyle w:val="BodyText"/>
        <w:spacing w:line="235" w:lineRule="auto" w:before="2"/>
        <w:ind w:left="109"/>
      </w:pPr>
      <w:r>
        <w:rPr/>
        <w:t>Integridade</w:t>
      </w:r>
      <w:r>
        <w:rPr>
          <w:spacing w:val="-2"/>
        </w:rPr>
        <w:t> </w:t>
      </w:r>
      <w:r>
        <w:rPr/>
        <w:t>nos</w:t>
      </w:r>
      <w:r>
        <w:rPr>
          <w:spacing w:val="-2"/>
        </w:rPr>
        <w:t> </w:t>
      </w:r>
      <w:r>
        <w:rPr/>
        <w:t>termos</w:t>
      </w:r>
      <w:r>
        <w:rPr>
          <w:spacing w:val="-2"/>
        </w:rPr>
        <w:t> </w:t>
      </w:r>
      <w:r>
        <w:rPr/>
        <w:t>da</w:t>
      </w:r>
      <w:r>
        <w:rPr>
          <w:spacing w:val="-2"/>
        </w:rPr>
        <w:t> </w:t>
      </w:r>
      <w:r>
        <w:rPr/>
        <w:t>referida</w:t>
      </w:r>
      <w:r>
        <w:rPr>
          <w:spacing w:val="-2"/>
        </w:rPr>
        <w:t> </w:t>
      </w:r>
      <w:r>
        <w:rPr/>
        <w:t>Lei</w:t>
      </w:r>
      <w:r>
        <w:rPr>
          <w:spacing w:val="-2"/>
        </w:rPr>
        <w:t> </w:t>
      </w:r>
      <w:r>
        <w:rPr/>
        <w:t>e</w:t>
      </w:r>
      <w:r>
        <w:rPr>
          <w:spacing w:val="-2"/>
        </w:rPr>
        <w:t> </w:t>
      </w:r>
      <w:r>
        <w:rPr/>
        <w:t>eventuais</w:t>
      </w:r>
      <w:r>
        <w:rPr>
          <w:spacing w:val="-2"/>
        </w:rPr>
        <w:t> </w:t>
      </w:r>
      <w:r>
        <w:rPr/>
        <w:t>modificações</w:t>
      </w:r>
      <w:r>
        <w:rPr>
          <w:spacing w:val="-2"/>
        </w:rPr>
        <w:t> </w:t>
      </w:r>
      <w:r>
        <w:rPr/>
        <w:t>e</w:t>
      </w:r>
      <w:r>
        <w:rPr>
          <w:spacing w:val="-2"/>
        </w:rPr>
        <w:t> </w:t>
      </w:r>
      <w:r>
        <w:rPr/>
        <w:t>regulamentos</w:t>
      </w:r>
      <w:r>
        <w:rPr>
          <w:spacing w:val="-2"/>
        </w:rPr>
        <w:t> </w:t>
      </w:r>
      <w:r>
        <w:rPr/>
        <w:t>subsequentes,</w:t>
      </w:r>
      <w:r>
        <w:rPr>
          <w:spacing w:val="-2"/>
        </w:rPr>
        <w:t> </w:t>
      </w:r>
      <w:r>
        <w:rPr/>
        <w:t>consistindo</w:t>
      </w:r>
      <w:r>
        <w:rPr>
          <w:spacing w:val="-2"/>
        </w:rPr>
        <w:t> </w:t>
      </w:r>
      <w:r>
        <w:rPr/>
        <w:t>tal</w:t>
      </w:r>
      <w:r>
        <w:rPr>
          <w:spacing w:val="-2"/>
        </w:rPr>
        <w:t> </w:t>
      </w:r>
      <w:r>
        <w:rPr/>
        <w:t>programa</w:t>
      </w:r>
      <w:r>
        <w:rPr>
          <w:spacing w:val="-2"/>
        </w:rPr>
        <w:t> </w:t>
      </w:r>
      <w:r>
        <w:rPr/>
        <w:t>no</w:t>
      </w:r>
      <w:r>
        <w:rPr>
          <w:spacing w:val="-2"/>
        </w:rPr>
        <w:t> </w:t>
      </w:r>
      <w:r>
        <w:rPr/>
        <w:t>conjunto</w:t>
      </w:r>
      <w:r>
        <w:rPr>
          <w:spacing w:val="-2"/>
        </w:rPr>
        <w:t> </w:t>
      </w:r>
      <w:r>
        <w:rPr/>
        <w:t>de</w:t>
      </w:r>
      <w:r>
        <w:rPr>
          <w:spacing w:val="-2"/>
        </w:rPr>
        <w:t> </w:t>
      </w:r>
      <w:r>
        <w:rPr/>
        <w:t>mecanismos</w:t>
      </w:r>
      <w:r>
        <w:rPr>
          <w:spacing w:val="-2"/>
        </w:rPr>
        <w:t> </w:t>
      </w:r>
      <w:r>
        <w:rPr/>
        <w:t>e procedimentos internos de integridade, auditoria e incentivo à denúncia de irregularidades e na aplicação efetiva de códigos de ética e de conduta,</w:t>
      </w:r>
    </w:p>
    <w:p>
      <w:pPr>
        <w:pStyle w:val="BodyText"/>
        <w:spacing w:line="271" w:lineRule="exact"/>
        <w:ind w:left="109"/>
      </w:pPr>
      <w:r>
        <w:rPr/>
        <w:t>políticas e diretrizes com o objetivo de detectar e sanar desvios, fraudes, irregularidades e atos ilícitos praticados contra a</w:t>
      </w:r>
      <w:r>
        <w:rPr>
          <w:spacing w:val="-14"/>
        </w:rPr>
        <w:t> </w:t>
      </w:r>
      <w:r>
        <w:rPr/>
        <w:t>Administração </w:t>
      </w:r>
      <w:r>
        <w:rPr>
          <w:spacing w:val="-2"/>
        </w:rPr>
        <w:t>Pública.</w:t>
      </w:r>
    </w:p>
    <w:p>
      <w:pPr>
        <w:pStyle w:val="ListParagraph"/>
        <w:numPr>
          <w:ilvl w:val="3"/>
          <w:numId w:val="46"/>
        </w:numPr>
        <w:tabs>
          <w:tab w:pos="949" w:val="left" w:leader="none"/>
        </w:tabs>
        <w:spacing w:line="235" w:lineRule="auto" w:before="238" w:after="0"/>
        <w:ind w:left="109" w:right="11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46"/>
        </w:numPr>
        <w:tabs>
          <w:tab w:pos="658" w:val="left" w:leader="none"/>
        </w:tabs>
        <w:spacing w:line="280" w:lineRule="auto" w:before="272" w:after="0"/>
        <w:ind w:left="109" w:right="150" w:firstLine="0"/>
        <w:jc w:val="left"/>
        <w:rPr>
          <w:sz w:val="20"/>
        </w:rPr>
      </w:pPr>
      <w:r>
        <w:rPr>
          <w:sz w:val="20"/>
        </w:rPr>
        <w:t>Orientar</w:t>
      </w:r>
      <w:r>
        <w:rPr>
          <w:spacing w:val="-2"/>
          <w:sz w:val="20"/>
        </w:rPr>
        <w:t> </w:t>
      </w:r>
      <w:r>
        <w:rPr>
          <w:sz w:val="20"/>
        </w:rPr>
        <w:t>e</w:t>
      </w:r>
      <w:r>
        <w:rPr>
          <w:spacing w:val="-2"/>
          <w:sz w:val="20"/>
        </w:rPr>
        <w:t> </w:t>
      </w:r>
      <w:r>
        <w:rPr>
          <w:sz w:val="20"/>
        </w:rPr>
        <w:t>treinar</w:t>
      </w:r>
      <w:r>
        <w:rPr>
          <w:spacing w:val="-2"/>
          <w:sz w:val="20"/>
        </w:rPr>
        <w:t> </w:t>
      </w:r>
      <w:r>
        <w:rPr>
          <w:sz w:val="20"/>
        </w:rPr>
        <w:t>seus</w:t>
      </w:r>
      <w:r>
        <w:rPr>
          <w:spacing w:val="-2"/>
          <w:sz w:val="20"/>
        </w:rPr>
        <w:t> </w:t>
      </w:r>
      <w:r>
        <w:rPr>
          <w:sz w:val="20"/>
        </w:rPr>
        <w:t>empregados</w:t>
      </w:r>
      <w:r>
        <w:rPr>
          <w:spacing w:val="-2"/>
          <w:sz w:val="20"/>
        </w:rPr>
        <w:t> </w:t>
      </w:r>
      <w:r>
        <w:rPr>
          <w:sz w:val="20"/>
        </w:rPr>
        <w:t>sobre</w:t>
      </w:r>
      <w:r>
        <w:rPr>
          <w:spacing w:val="-2"/>
          <w:sz w:val="20"/>
        </w:rPr>
        <w:t> </w:t>
      </w:r>
      <w:r>
        <w:rPr>
          <w:sz w:val="20"/>
        </w:rPr>
        <w:t>os</w:t>
      </w:r>
      <w:r>
        <w:rPr>
          <w:spacing w:val="-2"/>
          <w:sz w:val="20"/>
        </w:rPr>
        <w:t> </w:t>
      </w:r>
      <w:r>
        <w:rPr>
          <w:sz w:val="20"/>
        </w:rPr>
        <w:t>deveres</w:t>
      </w:r>
      <w:r>
        <w:rPr>
          <w:spacing w:val="-2"/>
          <w:sz w:val="20"/>
        </w:rPr>
        <w:t> </w:t>
      </w:r>
      <w:r>
        <w:rPr>
          <w:sz w:val="20"/>
        </w:rPr>
        <w:t>previstos</w:t>
      </w:r>
      <w:r>
        <w:rPr>
          <w:spacing w:val="-2"/>
          <w:sz w:val="20"/>
        </w:rPr>
        <w:t> </w:t>
      </w:r>
      <w:r>
        <w:rPr>
          <w:sz w:val="20"/>
        </w:rPr>
        <w:t>na</w:t>
      </w:r>
      <w:r>
        <w:rPr>
          <w:spacing w:val="-2"/>
          <w:sz w:val="20"/>
        </w:rPr>
        <w:t> </w:t>
      </w:r>
      <w:r>
        <w:rPr>
          <w:sz w:val="20"/>
        </w:rPr>
        <w:t>Lei</w:t>
      </w:r>
      <w:r>
        <w:rPr>
          <w:spacing w:val="-2"/>
          <w:sz w:val="20"/>
        </w:rPr>
        <w:t> </w:t>
      </w:r>
      <w:r>
        <w:rPr>
          <w:sz w:val="20"/>
        </w:rPr>
        <w:t>nº</w:t>
      </w:r>
      <w:r>
        <w:rPr>
          <w:spacing w:val="-2"/>
          <w:sz w:val="20"/>
        </w:rPr>
        <w:t> </w:t>
      </w:r>
      <w:r>
        <w:rPr>
          <w:sz w:val="20"/>
        </w:rPr>
        <w:t>13.709,</w:t>
      </w:r>
      <w:r>
        <w:rPr>
          <w:spacing w:val="-2"/>
          <w:sz w:val="20"/>
        </w:rPr>
        <w:t> </w:t>
      </w:r>
      <w:r>
        <w:rPr>
          <w:sz w:val="20"/>
        </w:rPr>
        <w:t>de</w:t>
      </w:r>
      <w:r>
        <w:rPr>
          <w:spacing w:val="-2"/>
          <w:sz w:val="20"/>
        </w:rPr>
        <w:t> </w:t>
      </w:r>
      <w:r>
        <w:rPr>
          <w:sz w:val="20"/>
        </w:rPr>
        <w:t>14</w:t>
      </w:r>
      <w:r>
        <w:rPr>
          <w:spacing w:val="-2"/>
          <w:sz w:val="20"/>
        </w:rPr>
        <w:t> </w:t>
      </w:r>
      <w:r>
        <w:rPr>
          <w:sz w:val="20"/>
        </w:rPr>
        <w:t>de</w:t>
      </w:r>
      <w:r>
        <w:rPr>
          <w:spacing w:val="-2"/>
          <w:sz w:val="20"/>
        </w:rPr>
        <w:t> </w:t>
      </w:r>
      <w:r>
        <w:rPr>
          <w:sz w:val="20"/>
        </w:rPr>
        <w:t>agosto</w:t>
      </w:r>
      <w:r>
        <w:rPr>
          <w:spacing w:val="-2"/>
          <w:sz w:val="20"/>
        </w:rPr>
        <w:t> </w:t>
      </w:r>
      <w:r>
        <w:rPr>
          <w:sz w:val="20"/>
        </w:rPr>
        <w:t>de</w:t>
      </w:r>
      <w:r>
        <w:rPr>
          <w:spacing w:val="-2"/>
          <w:sz w:val="20"/>
        </w:rPr>
        <w:t> </w:t>
      </w:r>
      <w:r>
        <w:rPr>
          <w:sz w:val="20"/>
        </w:rPr>
        <w:t>2018</w:t>
      </w:r>
      <w:r>
        <w:rPr>
          <w:spacing w:val="-2"/>
          <w:sz w:val="20"/>
        </w:rPr>
        <w:t> </w:t>
      </w:r>
      <w:r>
        <w:rPr>
          <w:sz w:val="20"/>
        </w:rPr>
        <w:t>(LGPD),</w:t>
      </w:r>
      <w:r>
        <w:rPr>
          <w:spacing w:val="-2"/>
          <w:sz w:val="20"/>
        </w:rPr>
        <w:t> </w:t>
      </w:r>
      <w:r>
        <w:rPr>
          <w:sz w:val="20"/>
        </w:rPr>
        <w:t>adotando</w:t>
      </w:r>
      <w:r>
        <w:rPr>
          <w:spacing w:val="-2"/>
          <w:sz w:val="20"/>
        </w:rPr>
        <w:t> </w:t>
      </w:r>
      <w:r>
        <w:rPr>
          <w:sz w:val="20"/>
        </w:rPr>
        <w:t>medidas</w:t>
      </w:r>
      <w:r>
        <w:rPr>
          <w:spacing w:val="-2"/>
          <w:sz w:val="20"/>
        </w:rPr>
        <w:t> </w:t>
      </w:r>
      <w:r>
        <w:rPr>
          <w:sz w:val="20"/>
        </w:rPr>
        <w:t>eficazes</w:t>
      </w:r>
      <w:r>
        <w:rPr>
          <w:spacing w:val="-2"/>
          <w:sz w:val="20"/>
        </w:rPr>
        <w:t> </w:t>
      </w:r>
      <w:r>
        <w:rPr>
          <w:sz w:val="20"/>
        </w:rPr>
        <w:t>para</w:t>
      </w:r>
      <w:r>
        <w:rPr>
          <w:spacing w:val="-2"/>
          <w:sz w:val="20"/>
        </w:rPr>
        <w:t> </w:t>
      </w:r>
      <w:r>
        <w:rPr>
          <w:sz w:val="20"/>
        </w:rPr>
        <w:t>proteção</w:t>
      </w:r>
      <w:r>
        <w:rPr>
          <w:spacing w:val="-2"/>
          <w:sz w:val="20"/>
        </w:rPr>
        <w:t> </w:t>
      </w:r>
      <w:r>
        <w:rPr>
          <w:sz w:val="20"/>
        </w:rPr>
        <w:t>de</w:t>
      </w:r>
      <w:r>
        <w:rPr>
          <w:spacing w:val="-2"/>
          <w:sz w:val="20"/>
        </w:rPr>
        <w:t> </w:t>
      </w:r>
      <w:r>
        <w:rPr>
          <w:sz w:val="20"/>
        </w:rPr>
        <w:t>dados</w:t>
      </w:r>
      <w:r>
        <w:rPr>
          <w:spacing w:val="-2"/>
          <w:sz w:val="20"/>
        </w:rPr>
        <w:t> </w:t>
      </w:r>
      <w:r>
        <w:rPr>
          <w:sz w:val="20"/>
        </w:rPr>
        <w:t>pessoais a que tenha acesso por força da execução deste Contrato.</w:t>
      </w:r>
    </w:p>
    <w:p>
      <w:pPr>
        <w:pStyle w:val="BodyText"/>
        <w:rPr>
          <w:sz w:val="20"/>
        </w:rPr>
      </w:pPr>
    </w:p>
    <w:p>
      <w:pPr>
        <w:pStyle w:val="BodyText"/>
        <w:rPr>
          <w:sz w:val="20"/>
        </w:rPr>
      </w:pPr>
    </w:p>
    <w:p>
      <w:pPr>
        <w:pStyle w:val="BodyText"/>
        <w:spacing w:before="46"/>
        <w:rPr>
          <w:sz w:val="20"/>
        </w:rPr>
      </w:pPr>
    </w:p>
    <w:p>
      <w:pPr>
        <w:spacing w:before="0"/>
        <w:ind w:left="109" w:right="0" w:firstLine="0"/>
        <w:jc w:val="left"/>
        <w:rPr>
          <w:rFonts w:ascii="Arial" w:hAnsi="Arial"/>
          <w:b/>
          <w:sz w:val="20"/>
        </w:rPr>
      </w:pPr>
      <w:r>
        <w:rPr>
          <w:rFonts w:ascii="Arial" w:hAnsi="Arial"/>
          <w:b/>
          <w:sz w:val="20"/>
        </w:rPr>
        <w:t>CLÁUSULA</w:t>
      </w:r>
      <w:r>
        <w:rPr>
          <w:rFonts w:ascii="Arial" w:hAnsi="Arial"/>
          <w:b/>
          <w:spacing w:val="-8"/>
          <w:sz w:val="20"/>
        </w:rPr>
        <w:t> </w:t>
      </w:r>
      <w:r>
        <w:rPr>
          <w:rFonts w:ascii="Arial" w:hAnsi="Arial"/>
          <w:b/>
          <w:sz w:val="20"/>
        </w:rPr>
        <w:t>DÉCIMA</w:t>
      </w:r>
      <w:r>
        <w:rPr>
          <w:rFonts w:ascii="Arial" w:hAnsi="Arial"/>
          <w:b/>
          <w:spacing w:val="-8"/>
          <w:sz w:val="20"/>
        </w:rPr>
        <w:t> </w:t>
      </w:r>
      <w:r>
        <w:rPr>
          <w:rFonts w:ascii="Arial" w:hAnsi="Arial"/>
          <w:b/>
          <w:sz w:val="20"/>
        </w:rPr>
        <w:t>–</w:t>
      </w:r>
      <w:r>
        <w:rPr>
          <w:rFonts w:ascii="Arial" w:hAnsi="Arial"/>
          <w:b/>
          <w:spacing w:val="-1"/>
          <w:sz w:val="20"/>
        </w:rPr>
        <w:t> </w:t>
      </w:r>
      <w:r>
        <w:rPr>
          <w:rFonts w:ascii="Arial" w:hAnsi="Arial"/>
          <w:b/>
          <w:sz w:val="20"/>
        </w:rPr>
        <w:t>GARANTIA</w:t>
      </w:r>
      <w:r>
        <w:rPr>
          <w:rFonts w:ascii="Arial" w:hAnsi="Arial"/>
          <w:b/>
          <w:spacing w:val="-8"/>
          <w:sz w:val="20"/>
        </w:rPr>
        <w:t> </w:t>
      </w:r>
      <w:r>
        <w:rPr>
          <w:rFonts w:ascii="Arial" w:hAnsi="Arial"/>
          <w:b/>
          <w:sz w:val="20"/>
        </w:rPr>
        <w:t>DE</w:t>
      </w:r>
      <w:r>
        <w:rPr>
          <w:rFonts w:ascii="Arial" w:hAnsi="Arial"/>
          <w:b/>
          <w:spacing w:val="-1"/>
          <w:sz w:val="20"/>
        </w:rPr>
        <w:t> </w:t>
      </w:r>
      <w:r>
        <w:rPr>
          <w:rFonts w:ascii="Arial" w:hAnsi="Arial"/>
          <w:b/>
          <w:spacing w:val="-2"/>
          <w:sz w:val="20"/>
        </w:rPr>
        <w:t>EXECUÇÃO</w:t>
      </w:r>
    </w:p>
    <w:p>
      <w:pPr>
        <w:pStyle w:val="BodyText"/>
        <w:rPr>
          <w:rFonts w:ascii="Arial"/>
          <w:b/>
          <w:sz w:val="20"/>
        </w:rPr>
      </w:pPr>
    </w:p>
    <w:p>
      <w:pPr>
        <w:pStyle w:val="BodyText"/>
        <w:rPr>
          <w:rFonts w:ascii="Arial"/>
          <w:b/>
          <w:sz w:val="20"/>
        </w:rPr>
      </w:pPr>
    </w:p>
    <w:p>
      <w:pPr>
        <w:pStyle w:val="BodyText"/>
        <w:spacing w:before="124"/>
        <w:rPr>
          <w:rFonts w:ascii="Arial"/>
          <w:b/>
          <w:sz w:val="20"/>
        </w:rPr>
      </w:pPr>
    </w:p>
    <w:p>
      <w:pPr>
        <w:pStyle w:val="BodyText"/>
        <w:ind w:left="109"/>
      </w:pPr>
      <w:r>
        <w:rPr/>
        <w:t>10.1 Não haverá exigência de garantia contratual da </w:t>
      </w:r>
      <w:r>
        <w:rPr>
          <w:spacing w:val="-2"/>
        </w:rPr>
        <w:t>execução.</w:t>
      </w:r>
    </w:p>
    <w:p>
      <w:pPr>
        <w:pStyle w:val="BodyText"/>
      </w:pPr>
    </w:p>
    <w:p>
      <w:pPr>
        <w:pStyle w:val="BodyText"/>
        <w:spacing w:before="34"/>
      </w:pPr>
    </w:p>
    <w:p>
      <w:pPr>
        <w:spacing w:before="0"/>
        <w:ind w:left="109" w:right="0" w:firstLine="0"/>
        <w:jc w:val="left"/>
        <w:rPr>
          <w:b/>
          <w:sz w:val="20"/>
        </w:rPr>
      </w:pPr>
      <w:r>
        <w:rPr>
          <w:b/>
          <w:sz w:val="20"/>
        </w:rPr>
        <w:t>CLÁUSULA</w:t>
      </w:r>
      <w:r>
        <w:rPr>
          <w:b/>
          <w:spacing w:val="-13"/>
          <w:sz w:val="20"/>
        </w:rPr>
        <w:t> </w:t>
      </w:r>
      <w:r>
        <w:rPr>
          <w:b/>
          <w:sz w:val="20"/>
        </w:rPr>
        <w:t>DÉCIMA</w:t>
      </w:r>
      <w:r>
        <w:rPr>
          <w:b/>
          <w:spacing w:val="-12"/>
          <w:sz w:val="20"/>
        </w:rPr>
        <w:t> </w:t>
      </w:r>
      <w:r>
        <w:rPr>
          <w:b/>
          <w:sz w:val="20"/>
        </w:rPr>
        <w:t>PRIMEIRA</w:t>
      </w:r>
      <w:r>
        <w:rPr>
          <w:b/>
          <w:spacing w:val="-13"/>
          <w:sz w:val="20"/>
        </w:rPr>
        <w:t> </w:t>
      </w:r>
      <w:r>
        <w:rPr>
          <w:b/>
          <w:sz w:val="20"/>
        </w:rPr>
        <w:t>–</w:t>
      </w:r>
      <w:r>
        <w:rPr>
          <w:b/>
          <w:spacing w:val="-12"/>
          <w:sz w:val="20"/>
        </w:rPr>
        <w:t> </w:t>
      </w:r>
      <w:r>
        <w:rPr>
          <w:b/>
          <w:sz w:val="20"/>
        </w:rPr>
        <w:t>DAS</w:t>
      </w:r>
      <w:r>
        <w:rPr>
          <w:b/>
          <w:spacing w:val="-13"/>
          <w:sz w:val="20"/>
        </w:rPr>
        <w:t> </w:t>
      </w:r>
      <w:r>
        <w:rPr>
          <w:b/>
          <w:sz w:val="20"/>
        </w:rPr>
        <w:t>INFRAÇÕES</w:t>
      </w:r>
      <w:r>
        <w:rPr>
          <w:b/>
          <w:spacing w:val="-12"/>
          <w:sz w:val="20"/>
        </w:rPr>
        <w:t> </w:t>
      </w:r>
      <w:r>
        <w:rPr>
          <w:b/>
          <w:sz w:val="20"/>
        </w:rPr>
        <w:t>ADMINISTRATIVAS</w:t>
      </w:r>
      <w:r>
        <w:rPr>
          <w:b/>
          <w:spacing w:val="-12"/>
          <w:sz w:val="20"/>
        </w:rPr>
        <w:t> </w:t>
      </w:r>
      <w:r>
        <w:rPr>
          <w:b/>
          <w:sz w:val="20"/>
        </w:rPr>
        <w:t>E</w:t>
      </w:r>
      <w:r>
        <w:rPr>
          <w:b/>
          <w:spacing w:val="-6"/>
          <w:sz w:val="20"/>
        </w:rPr>
        <w:t> </w:t>
      </w:r>
      <w:r>
        <w:rPr>
          <w:b/>
          <w:spacing w:val="-2"/>
          <w:sz w:val="20"/>
        </w:rPr>
        <w:t>SANÇÕES</w:t>
      </w:r>
    </w:p>
    <w:p>
      <w:pPr>
        <w:pStyle w:val="BodyText"/>
        <w:rPr>
          <w:b/>
          <w:sz w:val="20"/>
        </w:rPr>
      </w:pPr>
    </w:p>
    <w:p>
      <w:pPr>
        <w:pStyle w:val="BodyText"/>
        <w:spacing w:before="165"/>
        <w:rPr>
          <w:b/>
          <w:sz w:val="20"/>
        </w:rPr>
      </w:pPr>
    </w:p>
    <w:p>
      <w:pPr>
        <w:pStyle w:val="ListParagraph"/>
        <w:numPr>
          <w:ilvl w:val="1"/>
          <w:numId w:val="48"/>
        </w:numPr>
        <w:tabs>
          <w:tab w:pos="500" w:val="left" w:leader="none"/>
        </w:tabs>
        <w:spacing w:line="240" w:lineRule="auto" w:before="0" w:after="0"/>
        <w:ind w:left="50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2"/>
          <w:numId w:val="48"/>
        </w:numPr>
        <w:tabs>
          <w:tab w:pos="650" w:val="left" w:leader="none"/>
        </w:tabs>
        <w:spacing w:line="240" w:lineRule="auto" w:before="1" w:after="0"/>
        <w:ind w:left="65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rPr>
          <w:sz w:val="20"/>
        </w:rPr>
      </w:pPr>
    </w:p>
    <w:p>
      <w:pPr>
        <w:pStyle w:val="ListParagraph"/>
        <w:numPr>
          <w:ilvl w:val="2"/>
          <w:numId w:val="48"/>
        </w:numPr>
        <w:tabs>
          <w:tab w:pos="650" w:val="left" w:leader="none"/>
        </w:tabs>
        <w:spacing w:line="240" w:lineRule="auto" w:before="1" w:after="0"/>
        <w:ind w:left="65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rPr>
          <w:sz w:val="20"/>
        </w:rPr>
      </w:pPr>
    </w:p>
    <w:p>
      <w:pPr>
        <w:pStyle w:val="ListParagraph"/>
        <w:numPr>
          <w:ilvl w:val="3"/>
          <w:numId w:val="48"/>
        </w:numPr>
        <w:tabs>
          <w:tab w:pos="800" w:val="left" w:leader="none"/>
        </w:tabs>
        <w:spacing w:line="240" w:lineRule="auto" w:before="1" w:after="0"/>
        <w:ind w:left="80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49"/>
        <w:rPr>
          <w:sz w:val="20"/>
        </w:rPr>
      </w:pPr>
    </w:p>
    <w:p>
      <w:pPr>
        <w:pStyle w:val="ListParagraph"/>
        <w:numPr>
          <w:ilvl w:val="3"/>
          <w:numId w:val="48"/>
        </w:numPr>
        <w:tabs>
          <w:tab w:pos="800" w:val="left" w:leader="none"/>
        </w:tabs>
        <w:spacing w:line="240" w:lineRule="auto" w:before="1" w:after="0"/>
        <w:ind w:left="80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49"/>
        <w:rPr>
          <w:sz w:val="20"/>
        </w:rPr>
      </w:pPr>
    </w:p>
    <w:p>
      <w:pPr>
        <w:pStyle w:val="ListParagraph"/>
        <w:numPr>
          <w:ilvl w:val="3"/>
          <w:numId w:val="48"/>
        </w:numPr>
        <w:tabs>
          <w:tab w:pos="800" w:val="left" w:leader="none"/>
        </w:tabs>
        <w:spacing w:line="240" w:lineRule="auto" w:before="1" w:after="0"/>
        <w:ind w:left="80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rPr>
          <w:sz w:val="20"/>
        </w:rPr>
      </w:pPr>
    </w:p>
    <w:p>
      <w:pPr>
        <w:pStyle w:val="ListParagraph"/>
        <w:numPr>
          <w:ilvl w:val="3"/>
          <w:numId w:val="48"/>
        </w:numPr>
        <w:tabs>
          <w:tab w:pos="800" w:val="left" w:leader="none"/>
        </w:tabs>
        <w:spacing w:line="240" w:lineRule="auto" w:before="0" w:after="0"/>
        <w:ind w:left="80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spacing w:after="0" w:line="240" w:lineRule="auto"/>
        <w:jc w:val="left"/>
        <w:rPr>
          <w:sz w:val="20"/>
        </w:rPr>
        <w:sectPr>
          <w:pgSz w:w="15840" w:h="24480"/>
          <w:pgMar w:top="480" w:bottom="280" w:left="580" w:right="560"/>
        </w:sectPr>
      </w:pPr>
    </w:p>
    <w:p>
      <w:pPr>
        <w:pStyle w:val="ListParagraph"/>
        <w:numPr>
          <w:ilvl w:val="3"/>
          <w:numId w:val="48"/>
        </w:numPr>
        <w:tabs>
          <w:tab w:pos="800" w:val="left" w:leader="none"/>
        </w:tabs>
        <w:spacing w:line="240" w:lineRule="auto" w:before="73" w:after="0"/>
        <w:ind w:left="80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rPr>
          <w:sz w:val="20"/>
        </w:rPr>
      </w:pPr>
    </w:p>
    <w:p>
      <w:pPr>
        <w:pStyle w:val="ListParagraph"/>
        <w:numPr>
          <w:ilvl w:val="3"/>
          <w:numId w:val="48"/>
        </w:numPr>
        <w:tabs>
          <w:tab w:pos="800" w:val="left" w:leader="none"/>
        </w:tabs>
        <w:spacing w:line="240" w:lineRule="auto" w:before="0" w:after="0"/>
        <w:ind w:left="80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2"/>
          <w:numId w:val="48"/>
        </w:numPr>
        <w:tabs>
          <w:tab w:pos="750" w:val="left" w:leader="none"/>
        </w:tabs>
        <w:spacing w:line="240" w:lineRule="auto" w:before="0" w:after="0"/>
        <w:ind w:left="75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rPr>
          <w:sz w:val="20"/>
        </w:rPr>
      </w:pPr>
    </w:p>
    <w:p>
      <w:pPr>
        <w:pStyle w:val="ListParagraph"/>
        <w:numPr>
          <w:ilvl w:val="3"/>
          <w:numId w:val="48"/>
        </w:numPr>
        <w:tabs>
          <w:tab w:pos="900" w:val="left" w:leader="none"/>
        </w:tabs>
        <w:spacing w:line="240" w:lineRule="auto" w:before="0" w:after="0"/>
        <w:ind w:left="90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rPr>
          <w:sz w:val="20"/>
        </w:rPr>
      </w:pPr>
    </w:p>
    <w:p>
      <w:pPr>
        <w:pStyle w:val="ListParagraph"/>
        <w:numPr>
          <w:ilvl w:val="3"/>
          <w:numId w:val="48"/>
        </w:numPr>
        <w:tabs>
          <w:tab w:pos="900" w:val="left" w:leader="none"/>
        </w:tabs>
        <w:spacing w:line="240" w:lineRule="auto" w:before="0" w:after="0"/>
        <w:ind w:left="90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rPr>
          <w:sz w:val="20"/>
        </w:rPr>
      </w:pPr>
    </w:p>
    <w:p>
      <w:pPr>
        <w:pStyle w:val="ListParagraph"/>
        <w:numPr>
          <w:ilvl w:val="3"/>
          <w:numId w:val="48"/>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rPr>
          <w:sz w:val="20"/>
        </w:rPr>
      </w:pPr>
    </w:p>
    <w:p>
      <w:pPr>
        <w:pStyle w:val="ListParagraph"/>
        <w:numPr>
          <w:ilvl w:val="3"/>
          <w:numId w:val="48"/>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rPr>
          <w:sz w:val="20"/>
        </w:rPr>
      </w:pPr>
    </w:p>
    <w:p>
      <w:pPr>
        <w:pStyle w:val="ListParagraph"/>
        <w:numPr>
          <w:ilvl w:val="2"/>
          <w:numId w:val="48"/>
        </w:numPr>
        <w:tabs>
          <w:tab w:pos="742" w:val="left" w:leader="none"/>
        </w:tabs>
        <w:spacing w:line="240" w:lineRule="auto" w:before="0" w:after="0"/>
        <w:ind w:left="74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rPr>
          <w:sz w:val="20"/>
        </w:rPr>
      </w:pPr>
    </w:p>
    <w:p>
      <w:pPr>
        <w:pStyle w:val="ListParagraph"/>
        <w:numPr>
          <w:ilvl w:val="2"/>
          <w:numId w:val="48"/>
        </w:numPr>
        <w:tabs>
          <w:tab w:pos="750" w:val="left" w:leader="none"/>
        </w:tabs>
        <w:spacing w:line="240" w:lineRule="auto" w:before="0" w:after="0"/>
        <w:ind w:left="750" w:right="0" w:hanging="641"/>
        <w:jc w:val="left"/>
        <w:rPr>
          <w:sz w:val="20"/>
        </w:rPr>
      </w:pPr>
      <w:r>
        <w:rPr/>
        <mc:AlternateContent>
          <mc:Choice Requires="wps">
            <w:drawing>
              <wp:anchor distT="0" distB="0" distL="0" distR="0" allowOverlap="1" layoutInCell="1" locked="0" behindDoc="0" simplePos="0" relativeHeight="15740416">
                <wp:simplePos x="0" y="0"/>
                <wp:positionH relativeFrom="page">
                  <wp:posOffset>2386901</wp:posOffset>
                </wp:positionH>
                <wp:positionV relativeFrom="paragraph">
                  <wp:posOffset>128541</wp:posOffset>
                </wp:positionV>
                <wp:extent cx="2470150" cy="9525"/>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2470150" cy="9525"/>
                        </a:xfrm>
                        <a:custGeom>
                          <a:avLst/>
                          <a:gdLst/>
                          <a:ahLst/>
                          <a:cxnLst/>
                          <a:rect l="l" t="t" r="r" b="b"/>
                          <a:pathLst>
                            <a:path w="2470150" h="9525">
                              <a:moveTo>
                                <a:pt x="1164844" y="0"/>
                              </a:moveTo>
                              <a:lnTo>
                                <a:pt x="0" y="0"/>
                              </a:lnTo>
                              <a:lnTo>
                                <a:pt x="0" y="9525"/>
                              </a:lnTo>
                              <a:lnTo>
                                <a:pt x="1164844" y="9525"/>
                              </a:lnTo>
                              <a:lnTo>
                                <a:pt x="1164844" y="0"/>
                              </a:lnTo>
                              <a:close/>
                            </a:path>
                            <a:path w="2470150" h="9525">
                              <a:moveTo>
                                <a:pt x="2470099" y="0"/>
                              </a:moveTo>
                              <a:lnTo>
                                <a:pt x="1795983" y="0"/>
                              </a:lnTo>
                              <a:lnTo>
                                <a:pt x="1200162" y="0"/>
                              </a:lnTo>
                              <a:lnTo>
                                <a:pt x="1200162" y="9525"/>
                              </a:lnTo>
                              <a:lnTo>
                                <a:pt x="1795983" y="9525"/>
                              </a:lnTo>
                              <a:lnTo>
                                <a:pt x="2470099" y="9525"/>
                              </a:lnTo>
                              <a:lnTo>
                                <a:pt x="2470099"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187.945007pt;margin-top:10.121396pt;width:194.5pt;height:.75pt;mso-position-horizontal-relative:page;mso-position-vertical-relative:paragraph;z-index:15740416" id="docshape35" coordorigin="3759,202" coordsize="3890,15" path="m5593,202l3759,202,3759,217,5593,217,5593,202xm7649,202l6587,202,5649,202,5649,217,6587,217,7649,217,7649,202xe" filled="true" fillcolor="#000080" stroked="false">
                <v:path arrowok="t"/>
                <v:fill type="solid"/>
                <w10:wrap type="none"/>
              </v:shape>
            </w:pict>
          </mc:Fallback>
        </mc:AlternateContent>
      </w: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00"/>
          </w:rPr>
          <w:t>art.</w:t>
        </w:r>
        <w:r>
          <w:rPr>
            <w:color w:val="000080"/>
            <w:spacing w:val="-1"/>
            <w:sz w:val="20"/>
            <w:u w:val="single" w:color="000000"/>
          </w:rPr>
          <w:t> </w:t>
        </w:r>
        <w:r>
          <w:rPr>
            <w:color w:val="000080"/>
            <w:sz w:val="20"/>
            <w:u w:val="single" w:color="000000"/>
          </w:rPr>
          <w:t>5º</w:t>
        </w:r>
        <w:r>
          <w:rPr>
            <w:color w:val="000080"/>
            <w:spacing w:val="-1"/>
            <w:sz w:val="20"/>
            <w:u w:val="single" w:color="000000"/>
          </w:rPr>
          <w:t> </w:t>
        </w:r>
        <w:r>
          <w:rPr>
            <w:color w:val="000080"/>
            <w:sz w:val="20"/>
            <w:u w:val="single" w:color="000000"/>
          </w:rPr>
          <w:t>da</w:t>
        </w:r>
        <w:r>
          <w:rPr>
            <w:color w:val="000080"/>
            <w:spacing w:val="-1"/>
            <w:sz w:val="20"/>
            <w:u w:val="single" w:color="000000"/>
          </w:rPr>
          <w:t> </w:t>
        </w:r>
        <w:r>
          <w:rPr>
            <w:color w:val="000080"/>
            <w:sz w:val="20"/>
            <w:u w:val="single" w:color="000000"/>
          </w:rPr>
          <w:t>Lei</w:t>
        </w:r>
        <w:r>
          <w:rPr>
            <w:color w:val="000080"/>
            <w:spacing w:val="-1"/>
            <w:sz w:val="20"/>
            <w:u w:val="single" w:color="000000"/>
          </w:rPr>
          <w:t> </w:t>
        </w:r>
        <w:r>
          <w:rPr>
            <w:color w:val="000080"/>
            <w:sz w:val="20"/>
            <w:u w:val="single" w:color="000000"/>
          </w:rPr>
          <w:t>nº</w:t>
        </w:r>
        <w:r>
          <w:rPr>
            <w:color w:val="000080"/>
            <w:spacing w:val="-1"/>
            <w:sz w:val="20"/>
            <w:u w:val="single" w:color="000000"/>
          </w:rPr>
          <w:t> </w:t>
        </w:r>
        <w:r>
          <w:rPr>
            <w:color w:val="000080"/>
            <w:sz w:val="20"/>
            <w:u w:val="single" w:color="000000"/>
          </w:rPr>
          <w:t>12.846,</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1º</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agosto</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pacing w:val="-2"/>
            <w:sz w:val="20"/>
            <w:u w:val="single" w:color="000000"/>
          </w:rPr>
          <w:t>2013.</w:t>
        </w:r>
      </w:hyperlink>
    </w:p>
    <w:p>
      <w:pPr>
        <w:pStyle w:val="BodyText"/>
        <w:spacing w:before="50"/>
        <w:rPr>
          <w:sz w:val="20"/>
        </w:rPr>
      </w:pPr>
    </w:p>
    <w:p>
      <w:pPr>
        <w:pStyle w:val="ListParagraph"/>
        <w:numPr>
          <w:ilvl w:val="1"/>
          <w:numId w:val="48"/>
        </w:numPr>
        <w:tabs>
          <w:tab w:pos="500" w:val="left" w:leader="none"/>
        </w:tabs>
        <w:spacing w:line="280" w:lineRule="auto" w:before="0" w:after="0"/>
        <w:ind w:left="109" w:right="526" w:firstLine="0"/>
        <w:jc w:val="left"/>
        <w:rPr>
          <w:sz w:val="20"/>
        </w:rPr>
      </w:pPr>
      <w:r>
        <w:rPr>
          <w:sz w:val="20"/>
        </w:rPr>
        <w:t>O</w:t>
      </w:r>
      <w:r>
        <w:rPr>
          <w:spacing w:val="-3"/>
          <w:sz w:val="20"/>
        </w:rPr>
        <w:t> </w:t>
      </w:r>
      <w:r>
        <w:rPr>
          <w:b/>
          <w:sz w:val="20"/>
        </w:rPr>
        <w:t>CONTRATADO</w:t>
      </w:r>
      <w:r>
        <w:rPr>
          <w:b/>
          <w:spacing w:val="-3"/>
          <w:sz w:val="20"/>
        </w:rPr>
        <w:t> </w:t>
      </w:r>
      <w:r>
        <w:rPr>
          <w:sz w:val="20"/>
        </w:rPr>
        <w:t>que</w:t>
      </w:r>
      <w:r>
        <w:rPr>
          <w:spacing w:val="-4"/>
          <w:sz w:val="20"/>
        </w:rPr>
        <w:t> </w:t>
      </w:r>
      <w:r>
        <w:rPr>
          <w:sz w:val="20"/>
        </w:rPr>
        <w:t>cometer</w:t>
      </w:r>
      <w:r>
        <w:rPr>
          <w:spacing w:val="-4"/>
          <w:sz w:val="20"/>
        </w:rPr>
        <w:t> </w:t>
      </w:r>
      <w:r>
        <w:rPr>
          <w:sz w:val="20"/>
        </w:rPr>
        <w:t>qualquer</w:t>
      </w:r>
      <w:r>
        <w:rPr>
          <w:spacing w:val="-4"/>
          <w:sz w:val="20"/>
        </w:rPr>
        <w:t> </w:t>
      </w:r>
      <w:r>
        <w:rPr>
          <w:sz w:val="20"/>
        </w:rPr>
        <w:t>das</w:t>
      </w:r>
      <w:r>
        <w:rPr>
          <w:spacing w:val="-4"/>
          <w:sz w:val="20"/>
        </w:rPr>
        <w:t> </w:t>
      </w:r>
      <w:r>
        <w:rPr>
          <w:sz w:val="20"/>
        </w:rPr>
        <w:t>condutas</w:t>
      </w:r>
      <w:r>
        <w:rPr>
          <w:spacing w:val="-4"/>
          <w:sz w:val="20"/>
        </w:rPr>
        <w:t> </w:t>
      </w:r>
      <w:r>
        <w:rPr>
          <w:sz w:val="20"/>
        </w:rPr>
        <w:t>discriminadas</w:t>
      </w:r>
      <w:r>
        <w:rPr>
          <w:spacing w:val="-4"/>
          <w:sz w:val="20"/>
        </w:rPr>
        <w:t> </w:t>
      </w:r>
      <w:r>
        <w:rPr>
          <w:sz w:val="20"/>
        </w:rPr>
        <w:t>nos</w:t>
      </w:r>
      <w:r>
        <w:rPr>
          <w:spacing w:val="-4"/>
          <w:sz w:val="20"/>
        </w:rPr>
        <w:t> </w:t>
      </w:r>
      <w:r>
        <w:rPr>
          <w:sz w:val="20"/>
        </w:rPr>
        <w:t>subitens</w:t>
      </w:r>
      <w:r>
        <w:rPr>
          <w:spacing w:val="-4"/>
          <w:sz w:val="20"/>
        </w:rPr>
        <w:t> </w:t>
      </w:r>
      <w:r>
        <w:rPr>
          <w:sz w:val="20"/>
        </w:rPr>
        <w:t>anteriores</w:t>
      </w:r>
      <w:r>
        <w:rPr>
          <w:spacing w:val="-4"/>
          <w:sz w:val="20"/>
        </w:rPr>
        <w:t> </w:t>
      </w:r>
      <w:r>
        <w:rPr>
          <w:sz w:val="20"/>
        </w:rPr>
        <w:t>ficará</w:t>
      </w:r>
      <w:r>
        <w:rPr>
          <w:spacing w:val="-4"/>
          <w:sz w:val="20"/>
        </w:rPr>
        <w:t> </w:t>
      </w:r>
      <w:r>
        <w:rPr>
          <w:sz w:val="20"/>
        </w:rPr>
        <w:t>sujeito,</w:t>
      </w:r>
      <w:r>
        <w:rPr>
          <w:spacing w:val="-4"/>
          <w:sz w:val="20"/>
        </w:rPr>
        <w:t> </w:t>
      </w:r>
      <w:r>
        <w:rPr>
          <w:sz w:val="20"/>
        </w:rPr>
        <w:t>sem</w:t>
      </w:r>
      <w:r>
        <w:rPr>
          <w:spacing w:val="-4"/>
          <w:sz w:val="20"/>
        </w:rPr>
        <w:t> </w:t>
      </w:r>
      <w:r>
        <w:rPr>
          <w:sz w:val="20"/>
        </w:rPr>
        <w:t>prejuízo</w:t>
      </w:r>
      <w:r>
        <w:rPr>
          <w:spacing w:val="-4"/>
          <w:sz w:val="20"/>
        </w:rPr>
        <w:t> </w:t>
      </w:r>
      <w:r>
        <w:rPr>
          <w:sz w:val="20"/>
        </w:rPr>
        <w:t>da</w:t>
      </w:r>
      <w:r>
        <w:rPr>
          <w:spacing w:val="-4"/>
          <w:sz w:val="20"/>
        </w:rPr>
        <w:t> </w:t>
      </w:r>
      <w:r>
        <w:rPr>
          <w:sz w:val="20"/>
        </w:rPr>
        <w:t>responsabilidade</w:t>
      </w:r>
      <w:r>
        <w:rPr>
          <w:spacing w:val="-4"/>
          <w:sz w:val="20"/>
        </w:rPr>
        <w:t> </w:t>
      </w:r>
      <w:r>
        <w:rPr>
          <w:sz w:val="20"/>
        </w:rPr>
        <w:t>civil</w:t>
      </w:r>
      <w:r>
        <w:rPr>
          <w:spacing w:val="-4"/>
          <w:sz w:val="20"/>
        </w:rPr>
        <w:t> </w:t>
      </w:r>
      <w:r>
        <w:rPr>
          <w:sz w:val="20"/>
        </w:rPr>
        <w:t>e</w:t>
      </w:r>
      <w:r>
        <w:rPr>
          <w:spacing w:val="-4"/>
          <w:sz w:val="20"/>
        </w:rPr>
        <w:t> </w:t>
      </w:r>
      <w:r>
        <w:rPr>
          <w:sz w:val="20"/>
        </w:rPr>
        <w:t>criminal,</w:t>
      </w:r>
      <w:r>
        <w:rPr>
          <w:spacing w:val="-4"/>
          <w:sz w:val="20"/>
        </w:rPr>
        <w:t> </w:t>
      </w:r>
      <w:r>
        <w:rPr>
          <w:sz w:val="20"/>
        </w:rPr>
        <w:t>às</w:t>
      </w:r>
      <w:r>
        <w:rPr>
          <w:spacing w:val="-4"/>
          <w:sz w:val="20"/>
        </w:rPr>
        <w:t> </w:t>
      </w:r>
      <w:r>
        <w:rPr>
          <w:sz w:val="20"/>
        </w:rPr>
        <w:t>seguintes </w:t>
      </w:r>
      <w:r>
        <w:rPr>
          <w:spacing w:val="-2"/>
          <w:sz w:val="20"/>
        </w:rPr>
        <w:t>sanções:</w:t>
      </w:r>
    </w:p>
    <w:p>
      <w:pPr>
        <w:pStyle w:val="BodyText"/>
        <w:spacing w:before="12"/>
        <w:rPr>
          <w:sz w:val="20"/>
        </w:rPr>
      </w:pPr>
    </w:p>
    <w:p>
      <w:pPr>
        <w:pStyle w:val="ListParagraph"/>
        <w:numPr>
          <w:ilvl w:val="2"/>
          <w:numId w:val="48"/>
        </w:numPr>
        <w:tabs>
          <w:tab w:pos="639" w:val="left" w:leader="none"/>
        </w:tabs>
        <w:spacing w:line="280" w:lineRule="auto" w:before="0" w:after="0"/>
        <w:ind w:left="109" w:right="353"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11.1.1,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 penalidade mais grave.</w:t>
      </w:r>
    </w:p>
    <w:p>
      <w:pPr>
        <w:pStyle w:val="BodyText"/>
        <w:spacing w:before="12"/>
        <w:rPr>
          <w:sz w:val="20"/>
        </w:rPr>
      </w:pPr>
    </w:p>
    <w:p>
      <w:pPr>
        <w:pStyle w:val="ListParagraph"/>
        <w:numPr>
          <w:ilvl w:val="2"/>
          <w:numId w:val="48"/>
        </w:numPr>
        <w:tabs>
          <w:tab w:pos="650" w:val="left" w:leader="none"/>
        </w:tabs>
        <w:spacing w:line="280" w:lineRule="auto" w:before="0" w:after="0"/>
        <w:ind w:left="109" w:right="276"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II,</w:t>
      </w:r>
      <w:r>
        <w:rPr>
          <w:spacing w:val="-2"/>
          <w:sz w:val="20"/>
        </w:rPr>
        <w:t> </w:t>
      </w:r>
      <w:r>
        <w:rPr>
          <w:sz w:val="20"/>
        </w:rPr>
        <w:t>§</w:t>
      </w:r>
      <w:r>
        <w:rPr>
          <w:spacing w:val="-2"/>
          <w:sz w:val="20"/>
        </w:rPr>
        <w:t> </w:t>
      </w:r>
      <w:r>
        <w:rPr>
          <w:sz w:val="20"/>
        </w:rPr>
        <w:t>3º,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dos</w:t>
      </w:r>
      <w:r>
        <w:rPr>
          <w:spacing w:val="-2"/>
          <w:sz w:val="20"/>
        </w:rPr>
        <w:t> </w:t>
      </w:r>
      <w:r>
        <w:rPr>
          <w:sz w:val="20"/>
        </w:rPr>
        <w:t>subitens</w:t>
      </w:r>
      <w:r>
        <w:rPr>
          <w:spacing w:val="-2"/>
          <w:sz w:val="20"/>
        </w:rPr>
        <w:t> </w:t>
      </w:r>
      <w:r>
        <w:rPr>
          <w:sz w:val="20"/>
        </w:rPr>
        <w:t>11.1.1</w:t>
      </w:r>
      <w:r>
        <w:rPr>
          <w:spacing w:val="-2"/>
          <w:sz w:val="20"/>
        </w:rPr>
        <w:t> </w:t>
      </w:r>
      <w:r>
        <w:rPr>
          <w:sz w:val="20"/>
        </w:rPr>
        <w:t>a</w:t>
      </w:r>
      <w:r>
        <w:rPr>
          <w:spacing w:val="-2"/>
          <w:sz w:val="20"/>
        </w:rPr>
        <w:t> </w:t>
      </w:r>
      <w:r>
        <w:rPr>
          <w:sz w:val="20"/>
        </w:rPr>
        <w:t>11.1.12,</w:t>
      </w:r>
      <w:r>
        <w:rPr>
          <w:spacing w:val="-2"/>
          <w:sz w:val="20"/>
        </w:rPr>
        <w:t> </w:t>
      </w:r>
      <w:r>
        <w:rPr>
          <w:sz w:val="20"/>
        </w:rPr>
        <w:t>que</w:t>
      </w:r>
      <w:r>
        <w:rPr>
          <w:spacing w:val="-2"/>
          <w:sz w:val="20"/>
        </w:rPr>
        <w:t> </w:t>
      </w:r>
      <w:r>
        <w:rPr>
          <w:sz w:val="20"/>
        </w:rPr>
        <w:t>não</w:t>
      </w:r>
      <w:r>
        <w:rPr>
          <w:spacing w:val="-2"/>
          <w:sz w:val="20"/>
        </w:rPr>
        <w:t> </w:t>
      </w:r>
      <w:r>
        <w:rPr>
          <w:sz w:val="20"/>
        </w:rPr>
        <w:t>poderá</w:t>
      </w:r>
      <w:r>
        <w:rPr>
          <w:spacing w:val="-2"/>
          <w:sz w:val="20"/>
        </w:rPr>
        <w:t> </w:t>
      </w:r>
      <w:r>
        <w:rPr>
          <w:sz w:val="20"/>
        </w:rPr>
        <w:t>ser</w:t>
      </w:r>
      <w:r>
        <w:rPr>
          <w:spacing w:val="-2"/>
          <w:sz w:val="20"/>
        </w:rPr>
        <w:t> </w:t>
      </w:r>
      <w:r>
        <w:rPr>
          <w:sz w:val="20"/>
        </w:rPr>
        <w:t>inferior</w:t>
      </w:r>
      <w:r>
        <w:rPr>
          <w:spacing w:val="-2"/>
          <w:sz w:val="20"/>
        </w:rPr>
        <w:t> </w:t>
      </w:r>
      <w:r>
        <w:rPr>
          <w:sz w:val="20"/>
        </w:rPr>
        <w:t>a</w:t>
      </w:r>
      <w:r>
        <w:rPr>
          <w:spacing w:val="-2"/>
          <w:sz w:val="20"/>
        </w:rPr>
        <w:t> </w:t>
      </w:r>
      <w:r>
        <w:rPr>
          <w:sz w:val="20"/>
        </w:rPr>
        <w:t>0,5%</w:t>
      </w:r>
      <w:r>
        <w:rPr>
          <w:spacing w:val="-2"/>
          <w:sz w:val="20"/>
        </w:rPr>
        <w:t> </w:t>
      </w:r>
      <w:r>
        <w:rPr>
          <w:sz w:val="20"/>
        </w:rPr>
        <w:t>(cinco</w:t>
      </w:r>
      <w:r>
        <w:rPr>
          <w:spacing w:val="-2"/>
          <w:sz w:val="20"/>
        </w:rPr>
        <w:t> </w:t>
      </w:r>
      <w:r>
        <w:rPr>
          <w:sz w:val="20"/>
        </w:rPr>
        <w:t>décimos</w:t>
      </w:r>
      <w:r>
        <w:rPr>
          <w:spacing w:val="-2"/>
          <w:sz w:val="20"/>
        </w:rPr>
        <w:t> </w:t>
      </w:r>
      <w:r>
        <w:rPr>
          <w:sz w:val="20"/>
        </w:rPr>
        <w:t>por cento) nem superior a 30% (trinta por cento) do valor do Contrato, devendo ser observados os seguintes parâmetros:</w:t>
      </w:r>
    </w:p>
    <w:p>
      <w:pPr>
        <w:pStyle w:val="BodyText"/>
        <w:spacing w:before="12"/>
        <w:rPr>
          <w:sz w:val="20"/>
        </w:rPr>
      </w:pPr>
    </w:p>
    <w:p>
      <w:pPr>
        <w:pStyle w:val="ListParagraph"/>
        <w:numPr>
          <w:ilvl w:val="0"/>
          <w:numId w:val="49"/>
        </w:numPr>
        <w:tabs>
          <w:tab w:pos="313" w:val="left" w:leader="none"/>
        </w:tabs>
        <w:spacing w:line="240" w:lineRule="auto" w:before="0" w:after="0"/>
        <w:ind w:left="31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0"/>
          <w:numId w:val="49"/>
        </w:numPr>
        <w:tabs>
          <w:tab w:pos="324" w:val="left" w:leader="none"/>
        </w:tabs>
        <w:spacing w:line="240" w:lineRule="auto" w:before="0" w:after="0"/>
        <w:ind w:left="32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0"/>
          <w:numId w:val="49"/>
        </w:numPr>
        <w:tabs>
          <w:tab w:pos="313" w:val="left" w:leader="none"/>
        </w:tabs>
        <w:spacing w:line="240" w:lineRule="auto" w:before="0" w:after="0"/>
        <w:ind w:left="31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rPr>
          <w:sz w:val="20"/>
        </w:rPr>
      </w:pPr>
    </w:p>
    <w:p>
      <w:pPr>
        <w:pStyle w:val="BodyText"/>
        <w:rPr>
          <w:sz w:val="20"/>
        </w:rPr>
      </w:pPr>
    </w:p>
    <w:p>
      <w:pPr>
        <w:pStyle w:val="BodyText"/>
        <w:spacing w:before="100"/>
        <w:rPr>
          <w:sz w:val="20"/>
        </w:rPr>
      </w:pPr>
    </w:p>
    <w:p>
      <w:pPr>
        <w:pStyle w:val="ListParagraph"/>
        <w:numPr>
          <w:ilvl w:val="3"/>
          <w:numId w:val="48"/>
        </w:numPr>
        <w:tabs>
          <w:tab w:pos="800" w:val="left" w:leader="none"/>
        </w:tabs>
        <w:spacing w:line="240" w:lineRule="auto" w:before="0" w:after="0"/>
        <w:ind w:left="80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rPr>
          <w:sz w:val="20"/>
        </w:rPr>
      </w:pPr>
    </w:p>
    <w:p>
      <w:pPr>
        <w:pStyle w:val="ListParagraph"/>
        <w:numPr>
          <w:ilvl w:val="3"/>
          <w:numId w:val="48"/>
        </w:numPr>
        <w:tabs>
          <w:tab w:pos="800" w:val="left" w:leader="none"/>
        </w:tabs>
        <w:spacing w:line="240" w:lineRule="auto" w:before="0" w:after="0"/>
        <w:ind w:left="80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3"/>
          <w:numId w:val="48"/>
        </w:numPr>
        <w:tabs>
          <w:tab w:pos="800" w:val="left" w:leader="none"/>
        </w:tabs>
        <w:spacing w:line="280" w:lineRule="auto" w:before="0" w:after="0"/>
        <w:ind w:left="109" w:right="308" w:firstLine="0"/>
        <w:jc w:val="left"/>
        <w:rPr>
          <w:sz w:val="20"/>
        </w:rPr>
      </w:pPr>
      <w:r>
        <w:rPr>
          <w:sz w:val="20"/>
        </w:rPr>
        <w:t>Se a multa aplicada e as indenizações cabíveis forem superiores ao valor de pagamento eventualmente devido pela</w:t>
      </w:r>
      <w:r>
        <w:rPr>
          <w:spacing w:val="-8"/>
          <w:sz w:val="20"/>
        </w:rPr>
        <w:t> </w:t>
      </w:r>
      <w:r>
        <w:rPr>
          <w:sz w:val="20"/>
        </w:rPr>
        <w:t>Administração ao </w:t>
      </w:r>
      <w:r>
        <w:rPr>
          <w:b/>
          <w:sz w:val="20"/>
        </w:rPr>
        <w:t>CONTRATADO</w:t>
      </w:r>
      <w:r>
        <w:rPr>
          <w:sz w:val="20"/>
        </w:rPr>
        <w:t>, além da perda desse</w:t>
      </w:r>
      <w:r>
        <w:rPr>
          <w:spacing w:val="-2"/>
          <w:sz w:val="20"/>
        </w:rPr>
        <w:t> </w:t>
      </w:r>
      <w:r>
        <w:rPr>
          <w:sz w:val="20"/>
        </w:rPr>
        <w:t>valor,</w:t>
      </w:r>
      <w:r>
        <w:rPr>
          <w:spacing w:val="-2"/>
          <w:sz w:val="20"/>
        </w:rPr>
        <w:t> </w:t>
      </w:r>
      <w:r>
        <w:rPr>
          <w:sz w:val="20"/>
        </w:rPr>
        <w:t>a</w:t>
      </w:r>
      <w:r>
        <w:rPr>
          <w:spacing w:val="-2"/>
          <w:sz w:val="20"/>
        </w:rPr>
        <w:t> </w:t>
      </w:r>
      <w:r>
        <w:rPr>
          <w:sz w:val="20"/>
        </w:rPr>
        <w:t>diferença</w:t>
      </w:r>
      <w:r>
        <w:rPr>
          <w:spacing w:val="-2"/>
          <w:sz w:val="20"/>
        </w:rPr>
        <w:t> </w:t>
      </w:r>
      <w:r>
        <w:rPr>
          <w:sz w:val="20"/>
        </w:rPr>
        <w:t>será</w:t>
      </w:r>
      <w:r>
        <w:rPr>
          <w:spacing w:val="-2"/>
          <w:sz w:val="20"/>
        </w:rPr>
        <w:t> </w:t>
      </w:r>
      <w:r>
        <w:rPr>
          <w:sz w:val="20"/>
        </w:rPr>
        <w:t>descontada</w:t>
      </w:r>
      <w:r>
        <w:rPr>
          <w:spacing w:val="-2"/>
          <w:sz w:val="20"/>
        </w:rPr>
        <w:t> </w:t>
      </w:r>
      <w:r>
        <w:rPr>
          <w:sz w:val="20"/>
        </w:rPr>
        <w:t>da</w:t>
      </w:r>
      <w:r>
        <w:rPr>
          <w:spacing w:val="-2"/>
          <w:sz w:val="20"/>
        </w:rPr>
        <w:t> </w:t>
      </w:r>
      <w:r>
        <w:rPr>
          <w:sz w:val="20"/>
        </w:rPr>
        <w:t>garantia</w:t>
      </w:r>
      <w:r>
        <w:rPr>
          <w:spacing w:val="-2"/>
          <w:sz w:val="20"/>
        </w:rPr>
        <w:t> </w:t>
      </w:r>
      <w:r>
        <w:rPr>
          <w:sz w:val="20"/>
        </w:rPr>
        <w:t>prestada</w:t>
      </w:r>
      <w:r>
        <w:rPr>
          <w:spacing w:val="-2"/>
          <w:sz w:val="20"/>
        </w:rPr>
        <w:t> </w:t>
      </w:r>
      <w:r>
        <w:rPr>
          <w:sz w:val="20"/>
        </w:rPr>
        <w:t>ou</w:t>
      </w:r>
      <w:r>
        <w:rPr>
          <w:spacing w:val="-2"/>
          <w:sz w:val="20"/>
        </w:rPr>
        <w:t> </w:t>
      </w:r>
      <w:r>
        <w:rPr>
          <w:sz w:val="20"/>
        </w:rPr>
        <w:t>será</w:t>
      </w:r>
      <w:r>
        <w:rPr>
          <w:spacing w:val="-2"/>
          <w:sz w:val="20"/>
        </w:rPr>
        <w:t> </w:t>
      </w:r>
      <w:r>
        <w:rPr>
          <w:sz w:val="20"/>
        </w:rPr>
        <w:t>cobrada</w:t>
      </w:r>
      <w:r>
        <w:rPr>
          <w:spacing w:val="-2"/>
          <w:sz w:val="20"/>
        </w:rPr>
        <w:t> </w:t>
      </w:r>
      <w:r>
        <w:rPr>
          <w:sz w:val="20"/>
        </w:rPr>
        <w:t>judicialmente,</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8º,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e</w:t>
      </w:r>
      <w:r>
        <w:rPr>
          <w:spacing w:val="-2"/>
          <w:sz w:val="20"/>
        </w:rPr>
        <w:t> </w:t>
      </w:r>
      <w:r>
        <w:rPr>
          <w:sz w:val="20"/>
        </w:rPr>
        <w:t>conforme</w:t>
      </w:r>
      <w:r>
        <w:rPr>
          <w:spacing w:val="-2"/>
          <w:sz w:val="20"/>
        </w:rPr>
        <w:t> </w:t>
      </w:r>
      <w:r>
        <w:rPr>
          <w:sz w:val="20"/>
        </w:rPr>
        <w:t>o</w:t>
      </w:r>
      <w:r>
        <w:rPr>
          <w:spacing w:val="-2"/>
          <w:sz w:val="20"/>
        </w:rPr>
        <w:t> </w:t>
      </w:r>
      <w:r>
        <w:rPr>
          <w:sz w:val="20"/>
        </w:rPr>
        <w:t>procedimento</w:t>
      </w:r>
      <w:r>
        <w:rPr>
          <w:spacing w:val="-2"/>
          <w:sz w:val="20"/>
        </w:rPr>
        <w:t> </w:t>
      </w:r>
      <w:r>
        <w:rPr>
          <w:sz w:val="20"/>
        </w:rPr>
        <w:t>previsto no item 11.13.</w:t>
      </w:r>
    </w:p>
    <w:p>
      <w:pPr>
        <w:pStyle w:val="BodyText"/>
        <w:spacing w:before="13"/>
        <w:rPr>
          <w:sz w:val="20"/>
        </w:rPr>
      </w:pPr>
    </w:p>
    <w:p>
      <w:pPr>
        <w:pStyle w:val="ListParagraph"/>
        <w:numPr>
          <w:ilvl w:val="3"/>
          <w:numId w:val="48"/>
        </w:numPr>
        <w:tabs>
          <w:tab w:pos="789" w:val="left" w:leader="none"/>
        </w:tabs>
        <w:spacing w:line="240" w:lineRule="auto" w:before="0" w:after="0"/>
        <w:ind w:left="78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rPr>
          <w:sz w:val="20"/>
        </w:rPr>
      </w:pPr>
    </w:p>
    <w:p>
      <w:pPr>
        <w:pStyle w:val="ListParagraph"/>
        <w:numPr>
          <w:ilvl w:val="2"/>
          <w:numId w:val="48"/>
        </w:numPr>
        <w:tabs>
          <w:tab w:pos="650" w:val="left" w:leader="none"/>
        </w:tabs>
        <w:spacing w:line="280" w:lineRule="auto" w:before="0" w:after="0"/>
        <w:ind w:left="109" w:right="218" w:firstLine="0"/>
        <w:jc w:val="left"/>
        <w:rPr>
          <w:sz w:val="20"/>
        </w:rPr>
      </w:pPr>
      <w:r>
        <w:rPr>
          <w:sz w:val="20"/>
        </w:rPr>
        <w:t>Impedimento de licitar e contratar, prevista no art. 156, III, § 4º, da Lei nº 14.133/2021, nos casos relacionados os subitens 11.1.2 a 11.1.7, quando não se justificar a imposição</w:t>
      </w:r>
      <w:r>
        <w:rPr>
          <w:spacing w:val="-2"/>
          <w:sz w:val="20"/>
        </w:rPr>
        <w:t> </w:t>
      </w:r>
      <w:r>
        <w:rPr>
          <w:sz w:val="20"/>
        </w:rPr>
        <w:t>de</w:t>
      </w:r>
      <w:r>
        <w:rPr>
          <w:spacing w:val="-2"/>
          <w:sz w:val="20"/>
        </w:rPr>
        <w:t> </w:t>
      </w:r>
      <w:r>
        <w:rPr>
          <w:sz w:val="20"/>
        </w:rPr>
        <w:t>penalidade</w:t>
      </w:r>
      <w:r>
        <w:rPr>
          <w:spacing w:val="-2"/>
          <w:sz w:val="20"/>
        </w:rPr>
        <w:t> </w:t>
      </w:r>
      <w:r>
        <w:rPr>
          <w:sz w:val="20"/>
        </w:rPr>
        <w:t>mais</w:t>
      </w:r>
      <w:r>
        <w:rPr>
          <w:spacing w:val="-2"/>
          <w:sz w:val="20"/>
        </w:rPr>
        <w:t> </w:t>
      </w:r>
      <w:r>
        <w:rPr>
          <w:sz w:val="20"/>
        </w:rPr>
        <w:t>grave,</w:t>
      </w:r>
      <w:r>
        <w:rPr>
          <w:spacing w:val="-2"/>
          <w:sz w:val="20"/>
        </w:rPr>
        <w:t> </w:t>
      </w:r>
      <w:r>
        <w:rPr>
          <w:sz w:val="20"/>
        </w:rPr>
        <w:t>e</w:t>
      </w:r>
      <w:r>
        <w:rPr>
          <w:spacing w:val="-2"/>
          <w:sz w:val="20"/>
        </w:rPr>
        <w:t> </w:t>
      </w:r>
      <w:r>
        <w:rPr>
          <w:sz w:val="20"/>
        </w:rPr>
        <w:t>impedirá</w:t>
      </w:r>
      <w:r>
        <w:rPr>
          <w:spacing w:val="-2"/>
          <w:sz w:val="20"/>
        </w:rPr>
        <w:t> </w:t>
      </w:r>
      <w:r>
        <w:rPr>
          <w:sz w:val="20"/>
        </w:rPr>
        <w:t>o</w:t>
      </w:r>
      <w:r>
        <w:rPr>
          <w:spacing w:val="-2"/>
          <w:sz w:val="20"/>
        </w:rPr>
        <w:t> </w:t>
      </w:r>
      <w:r>
        <w:rPr>
          <w:sz w:val="20"/>
        </w:rPr>
        <w:t>responsável</w:t>
      </w:r>
      <w:r>
        <w:rPr>
          <w:spacing w:val="-2"/>
          <w:sz w:val="20"/>
        </w:rPr>
        <w:t> </w:t>
      </w:r>
      <w:r>
        <w:rPr>
          <w:sz w:val="20"/>
        </w:rPr>
        <w:t>de</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no</w:t>
      </w:r>
      <w:r>
        <w:rPr>
          <w:spacing w:val="-2"/>
          <w:sz w:val="20"/>
        </w:rPr>
        <w:t> </w:t>
      </w:r>
      <w:r>
        <w:rPr>
          <w:sz w:val="20"/>
        </w:rPr>
        <w:t>âmbito</w:t>
      </w:r>
      <w:r>
        <w:rPr>
          <w:spacing w:val="-2"/>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direta</w:t>
      </w:r>
      <w:r>
        <w:rPr>
          <w:spacing w:val="-2"/>
          <w:sz w:val="20"/>
        </w:rPr>
        <w:t> </w:t>
      </w:r>
      <w:r>
        <w:rPr>
          <w:sz w:val="20"/>
        </w:rPr>
        <w:t>e</w:t>
      </w:r>
      <w:r>
        <w:rPr>
          <w:spacing w:val="-2"/>
          <w:sz w:val="20"/>
        </w:rPr>
        <w:t> </w:t>
      </w:r>
      <w:r>
        <w:rPr>
          <w:sz w:val="20"/>
        </w:rPr>
        <w:t>indireta</w:t>
      </w:r>
      <w:r>
        <w:rPr>
          <w:spacing w:val="-2"/>
          <w:sz w:val="20"/>
        </w:rPr>
        <w:t> </w:t>
      </w:r>
      <w:r>
        <w:rPr>
          <w:sz w:val="20"/>
        </w:rPr>
        <w:t>do</w:t>
      </w:r>
      <w:r>
        <w:rPr>
          <w:spacing w:val="-2"/>
          <w:sz w:val="20"/>
        </w:rPr>
        <w:t> </w:t>
      </w:r>
      <w:r>
        <w:rPr>
          <w:sz w:val="20"/>
        </w:rPr>
        <w:t>Estado,</w:t>
      </w:r>
      <w:r>
        <w:rPr>
          <w:spacing w:val="-2"/>
          <w:sz w:val="20"/>
        </w:rPr>
        <w:t> </w:t>
      </w:r>
      <w:r>
        <w:rPr>
          <w:sz w:val="20"/>
        </w:rPr>
        <w:t>pelo</w:t>
      </w:r>
      <w:r>
        <w:rPr>
          <w:spacing w:val="-2"/>
          <w:sz w:val="20"/>
        </w:rPr>
        <w:t> </w:t>
      </w:r>
      <w:r>
        <w:rPr>
          <w:sz w:val="20"/>
        </w:rPr>
        <w:t>prazo</w:t>
      </w:r>
      <w:r>
        <w:rPr>
          <w:spacing w:val="-2"/>
          <w:sz w:val="20"/>
        </w:rPr>
        <w:t> </w:t>
      </w:r>
      <w:r>
        <w:rPr>
          <w:sz w:val="20"/>
        </w:rPr>
        <w:t>máximo</w:t>
      </w:r>
      <w:r>
        <w:rPr>
          <w:spacing w:val="-2"/>
          <w:sz w:val="20"/>
        </w:rPr>
        <w:t> </w:t>
      </w:r>
      <w:r>
        <w:rPr>
          <w:sz w:val="20"/>
        </w:rPr>
        <w:t>de</w:t>
      </w:r>
      <w:r>
        <w:rPr>
          <w:spacing w:val="-2"/>
          <w:sz w:val="20"/>
        </w:rPr>
        <w:t> </w:t>
      </w:r>
      <w:r>
        <w:rPr>
          <w:sz w:val="20"/>
        </w:rPr>
        <w:t>3</w:t>
      </w:r>
      <w:r>
        <w:rPr>
          <w:spacing w:val="-2"/>
          <w:sz w:val="20"/>
        </w:rPr>
        <w:t> </w:t>
      </w:r>
      <w:r>
        <w:rPr>
          <w:sz w:val="20"/>
        </w:rPr>
        <w:t>(três) </w:t>
      </w:r>
      <w:r>
        <w:rPr>
          <w:spacing w:val="-2"/>
          <w:sz w:val="20"/>
        </w:rPr>
        <w:t>anos;</w:t>
      </w:r>
    </w:p>
    <w:p>
      <w:pPr>
        <w:pStyle w:val="BodyText"/>
        <w:spacing w:before="13"/>
        <w:rPr>
          <w:sz w:val="20"/>
        </w:rPr>
      </w:pPr>
    </w:p>
    <w:p>
      <w:pPr>
        <w:pStyle w:val="ListParagraph"/>
        <w:numPr>
          <w:ilvl w:val="2"/>
          <w:numId w:val="48"/>
        </w:numPr>
        <w:tabs>
          <w:tab w:pos="650" w:val="left" w:leader="none"/>
        </w:tabs>
        <w:spacing w:line="280" w:lineRule="auto" w:before="0" w:after="0"/>
        <w:ind w:left="109" w:right="155" w:firstLine="0"/>
        <w:jc w:val="left"/>
        <w:rPr>
          <w:sz w:val="20"/>
        </w:rPr>
      </w:pPr>
      <w:r>
        <w:rPr>
          <w:sz w:val="20"/>
        </w:rPr>
        <w:t>Declaração</w:t>
      </w:r>
      <w:r>
        <w:rPr>
          <w:spacing w:val="-4"/>
          <w:sz w:val="20"/>
        </w:rPr>
        <w:t> </w:t>
      </w:r>
      <w:r>
        <w:rPr>
          <w:sz w:val="20"/>
        </w:rPr>
        <w:t>de</w:t>
      </w:r>
      <w:r>
        <w:rPr>
          <w:spacing w:val="-4"/>
          <w:sz w:val="20"/>
        </w:rPr>
        <w:t> </w:t>
      </w:r>
      <w:r>
        <w:rPr>
          <w:sz w:val="20"/>
        </w:rPr>
        <w:t>inidoneidade</w:t>
      </w:r>
      <w:r>
        <w:rPr>
          <w:spacing w:val="-4"/>
          <w:sz w:val="20"/>
        </w:rPr>
        <w:t> </w:t>
      </w:r>
      <w:r>
        <w:rPr>
          <w:sz w:val="20"/>
        </w:rPr>
        <w:t>para</w:t>
      </w:r>
      <w:r>
        <w:rPr>
          <w:spacing w:val="-4"/>
          <w:sz w:val="20"/>
        </w:rPr>
        <w:t> </w:t>
      </w:r>
      <w:r>
        <w:rPr>
          <w:sz w:val="20"/>
        </w:rPr>
        <w:t>licitar</w:t>
      </w:r>
      <w:r>
        <w:rPr>
          <w:spacing w:val="-4"/>
          <w:sz w:val="20"/>
        </w:rPr>
        <w:t> </w:t>
      </w:r>
      <w:r>
        <w:rPr>
          <w:sz w:val="20"/>
        </w:rPr>
        <w:t>ou</w:t>
      </w:r>
      <w:r>
        <w:rPr>
          <w:spacing w:val="-4"/>
          <w:sz w:val="20"/>
        </w:rPr>
        <w:t> </w:t>
      </w:r>
      <w:r>
        <w:rPr>
          <w:sz w:val="20"/>
        </w:rPr>
        <w:t>contratar,</w:t>
      </w:r>
      <w:r>
        <w:rPr>
          <w:spacing w:val="-4"/>
          <w:sz w:val="20"/>
        </w:rPr>
        <w:t> </w:t>
      </w:r>
      <w:r>
        <w:rPr>
          <w:sz w:val="20"/>
        </w:rPr>
        <w:t>prevista</w:t>
      </w:r>
      <w:r>
        <w:rPr>
          <w:spacing w:val="-4"/>
          <w:sz w:val="20"/>
        </w:rPr>
        <w:t> </w:t>
      </w:r>
      <w:r>
        <w:rPr>
          <w:sz w:val="20"/>
        </w:rPr>
        <w:t>no</w:t>
      </w:r>
      <w:r>
        <w:rPr>
          <w:spacing w:val="-4"/>
          <w:sz w:val="20"/>
        </w:rPr>
        <w:t> </w:t>
      </w:r>
      <w:r>
        <w:rPr>
          <w:sz w:val="20"/>
        </w:rPr>
        <w:t>art.</w:t>
      </w:r>
      <w:r>
        <w:rPr>
          <w:spacing w:val="-4"/>
          <w:sz w:val="20"/>
        </w:rPr>
        <w:t> </w:t>
      </w:r>
      <w:r>
        <w:rPr>
          <w:sz w:val="20"/>
        </w:rPr>
        <w:t>156,</w:t>
      </w:r>
      <w:r>
        <w:rPr>
          <w:spacing w:val="-4"/>
          <w:sz w:val="20"/>
        </w:rPr>
        <w:t> </w:t>
      </w:r>
      <w:r>
        <w:rPr>
          <w:sz w:val="20"/>
        </w:rPr>
        <w:t>IV,</w:t>
      </w:r>
      <w:r>
        <w:rPr>
          <w:spacing w:val="-4"/>
          <w:sz w:val="20"/>
        </w:rPr>
        <w:t> </w:t>
      </w:r>
      <w:r>
        <w:rPr>
          <w:sz w:val="20"/>
        </w:rPr>
        <w:t>§</w:t>
      </w:r>
      <w:r>
        <w:rPr>
          <w:spacing w:val="-4"/>
          <w:sz w:val="20"/>
        </w:rPr>
        <w:t> </w:t>
      </w:r>
      <w:r>
        <w:rPr>
          <w:sz w:val="20"/>
        </w:rPr>
        <w:t>5º,</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z w:val="20"/>
        </w:rPr>
        <w:t>14.133/2021,</w:t>
      </w:r>
      <w:r>
        <w:rPr>
          <w:spacing w:val="-4"/>
          <w:sz w:val="20"/>
        </w:rPr>
        <w:t> </w:t>
      </w:r>
      <w:r>
        <w:rPr>
          <w:sz w:val="20"/>
        </w:rPr>
        <w:t>nos</w:t>
      </w:r>
      <w:r>
        <w:rPr>
          <w:spacing w:val="-4"/>
          <w:sz w:val="20"/>
        </w:rPr>
        <w:t> </w:t>
      </w:r>
      <w:r>
        <w:rPr>
          <w:sz w:val="20"/>
        </w:rPr>
        <w:t>casos</w:t>
      </w:r>
      <w:r>
        <w:rPr>
          <w:spacing w:val="-4"/>
          <w:sz w:val="20"/>
        </w:rPr>
        <w:t> </w:t>
      </w:r>
      <w:r>
        <w:rPr>
          <w:sz w:val="20"/>
        </w:rPr>
        <w:t>relacionados</w:t>
      </w:r>
      <w:r>
        <w:rPr>
          <w:spacing w:val="-4"/>
          <w:sz w:val="20"/>
        </w:rPr>
        <w:t> </w:t>
      </w:r>
      <w:r>
        <w:rPr>
          <w:sz w:val="20"/>
        </w:rPr>
        <w:t>nos</w:t>
      </w:r>
      <w:r>
        <w:rPr>
          <w:spacing w:val="-4"/>
          <w:sz w:val="20"/>
        </w:rPr>
        <w:t> </w:t>
      </w:r>
      <w:r>
        <w:rPr>
          <w:sz w:val="20"/>
        </w:rPr>
        <w:t>subitens</w:t>
      </w:r>
      <w:r>
        <w:rPr>
          <w:spacing w:val="-4"/>
          <w:sz w:val="20"/>
        </w:rPr>
        <w:t> </w:t>
      </w:r>
      <w:r>
        <w:rPr>
          <w:sz w:val="20"/>
        </w:rPr>
        <w:t>11.1.8</w:t>
      </w:r>
      <w:r>
        <w:rPr>
          <w:spacing w:val="-4"/>
          <w:sz w:val="20"/>
        </w:rPr>
        <w:t> </w:t>
      </w:r>
      <w:r>
        <w:rPr>
          <w:sz w:val="20"/>
        </w:rPr>
        <w:t>a</w:t>
      </w:r>
      <w:r>
        <w:rPr>
          <w:spacing w:val="-4"/>
          <w:sz w:val="20"/>
        </w:rPr>
        <w:t> </w:t>
      </w:r>
      <w:r>
        <w:rPr>
          <w:sz w:val="20"/>
        </w:rPr>
        <w:t>11.1.12,</w:t>
      </w:r>
      <w:r>
        <w:rPr>
          <w:spacing w:val="-4"/>
          <w:sz w:val="20"/>
        </w:rPr>
        <w:t> </w:t>
      </w:r>
      <w:r>
        <w:rPr>
          <w:sz w:val="20"/>
        </w:rPr>
        <w:t>bem</w:t>
      </w:r>
      <w:r>
        <w:rPr>
          <w:spacing w:val="-4"/>
          <w:sz w:val="20"/>
        </w:rPr>
        <w:t> </w:t>
      </w:r>
      <w:r>
        <w:rPr>
          <w:sz w:val="20"/>
        </w:rPr>
        <w:t>como</w:t>
      </w:r>
      <w:r>
        <w:rPr>
          <w:spacing w:val="-4"/>
          <w:sz w:val="20"/>
        </w:rPr>
        <w:t> </w:t>
      </w:r>
      <w:r>
        <w:rPr>
          <w:sz w:val="20"/>
        </w:rPr>
        <w:t>nos demais 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3"/>
        <w:rPr>
          <w:sz w:val="20"/>
        </w:rPr>
      </w:pPr>
    </w:p>
    <w:p>
      <w:pPr>
        <w:pStyle w:val="ListParagraph"/>
        <w:numPr>
          <w:ilvl w:val="1"/>
          <w:numId w:val="48"/>
        </w:numPr>
        <w:tabs>
          <w:tab w:pos="500" w:val="left" w:leader="none"/>
        </w:tabs>
        <w:spacing w:line="280" w:lineRule="auto" w:before="0" w:after="0"/>
        <w:ind w:left="109" w:right="322" w:firstLine="0"/>
        <w:jc w:val="left"/>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w:t>
      </w:r>
      <w:r>
        <w:rPr>
          <w:spacing w:val="-2"/>
          <w:sz w:val="20"/>
        </w:rPr>
        <w:t> </w:t>
      </w:r>
      <w:r>
        <w:rPr>
          <w:sz w:val="20"/>
        </w:rPr>
        <w:t>a</w:t>
      </w:r>
      <w:r>
        <w:rPr>
          <w:spacing w:val="-2"/>
          <w:sz w:val="20"/>
        </w:rPr>
        <w:t> </w:t>
      </w:r>
      <w:r>
        <w:rPr>
          <w:sz w:val="20"/>
        </w:rPr>
        <w:t>incidir</w:t>
      </w:r>
      <w:r>
        <w:rPr>
          <w:spacing w:val="-2"/>
          <w:sz w:val="20"/>
        </w:rPr>
        <w:t> </w:t>
      </w:r>
      <w:r>
        <w:rPr>
          <w:sz w:val="20"/>
        </w:rPr>
        <w:t>sobre</w:t>
      </w:r>
      <w:r>
        <w:rPr>
          <w:spacing w:val="-2"/>
          <w:sz w:val="20"/>
        </w:rPr>
        <w:t> </w:t>
      </w:r>
      <w:r>
        <w:rPr>
          <w:sz w:val="20"/>
        </w:rPr>
        <w:t>o</w:t>
      </w:r>
      <w:r>
        <w:rPr>
          <w:spacing w:val="-2"/>
          <w:sz w:val="20"/>
        </w:rPr>
        <w:t> </w:t>
      </w:r>
      <w:r>
        <w:rPr>
          <w:sz w:val="20"/>
        </w:rPr>
        <w:t>valor</w:t>
      </w:r>
      <w:r>
        <w:rPr>
          <w:spacing w:val="-2"/>
          <w:sz w:val="20"/>
        </w:rPr>
        <w:t> </w:t>
      </w:r>
      <w:r>
        <w:rPr>
          <w:sz w:val="20"/>
        </w:rPr>
        <w:t>da</w:t>
      </w:r>
      <w:r>
        <w:rPr>
          <w:spacing w:val="-2"/>
          <w:sz w:val="20"/>
        </w:rPr>
        <w:t> </w:t>
      </w:r>
      <w:r>
        <w:rPr>
          <w:sz w:val="20"/>
        </w:rPr>
        <w:t>nota</w:t>
      </w:r>
      <w:r>
        <w:rPr>
          <w:spacing w:val="-2"/>
          <w:sz w:val="20"/>
        </w:rPr>
        <w:t> </w:t>
      </w:r>
      <w:r>
        <w:rPr>
          <w:sz w:val="20"/>
        </w:rPr>
        <w:t>de</w:t>
      </w:r>
      <w:r>
        <w:rPr>
          <w:spacing w:val="-2"/>
          <w:sz w:val="20"/>
        </w:rPr>
        <w:t> </w:t>
      </w:r>
      <w:r>
        <w:rPr>
          <w:sz w:val="20"/>
        </w:rPr>
        <w:t>empenho</w:t>
      </w:r>
      <w:r>
        <w:rPr>
          <w:spacing w:val="-2"/>
          <w:sz w:val="20"/>
        </w:rPr>
        <w:t> </w:t>
      </w:r>
      <w:r>
        <w:rPr>
          <w:sz w:val="20"/>
        </w:rPr>
        <w:t>ou</w:t>
      </w:r>
      <w:r>
        <w:rPr>
          <w:spacing w:val="-2"/>
          <w:sz w:val="20"/>
        </w:rPr>
        <w:t> </w:t>
      </w:r>
      <w:r>
        <w:rPr>
          <w:sz w:val="20"/>
        </w:rPr>
        <w:t>do</w:t>
      </w:r>
      <w:r>
        <w:rPr>
          <w:spacing w:val="-2"/>
          <w:sz w:val="20"/>
        </w:rPr>
        <w:t> </w:t>
      </w:r>
      <w:r>
        <w:rPr>
          <w:sz w:val="20"/>
        </w:rPr>
        <w:t>saldo</w:t>
      </w:r>
      <w:r>
        <w:rPr>
          <w:spacing w:val="-2"/>
          <w:sz w:val="20"/>
        </w:rPr>
        <w:t> </w:t>
      </w:r>
      <w:r>
        <w:rPr>
          <w:sz w:val="20"/>
        </w:rPr>
        <w:t>não</w:t>
      </w:r>
      <w:r>
        <w:rPr>
          <w:spacing w:val="-2"/>
          <w:sz w:val="20"/>
        </w:rPr>
        <w:t> </w:t>
      </w:r>
      <w:r>
        <w:rPr>
          <w:sz w:val="20"/>
        </w:rPr>
        <w:t>atendido,</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art.</w:t>
      </w:r>
      <w:r>
        <w:rPr>
          <w:spacing w:val="-2"/>
          <w:sz w:val="20"/>
        </w:rPr>
        <w:t> </w:t>
      </w:r>
      <w:r>
        <w:rPr>
          <w:sz w:val="20"/>
        </w:rPr>
        <w:t>227</w:t>
      </w:r>
      <w:r>
        <w:rPr>
          <w:spacing w:val="-2"/>
          <w:sz w:val="20"/>
        </w:rPr>
        <w:t> </w:t>
      </w:r>
      <w:r>
        <w:rPr>
          <w:sz w:val="20"/>
        </w:rPr>
        <w:t>da</w:t>
      </w:r>
      <w:r>
        <w:rPr>
          <w:spacing w:val="-2"/>
          <w:sz w:val="20"/>
        </w:rPr>
        <w:t> </w:t>
      </w:r>
      <w:r>
        <w:rPr>
          <w:sz w:val="20"/>
        </w:rPr>
        <w:t>Lei</w:t>
      </w:r>
      <w:r>
        <w:rPr>
          <w:spacing w:val="-2"/>
          <w:sz w:val="20"/>
        </w:rPr>
        <w:t> </w:t>
      </w:r>
      <w:r>
        <w:rPr>
          <w:sz w:val="20"/>
        </w:rPr>
        <w:t>estadual</w:t>
      </w:r>
      <w:r>
        <w:rPr>
          <w:spacing w:val="-2"/>
          <w:sz w:val="20"/>
        </w:rPr>
        <w:t> </w:t>
      </w:r>
      <w:r>
        <w:rPr>
          <w:sz w:val="20"/>
        </w:rPr>
        <w:t>n.º</w:t>
      </w:r>
      <w:r>
        <w:rPr>
          <w:spacing w:val="-2"/>
          <w:sz w:val="20"/>
        </w:rPr>
        <w:t> </w:t>
      </w:r>
      <w:r>
        <w:rPr>
          <w:sz w:val="20"/>
        </w:rPr>
        <w:t>287,</w:t>
      </w:r>
      <w:r>
        <w:rPr>
          <w:spacing w:val="-2"/>
          <w:sz w:val="20"/>
        </w:rPr>
        <w:t> </w:t>
      </w:r>
      <w:r>
        <w:rPr>
          <w:sz w:val="20"/>
        </w:rPr>
        <w:t>de</w:t>
      </w:r>
      <w:r>
        <w:rPr>
          <w:spacing w:val="-2"/>
          <w:sz w:val="20"/>
        </w:rPr>
        <w:t> </w:t>
      </w:r>
      <w:r>
        <w:rPr>
          <w:sz w:val="20"/>
        </w:rPr>
        <w:t>04</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1979,</w:t>
      </w:r>
      <w:r>
        <w:rPr>
          <w:spacing w:val="-2"/>
          <w:sz w:val="20"/>
        </w:rPr>
        <w:t> </w:t>
      </w:r>
      <w:r>
        <w:rPr>
          <w:sz w:val="20"/>
        </w:rPr>
        <w:t>respeitado</w:t>
      </w:r>
      <w:r>
        <w:rPr>
          <w:spacing w:val="-2"/>
          <w:sz w:val="20"/>
        </w:rPr>
        <w:t> </w:t>
      </w:r>
      <w:r>
        <w:rPr>
          <w:sz w:val="20"/>
        </w:rPr>
        <w:t>o</w:t>
      </w:r>
      <w:r>
        <w:rPr>
          <w:spacing w:val="-2"/>
          <w:sz w:val="20"/>
        </w:rPr>
        <w:t> </w:t>
      </w:r>
      <w:r>
        <w:rPr>
          <w:sz w:val="20"/>
        </w:rPr>
        <w:t>limite</w:t>
      </w:r>
      <w:r>
        <w:rPr>
          <w:spacing w:val="-2"/>
          <w:sz w:val="20"/>
        </w:rPr>
        <w:t> </w:t>
      </w:r>
      <w:r>
        <w:rPr>
          <w:sz w:val="20"/>
        </w:rPr>
        <w:t>de 30% (trinta por cento) do valor do Contrato.</w:t>
      </w:r>
    </w:p>
    <w:p>
      <w:pPr>
        <w:pStyle w:val="BodyText"/>
        <w:spacing w:before="13"/>
        <w:rPr>
          <w:sz w:val="20"/>
        </w:rPr>
      </w:pPr>
    </w:p>
    <w:p>
      <w:pPr>
        <w:pStyle w:val="ListParagraph"/>
        <w:numPr>
          <w:ilvl w:val="2"/>
          <w:numId w:val="48"/>
        </w:numPr>
        <w:tabs>
          <w:tab w:pos="650" w:val="left" w:leader="none"/>
        </w:tabs>
        <w:spacing w:line="280" w:lineRule="auto" w:before="0" w:after="0"/>
        <w:ind w:left="109" w:right="232" w:firstLine="0"/>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atraso</w:t>
      </w:r>
      <w:r>
        <w:rPr>
          <w:spacing w:val="-2"/>
          <w:sz w:val="20"/>
        </w:rPr>
        <w:t> </w:t>
      </w:r>
      <w:r>
        <w:rPr>
          <w:sz w:val="20"/>
        </w:rPr>
        <w:t>injustificado</w:t>
      </w:r>
      <w:r>
        <w:rPr>
          <w:spacing w:val="-2"/>
          <w:sz w:val="20"/>
        </w:rPr>
        <w:t> </w:t>
      </w:r>
      <w:r>
        <w:rPr>
          <w:sz w:val="20"/>
        </w:rPr>
        <w:t>para</w:t>
      </w:r>
      <w:r>
        <w:rPr>
          <w:spacing w:val="-2"/>
          <w:sz w:val="20"/>
        </w:rPr>
        <w:t> </w:t>
      </w:r>
      <w:r>
        <w:rPr>
          <w:sz w:val="20"/>
        </w:rPr>
        <w:t>apresentação,</w:t>
      </w:r>
      <w:r>
        <w:rPr>
          <w:spacing w:val="-2"/>
          <w:sz w:val="20"/>
        </w:rPr>
        <w:t> </w:t>
      </w:r>
      <w:r>
        <w:rPr>
          <w:sz w:val="20"/>
        </w:rPr>
        <w:t>suplementação</w:t>
      </w:r>
      <w:r>
        <w:rPr>
          <w:spacing w:val="-2"/>
          <w:sz w:val="20"/>
        </w:rPr>
        <w:t> </w:t>
      </w:r>
      <w:r>
        <w:rPr>
          <w:sz w:val="20"/>
        </w:rPr>
        <w:t>ou</w:t>
      </w:r>
      <w:r>
        <w:rPr>
          <w:spacing w:val="-2"/>
          <w:sz w:val="20"/>
        </w:rPr>
        <w:t> </w:t>
      </w:r>
      <w:r>
        <w:rPr>
          <w:sz w:val="20"/>
        </w:rPr>
        <w:t>reposição</w:t>
      </w:r>
      <w:r>
        <w:rPr>
          <w:spacing w:val="-2"/>
          <w:sz w:val="20"/>
        </w:rPr>
        <w:t> </w:t>
      </w:r>
      <w:r>
        <w:rPr>
          <w:sz w:val="20"/>
        </w:rPr>
        <w:t>da</w:t>
      </w:r>
      <w:r>
        <w:rPr>
          <w:spacing w:val="-2"/>
          <w:sz w:val="20"/>
        </w:rPr>
        <w:t> </w:t>
      </w:r>
      <w:r>
        <w:rPr>
          <w:sz w:val="20"/>
        </w:rPr>
        <w:t>garantia,</w:t>
      </w:r>
      <w:r>
        <w:rPr>
          <w:spacing w:val="-2"/>
          <w:sz w:val="20"/>
        </w:rPr>
        <w:t> </w:t>
      </w:r>
      <w:r>
        <w:rPr>
          <w:sz w:val="20"/>
        </w:rPr>
        <w:t>a</w:t>
      </w:r>
      <w:r>
        <w:rPr>
          <w:spacing w:val="-2"/>
          <w:sz w:val="20"/>
        </w:rPr>
        <w:t> </w:t>
      </w:r>
      <w:r>
        <w:rPr>
          <w:sz w:val="20"/>
        </w:rPr>
        <w:t>multa</w:t>
      </w:r>
      <w:r>
        <w:rPr>
          <w:spacing w:val="-2"/>
          <w:sz w:val="20"/>
        </w:rPr>
        <w:t> </w:t>
      </w:r>
      <w:r>
        <w:rPr>
          <w:sz w:val="20"/>
        </w:rPr>
        <w:t>de</w:t>
      </w:r>
      <w:r>
        <w:rPr>
          <w:spacing w:val="-2"/>
          <w:sz w:val="20"/>
        </w:rPr>
        <w:t> </w:t>
      </w:r>
      <w:r>
        <w:rPr>
          <w:sz w:val="20"/>
        </w:rPr>
        <w:t>mora</w:t>
      </w:r>
      <w:r>
        <w:rPr>
          <w:spacing w:val="-2"/>
          <w:sz w:val="20"/>
        </w:rPr>
        <w:t> </w:t>
      </w:r>
      <w:r>
        <w:rPr>
          <w:sz w:val="20"/>
        </w:rPr>
        <w:t>será</w:t>
      </w:r>
      <w:r>
        <w:rPr>
          <w:spacing w:val="-2"/>
          <w:sz w:val="20"/>
        </w:rPr>
        <w:t> </w:t>
      </w:r>
      <w:r>
        <w:rPr>
          <w:sz w:val="20"/>
        </w:rPr>
        <w:t>de</w:t>
      </w:r>
      <w:r>
        <w:rPr>
          <w:spacing w:val="-2"/>
          <w:sz w:val="20"/>
        </w:rPr>
        <w:t> </w:t>
      </w:r>
      <w:r>
        <w:rPr>
          <w:sz w:val="20"/>
        </w:rPr>
        <w:t>0,07%</w:t>
      </w:r>
      <w:r>
        <w:rPr>
          <w:spacing w:val="-2"/>
          <w:sz w:val="20"/>
        </w:rPr>
        <w:t> </w:t>
      </w:r>
      <w:r>
        <w:rPr>
          <w:sz w:val="20"/>
        </w:rPr>
        <w:t>(sete</w:t>
      </w:r>
      <w:r>
        <w:rPr>
          <w:spacing w:val="-2"/>
          <w:sz w:val="20"/>
        </w:rPr>
        <w:t> </w:t>
      </w:r>
      <w:r>
        <w:rPr>
          <w:sz w:val="20"/>
        </w:rPr>
        <w:t>centésimos</w:t>
      </w:r>
      <w:r>
        <w:rPr>
          <w:spacing w:val="-2"/>
          <w:sz w:val="20"/>
        </w:rPr>
        <w:t> </w:t>
      </w:r>
      <w:r>
        <w:rPr>
          <w:sz w:val="20"/>
        </w:rPr>
        <w:t>por</w:t>
      </w:r>
      <w:r>
        <w:rPr>
          <w:spacing w:val="-2"/>
          <w:sz w:val="20"/>
        </w:rPr>
        <w:t> </w:t>
      </w:r>
      <w:r>
        <w:rPr>
          <w:sz w:val="20"/>
        </w:rPr>
        <w:t>cento)</w:t>
      </w:r>
      <w:r>
        <w:rPr>
          <w:spacing w:val="-2"/>
          <w:sz w:val="20"/>
        </w:rPr>
        <w:t> </w:t>
      </w:r>
      <w:r>
        <w:rPr>
          <w:sz w:val="20"/>
        </w:rPr>
        <w:t>sobre</w:t>
      </w:r>
      <w:r>
        <w:rPr>
          <w:spacing w:val="-2"/>
          <w:sz w:val="20"/>
        </w:rPr>
        <w:t> </w:t>
      </w:r>
      <w:r>
        <w:rPr>
          <w:sz w:val="20"/>
        </w:rPr>
        <w:t>o</w:t>
      </w:r>
      <w:r>
        <w:rPr>
          <w:spacing w:val="-2"/>
          <w:sz w:val="20"/>
        </w:rPr>
        <w:t> </w:t>
      </w:r>
      <w:r>
        <w:rPr>
          <w:sz w:val="20"/>
        </w:rPr>
        <w:t>valor</w:t>
      </w:r>
      <w:r>
        <w:rPr>
          <w:spacing w:val="-2"/>
          <w:sz w:val="20"/>
        </w:rPr>
        <w:t> </w:t>
      </w:r>
      <w:r>
        <w:rPr>
          <w:sz w:val="20"/>
        </w:rPr>
        <w:t>total</w:t>
      </w:r>
      <w:r>
        <w:rPr>
          <w:spacing w:val="-2"/>
          <w:sz w:val="20"/>
        </w:rPr>
        <w:t> </w:t>
      </w:r>
      <w:r>
        <w:rPr>
          <w:sz w:val="20"/>
        </w:rPr>
        <w:t>do Contrato por dia útil que exceder o prazo estipulado até o máximo de 2 % (dois por cento).</w:t>
      </w:r>
    </w:p>
    <w:p>
      <w:pPr>
        <w:pStyle w:val="BodyText"/>
        <w:spacing w:before="12"/>
        <w:rPr>
          <w:sz w:val="20"/>
        </w:rPr>
      </w:pPr>
    </w:p>
    <w:p>
      <w:pPr>
        <w:pStyle w:val="ListParagraph"/>
        <w:numPr>
          <w:ilvl w:val="2"/>
          <w:numId w:val="48"/>
        </w:numPr>
        <w:tabs>
          <w:tab w:pos="650" w:val="left" w:leader="none"/>
        </w:tabs>
        <w:spacing w:line="280" w:lineRule="auto" w:before="0" w:after="0"/>
        <w:ind w:left="109" w:right="1366" w:firstLine="0"/>
        <w:jc w:val="left"/>
        <w:rPr>
          <w:sz w:val="20"/>
        </w:rPr>
      </w:pPr>
      <w:r>
        <w:rPr>
          <w:sz w:val="20"/>
        </w:rPr>
        <w:t>O</w:t>
      </w:r>
      <w:r>
        <w:rPr>
          <w:spacing w:val="-3"/>
          <w:sz w:val="20"/>
        </w:rPr>
        <w:t> </w:t>
      </w:r>
      <w:r>
        <w:rPr>
          <w:sz w:val="20"/>
        </w:rPr>
        <w:t>atraso</w:t>
      </w:r>
      <w:r>
        <w:rPr>
          <w:spacing w:val="-2"/>
          <w:sz w:val="20"/>
        </w:rPr>
        <w:t> </w:t>
      </w:r>
      <w:r>
        <w:rPr>
          <w:sz w:val="20"/>
        </w:rPr>
        <w:t>superior</w:t>
      </w:r>
      <w:r>
        <w:rPr>
          <w:spacing w:val="-2"/>
          <w:sz w:val="20"/>
        </w:rPr>
        <w:t> </w:t>
      </w:r>
      <w:r>
        <w:rPr>
          <w:sz w:val="20"/>
        </w:rPr>
        <w:t>a</w:t>
      </w:r>
      <w:r>
        <w:rPr>
          <w:spacing w:val="-2"/>
          <w:sz w:val="20"/>
        </w:rPr>
        <w:t> </w:t>
      </w:r>
      <w:r>
        <w:rPr>
          <w:sz w:val="20"/>
        </w:rPr>
        <w:t>25</w:t>
      </w:r>
      <w:r>
        <w:rPr>
          <w:spacing w:val="-2"/>
          <w:sz w:val="20"/>
        </w:rPr>
        <w:t> </w:t>
      </w:r>
      <w:r>
        <w:rPr>
          <w:sz w:val="20"/>
        </w:rPr>
        <w:t>(vinte</w:t>
      </w:r>
      <w:r>
        <w:rPr>
          <w:spacing w:val="-2"/>
          <w:sz w:val="20"/>
        </w:rPr>
        <w:t> </w:t>
      </w:r>
      <w:r>
        <w:rPr>
          <w:sz w:val="20"/>
        </w:rPr>
        <w:t>e</w:t>
      </w:r>
      <w:r>
        <w:rPr>
          <w:spacing w:val="-2"/>
          <w:sz w:val="20"/>
        </w:rPr>
        <w:t> </w:t>
      </w:r>
      <w:r>
        <w:rPr>
          <w:sz w:val="20"/>
        </w:rPr>
        <w:t>cinco)</w:t>
      </w:r>
      <w:r>
        <w:rPr>
          <w:spacing w:val="-2"/>
          <w:sz w:val="20"/>
        </w:rPr>
        <w:t> </w:t>
      </w:r>
      <w:r>
        <w:rPr>
          <w:sz w:val="20"/>
        </w:rPr>
        <w:t>dias</w:t>
      </w:r>
      <w:r>
        <w:rPr>
          <w:spacing w:val="-2"/>
          <w:sz w:val="20"/>
        </w:rPr>
        <w:t> </w:t>
      </w:r>
      <w:r>
        <w:rPr>
          <w:sz w:val="20"/>
        </w:rPr>
        <w:t>no</w:t>
      </w:r>
      <w:r>
        <w:rPr>
          <w:spacing w:val="-2"/>
          <w:sz w:val="20"/>
        </w:rPr>
        <w:t> </w:t>
      </w:r>
      <w:r>
        <w:rPr>
          <w:sz w:val="20"/>
        </w:rPr>
        <w:t>cumprimento</w:t>
      </w:r>
      <w:r>
        <w:rPr>
          <w:spacing w:val="-2"/>
          <w:sz w:val="20"/>
        </w:rPr>
        <w:t> </w:t>
      </w:r>
      <w:r>
        <w:rPr>
          <w:sz w:val="20"/>
        </w:rPr>
        <w:t>da</w:t>
      </w:r>
      <w:r>
        <w:rPr>
          <w:spacing w:val="-2"/>
          <w:sz w:val="20"/>
        </w:rPr>
        <w:t> </w:t>
      </w:r>
      <w:r>
        <w:rPr>
          <w:sz w:val="20"/>
        </w:rPr>
        <w:t>obrigação</w:t>
      </w:r>
      <w:r>
        <w:rPr>
          <w:spacing w:val="-2"/>
          <w:sz w:val="20"/>
        </w:rPr>
        <w:t> </w:t>
      </w:r>
      <w:r>
        <w:rPr>
          <w:sz w:val="20"/>
        </w:rPr>
        <w:t>prevista</w:t>
      </w:r>
      <w:r>
        <w:rPr>
          <w:spacing w:val="-2"/>
          <w:sz w:val="20"/>
        </w:rPr>
        <w:t> </w:t>
      </w:r>
      <w:r>
        <w:rPr>
          <w:sz w:val="20"/>
        </w:rPr>
        <w:t>no</w:t>
      </w:r>
      <w:r>
        <w:rPr>
          <w:spacing w:val="-2"/>
          <w:sz w:val="20"/>
        </w:rPr>
        <w:t> </w:t>
      </w:r>
      <w:r>
        <w:rPr>
          <w:sz w:val="20"/>
        </w:rPr>
        <w:t>item</w:t>
      </w:r>
      <w:r>
        <w:rPr>
          <w:spacing w:val="-2"/>
          <w:sz w:val="20"/>
        </w:rPr>
        <w:t> </w:t>
      </w:r>
      <w:r>
        <w:rPr>
          <w:sz w:val="20"/>
        </w:rPr>
        <w:t>11.3.1</w:t>
      </w:r>
      <w:r>
        <w:rPr>
          <w:spacing w:val="-2"/>
          <w:sz w:val="20"/>
        </w:rPr>
        <w:t> </w:t>
      </w:r>
      <w:r>
        <w:rPr>
          <w:sz w:val="20"/>
        </w:rPr>
        <w:t>autoriza</w:t>
      </w:r>
      <w:r>
        <w:rPr>
          <w:spacing w:val="-2"/>
          <w:sz w:val="20"/>
        </w:rPr>
        <w:t> </w:t>
      </w:r>
      <w:r>
        <w:rPr>
          <w:sz w:val="20"/>
        </w:rPr>
        <w:t>a</w:t>
      </w:r>
      <w:r>
        <w:rPr>
          <w:spacing w:val="-13"/>
          <w:sz w:val="20"/>
        </w:rPr>
        <w:t> </w:t>
      </w:r>
      <w:r>
        <w:rPr>
          <w:sz w:val="20"/>
        </w:rPr>
        <w:t>Administração</w:t>
      </w:r>
      <w:r>
        <w:rPr>
          <w:spacing w:val="-2"/>
          <w:sz w:val="20"/>
        </w:rPr>
        <w:t> </w:t>
      </w:r>
      <w:r>
        <w:rPr>
          <w:sz w:val="20"/>
        </w:rPr>
        <w:t>a</w:t>
      </w:r>
      <w:r>
        <w:rPr>
          <w:spacing w:val="-2"/>
          <w:sz w:val="20"/>
        </w:rPr>
        <w:t> </w:t>
      </w:r>
      <w:r>
        <w:rPr>
          <w:sz w:val="20"/>
        </w:rPr>
        <w:t>promover</w:t>
      </w:r>
      <w:r>
        <w:rPr>
          <w:spacing w:val="-2"/>
          <w:sz w:val="20"/>
        </w:rPr>
        <w:t> </w:t>
      </w:r>
      <w:r>
        <w:rPr>
          <w:sz w:val="20"/>
        </w:rPr>
        <w:t>a</w:t>
      </w:r>
      <w:r>
        <w:rPr>
          <w:spacing w:val="-2"/>
          <w:sz w:val="20"/>
        </w:rPr>
        <w:t> </w:t>
      </w:r>
      <w:r>
        <w:rPr>
          <w:sz w:val="20"/>
        </w:rPr>
        <w:t>rescisão</w:t>
      </w:r>
      <w:r>
        <w:rPr>
          <w:spacing w:val="-2"/>
          <w:sz w:val="20"/>
        </w:rPr>
        <w:t> </w:t>
      </w:r>
      <w:r>
        <w:rPr>
          <w:sz w:val="20"/>
        </w:rPr>
        <w:t>contratual</w:t>
      </w:r>
      <w:r>
        <w:rPr>
          <w:spacing w:val="-2"/>
          <w:sz w:val="20"/>
        </w:rPr>
        <w:t> </w:t>
      </w:r>
      <w:r>
        <w:rPr>
          <w:sz w:val="20"/>
        </w:rPr>
        <w:t>por descumprimento ou cumprimento irregular de suas cláusulas.</w:t>
      </w:r>
    </w:p>
    <w:p>
      <w:pPr>
        <w:pStyle w:val="BodyText"/>
        <w:spacing w:before="12"/>
        <w:rPr>
          <w:sz w:val="20"/>
        </w:rPr>
      </w:pPr>
    </w:p>
    <w:p>
      <w:pPr>
        <w:pStyle w:val="ListParagraph"/>
        <w:numPr>
          <w:ilvl w:val="2"/>
          <w:numId w:val="48"/>
        </w:numPr>
        <w:tabs>
          <w:tab w:pos="639" w:val="left" w:leader="none"/>
        </w:tabs>
        <w:spacing w:line="280" w:lineRule="auto" w:before="0" w:after="0"/>
        <w:ind w:left="109" w:right="521" w:firstLine="0"/>
        <w:jc w:val="left"/>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multa</w:t>
      </w:r>
      <w:r>
        <w:rPr>
          <w:spacing w:val="-2"/>
          <w:sz w:val="20"/>
        </w:rPr>
        <w:t> </w:t>
      </w:r>
      <w:r>
        <w:rPr>
          <w:sz w:val="20"/>
        </w:rPr>
        <w:t>de</w:t>
      </w:r>
      <w:r>
        <w:rPr>
          <w:spacing w:val="-2"/>
          <w:sz w:val="20"/>
        </w:rPr>
        <w:t> </w:t>
      </w:r>
      <w:r>
        <w:rPr>
          <w:sz w:val="20"/>
        </w:rPr>
        <w:t>mora</w:t>
      </w:r>
      <w:r>
        <w:rPr>
          <w:spacing w:val="-2"/>
          <w:sz w:val="20"/>
        </w:rPr>
        <w:t> </w:t>
      </w:r>
      <w:r>
        <w:rPr>
          <w:sz w:val="20"/>
        </w:rPr>
        <w:t>não</w:t>
      </w:r>
      <w:r>
        <w:rPr>
          <w:spacing w:val="-2"/>
          <w:sz w:val="20"/>
        </w:rPr>
        <w:t> </w:t>
      </w:r>
      <w:r>
        <w:rPr>
          <w:sz w:val="20"/>
        </w:rPr>
        <w:t>impedirá</w:t>
      </w:r>
      <w:r>
        <w:rPr>
          <w:spacing w:val="-2"/>
          <w:sz w:val="20"/>
        </w:rPr>
        <w:t> </w:t>
      </w:r>
      <w:r>
        <w:rPr>
          <w:sz w:val="20"/>
        </w:rPr>
        <w:t>que</w:t>
      </w:r>
      <w:r>
        <w:rPr>
          <w:spacing w:val="-2"/>
          <w:sz w:val="20"/>
        </w:rPr>
        <w:t> </w:t>
      </w:r>
      <w:r>
        <w:rPr>
          <w:sz w:val="20"/>
        </w:rPr>
        <w:t>a</w:t>
      </w:r>
      <w:r>
        <w:rPr>
          <w:spacing w:val="-13"/>
          <w:sz w:val="20"/>
        </w:rPr>
        <w:t> </w:t>
      </w:r>
      <w:r>
        <w:rPr>
          <w:sz w:val="20"/>
        </w:rPr>
        <w:t>Administração</w:t>
      </w:r>
      <w:r>
        <w:rPr>
          <w:spacing w:val="-2"/>
          <w:sz w:val="20"/>
        </w:rPr>
        <w:t> </w:t>
      </w:r>
      <w:r>
        <w:rPr>
          <w:sz w:val="20"/>
        </w:rPr>
        <w:t>a</w:t>
      </w:r>
      <w:r>
        <w:rPr>
          <w:spacing w:val="-2"/>
          <w:sz w:val="20"/>
        </w:rPr>
        <w:t> </w:t>
      </w:r>
      <w:r>
        <w:rPr>
          <w:sz w:val="20"/>
        </w:rPr>
        <w:t>converta</w:t>
      </w:r>
      <w:r>
        <w:rPr>
          <w:spacing w:val="-2"/>
          <w:sz w:val="20"/>
        </w:rPr>
        <w:t> </w:t>
      </w:r>
      <w:r>
        <w:rPr>
          <w:sz w:val="20"/>
        </w:rPr>
        <w:t>em</w:t>
      </w:r>
      <w:r>
        <w:rPr>
          <w:spacing w:val="-2"/>
          <w:sz w:val="20"/>
        </w:rPr>
        <w:t> </w:t>
      </w:r>
      <w:r>
        <w:rPr>
          <w:sz w:val="20"/>
        </w:rPr>
        <w:t>compensatória</w:t>
      </w:r>
      <w:r>
        <w:rPr>
          <w:spacing w:val="-2"/>
          <w:sz w:val="20"/>
        </w:rPr>
        <w:t> </w:t>
      </w:r>
      <w:r>
        <w:rPr>
          <w:sz w:val="20"/>
        </w:rPr>
        <w:t>e</w:t>
      </w:r>
      <w:r>
        <w:rPr>
          <w:spacing w:val="-2"/>
          <w:sz w:val="20"/>
        </w:rPr>
        <w:t> </w:t>
      </w:r>
      <w:r>
        <w:rPr>
          <w:sz w:val="20"/>
        </w:rPr>
        <w:t>promova</w:t>
      </w:r>
      <w:r>
        <w:rPr>
          <w:spacing w:val="-2"/>
          <w:sz w:val="20"/>
        </w:rPr>
        <w:t> </w:t>
      </w:r>
      <w:r>
        <w:rPr>
          <w:sz w:val="20"/>
        </w:rPr>
        <w:t>a</w:t>
      </w:r>
      <w:r>
        <w:rPr>
          <w:spacing w:val="-2"/>
          <w:sz w:val="20"/>
        </w:rPr>
        <w:t> </w:t>
      </w:r>
      <w:r>
        <w:rPr>
          <w:sz w:val="20"/>
        </w:rPr>
        <w:t>extinção</w:t>
      </w:r>
      <w:r>
        <w:rPr>
          <w:spacing w:val="-2"/>
          <w:sz w:val="20"/>
        </w:rPr>
        <w:t> </w:t>
      </w:r>
      <w:r>
        <w:rPr>
          <w:sz w:val="20"/>
        </w:rPr>
        <w:t>unilateral</w:t>
      </w:r>
      <w:r>
        <w:rPr>
          <w:spacing w:val="-2"/>
          <w:sz w:val="20"/>
        </w:rPr>
        <w:t> </w:t>
      </w:r>
      <w:r>
        <w:rPr>
          <w:sz w:val="20"/>
        </w:rPr>
        <w:t>do</w:t>
      </w:r>
      <w:r>
        <w:rPr>
          <w:spacing w:val="-2"/>
          <w:sz w:val="20"/>
        </w:rPr>
        <w:t> </w:t>
      </w:r>
      <w:r>
        <w:rPr>
          <w:sz w:val="20"/>
        </w:rPr>
        <w:t>Contrato</w:t>
      </w:r>
      <w:r>
        <w:rPr>
          <w:spacing w:val="-2"/>
          <w:sz w:val="20"/>
        </w:rPr>
        <w:t> </w:t>
      </w:r>
      <w:r>
        <w:rPr>
          <w:sz w:val="20"/>
        </w:rPr>
        <w:t>com</w:t>
      </w:r>
      <w:r>
        <w:rPr>
          <w:spacing w:val="-2"/>
          <w:sz w:val="20"/>
        </w:rPr>
        <w:t> </w:t>
      </w:r>
      <w:r>
        <w:rPr>
          <w:sz w:val="20"/>
        </w:rPr>
        <w:t>a</w:t>
      </w:r>
      <w:r>
        <w:rPr>
          <w:spacing w:val="-2"/>
          <w:sz w:val="20"/>
        </w:rPr>
        <w:t> </w:t>
      </w:r>
      <w:r>
        <w:rPr>
          <w:sz w:val="20"/>
        </w:rPr>
        <w:t>aplicação</w:t>
      </w:r>
      <w:r>
        <w:rPr>
          <w:spacing w:val="-2"/>
          <w:sz w:val="20"/>
        </w:rPr>
        <w:t> </w:t>
      </w:r>
      <w:r>
        <w:rPr>
          <w:sz w:val="20"/>
        </w:rPr>
        <w:t>cumulada</w:t>
      </w:r>
      <w:r>
        <w:rPr>
          <w:spacing w:val="-2"/>
          <w:sz w:val="20"/>
        </w:rPr>
        <w:t> </w:t>
      </w:r>
      <w:r>
        <w:rPr>
          <w:sz w:val="20"/>
        </w:rPr>
        <w:t>de outras sanções previstas neste Contrato.</w:t>
      </w:r>
    </w:p>
    <w:p>
      <w:pPr>
        <w:pStyle w:val="BodyText"/>
        <w:spacing w:before="12"/>
        <w:rPr>
          <w:sz w:val="20"/>
        </w:rPr>
      </w:pPr>
    </w:p>
    <w:p>
      <w:pPr>
        <w:pStyle w:val="ListParagraph"/>
        <w:numPr>
          <w:ilvl w:val="1"/>
          <w:numId w:val="48"/>
        </w:numPr>
        <w:tabs>
          <w:tab w:pos="500" w:val="left" w:leader="none"/>
        </w:tabs>
        <w:spacing w:line="240" w:lineRule="auto" w:before="0" w:after="0"/>
        <w:ind w:left="50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rPr>
          <w:sz w:val="20"/>
        </w:rPr>
      </w:pPr>
    </w:p>
    <w:p>
      <w:pPr>
        <w:pStyle w:val="ListParagraph"/>
        <w:numPr>
          <w:ilvl w:val="2"/>
          <w:numId w:val="48"/>
        </w:numPr>
        <w:tabs>
          <w:tab w:pos="639" w:val="left" w:leader="none"/>
        </w:tabs>
        <w:spacing w:line="280" w:lineRule="auto" w:before="0" w:after="0"/>
        <w:ind w:left="109" w:right="302" w:firstLine="0"/>
        <w:jc w:val="left"/>
        <w:rPr>
          <w:sz w:val="20"/>
        </w:rPr>
      </w:pPr>
      <w:r>
        <w:rPr>
          <w:sz w:val="20"/>
        </w:rPr>
        <w:t>A</w:t>
      </w:r>
      <w:r>
        <w:rPr>
          <w:spacing w:val="-13"/>
          <w:sz w:val="20"/>
        </w:rPr>
        <w:t> </w:t>
      </w:r>
      <w:r>
        <w:rPr>
          <w:sz w:val="20"/>
        </w:rPr>
        <w:t>multa</w:t>
      </w:r>
      <w:r>
        <w:rPr>
          <w:spacing w:val="-2"/>
          <w:sz w:val="20"/>
        </w:rPr>
        <w:t> </w:t>
      </w:r>
      <w:r>
        <w:rPr>
          <w:sz w:val="20"/>
        </w:rPr>
        <w:t>compensatória,</w:t>
      </w:r>
      <w:r>
        <w:rPr>
          <w:spacing w:val="-2"/>
          <w:sz w:val="20"/>
        </w:rPr>
        <w:t> </w:t>
      </w:r>
      <w:r>
        <w:rPr>
          <w:sz w:val="20"/>
        </w:rPr>
        <w:t>isoladamente</w:t>
      </w:r>
      <w:r>
        <w:rPr>
          <w:spacing w:val="-2"/>
          <w:sz w:val="20"/>
        </w:rPr>
        <w:t> </w:t>
      </w:r>
      <w:r>
        <w:rPr>
          <w:sz w:val="20"/>
        </w:rPr>
        <w:t>aplicada</w:t>
      </w:r>
      <w:r>
        <w:rPr>
          <w:spacing w:val="-2"/>
          <w:sz w:val="20"/>
        </w:rPr>
        <w:t> </w:t>
      </w:r>
      <w:r>
        <w:rPr>
          <w:sz w:val="20"/>
        </w:rPr>
        <w:t>ou</w:t>
      </w:r>
      <w:r>
        <w:rPr>
          <w:spacing w:val="-2"/>
          <w:sz w:val="20"/>
        </w:rPr>
        <w:t> </w:t>
      </w:r>
      <w:r>
        <w:rPr>
          <w:sz w:val="20"/>
        </w:rPr>
        <w:t>quando</w:t>
      </w:r>
      <w:r>
        <w:rPr>
          <w:spacing w:val="-2"/>
          <w:sz w:val="20"/>
        </w:rPr>
        <w:t> </w:t>
      </w:r>
      <w:r>
        <w:rPr>
          <w:sz w:val="20"/>
        </w:rPr>
        <w:t>somada</w:t>
      </w:r>
      <w:r>
        <w:rPr>
          <w:spacing w:val="-2"/>
          <w:sz w:val="20"/>
        </w:rPr>
        <w:t> </w:t>
      </w:r>
      <w:r>
        <w:rPr>
          <w:sz w:val="20"/>
        </w:rPr>
        <w:t>ao</w:t>
      </w:r>
      <w:r>
        <w:rPr>
          <w:spacing w:val="-2"/>
          <w:sz w:val="20"/>
        </w:rPr>
        <w:t> </w:t>
      </w:r>
      <w:r>
        <w:rPr>
          <w:sz w:val="20"/>
        </w:rPr>
        <w:t>valor</w:t>
      </w:r>
      <w:r>
        <w:rPr>
          <w:spacing w:val="-2"/>
          <w:sz w:val="20"/>
        </w:rPr>
        <w:t> </w:t>
      </w:r>
      <w:r>
        <w:rPr>
          <w:sz w:val="20"/>
        </w:rPr>
        <w:t>da</w:t>
      </w:r>
      <w:r>
        <w:rPr>
          <w:spacing w:val="-2"/>
          <w:sz w:val="20"/>
        </w:rPr>
        <w:t> </w:t>
      </w:r>
      <w:r>
        <w:rPr>
          <w:sz w:val="20"/>
        </w:rPr>
        <w:t>multa</w:t>
      </w:r>
      <w:r>
        <w:rPr>
          <w:spacing w:val="-2"/>
          <w:sz w:val="20"/>
        </w:rPr>
        <w:t> </w:t>
      </w:r>
      <w:r>
        <w:rPr>
          <w:sz w:val="20"/>
        </w:rPr>
        <w:t>moratória</w:t>
      </w:r>
      <w:r>
        <w:rPr>
          <w:spacing w:val="-2"/>
          <w:sz w:val="20"/>
        </w:rPr>
        <w:t> </w:t>
      </w:r>
      <w:r>
        <w:rPr>
          <w:sz w:val="20"/>
        </w:rPr>
        <w:t>convertida,</w:t>
      </w:r>
      <w:r>
        <w:rPr>
          <w:spacing w:val="-2"/>
          <w:sz w:val="20"/>
        </w:rPr>
        <w:t> </w:t>
      </w:r>
      <w:r>
        <w:rPr>
          <w:sz w:val="20"/>
        </w:rPr>
        <w:t>não</w:t>
      </w:r>
      <w:r>
        <w:rPr>
          <w:spacing w:val="-2"/>
          <w:sz w:val="20"/>
        </w:rPr>
        <w:t> </w:t>
      </w:r>
      <w:r>
        <w:rPr>
          <w:sz w:val="20"/>
        </w:rPr>
        <w:t>poderá</w:t>
      </w:r>
      <w:r>
        <w:rPr>
          <w:spacing w:val="-2"/>
          <w:sz w:val="20"/>
        </w:rPr>
        <w:t> </w:t>
      </w:r>
      <w:r>
        <w:rPr>
          <w:sz w:val="20"/>
        </w:rPr>
        <w:t>exceder</w:t>
      </w:r>
      <w:r>
        <w:rPr>
          <w:spacing w:val="-2"/>
          <w:sz w:val="20"/>
        </w:rPr>
        <w:t> </w:t>
      </w:r>
      <w:r>
        <w:rPr>
          <w:sz w:val="20"/>
        </w:rPr>
        <w:t>o</w:t>
      </w:r>
      <w:r>
        <w:rPr>
          <w:spacing w:val="-2"/>
          <w:sz w:val="20"/>
        </w:rPr>
        <w:t> </w:t>
      </w:r>
      <w:r>
        <w:rPr>
          <w:sz w:val="20"/>
        </w:rPr>
        <w:t>limite</w:t>
      </w:r>
      <w:r>
        <w:rPr>
          <w:spacing w:val="-2"/>
          <w:sz w:val="20"/>
        </w:rPr>
        <w:t> </w:t>
      </w:r>
      <w:r>
        <w:rPr>
          <w:sz w:val="20"/>
        </w:rPr>
        <w:t>previsto</w:t>
      </w:r>
      <w:r>
        <w:rPr>
          <w:spacing w:val="-2"/>
          <w:sz w:val="20"/>
        </w:rPr>
        <w:t> </w:t>
      </w:r>
      <w:r>
        <w:rPr>
          <w:sz w:val="20"/>
        </w:rPr>
        <w:t>no</w:t>
      </w:r>
      <w:r>
        <w:rPr>
          <w:spacing w:val="-2"/>
          <w:sz w:val="20"/>
        </w:rPr>
        <w:t> </w:t>
      </w:r>
      <w:r>
        <w:rPr>
          <w:sz w:val="20"/>
        </w:rPr>
        <w:t>art.</w:t>
      </w:r>
      <w:r>
        <w:rPr>
          <w:spacing w:val="-2"/>
          <w:sz w:val="20"/>
        </w:rPr>
        <w:t> </w:t>
      </w:r>
      <w:r>
        <w:rPr>
          <w:sz w:val="20"/>
        </w:rPr>
        <w:t>412</w:t>
      </w:r>
      <w:r>
        <w:rPr>
          <w:spacing w:val="-2"/>
          <w:sz w:val="20"/>
        </w:rPr>
        <w:t> </w:t>
      </w:r>
      <w:r>
        <w:rPr>
          <w:sz w:val="20"/>
        </w:rPr>
        <w:t>do</w:t>
      </w:r>
      <w:r>
        <w:rPr>
          <w:spacing w:val="-2"/>
          <w:sz w:val="20"/>
        </w:rPr>
        <w:t> </w:t>
      </w:r>
      <w:r>
        <w:rPr>
          <w:sz w:val="20"/>
        </w:rPr>
        <w:t>Código</w:t>
      </w:r>
      <w:r>
        <w:rPr>
          <w:spacing w:val="-2"/>
          <w:sz w:val="20"/>
        </w:rPr>
        <w:t> </w:t>
      </w:r>
      <w:r>
        <w:rPr>
          <w:sz w:val="20"/>
        </w:rPr>
        <w:t>Civil, ou seja, o valor da obrigação principal.</w:t>
      </w:r>
    </w:p>
    <w:p>
      <w:pPr>
        <w:pStyle w:val="BodyText"/>
        <w:spacing w:before="12"/>
        <w:rPr>
          <w:sz w:val="20"/>
        </w:rPr>
      </w:pPr>
    </w:p>
    <w:p>
      <w:pPr>
        <w:pStyle w:val="ListParagraph"/>
        <w:numPr>
          <w:ilvl w:val="1"/>
          <w:numId w:val="48"/>
        </w:numPr>
        <w:tabs>
          <w:tab w:pos="500" w:val="left" w:leader="none"/>
        </w:tabs>
        <w:spacing w:line="240" w:lineRule="auto" w:before="0" w:after="0"/>
        <w:ind w:left="50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rPr>
          <w:sz w:val="20"/>
        </w:rPr>
      </w:pPr>
    </w:p>
    <w:p>
      <w:pPr>
        <w:pStyle w:val="ListParagraph"/>
        <w:numPr>
          <w:ilvl w:val="2"/>
          <w:numId w:val="48"/>
        </w:numPr>
        <w:tabs>
          <w:tab w:pos="650" w:val="left" w:leader="none"/>
        </w:tabs>
        <w:spacing w:line="240" w:lineRule="auto" w:before="0" w:after="0"/>
        <w:ind w:left="65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spacing w:after="0" w:line="240" w:lineRule="auto"/>
        <w:jc w:val="left"/>
        <w:rPr>
          <w:sz w:val="20"/>
        </w:rPr>
        <w:sectPr>
          <w:pgSz w:w="15840" w:h="24480"/>
          <w:pgMar w:top="520" w:bottom="280" w:left="580" w:right="560"/>
        </w:sectPr>
      </w:pPr>
    </w:p>
    <w:p>
      <w:pPr>
        <w:pStyle w:val="ListParagraph"/>
        <w:numPr>
          <w:ilvl w:val="2"/>
          <w:numId w:val="48"/>
        </w:numPr>
        <w:tabs>
          <w:tab w:pos="650" w:val="left" w:leader="none"/>
        </w:tabs>
        <w:spacing w:line="240" w:lineRule="auto" w:before="73" w:after="0"/>
        <w:ind w:left="65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rPr>
          <w:sz w:val="20"/>
        </w:rPr>
      </w:pPr>
    </w:p>
    <w:p>
      <w:pPr>
        <w:pStyle w:val="ListParagraph"/>
        <w:numPr>
          <w:ilvl w:val="1"/>
          <w:numId w:val="48"/>
        </w:numPr>
        <w:tabs>
          <w:tab w:pos="489" w:val="left" w:leader="none"/>
        </w:tabs>
        <w:spacing w:line="240" w:lineRule="auto" w:before="0" w:after="0"/>
        <w:ind w:left="48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rPr>
          <w:sz w:val="20"/>
        </w:rPr>
      </w:pPr>
    </w:p>
    <w:p>
      <w:pPr>
        <w:pStyle w:val="ListParagraph"/>
        <w:numPr>
          <w:ilvl w:val="0"/>
          <w:numId w:val="50"/>
        </w:numPr>
        <w:tabs>
          <w:tab w:pos="313" w:val="left" w:leader="none"/>
        </w:tabs>
        <w:spacing w:line="240" w:lineRule="auto" w:before="0" w:after="0"/>
        <w:ind w:left="31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50"/>
        <w:rPr>
          <w:sz w:val="20"/>
        </w:rPr>
      </w:pPr>
    </w:p>
    <w:p>
      <w:pPr>
        <w:pStyle w:val="ListParagraph"/>
        <w:numPr>
          <w:ilvl w:val="0"/>
          <w:numId w:val="50"/>
        </w:numPr>
        <w:tabs>
          <w:tab w:pos="324" w:val="left" w:leader="none"/>
        </w:tabs>
        <w:spacing w:line="240" w:lineRule="auto" w:before="0" w:after="0"/>
        <w:ind w:left="324" w:right="0" w:hanging="215"/>
        <w:jc w:val="left"/>
        <w:rPr>
          <w:sz w:val="20"/>
        </w:rPr>
      </w:pPr>
      <w:r>
        <w:rPr>
          <w:sz w:val="20"/>
        </w:rPr>
        <w:t>a</w:t>
      </w:r>
      <w:r>
        <w:rPr>
          <w:spacing w:val="-4"/>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2"/>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rPr>
          <w:sz w:val="20"/>
        </w:rPr>
      </w:pPr>
    </w:p>
    <w:p>
      <w:pPr>
        <w:pStyle w:val="ListParagraph"/>
        <w:numPr>
          <w:ilvl w:val="1"/>
          <w:numId w:val="50"/>
        </w:numPr>
        <w:tabs>
          <w:tab w:pos="474" w:val="left" w:leader="none"/>
        </w:tabs>
        <w:spacing w:line="240" w:lineRule="auto" w:before="0" w:after="0"/>
        <w:ind w:left="47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50"/>
        <w:rPr>
          <w:sz w:val="20"/>
        </w:rPr>
      </w:pPr>
    </w:p>
    <w:p>
      <w:pPr>
        <w:pStyle w:val="ListParagraph"/>
        <w:numPr>
          <w:ilvl w:val="1"/>
          <w:numId w:val="50"/>
        </w:numPr>
        <w:tabs>
          <w:tab w:pos="474" w:val="left" w:leader="none"/>
        </w:tabs>
        <w:spacing w:line="240" w:lineRule="auto" w:before="0" w:after="0"/>
        <w:ind w:left="47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rPr>
          <w:sz w:val="20"/>
        </w:rPr>
      </w:pPr>
    </w:p>
    <w:p>
      <w:pPr>
        <w:pStyle w:val="BodyText"/>
        <w:rPr>
          <w:sz w:val="20"/>
        </w:rPr>
      </w:pPr>
    </w:p>
    <w:p>
      <w:pPr>
        <w:pStyle w:val="BodyText"/>
        <w:spacing w:before="100"/>
        <w:rPr>
          <w:sz w:val="20"/>
        </w:rPr>
      </w:pPr>
    </w:p>
    <w:p>
      <w:pPr>
        <w:pStyle w:val="ListParagraph"/>
        <w:numPr>
          <w:ilvl w:val="1"/>
          <w:numId w:val="48"/>
        </w:numPr>
        <w:tabs>
          <w:tab w:pos="489" w:val="left" w:leader="none"/>
        </w:tabs>
        <w:spacing w:line="280" w:lineRule="auto" w:before="0" w:after="0"/>
        <w:ind w:left="109" w:right="137" w:firstLine="0"/>
        <w:jc w:val="left"/>
        <w:rPr>
          <w:sz w:val="20"/>
        </w:rPr>
      </w:pPr>
      <w:r>
        <w:rPr>
          <w:sz w:val="20"/>
        </w:rPr>
        <w:t>A</w:t>
      </w:r>
      <w:r>
        <w:rPr>
          <w:spacing w:val="-13"/>
          <w:sz w:val="20"/>
        </w:rPr>
        <w:t> </w:t>
      </w:r>
      <w:r>
        <w:rPr>
          <w:sz w:val="20"/>
        </w:rPr>
        <w:t>aplicação</w:t>
      </w:r>
      <w:r>
        <w:rPr>
          <w:spacing w:val="-4"/>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2"/>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sz w:val="20"/>
        </w:rPr>
        <w:t>156,</w:t>
      </w:r>
      <w:r>
        <w:rPr>
          <w:spacing w:val="-3"/>
          <w:sz w:val="20"/>
        </w:rPr>
        <w:t> </w:t>
      </w:r>
      <w:r>
        <w:rPr>
          <w:sz w:val="20"/>
        </w:rPr>
        <w:t>§ 6º, I, da Lei nº 14.133/2021, devendo ser observado o procedimento previsto na Lei nº 14.133/2021, e, subsidiariamente, na Lei nº 5.427/2009.</w:t>
      </w:r>
    </w:p>
    <w:p>
      <w:pPr>
        <w:pStyle w:val="BodyText"/>
        <w:spacing w:before="12"/>
        <w:rPr>
          <w:sz w:val="20"/>
        </w:rPr>
      </w:pPr>
    </w:p>
    <w:p>
      <w:pPr>
        <w:pStyle w:val="ListParagraph"/>
        <w:numPr>
          <w:ilvl w:val="2"/>
          <w:numId w:val="48"/>
        </w:numPr>
        <w:tabs>
          <w:tab w:pos="639" w:val="left" w:leader="none"/>
        </w:tabs>
        <w:spacing w:line="280" w:lineRule="auto" w:before="0" w:after="0"/>
        <w:ind w:left="109" w:right="132" w:firstLine="0"/>
        <w:jc w:val="left"/>
        <w:rPr>
          <w:sz w:val="20"/>
        </w:rPr>
      </w:pPr>
      <w:r>
        <w:rPr>
          <w:sz w:val="20"/>
        </w:rPr>
        <w:t>A</w:t>
      </w:r>
      <w:r>
        <w:rPr>
          <w:spacing w:val="-13"/>
          <w:sz w:val="20"/>
        </w:rPr>
        <w:t> </w:t>
      </w:r>
      <w:r>
        <w:rPr>
          <w:sz w:val="20"/>
        </w:rPr>
        <w:t>aplicação</w:t>
      </w:r>
      <w:r>
        <w:rPr>
          <w:spacing w:val="-4"/>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2"/>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3"/>
        <w:rPr>
          <w:sz w:val="20"/>
        </w:rPr>
      </w:pPr>
    </w:p>
    <w:p>
      <w:pPr>
        <w:pStyle w:val="ListParagraph"/>
        <w:numPr>
          <w:ilvl w:val="2"/>
          <w:numId w:val="48"/>
        </w:numPr>
        <w:tabs>
          <w:tab w:pos="639" w:val="left" w:leader="none"/>
        </w:tabs>
        <w:spacing w:line="240" w:lineRule="auto" w:before="0" w:after="0"/>
        <w:ind w:left="63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rPr>
          <w:sz w:val="20"/>
        </w:rPr>
      </w:pPr>
    </w:p>
    <w:p>
      <w:pPr>
        <w:pStyle w:val="ListParagraph"/>
        <w:numPr>
          <w:ilvl w:val="0"/>
          <w:numId w:val="51"/>
        </w:numPr>
        <w:tabs>
          <w:tab w:pos="313" w:val="left" w:leader="none"/>
        </w:tabs>
        <w:spacing w:line="240" w:lineRule="auto" w:before="0" w:after="0"/>
        <w:ind w:left="31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rPr>
          <w:sz w:val="20"/>
        </w:rPr>
      </w:pPr>
    </w:p>
    <w:p>
      <w:pPr>
        <w:pStyle w:val="ListParagraph"/>
        <w:numPr>
          <w:ilvl w:val="0"/>
          <w:numId w:val="51"/>
        </w:numPr>
        <w:tabs>
          <w:tab w:pos="324" w:val="left" w:leader="none"/>
        </w:tabs>
        <w:spacing w:line="280" w:lineRule="auto" w:before="0" w:after="0"/>
        <w:ind w:left="109" w:right="338" w:firstLine="0"/>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2"/>
          <w:sz w:val="20"/>
        </w:rPr>
        <w:t> </w:t>
      </w:r>
      <w:r>
        <w:rPr>
          <w:sz w:val="20"/>
        </w:rPr>
        <w:t>caso</w:t>
      </w:r>
      <w:r>
        <w:rPr>
          <w:spacing w:val="-2"/>
          <w:sz w:val="20"/>
        </w:rPr>
        <w:t> </w:t>
      </w:r>
      <w:r>
        <w:rPr>
          <w:sz w:val="20"/>
        </w:rPr>
        <w:t>de</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11.2.3</w:t>
      </w:r>
      <w:r>
        <w:rPr>
          <w:spacing w:val="-2"/>
          <w:sz w:val="20"/>
        </w:rPr>
        <w:t> </w:t>
      </w:r>
      <w:r>
        <w:rPr>
          <w:sz w:val="20"/>
        </w:rPr>
        <w:t>e</w:t>
      </w:r>
      <w:r>
        <w:rPr>
          <w:spacing w:val="-2"/>
          <w:sz w:val="20"/>
        </w:rPr>
        <w:t> </w:t>
      </w:r>
      <w:r>
        <w:rPr>
          <w:sz w:val="20"/>
        </w:rPr>
        <w:t>11.2.4,</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2"/>
          <w:sz w:val="20"/>
        </w:rPr>
        <w:t> </w:t>
      </w:r>
      <w:r>
        <w:rPr>
          <w:sz w:val="20"/>
        </w:rPr>
        <w:t>intimação,</w:t>
      </w:r>
      <w:r>
        <w:rPr>
          <w:spacing w:val="-2"/>
          <w:sz w:val="20"/>
        </w:rPr>
        <w:t> </w:t>
      </w:r>
      <w:r>
        <w:rPr>
          <w:sz w:val="20"/>
        </w:rPr>
        <w:t>observado</w:t>
      </w:r>
      <w:r>
        <w:rPr>
          <w:spacing w:val="-2"/>
          <w:sz w:val="20"/>
        </w:rPr>
        <w:t> </w:t>
      </w:r>
      <w:r>
        <w:rPr>
          <w:sz w:val="20"/>
        </w:rPr>
        <w:t>o</w:t>
      </w:r>
      <w:r>
        <w:rPr>
          <w:spacing w:val="-2"/>
          <w:sz w:val="20"/>
        </w:rPr>
        <w:t> </w:t>
      </w:r>
      <w:r>
        <w:rPr>
          <w:sz w:val="20"/>
        </w:rPr>
        <w:t>procedimento</w:t>
      </w:r>
      <w:r>
        <w:rPr>
          <w:spacing w:val="-2"/>
          <w:sz w:val="20"/>
        </w:rPr>
        <w:t> </w:t>
      </w:r>
      <w:r>
        <w:rPr>
          <w:sz w:val="20"/>
        </w:rPr>
        <w:t>estabelecido</w:t>
      </w:r>
      <w:r>
        <w:rPr>
          <w:spacing w:val="-2"/>
          <w:sz w:val="20"/>
        </w:rPr>
        <w:t> </w:t>
      </w:r>
      <w:r>
        <w:rPr>
          <w:sz w:val="20"/>
        </w:rPr>
        <w:t>no</w:t>
      </w:r>
      <w:r>
        <w:rPr>
          <w:spacing w:val="-2"/>
          <w:sz w:val="20"/>
        </w:rPr>
        <w:t> </w:t>
      </w:r>
      <w:r>
        <w:rPr>
          <w:sz w:val="20"/>
        </w:rPr>
        <w:t>art.</w:t>
      </w:r>
      <w:r>
        <w:rPr>
          <w:spacing w:val="-2"/>
          <w:sz w:val="20"/>
        </w:rPr>
        <w:t> </w:t>
      </w:r>
      <w:r>
        <w:rPr>
          <w:sz w:val="20"/>
        </w:rPr>
        <w:t>158</w:t>
      </w:r>
      <w:r>
        <w:rPr>
          <w:spacing w:val="-2"/>
          <w:sz w:val="20"/>
        </w:rPr>
        <w:t> </w:t>
      </w:r>
      <w:r>
        <w:rPr>
          <w:sz w:val="20"/>
        </w:rPr>
        <w:t>da Lei nº 14.133/2021.</w:t>
      </w:r>
    </w:p>
    <w:p>
      <w:pPr>
        <w:pStyle w:val="ListParagraph"/>
        <w:numPr>
          <w:ilvl w:val="2"/>
          <w:numId w:val="48"/>
        </w:numPr>
        <w:tabs>
          <w:tab w:pos="760" w:val="left" w:leader="none"/>
        </w:tabs>
        <w:spacing w:line="235" w:lineRule="auto" w:before="209" w:after="0"/>
        <w:ind w:left="109" w:right="236" w:firstLine="0"/>
        <w:jc w:val="left"/>
        <w:rPr>
          <w:sz w:val="24"/>
        </w:rPr>
      </w:pPr>
      <w:r>
        <w:rPr>
          <w:sz w:val="24"/>
        </w:rPr>
        <w:t>Será</w:t>
      </w:r>
      <w:r>
        <w:rPr>
          <w:spacing w:val="-2"/>
          <w:sz w:val="24"/>
        </w:rPr>
        <w:t> </w:t>
      </w:r>
      <w:r>
        <w:rPr>
          <w:sz w:val="24"/>
        </w:rPr>
        <w:t>emitida</w:t>
      </w:r>
      <w:r>
        <w:rPr>
          <w:spacing w:val="-2"/>
          <w:sz w:val="24"/>
        </w:rPr>
        <w:t> </w:t>
      </w:r>
      <w:r>
        <w:rPr>
          <w:sz w:val="24"/>
        </w:rPr>
        <w:t>decisão</w:t>
      </w:r>
      <w:r>
        <w:rPr>
          <w:spacing w:val="-2"/>
          <w:sz w:val="24"/>
        </w:rPr>
        <w:t> </w:t>
      </w:r>
      <w:r>
        <w:rPr>
          <w:sz w:val="24"/>
        </w:rPr>
        <w:t>conclusiva</w:t>
      </w:r>
      <w:r>
        <w:rPr>
          <w:spacing w:val="-2"/>
          <w:sz w:val="24"/>
        </w:rPr>
        <w:t> </w:t>
      </w:r>
      <w:r>
        <w:rPr>
          <w:sz w:val="24"/>
        </w:rPr>
        <w:t>sobre</w:t>
      </w:r>
      <w:r>
        <w:rPr>
          <w:spacing w:val="-2"/>
          <w:sz w:val="24"/>
        </w:rPr>
        <w:t> </w:t>
      </w:r>
      <w:r>
        <w:rPr>
          <w:sz w:val="24"/>
        </w:rPr>
        <w:t>a</w:t>
      </w:r>
      <w:r>
        <w:rPr>
          <w:spacing w:val="-2"/>
          <w:sz w:val="24"/>
        </w:rPr>
        <w:t> </w:t>
      </w:r>
      <w:r>
        <w:rPr>
          <w:sz w:val="24"/>
        </w:rPr>
        <w:t>aplicação</w:t>
      </w:r>
      <w:r>
        <w:rPr>
          <w:spacing w:val="-2"/>
          <w:sz w:val="24"/>
        </w:rPr>
        <w:t> </w:t>
      </w:r>
      <w:r>
        <w:rPr>
          <w:sz w:val="24"/>
        </w:rPr>
        <w:t>ou</w:t>
      </w:r>
      <w:r>
        <w:rPr>
          <w:spacing w:val="-2"/>
          <w:sz w:val="24"/>
        </w:rPr>
        <w:t> </w:t>
      </w:r>
      <w:r>
        <w:rPr>
          <w:sz w:val="24"/>
        </w:rPr>
        <w:t>não</w:t>
      </w:r>
      <w:r>
        <w:rPr>
          <w:spacing w:val="-2"/>
          <w:sz w:val="24"/>
        </w:rPr>
        <w:t> </w:t>
      </w:r>
      <w:r>
        <w:rPr>
          <w:sz w:val="24"/>
        </w:rPr>
        <w:t>da</w:t>
      </w:r>
      <w:r>
        <w:rPr>
          <w:spacing w:val="-2"/>
          <w:sz w:val="24"/>
        </w:rPr>
        <w:t> </w:t>
      </w:r>
      <w:r>
        <w:rPr>
          <w:sz w:val="24"/>
        </w:rPr>
        <w:t>sanção,</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devendo</w:t>
      </w:r>
      <w:r>
        <w:rPr>
          <w:spacing w:val="-2"/>
          <w:sz w:val="24"/>
        </w:rPr>
        <w:t> </w:t>
      </w:r>
      <w:r>
        <w:rPr>
          <w:sz w:val="24"/>
        </w:rPr>
        <w:t>ser</w:t>
      </w:r>
      <w:r>
        <w:rPr>
          <w:spacing w:val="-2"/>
          <w:sz w:val="24"/>
        </w:rPr>
        <w:t> </w:t>
      </w:r>
      <w:r>
        <w:rPr>
          <w:sz w:val="24"/>
        </w:rPr>
        <w:t>apresentada</w:t>
      </w:r>
      <w:r>
        <w:rPr>
          <w:spacing w:val="-2"/>
          <w:sz w:val="24"/>
        </w:rPr>
        <w:t> </w:t>
      </w:r>
      <w:r>
        <w:rPr>
          <w:sz w:val="24"/>
        </w:rPr>
        <w:t>a</w:t>
      </w:r>
      <w:r>
        <w:rPr>
          <w:spacing w:val="-2"/>
          <w:sz w:val="24"/>
        </w:rPr>
        <w:t> </w:t>
      </w:r>
      <w:r>
        <w:rPr>
          <w:sz w:val="24"/>
        </w:rPr>
        <w:t>devida</w:t>
      </w:r>
      <w:r>
        <w:rPr>
          <w:spacing w:val="-2"/>
          <w:sz w:val="24"/>
        </w:rPr>
        <w:t> </w:t>
      </w:r>
      <w:r>
        <w:rPr>
          <w:sz w:val="24"/>
        </w:rPr>
        <w:t>motivação, com a demonstração dos fatos e dos respectivos fundamentos jurídicos.</w:t>
      </w:r>
    </w:p>
    <w:p>
      <w:pPr>
        <w:pStyle w:val="ListParagraph"/>
        <w:numPr>
          <w:ilvl w:val="1"/>
          <w:numId w:val="48"/>
        </w:numPr>
        <w:tabs>
          <w:tab w:pos="489" w:val="left" w:leader="none"/>
        </w:tabs>
        <w:spacing w:line="240" w:lineRule="auto" w:before="272" w:after="0"/>
        <w:ind w:left="48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rPr>
          <w:sz w:val="20"/>
        </w:rPr>
      </w:pPr>
    </w:p>
    <w:p>
      <w:pPr>
        <w:pStyle w:val="ListParagraph"/>
        <w:numPr>
          <w:ilvl w:val="0"/>
          <w:numId w:val="52"/>
        </w:numPr>
        <w:tabs>
          <w:tab w:pos="313" w:val="left" w:leader="none"/>
        </w:tabs>
        <w:spacing w:line="240" w:lineRule="auto" w:before="0" w:after="0"/>
        <w:ind w:left="31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rPr>
          <w:sz w:val="20"/>
        </w:rPr>
      </w:pPr>
    </w:p>
    <w:p>
      <w:pPr>
        <w:pStyle w:val="ListParagraph"/>
        <w:numPr>
          <w:ilvl w:val="0"/>
          <w:numId w:val="52"/>
        </w:numPr>
        <w:tabs>
          <w:tab w:pos="324" w:val="left" w:leader="none"/>
        </w:tabs>
        <w:spacing w:line="240" w:lineRule="auto" w:before="0" w:after="0"/>
        <w:ind w:left="32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rPr>
          <w:sz w:val="20"/>
        </w:rPr>
      </w:pPr>
    </w:p>
    <w:p>
      <w:pPr>
        <w:pStyle w:val="BodyText"/>
        <w:rPr>
          <w:sz w:val="20"/>
        </w:rPr>
      </w:pPr>
    </w:p>
    <w:p>
      <w:pPr>
        <w:pStyle w:val="BodyText"/>
        <w:spacing w:before="100"/>
        <w:rPr>
          <w:sz w:val="20"/>
        </w:rPr>
      </w:pPr>
    </w:p>
    <w:p>
      <w:pPr>
        <w:pStyle w:val="ListParagraph"/>
        <w:numPr>
          <w:ilvl w:val="2"/>
          <w:numId w:val="48"/>
        </w:numPr>
        <w:tabs>
          <w:tab w:pos="639" w:val="left" w:leader="none"/>
        </w:tabs>
        <w:spacing w:line="240" w:lineRule="auto" w:before="0" w:after="0"/>
        <w:ind w:left="63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rPr>
          <w:sz w:val="20"/>
        </w:rPr>
      </w:pPr>
    </w:p>
    <w:p>
      <w:pPr>
        <w:pStyle w:val="ListParagraph"/>
        <w:numPr>
          <w:ilvl w:val="1"/>
          <w:numId w:val="48"/>
        </w:numPr>
        <w:tabs>
          <w:tab w:pos="489" w:val="left" w:leader="none"/>
        </w:tabs>
        <w:spacing w:line="280" w:lineRule="auto" w:before="0" w:after="0"/>
        <w:ind w:left="109" w:right="309" w:firstLine="0"/>
        <w:jc w:val="left"/>
        <w:rPr>
          <w:sz w:val="20"/>
        </w:rPr>
      </w:pPr>
      <w:r>
        <w:rPr>
          <w:sz w:val="20"/>
        </w:rPr>
        <w:t>As</w:t>
      </w:r>
      <w:r>
        <w:rPr>
          <w:spacing w:val="-2"/>
          <w:sz w:val="20"/>
        </w:rPr>
        <w:t> </w:t>
      </w:r>
      <w:r>
        <w:rPr>
          <w:sz w:val="20"/>
        </w:rPr>
        <w:t>sanções</w:t>
      </w:r>
      <w:r>
        <w:rPr>
          <w:spacing w:val="-2"/>
          <w:sz w:val="20"/>
        </w:rPr>
        <w:t> </w:t>
      </w:r>
      <w:r>
        <w:rPr>
          <w:sz w:val="20"/>
        </w:rPr>
        <w:t>de</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e</w:t>
      </w:r>
      <w:r>
        <w:rPr>
          <w:spacing w:val="-2"/>
          <w:sz w:val="20"/>
        </w:rPr>
        <w:t> </w:t>
      </w:r>
      <w:r>
        <w:rPr>
          <w:sz w:val="20"/>
        </w:rPr>
        <w:t>de</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são</w:t>
      </w:r>
      <w:r>
        <w:rPr>
          <w:spacing w:val="-2"/>
          <w:sz w:val="20"/>
        </w:rPr>
        <w:t> </w:t>
      </w:r>
      <w:r>
        <w:rPr>
          <w:sz w:val="20"/>
        </w:rPr>
        <w:t>passíveis</w:t>
      </w:r>
      <w:r>
        <w:rPr>
          <w:spacing w:val="-2"/>
          <w:sz w:val="20"/>
        </w:rPr>
        <w:t> </w:t>
      </w:r>
      <w:r>
        <w:rPr>
          <w:sz w:val="20"/>
        </w:rPr>
        <w:t>de</w:t>
      </w:r>
      <w:r>
        <w:rPr>
          <w:spacing w:val="-2"/>
          <w:sz w:val="20"/>
        </w:rPr>
        <w:t> </w:t>
      </w:r>
      <w:r>
        <w:rPr>
          <w:sz w:val="20"/>
        </w:rPr>
        <w:t>reabilitação,</w:t>
      </w:r>
      <w:r>
        <w:rPr>
          <w:spacing w:val="-2"/>
          <w:sz w:val="20"/>
        </w:rPr>
        <w:t> </w:t>
      </w:r>
      <w:r>
        <w:rPr>
          <w:sz w:val="20"/>
        </w:rPr>
        <w:t>observados</w:t>
      </w:r>
      <w:r>
        <w:rPr>
          <w:spacing w:val="-2"/>
          <w:sz w:val="20"/>
        </w:rPr>
        <w:t> </w:t>
      </w:r>
      <w:r>
        <w:rPr>
          <w:sz w:val="20"/>
        </w:rPr>
        <w:t>os</w:t>
      </w:r>
      <w:r>
        <w:rPr>
          <w:spacing w:val="-2"/>
          <w:sz w:val="20"/>
        </w:rPr>
        <w:t> </w:t>
      </w:r>
      <w:r>
        <w:rPr>
          <w:sz w:val="20"/>
        </w:rPr>
        <w:t>requisitos</w:t>
      </w:r>
      <w:r>
        <w:rPr>
          <w:spacing w:val="-2"/>
          <w:sz w:val="20"/>
        </w:rPr>
        <w:t> </w:t>
      </w:r>
      <w:r>
        <w:rPr>
          <w:sz w:val="20"/>
        </w:rPr>
        <w:t>estabelecidos no art. 163 da Lei nº 14.133/2021.</w:t>
      </w:r>
    </w:p>
    <w:p>
      <w:pPr>
        <w:pStyle w:val="BodyText"/>
        <w:spacing w:before="12"/>
        <w:rPr>
          <w:sz w:val="20"/>
        </w:rPr>
      </w:pPr>
    </w:p>
    <w:p>
      <w:pPr>
        <w:pStyle w:val="ListParagraph"/>
        <w:numPr>
          <w:ilvl w:val="1"/>
          <w:numId w:val="48"/>
        </w:numPr>
        <w:tabs>
          <w:tab w:pos="600" w:val="left" w:leader="none"/>
        </w:tabs>
        <w:spacing w:line="280" w:lineRule="auto" w:before="0" w:after="0"/>
        <w:ind w:left="109" w:right="341" w:firstLine="0"/>
        <w:jc w:val="left"/>
        <w:rPr>
          <w:sz w:val="20"/>
        </w:rPr>
      </w:pPr>
      <w:r>
        <w:rPr>
          <w:sz w:val="20"/>
        </w:rPr>
        <w:t>Se,</w:t>
      </w:r>
      <w:r>
        <w:rPr>
          <w:spacing w:val="-2"/>
          <w:sz w:val="20"/>
        </w:rPr>
        <w:t> </w:t>
      </w:r>
      <w:r>
        <w:rPr>
          <w:sz w:val="20"/>
        </w:rPr>
        <w:t>durante</w:t>
      </w:r>
      <w:r>
        <w:rPr>
          <w:spacing w:val="-2"/>
          <w:sz w:val="20"/>
        </w:rPr>
        <w:t> </w:t>
      </w:r>
      <w:r>
        <w:rPr>
          <w:sz w:val="20"/>
        </w:rPr>
        <w:t>o</w:t>
      </w:r>
      <w:r>
        <w:rPr>
          <w:spacing w:val="-2"/>
          <w:sz w:val="20"/>
        </w:rPr>
        <w:t> </w:t>
      </w:r>
      <w:r>
        <w:rPr>
          <w:sz w:val="20"/>
        </w:rPr>
        <w:t>processo</w:t>
      </w:r>
      <w:r>
        <w:rPr>
          <w:spacing w:val="-2"/>
          <w:sz w:val="20"/>
        </w:rPr>
        <w:t> </w:t>
      </w:r>
      <w:r>
        <w:rPr>
          <w:sz w:val="20"/>
        </w:rPr>
        <w:t>de</w:t>
      </w:r>
      <w:r>
        <w:rPr>
          <w:spacing w:val="-2"/>
          <w:sz w:val="20"/>
        </w:rPr>
        <w:t> </w:t>
      </w:r>
      <w:r>
        <w:rPr>
          <w:sz w:val="20"/>
        </w:rPr>
        <w:t>aplicação</w:t>
      </w:r>
      <w:r>
        <w:rPr>
          <w:spacing w:val="-2"/>
          <w:sz w:val="20"/>
        </w:rPr>
        <w:t> </w:t>
      </w:r>
      <w:r>
        <w:rPr>
          <w:sz w:val="20"/>
        </w:rPr>
        <w:t>de</w:t>
      </w:r>
      <w:r>
        <w:rPr>
          <w:spacing w:val="-2"/>
          <w:sz w:val="20"/>
        </w:rPr>
        <w:t> </w:t>
      </w:r>
      <w:r>
        <w:rPr>
          <w:sz w:val="20"/>
        </w:rPr>
        <w:t>penalidade,</w:t>
      </w:r>
      <w:r>
        <w:rPr>
          <w:spacing w:val="-2"/>
          <w:sz w:val="20"/>
        </w:rPr>
        <w:t> </w:t>
      </w:r>
      <w:r>
        <w:rPr>
          <w:sz w:val="20"/>
        </w:rPr>
        <w:t>houver</w:t>
      </w:r>
      <w:r>
        <w:rPr>
          <w:spacing w:val="-2"/>
          <w:sz w:val="20"/>
        </w:rPr>
        <w:t> </w:t>
      </w:r>
      <w:r>
        <w:rPr>
          <w:sz w:val="20"/>
        </w:rPr>
        <w:t>indícios</w:t>
      </w:r>
      <w:r>
        <w:rPr>
          <w:spacing w:val="-2"/>
          <w:sz w:val="20"/>
        </w:rPr>
        <w:t> </w:t>
      </w:r>
      <w:r>
        <w:rPr>
          <w:sz w:val="20"/>
        </w:rPr>
        <w:t>de</w:t>
      </w:r>
      <w:r>
        <w:rPr>
          <w:spacing w:val="-2"/>
          <w:sz w:val="20"/>
        </w:rPr>
        <w:t> </w:t>
      </w:r>
      <w:r>
        <w:rPr>
          <w:sz w:val="20"/>
        </w:rPr>
        <w:t>prática</w:t>
      </w:r>
      <w:r>
        <w:rPr>
          <w:spacing w:val="-2"/>
          <w:sz w:val="20"/>
        </w:rPr>
        <w:t> </w:t>
      </w:r>
      <w:r>
        <w:rPr>
          <w:sz w:val="20"/>
        </w:rPr>
        <w:t>de</w:t>
      </w:r>
      <w:r>
        <w:rPr>
          <w:spacing w:val="-2"/>
          <w:sz w:val="20"/>
        </w:rPr>
        <w:t> </w:t>
      </w:r>
      <w:r>
        <w:rPr>
          <w:sz w:val="20"/>
        </w:rPr>
        <w:t>infração</w:t>
      </w:r>
      <w:r>
        <w:rPr>
          <w:spacing w:val="-2"/>
          <w:sz w:val="20"/>
        </w:rPr>
        <w:t> </w:t>
      </w:r>
      <w:r>
        <w:rPr>
          <w:sz w:val="20"/>
        </w:rPr>
        <w:t>administrativa</w:t>
      </w:r>
      <w:r>
        <w:rPr>
          <w:spacing w:val="-2"/>
          <w:sz w:val="20"/>
        </w:rPr>
        <w:t> </w:t>
      </w:r>
      <w:r>
        <w:rPr>
          <w:sz w:val="20"/>
        </w:rPr>
        <w:t>tipificada</w:t>
      </w:r>
      <w:r>
        <w:rPr>
          <w:spacing w:val="-2"/>
          <w:sz w:val="20"/>
        </w:rPr>
        <w:t> </w:t>
      </w:r>
      <w:r>
        <w:rPr>
          <w:sz w:val="20"/>
        </w:rPr>
        <w:t>pela</w:t>
      </w:r>
      <w:r>
        <w:rPr>
          <w:spacing w:val="-2"/>
          <w:sz w:val="20"/>
        </w:rPr>
        <w:t> </w:t>
      </w:r>
      <w:r>
        <w:rPr>
          <w:sz w:val="20"/>
        </w:rPr>
        <w:t>Lei</w:t>
      </w:r>
      <w:r>
        <w:rPr>
          <w:spacing w:val="-2"/>
          <w:sz w:val="20"/>
        </w:rPr>
        <w:t> </w:t>
      </w:r>
      <w:r>
        <w:rPr>
          <w:sz w:val="20"/>
        </w:rPr>
        <w:t>nº</w:t>
      </w:r>
      <w:r>
        <w:rPr>
          <w:spacing w:val="-2"/>
          <w:sz w:val="20"/>
        </w:rPr>
        <w:t> </w:t>
      </w:r>
      <w:r>
        <w:rPr>
          <w:sz w:val="20"/>
        </w:rPr>
        <w:t>12.846/2013,</w:t>
      </w:r>
      <w:r>
        <w:rPr>
          <w:spacing w:val="-2"/>
          <w:sz w:val="20"/>
        </w:rPr>
        <w:t> </w:t>
      </w:r>
      <w:r>
        <w:rPr>
          <w:sz w:val="20"/>
        </w:rPr>
        <w:t>como</w:t>
      </w:r>
      <w:r>
        <w:rPr>
          <w:spacing w:val="-2"/>
          <w:sz w:val="20"/>
        </w:rPr>
        <w:t> </w:t>
      </w:r>
      <w:r>
        <w:rPr>
          <w:sz w:val="20"/>
        </w:rPr>
        <w:t>ato</w:t>
      </w:r>
      <w:r>
        <w:rPr>
          <w:spacing w:val="-2"/>
          <w:sz w:val="20"/>
        </w:rPr>
        <w:t> </w:t>
      </w:r>
      <w:r>
        <w:rPr>
          <w:sz w:val="20"/>
        </w:rPr>
        <w:t>lesivo</w:t>
      </w:r>
      <w:r>
        <w:rPr>
          <w:spacing w:val="-2"/>
          <w:sz w:val="20"/>
        </w:rPr>
        <w:t> </w:t>
      </w:r>
      <w:r>
        <w:rPr>
          <w:sz w:val="20"/>
        </w:rPr>
        <w:t>à</w:t>
      </w:r>
      <w:r>
        <w:rPr>
          <w:spacing w:val="-2"/>
          <w:sz w:val="20"/>
        </w:rPr>
        <w:t>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rPr>
          <w:sz w:val="20"/>
        </w:rPr>
      </w:pPr>
    </w:p>
    <w:p>
      <w:pPr>
        <w:pStyle w:val="ListParagraph"/>
        <w:numPr>
          <w:ilvl w:val="2"/>
          <w:numId w:val="48"/>
        </w:numPr>
        <w:tabs>
          <w:tab w:pos="739" w:val="left" w:leader="none"/>
        </w:tabs>
        <w:spacing w:line="280" w:lineRule="auto" w:before="0" w:after="0"/>
        <w:ind w:left="109" w:right="612" w:firstLine="0"/>
        <w:jc w:val="left"/>
        <w:rPr>
          <w:sz w:val="20"/>
        </w:rPr>
      </w:pPr>
      <w:r>
        <w:rPr>
          <w:sz w:val="20"/>
        </w:rPr>
        <w:t>A</w:t>
      </w:r>
      <w:r>
        <w:rPr>
          <w:spacing w:val="-13"/>
          <w:sz w:val="20"/>
        </w:rPr>
        <w:t> </w:t>
      </w:r>
      <w:r>
        <w:rPr>
          <w:sz w:val="20"/>
        </w:rPr>
        <w:t>apuração</w:t>
      </w:r>
      <w:r>
        <w:rPr>
          <w:spacing w:val="-2"/>
          <w:sz w:val="20"/>
        </w:rPr>
        <w:t> </w:t>
      </w:r>
      <w:r>
        <w:rPr>
          <w:sz w:val="20"/>
        </w:rPr>
        <w:t>e</w:t>
      </w:r>
      <w:r>
        <w:rPr>
          <w:spacing w:val="-2"/>
          <w:sz w:val="20"/>
        </w:rPr>
        <w:t> </w:t>
      </w:r>
      <w:r>
        <w:rPr>
          <w:sz w:val="20"/>
        </w:rPr>
        <w:t>o</w:t>
      </w:r>
      <w:r>
        <w:rPr>
          <w:spacing w:val="-2"/>
          <w:sz w:val="20"/>
        </w:rPr>
        <w:t> </w:t>
      </w:r>
      <w:r>
        <w:rPr>
          <w:sz w:val="20"/>
        </w:rPr>
        <w:t>julgamento</w:t>
      </w:r>
      <w:r>
        <w:rPr>
          <w:spacing w:val="-2"/>
          <w:sz w:val="20"/>
        </w:rPr>
        <w:t> </w:t>
      </w:r>
      <w:r>
        <w:rPr>
          <w:sz w:val="20"/>
        </w:rPr>
        <w:t>das</w:t>
      </w:r>
      <w:r>
        <w:rPr>
          <w:spacing w:val="-2"/>
          <w:sz w:val="20"/>
        </w:rPr>
        <w:t> </w:t>
      </w:r>
      <w:r>
        <w:rPr>
          <w:sz w:val="20"/>
        </w:rPr>
        <w:t>demais</w:t>
      </w:r>
      <w:r>
        <w:rPr>
          <w:spacing w:val="-2"/>
          <w:sz w:val="20"/>
        </w:rPr>
        <w:t> </w:t>
      </w:r>
      <w:r>
        <w:rPr>
          <w:sz w:val="20"/>
        </w:rPr>
        <w:t>infrações</w:t>
      </w:r>
      <w:r>
        <w:rPr>
          <w:spacing w:val="-2"/>
          <w:sz w:val="20"/>
        </w:rPr>
        <w:t> </w:t>
      </w:r>
      <w:r>
        <w:rPr>
          <w:sz w:val="20"/>
        </w:rPr>
        <w:t>administrativas</w:t>
      </w:r>
      <w:r>
        <w:rPr>
          <w:spacing w:val="-2"/>
          <w:sz w:val="20"/>
        </w:rPr>
        <w:t> </w:t>
      </w:r>
      <w:r>
        <w:rPr>
          <w:sz w:val="20"/>
        </w:rPr>
        <w:t>não</w:t>
      </w:r>
      <w:r>
        <w:rPr>
          <w:spacing w:val="-2"/>
          <w:sz w:val="20"/>
        </w:rPr>
        <w:t> </w:t>
      </w:r>
      <w:r>
        <w:rPr>
          <w:sz w:val="20"/>
        </w:rPr>
        <w:t>consideradas</w:t>
      </w:r>
      <w:r>
        <w:rPr>
          <w:spacing w:val="-2"/>
          <w:sz w:val="20"/>
        </w:rPr>
        <w:t> </w:t>
      </w:r>
      <w:r>
        <w:rPr>
          <w:sz w:val="20"/>
        </w:rPr>
        <w:t>como</w:t>
      </w:r>
      <w:r>
        <w:rPr>
          <w:spacing w:val="-2"/>
          <w:sz w:val="20"/>
        </w:rPr>
        <w:t> </w:t>
      </w:r>
      <w:r>
        <w:rPr>
          <w:sz w:val="20"/>
        </w:rPr>
        <w:t>ato</w:t>
      </w:r>
      <w:r>
        <w:rPr>
          <w:spacing w:val="-2"/>
          <w:sz w:val="20"/>
        </w:rPr>
        <w:t> </w:t>
      </w:r>
      <w:r>
        <w:rPr>
          <w:sz w:val="20"/>
        </w:rPr>
        <w:t>lesivo</w:t>
      </w:r>
      <w:r>
        <w:rPr>
          <w:spacing w:val="-2"/>
          <w:sz w:val="20"/>
        </w:rPr>
        <w:t> </w:t>
      </w:r>
      <w:r>
        <w:rPr>
          <w:sz w:val="20"/>
        </w:rPr>
        <w:t>à</w:t>
      </w:r>
      <w:r>
        <w:rPr>
          <w:spacing w:val="-13"/>
          <w:sz w:val="20"/>
        </w:rPr>
        <w:t> </w:t>
      </w:r>
      <w:r>
        <w:rPr>
          <w:sz w:val="20"/>
        </w:rPr>
        <w:t>Administração</w:t>
      </w:r>
      <w:r>
        <w:rPr>
          <w:spacing w:val="-2"/>
          <w:sz w:val="20"/>
        </w:rPr>
        <w:t> </w:t>
      </w:r>
      <w:r>
        <w:rPr>
          <w:sz w:val="20"/>
        </w:rPr>
        <w:t>Pública</w:t>
      </w:r>
      <w:r>
        <w:rPr>
          <w:spacing w:val="-2"/>
          <w:sz w:val="20"/>
        </w:rPr>
        <w:t> </w:t>
      </w:r>
      <w:r>
        <w:rPr>
          <w:sz w:val="20"/>
        </w:rPr>
        <w:t>nacional</w:t>
      </w:r>
      <w:r>
        <w:rPr>
          <w:spacing w:val="-2"/>
          <w:sz w:val="20"/>
        </w:rPr>
        <w:t> </w:t>
      </w:r>
      <w:r>
        <w:rPr>
          <w:sz w:val="20"/>
        </w:rPr>
        <w:t>nos</w:t>
      </w:r>
      <w:r>
        <w:rPr>
          <w:spacing w:val="-2"/>
          <w:sz w:val="20"/>
        </w:rPr>
        <w:t> </w:t>
      </w:r>
      <w:r>
        <w:rPr>
          <w:sz w:val="20"/>
        </w:rPr>
        <w:t>termos</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12.846/2013 seguirão seu rito normal na unidade administrativa.</w:t>
      </w:r>
    </w:p>
    <w:p>
      <w:pPr>
        <w:pStyle w:val="BodyText"/>
        <w:spacing w:before="11"/>
        <w:rPr>
          <w:sz w:val="20"/>
        </w:rPr>
      </w:pPr>
    </w:p>
    <w:p>
      <w:pPr>
        <w:pStyle w:val="ListParagraph"/>
        <w:numPr>
          <w:ilvl w:val="2"/>
          <w:numId w:val="48"/>
        </w:numPr>
        <w:tabs>
          <w:tab w:pos="750" w:val="left" w:leader="none"/>
        </w:tabs>
        <w:spacing w:line="280" w:lineRule="auto" w:before="1" w:after="0"/>
        <w:ind w:left="109" w:right="283" w:firstLine="0"/>
        <w:jc w:val="left"/>
        <w:rPr>
          <w:sz w:val="20"/>
        </w:rPr>
      </w:pPr>
      <w:r>
        <w:rPr>
          <w:sz w:val="20"/>
        </w:rPr>
        <w:t>O</w:t>
      </w:r>
      <w:r>
        <w:rPr>
          <w:spacing w:val="-4"/>
          <w:sz w:val="20"/>
        </w:rPr>
        <w:t> </w:t>
      </w:r>
      <w:r>
        <w:rPr>
          <w:sz w:val="20"/>
        </w:rPr>
        <w:t>processamento</w:t>
      </w:r>
      <w:r>
        <w:rPr>
          <w:spacing w:val="-3"/>
          <w:sz w:val="20"/>
        </w:rPr>
        <w:t> </w:t>
      </w:r>
      <w:r>
        <w:rPr>
          <w:sz w:val="20"/>
        </w:rPr>
        <w:t>do</w:t>
      </w:r>
      <w:r>
        <w:rPr>
          <w:spacing w:val="-3"/>
          <w:sz w:val="20"/>
        </w:rPr>
        <w:t> </w:t>
      </w:r>
      <w:r>
        <w:rPr>
          <w:sz w:val="20"/>
        </w:rPr>
        <w:t>PAR</w:t>
      </w:r>
      <w:r>
        <w:rPr>
          <w:spacing w:val="-3"/>
          <w:sz w:val="20"/>
        </w:rPr>
        <w:t> </w:t>
      </w:r>
      <w:r>
        <w:rPr>
          <w:sz w:val="20"/>
        </w:rPr>
        <w:t>não</w:t>
      </w:r>
      <w:r>
        <w:rPr>
          <w:spacing w:val="-3"/>
          <w:sz w:val="20"/>
        </w:rPr>
        <w:t> </w:t>
      </w:r>
      <w:r>
        <w:rPr>
          <w:sz w:val="20"/>
        </w:rPr>
        <w:t>interfere</w:t>
      </w:r>
      <w:r>
        <w:rPr>
          <w:spacing w:val="-3"/>
          <w:sz w:val="20"/>
        </w:rPr>
        <w:t> </w:t>
      </w:r>
      <w:r>
        <w:rPr>
          <w:sz w:val="20"/>
        </w:rPr>
        <w:t>no</w:t>
      </w:r>
      <w:r>
        <w:rPr>
          <w:spacing w:val="-3"/>
          <w:sz w:val="20"/>
        </w:rPr>
        <w:t> </w:t>
      </w:r>
      <w:r>
        <w:rPr>
          <w:sz w:val="20"/>
        </w:rPr>
        <w:t>seguimento</w:t>
      </w:r>
      <w:r>
        <w:rPr>
          <w:spacing w:val="-3"/>
          <w:sz w:val="20"/>
        </w:rPr>
        <w:t> </w:t>
      </w:r>
      <w:r>
        <w:rPr>
          <w:sz w:val="20"/>
        </w:rPr>
        <w:t>regular</w:t>
      </w:r>
      <w:r>
        <w:rPr>
          <w:spacing w:val="-3"/>
          <w:sz w:val="20"/>
        </w:rPr>
        <w:t> </w:t>
      </w:r>
      <w:r>
        <w:rPr>
          <w:sz w:val="20"/>
        </w:rPr>
        <w:t>dos</w:t>
      </w:r>
      <w:r>
        <w:rPr>
          <w:spacing w:val="-3"/>
          <w:sz w:val="20"/>
        </w:rPr>
        <w:t> </w:t>
      </w:r>
      <w:r>
        <w:rPr>
          <w:sz w:val="20"/>
        </w:rPr>
        <w:t>processos</w:t>
      </w:r>
      <w:r>
        <w:rPr>
          <w:spacing w:val="-3"/>
          <w:sz w:val="20"/>
        </w:rPr>
        <w:t> </w:t>
      </w:r>
      <w:r>
        <w:rPr>
          <w:sz w:val="20"/>
        </w:rPr>
        <w:t>administrativos</w:t>
      </w:r>
      <w:r>
        <w:rPr>
          <w:spacing w:val="-3"/>
          <w:sz w:val="20"/>
        </w:rPr>
        <w:t> </w:t>
      </w:r>
      <w:r>
        <w:rPr>
          <w:sz w:val="20"/>
        </w:rPr>
        <w:t>específicos</w:t>
      </w:r>
      <w:r>
        <w:rPr>
          <w:spacing w:val="-3"/>
          <w:sz w:val="20"/>
        </w:rPr>
        <w:t> </w:t>
      </w:r>
      <w:r>
        <w:rPr>
          <w:sz w:val="20"/>
        </w:rPr>
        <w:t>para</w:t>
      </w:r>
      <w:r>
        <w:rPr>
          <w:spacing w:val="-3"/>
          <w:sz w:val="20"/>
        </w:rPr>
        <w:t> </w:t>
      </w:r>
      <w:r>
        <w:rPr>
          <w:sz w:val="20"/>
        </w:rPr>
        <w:t>apuração</w:t>
      </w:r>
      <w:r>
        <w:rPr>
          <w:spacing w:val="-3"/>
          <w:sz w:val="20"/>
        </w:rPr>
        <w:t> </w:t>
      </w:r>
      <w:r>
        <w:rPr>
          <w:sz w:val="20"/>
        </w:rPr>
        <w:t>da</w:t>
      </w:r>
      <w:r>
        <w:rPr>
          <w:spacing w:val="-3"/>
          <w:sz w:val="20"/>
        </w:rPr>
        <w:t> </w:t>
      </w:r>
      <w:r>
        <w:rPr>
          <w:sz w:val="20"/>
        </w:rPr>
        <w:t>ocorrência</w:t>
      </w:r>
      <w:r>
        <w:rPr>
          <w:spacing w:val="-3"/>
          <w:sz w:val="20"/>
        </w:rPr>
        <w:t> </w:t>
      </w:r>
      <w:r>
        <w:rPr>
          <w:sz w:val="20"/>
        </w:rPr>
        <w:t>de</w:t>
      </w:r>
      <w:r>
        <w:rPr>
          <w:spacing w:val="-3"/>
          <w:sz w:val="20"/>
        </w:rPr>
        <w:t> </w:t>
      </w:r>
      <w:r>
        <w:rPr>
          <w:sz w:val="20"/>
        </w:rPr>
        <w:t>danos</w:t>
      </w:r>
      <w:r>
        <w:rPr>
          <w:spacing w:val="-3"/>
          <w:sz w:val="20"/>
        </w:rPr>
        <w:t> </w:t>
      </w:r>
      <w:r>
        <w:rPr>
          <w:sz w:val="20"/>
        </w:rPr>
        <w:t>e</w:t>
      </w:r>
      <w:r>
        <w:rPr>
          <w:spacing w:val="-3"/>
          <w:sz w:val="20"/>
        </w:rPr>
        <w:t> </w:t>
      </w:r>
      <w:r>
        <w:rPr>
          <w:sz w:val="20"/>
        </w:rPr>
        <w:t>prejuízos</w:t>
      </w:r>
      <w:r>
        <w:rPr>
          <w:spacing w:val="-3"/>
          <w:sz w:val="20"/>
        </w:rPr>
        <w:t> </w:t>
      </w:r>
      <w:r>
        <w:rPr>
          <w:sz w:val="20"/>
        </w:rPr>
        <w:t>à</w:t>
      </w:r>
      <w:r>
        <w:rPr>
          <w:spacing w:val="-13"/>
          <w:sz w:val="20"/>
        </w:rPr>
        <w:t> </w:t>
      </w:r>
      <w:r>
        <w:rPr>
          <w:sz w:val="20"/>
        </w:rPr>
        <w:t>Administração Pública Estadual resultantes de ato lesivo cometido por pessoa jurídica, com ou sem a participação de agente público.</w:t>
      </w:r>
    </w:p>
    <w:p>
      <w:pPr>
        <w:pStyle w:val="BodyText"/>
        <w:spacing w:before="11"/>
        <w:rPr>
          <w:sz w:val="20"/>
        </w:rPr>
      </w:pPr>
    </w:p>
    <w:p>
      <w:pPr>
        <w:pStyle w:val="ListParagraph"/>
        <w:numPr>
          <w:ilvl w:val="3"/>
          <w:numId w:val="48"/>
        </w:numPr>
        <w:tabs>
          <w:tab w:pos="900" w:val="left" w:leader="none"/>
        </w:tabs>
        <w:spacing w:line="240" w:lineRule="auto" w:before="0" w:after="0"/>
        <w:ind w:left="90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rPr>
          <w:sz w:val="20"/>
        </w:rPr>
      </w:pPr>
    </w:p>
    <w:p>
      <w:pPr>
        <w:pStyle w:val="ListParagraph"/>
        <w:numPr>
          <w:ilvl w:val="1"/>
          <w:numId w:val="48"/>
        </w:numPr>
        <w:tabs>
          <w:tab w:pos="592" w:val="left" w:leader="none"/>
        </w:tabs>
        <w:spacing w:line="280" w:lineRule="auto" w:before="1" w:after="0"/>
        <w:ind w:left="109" w:right="251" w:firstLine="0"/>
        <w:jc w:val="left"/>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w:t>
      </w:r>
      <w:r>
        <w:rPr>
          <w:spacing w:val="-2"/>
          <w:sz w:val="20"/>
        </w:rPr>
        <w:t> </w:t>
      </w:r>
      <w:r>
        <w:rPr>
          <w:sz w:val="20"/>
        </w:rPr>
        <w:t>no</w:t>
      </w:r>
      <w:r>
        <w:rPr>
          <w:spacing w:val="-2"/>
          <w:sz w:val="20"/>
        </w:rPr>
        <w:t> </w:t>
      </w:r>
      <w:r>
        <w:rPr>
          <w:sz w:val="20"/>
        </w:rPr>
        <w:t>contrato,</w:t>
      </w:r>
      <w:r>
        <w:rPr>
          <w:spacing w:val="-2"/>
          <w:sz w:val="20"/>
        </w:rPr>
        <w:t> </w:t>
      </w:r>
      <w:r>
        <w:rPr>
          <w:sz w:val="20"/>
        </w:rPr>
        <w:t>as</w:t>
      </w:r>
      <w:r>
        <w:rPr>
          <w:spacing w:val="-2"/>
          <w:sz w:val="20"/>
        </w:rPr>
        <w:t> </w:t>
      </w:r>
      <w:r>
        <w:rPr>
          <w:sz w:val="20"/>
        </w:rPr>
        <w:t>comunicações</w:t>
      </w:r>
      <w:r>
        <w:rPr>
          <w:spacing w:val="-2"/>
          <w:sz w:val="20"/>
        </w:rPr>
        <w:t> </w:t>
      </w:r>
      <w:r>
        <w:rPr>
          <w:sz w:val="20"/>
        </w:rPr>
        <w:t>serão</w:t>
      </w:r>
      <w:r>
        <w:rPr>
          <w:spacing w:val="-2"/>
          <w:sz w:val="20"/>
        </w:rPr>
        <w:t> </w:t>
      </w:r>
      <w:r>
        <w:rPr>
          <w:sz w:val="20"/>
        </w:rPr>
        <w:t>efetuadas</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endereço</w:t>
      </w:r>
      <w:r>
        <w:rPr>
          <w:spacing w:val="-2"/>
          <w:sz w:val="20"/>
        </w:rPr>
        <w:t> </w:t>
      </w:r>
      <w:r>
        <w:rPr>
          <w:sz w:val="20"/>
        </w:rPr>
        <w:t>de</w:t>
      </w:r>
      <w:r>
        <w:rPr>
          <w:spacing w:val="-2"/>
          <w:sz w:val="20"/>
        </w:rPr>
        <w:t> </w:t>
      </w:r>
      <w:r>
        <w:rPr>
          <w:sz w:val="20"/>
        </w:rPr>
        <w:t>correio</w:t>
      </w:r>
      <w:r>
        <w:rPr>
          <w:spacing w:val="-2"/>
          <w:sz w:val="20"/>
        </w:rPr>
        <w:t> </w:t>
      </w:r>
      <w:r>
        <w:rPr>
          <w:sz w:val="20"/>
        </w:rPr>
        <w:t>eletrônico</w:t>
      </w:r>
      <w:r>
        <w:rPr>
          <w:spacing w:val="-2"/>
          <w:sz w:val="20"/>
        </w:rPr>
        <w:t> </w:t>
      </w:r>
      <w:r>
        <w:rPr>
          <w:sz w:val="20"/>
        </w:rPr>
        <w:t>("e-mail")</w:t>
      </w:r>
      <w:r>
        <w:rPr>
          <w:spacing w:val="-2"/>
          <w:sz w:val="20"/>
        </w:rPr>
        <w:t> </w:t>
      </w:r>
      <w:r>
        <w:rPr>
          <w:sz w:val="20"/>
        </w:rPr>
        <w:t>cadastrado</w:t>
      </w:r>
      <w:r>
        <w:rPr>
          <w:spacing w:val="-2"/>
          <w:sz w:val="20"/>
        </w:rPr>
        <w:t> </w:t>
      </w:r>
      <w:r>
        <w:rPr>
          <w:sz w:val="20"/>
        </w:rPr>
        <w:t>pela</w:t>
      </w:r>
      <w:r>
        <w:rPr>
          <w:spacing w:val="-2"/>
          <w:sz w:val="20"/>
        </w:rPr>
        <w:t> </w:t>
      </w:r>
      <w:r>
        <w:rPr>
          <w:sz w:val="20"/>
        </w:rPr>
        <w:t>empresa</w:t>
      </w:r>
      <w:r>
        <w:rPr>
          <w:spacing w:val="-2"/>
          <w:sz w:val="20"/>
        </w:rPr>
        <w:t> </w:t>
      </w:r>
      <w:r>
        <w:rPr>
          <w:sz w:val="20"/>
        </w:rPr>
        <w:t>junto</w:t>
      </w:r>
      <w:r>
        <w:rPr>
          <w:spacing w:val="-2"/>
          <w:sz w:val="20"/>
        </w:rPr>
        <w:t> </w:t>
      </w:r>
      <w:r>
        <w:rPr>
          <w:sz w:val="20"/>
        </w:rPr>
        <w:t>ao</w:t>
      </w:r>
      <w:r>
        <w:rPr>
          <w:spacing w:val="-2"/>
          <w:sz w:val="20"/>
        </w:rPr>
        <w:t> </w:t>
      </w:r>
      <w:r>
        <w:rPr>
          <w:sz w:val="20"/>
        </w:rPr>
        <w:t>sistema</w:t>
      </w:r>
      <w:r>
        <w:rPr>
          <w:spacing w:val="-2"/>
          <w:sz w:val="20"/>
        </w:rPr>
        <w:t> </w:t>
      </w:r>
      <w:r>
        <w:rPr>
          <w:sz w:val="20"/>
        </w:rPr>
        <w:t>eletrônico</w:t>
      </w:r>
      <w:r>
        <w:rPr>
          <w:spacing w:val="-2"/>
          <w:sz w:val="20"/>
        </w:rPr>
        <w:t> </w:t>
      </w:r>
      <w:r>
        <w:rPr>
          <w:sz w:val="20"/>
        </w:rPr>
        <w:t>de</w:t>
      </w:r>
      <w:r>
        <w:rPr>
          <w:spacing w:val="-2"/>
          <w:sz w:val="20"/>
        </w:rPr>
        <w:t> </w:t>
      </w:r>
      <w:r>
        <w:rPr>
          <w:sz w:val="20"/>
        </w:rPr>
        <w:t>contratações</w:t>
      </w:r>
      <w:r>
        <w:rPr>
          <w:spacing w:val="-2"/>
          <w:sz w:val="20"/>
        </w:rPr>
        <w:t> </w:t>
      </w:r>
      <w:r>
        <w:rPr>
          <w:sz w:val="20"/>
        </w:rPr>
        <w:t>do </w:t>
      </w:r>
      <w:r>
        <w:rPr>
          <w:spacing w:val="-2"/>
          <w:sz w:val="20"/>
        </w:rPr>
        <w:t>Estado.</w:t>
      </w:r>
    </w:p>
    <w:p>
      <w:pPr>
        <w:pStyle w:val="BodyText"/>
        <w:spacing w:before="12"/>
        <w:rPr>
          <w:sz w:val="20"/>
        </w:rPr>
      </w:pPr>
    </w:p>
    <w:p>
      <w:pPr>
        <w:pStyle w:val="ListParagraph"/>
        <w:numPr>
          <w:ilvl w:val="2"/>
          <w:numId w:val="48"/>
        </w:numPr>
        <w:tabs>
          <w:tab w:pos="742" w:val="left" w:leader="none"/>
        </w:tabs>
        <w:spacing w:line="280" w:lineRule="auto" w:before="0" w:after="0"/>
        <w:ind w:left="109" w:right="438" w:firstLine="0"/>
        <w:jc w:val="left"/>
        <w:rPr>
          <w:sz w:val="20"/>
        </w:rPr>
      </w:pPr>
      <w:r>
        <w:rPr>
          <w:sz w:val="20"/>
        </w:rPr>
        <w:t>O</w:t>
      </w:r>
      <w:r>
        <w:rPr>
          <w:spacing w:val="-3"/>
          <w:sz w:val="20"/>
        </w:rPr>
        <w:t> </w:t>
      </w:r>
      <w:r>
        <w:rPr>
          <w:b/>
          <w:sz w:val="20"/>
        </w:rPr>
        <w:t>CONTRATADO</w:t>
      </w:r>
      <w:r>
        <w:rPr>
          <w:b/>
          <w:spacing w:val="-3"/>
          <w:sz w:val="20"/>
        </w:rPr>
        <w:t> </w:t>
      </w:r>
      <w:r>
        <w:rPr>
          <w:sz w:val="20"/>
        </w:rPr>
        <w:t>deverá</w:t>
      </w:r>
      <w:r>
        <w:rPr>
          <w:spacing w:val="-4"/>
          <w:sz w:val="20"/>
        </w:rPr>
        <w:t> </w:t>
      </w:r>
      <w:r>
        <w:rPr>
          <w:sz w:val="20"/>
        </w:rPr>
        <w:t>manter</w:t>
      </w:r>
      <w:r>
        <w:rPr>
          <w:spacing w:val="-4"/>
          <w:sz w:val="20"/>
        </w:rPr>
        <w:t> </w:t>
      </w:r>
      <w:r>
        <w:rPr>
          <w:sz w:val="20"/>
        </w:rPr>
        <w:t>atualizado</w:t>
      </w:r>
      <w:r>
        <w:rPr>
          <w:spacing w:val="-4"/>
          <w:sz w:val="20"/>
        </w:rPr>
        <w:t> </w:t>
      </w:r>
      <w:r>
        <w:rPr>
          <w:sz w:val="20"/>
        </w:rPr>
        <w:t>o</w:t>
      </w:r>
      <w:r>
        <w:rPr>
          <w:spacing w:val="-4"/>
          <w:sz w:val="20"/>
        </w:rPr>
        <w:t> </w:t>
      </w:r>
      <w:r>
        <w:rPr>
          <w:sz w:val="20"/>
        </w:rPr>
        <w:t>endereço</w:t>
      </w:r>
      <w:r>
        <w:rPr>
          <w:spacing w:val="-4"/>
          <w:sz w:val="20"/>
        </w:rPr>
        <w:t> </w:t>
      </w:r>
      <w:r>
        <w:rPr>
          <w:sz w:val="20"/>
        </w:rPr>
        <w:t>de</w:t>
      </w:r>
      <w:r>
        <w:rPr>
          <w:spacing w:val="-4"/>
          <w:sz w:val="20"/>
        </w:rPr>
        <w:t> </w:t>
      </w:r>
      <w:r>
        <w:rPr>
          <w:sz w:val="20"/>
        </w:rPr>
        <w:t>correio</w:t>
      </w:r>
      <w:r>
        <w:rPr>
          <w:spacing w:val="-4"/>
          <w:sz w:val="20"/>
        </w:rPr>
        <w:t> </w:t>
      </w:r>
      <w:r>
        <w:rPr>
          <w:sz w:val="20"/>
        </w:rPr>
        <w:t>eletrônico</w:t>
      </w:r>
      <w:r>
        <w:rPr>
          <w:spacing w:val="-4"/>
          <w:sz w:val="20"/>
        </w:rPr>
        <w:t> </w:t>
      </w:r>
      <w:r>
        <w:rPr>
          <w:sz w:val="20"/>
        </w:rPr>
        <w:t>("e-mail")</w:t>
      </w:r>
      <w:r>
        <w:rPr>
          <w:spacing w:val="-4"/>
          <w:sz w:val="20"/>
        </w:rPr>
        <w:t> </w:t>
      </w:r>
      <w:r>
        <w:rPr>
          <w:sz w:val="20"/>
        </w:rPr>
        <w:t>cadastrado</w:t>
      </w:r>
      <w:r>
        <w:rPr>
          <w:spacing w:val="-4"/>
          <w:sz w:val="20"/>
        </w:rPr>
        <w:t> </w:t>
      </w:r>
      <w:r>
        <w:rPr>
          <w:sz w:val="20"/>
        </w:rPr>
        <w:t>junto</w:t>
      </w:r>
      <w:r>
        <w:rPr>
          <w:spacing w:val="-4"/>
          <w:sz w:val="20"/>
        </w:rPr>
        <w:t> </w:t>
      </w:r>
      <w:r>
        <w:rPr>
          <w:sz w:val="20"/>
        </w:rPr>
        <w:t>ao</w:t>
      </w:r>
      <w:r>
        <w:rPr>
          <w:spacing w:val="-4"/>
          <w:sz w:val="20"/>
        </w:rPr>
        <w:t> </w:t>
      </w:r>
      <w:r>
        <w:rPr>
          <w:sz w:val="20"/>
        </w:rPr>
        <w:t>sistema</w:t>
      </w:r>
      <w:r>
        <w:rPr>
          <w:spacing w:val="-4"/>
          <w:sz w:val="20"/>
        </w:rPr>
        <w:t> </w:t>
      </w:r>
      <w:r>
        <w:rPr>
          <w:sz w:val="20"/>
        </w:rPr>
        <w:t>eletrônico</w:t>
      </w:r>
      <w:r>
        <w:rPr>
          <w:spacing w:val="-4"/>
          <w:sz w:val="20"/>
        </w:rPr>
        <w:t> </w:t>
      </w:r>
      <w:r>
        <w:rPr>
          <w:sz w:val="20"/>
        </w:rPr>
        <w:t>de</w:t>
      </w:r>
      <w:r>
        <w:rPr>
          <w:spacing w:val="-4"/>
          <w:sz w:val="20"/>
        </w:rPr>
        <w:t> </w:t>
      </w:r>
      <w:r>
        <w:rPr>
          <w:sz w:val="20"/>
        </w:rPr>
        <w:t>contratações</w:t>
      </w:r>
      <w:r>
        <w:rPr>
          <w:spacing w:val="-4"/>
          <w:sz w:val="20"/>
        </w:rPr>
        <w:t> </w:t>
      </w:r>
      <w:r>
        <w:rPr>
          <w:sz w:val="20"/>
        </w:rPr>
        <w:t>do</w:t>
      </w:r>
      <w:r>
        <w:rPr>
          <w:spacing w:val="-4"/>
          <w:sz w:val="20"/>
        </w:rPr>
        <w:t> </w:t>
      </w:r>
      <w:r>
        <w:rPr>
          <w:sz w:val="20"/>
        </w:rPr>
        <w:t>Estado</w:t>
      </w:r>
      <w:r>
        <w:rPr>
          <w:spacing w:val="-4"/>
          <w:sz w:val="20"/>
        </w:rPr>
        <w:t> </w:t>
      </w:r>
      <w:r>
        <w:rPr>
          <w:sz w:val="20"/>
        </w:rPr>
        <w:t>e</w:t>
      </w:r>
      <w:r>
        <w:rPr>
          <w:spacing w:val="-4"/>
          <w:sz w:val="20"/>
        </w:rPr>
        <w:t> </w:t>
      </w:r>
      <w:r>
        <w:rPr>
          <w:sz w:val="20"/>
        </w:rPr>
        <w:t>confirmar</w:t>
      </w:r>
      <w:r>
        <w:rPr>
          <w:spacing w:val="-4"/>
          <w:sz w:val="20"/>
        </w:rPr>
        <w:t>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rPr>
          <w:sz w:val="20"/>
        </w:rPr>
      </w:pPr>
    </w:p>
    <w:p>
      <w:pPr>
        <w:pStyle w:val="ListParagraph"/>
        <w:numPr>
          <w:ilvl w:val="1"/>
          <w:numId w:val="48"/>
        </w:numPr>
        <w:tabs>
          <w:tab w:pos="600" w:val="left" w:leader="none"/>
        </w:tabs>
        <w:spacing w:line="280" w:lineRule="auto" w:before="0" w:after="0"/>
        <w:ind w:left="109" w:right="253" w:firstLine="0"/>
        <w:jc w:val="left"/>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e</w:t>
      </w:r>
      <w:r>
        <w:rPr>
          <w:spacing w:val="-2"/>
          <w:sz w:val="20"/>
        </w:rPr>
        <w:t> </w:t>
      </w:r>
      <w:r>
        <w:rPr>
          <w:sz w:val="20"/>
        </w:rPr>
        <w:t>de</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de</w:t>
      </w:r>
      <w:r>
        <w:rPr>
          <w:spacing w:val="-2"/>
          <w:sz w:val="20"/>
        </w:rPr>
        <w:t> </w:t>
      </w:r>
      <w:r>
        <w:rPr>
          <w:sz w:val="20"/>
        </w:rPr>
        <w:t>modo</w:t>
      </w:r>
      <w:r>
        <w:rPr>
          <w:spacing w:val="-2"/>
          <w:sz w:val="20"/>
        </w:rPr>
        <w:t> </w:t>
      </w:r>
      <w:r>
        <w:rPr>
          <w:sz w:val="20"/>
        </w:rPr>
        <w:t>a</w:t>
      </w:r>
      <w:r>
        <w:rPr>
          <w:spacing w:val="-2"/>
          <w:sz w:val="20"/>
        </w:rPr>
        <w:t> </w:t>
      </w:r>
      <w:r>
        <w:rPr>
          <w:sz w:val="20"/>
        </w:rPr>
        <w:t>possibilitar</w:t>
      </w:r>
      <w:r>
        <w:rPr>
          <w:spacing w:val="-2"/>
          <w:sz w:val="20"/>
        </w:rPr>
        <w:t> </w:t>
      </w:r>
      <w:r>
        <w:rPr>
          <w:sz w:val="20"/>
        </w:rPr>
        <w:t>a</w:t>
      </w:r>
      <w:r>
        <w:rPr>
          <w:spacing w:val="-2"/>
          <w:sz w:val="20"/>
        </w:rPr>
        <w:t> </w:t>
      </w:r>
      <w:r>
        <w:rPr>
          <w:sz w:val="20"/>
        </w:rPr>
        <w:t>formalização</w:t>
      </w:r>
      <w:r>
        <w:rPr>
          <w:spacing w:val="-2"/>
          <w:sz w:val="20"/>
        </w:rPr>
        <w:t> </w:t>
      </w:r>
      <w:r>
        <w:rPr>
          <w:sz w:val="20"/>
        </w:rPr>
        <w:t>da</w:t>
      </w:r>
      <w:r>
        <w:rPr>
          <w:spacing w:val="-2"/>
          <w:sz w:val="20"/>
        </w:rPr>
        <w:t> </w:t>
      </w:r>
      <w:r>
        <w:rPr>
          <w:sz w:val="20"/>
        </w:rPr>
        <w:t>extensão</w:t>
      </w:r>
      <w:r>
        <w:rPr>
          <w:spacing w:val="-2"/>
          <w:sz w:val="20"/>
        </w:rPr>
        <w:t> </w:t>
      </w:r>
      <w:r>
        <w:rPr>
          <w:sz w:val="20"/>
        </w:rPr>
        <w:t>dos</w:t>
      </w:r>
      <w:r>
        <w:rPr>
          <w:spacing w:val="-2"/>
          <w:sz w:val="20"/>
        </w:rPr>
        <w:t> </w:t>
      </w:r>
      <w:r>
        <w:rPr>
          <w:sz w:val="20"/>
        </w:rPr>
        <w:t>seus</w:t>
      </w:r>
      <w:r>
        <w:rPr>
          <w:spacing w:val="-2"/>
          <w:sz w:val="20"/>
        </w:rPr>
        <w:t> </w:t>
      </w:r>
      <w:r>
        <w:rPr>
          <w:sz w:val="20"/>
        </w:rPr>
        <w:t>efeitos</w:t>
      </w:r>
      <w:r>
        <w:rPr>
          <w:spacing w:val="-2"/>
          <w:sz w:val="20"/>
        </w:rPr>
        <w:t> </w:t>
      </w:r>
      <w:r>
        <w:rPr>
          <w:sz w:val="20"/>
        </w:rPr>
        <w:t>para</w:t>
      </w:r>
      <w:r>
        <w:rPr>
          <w:spacing w:val="-2"/>
          <w:sz w:val="20"/>
        </w:rPr>
        <w:t> </w:t>
      </w:r>
      <w:r>
        <w:rPr>
          <w:sz w:val="20"/>
        </w:rPr>
        <w:t>todos</w:t>
      </w:r>
      <w:r>
        <w:rPr>
          <w:spacing w:val="-2"/>
          <w:sz w:val="20"/>
        </w:rPr>
        <w:t> </w:t>
      </w:r>
      <w:r>
        <w:rPr>
          <w:sz w:val="20"/>
        </w:rPr>
        <w:t>os</w:t>
      </w:r>
      <w:r>
        <w:rPr>
          <w:spacing w:val="-2"/>
          <w:sz w:val="20"/>
        </w:rPr>
        <w:t> </w:t>
      </w:r>
      <w:r>
        <w:rPr>
          <w:sz w:val="20"/>
        </w:rPr>
        <w:t>órgãos</w:t>
      </w:r>
      <w:r>
        <w:rPr>
          <w:spacing w:val="-2"/>
          <w:sz w:val="20"/>
        </w:rPr>
        <w:t> </w:t>
      </w:r>
      <w:r>
        <w:rPr>
          <w:sz w:val="20"/>
        </w:rPr>
        <w:t>e entidades da Administração Pública do Estado do Rio de Janeiro.</w:t>
      </w:r>
    </w:p>
    <w:p>
      <w:pPr>
        <w:pStyle w:val="ListParagraph"/>
        <w:numPr>
          <w:ilvl w:val="2"/>
          <w:numId w:val="48"/>
        </w:numPr>
        <w:tabs>
          <w:tab w:pos="866" w:val="left" w:leader="none"/>
        </w:tabs>
        <w:spacing w:line="235" w:lineRule="auto" w:before="210" w:after="0"/>
        <w:ind w:left="109" w:right="197" w:firstLine="0"/>
        <w:jc w:val="left"/>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w:t>
      </w:r>
      <w:r>
        <w:rPr>
          <w:spacing w:val="-2"/>
          <w:sz w:val="24"/>
        </w:rPr>
        <w:t>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8"/>
        </w:numPr>
        <w:tabs>
          <w:tab w:pos="600" w:val="left" w:leader="none"/>
        </w:tabs>
        <w:spacing w:line="280" w:lineRule="auto" w:before="271" w:after="0"/>
        <w:ind w:left="109" w:right="283" w:firstLine="0"/>
        <w:jc w:val="left"/>
        <w:rPr>
          <w:sz w:val="20"/>
        </w:rPr>
      </w:pPr>
      <w:r>
        <w:rPr>
          <w:sz w:val="20"/>
        </w:rPr>
        <w:t>Caso</w:t>
      </w:r>
      <w:r>
        <w:rPr>
          <w:spacing w:val="-4"/>
          <w:sz w:val="20"/>
        </w:rPr>
        <w:t> </w:t>
      </w:r>
      <w:r>
        <w:rPr>
          <w:sz w:val="20"/>
        </w:rPr>
        <w:t>o</w:t>
      </w:r>
      <w:r>
        <w:rPr>
          <w:spacing w:val="-3"/>
          <w:sz w:val="20"/>
        </w:rPr>
        <w:t> </w:t>
      </w:r>
      <w:r>
        <w:rPr>
          <w:sz w:val="20"/>
        </w:rPr>
        <w:t>valor</w:t>
      </w:r>
      <w:r>
        <w:rPr>
          <w:spacing w:val="-3"/>
          <w:sz w:val="20"/>
        </w:rPr>
        <w:t> </w:t>
      </w:r>
      <w:r>
        <w:rPr>
          <w:sz w:val="20"/>
        </w:rPr>
        <w:t>da</w:t>
      </w:r>
      <w:r>
        <w:rPr>
          <w:spacing w:val="-3"/>
          <w:sz w:val="20"/>
        </w:rPr>
        <w:t> </w:t>
      </w:r>
      <w:r>
        <w:rPr>
          <w:sz w:val="20"/>
        </w:rPr>
        <w:t>multa</w:t>
      </w:r>
      <w:r>
        <w:rPr>
          <w:spacing w:val="-3"/>
          <w:sz w:val="20"/>
        </w:rPr>
        <w:t> </w:t>
      </w:r>
      <w:r>
        <w:rPr>
          <w:sz w:val="20"/>
        </w:rPr>
        <w:t>aplicada</w:t>
      </w:r>
      <w:r>
        <w:rPr>
          <w:spacing w:val="-3"/>
          <w:sz w:val="20"/>
        </w:rPr>
        <w:t> </w:t>
      </w:r>
      <w:r>
        <w:rPr>
          <w:sz w:val="20"/>
        </w:rPr>
        <w:t>seja</w:t>
      </w:r>
      <w:r>
        <w:rPr>
          <w:spacing w:val="-3"/>
          <w:sz w:val="20"/>
        </w:rPr>
        <w:t> </w:t>
      </w:r>
      <w:r>
        <w:rPr>
          <w:sz w:val="20"/>
        </w:rPr>
        <w:t>superior</w:t>
      </w:r>
      <w:r>
        <w:rPr>
          <w:spacing w:val="-3"/>
          <w:sz w:val="20"/>
        </w:rPr>
        <w:t> </w:t>
      </w:r>
      <w:r>
        <w:rPr>
          <w:sz w:val="20"/>
        </w:rPr>
        <w:t>ao</w:t>
      </w:r>
      <w:r>
        <w:rPr>
          <w:spacing w:val="-3"/>
          <w:sz w:val="20"/>
        </w:rPr>
        <w:t> </w:t>
      </w:r>
      <w:r>
        <w:rPr>
          <w:sz w:val="20"/>
        </w:rPr>
        <w:t>do</w:t>
      </w:r>
      <w:r>
        <w:rPr>
          <w:spacing w:val="-3"/>
          <w:sz w:val="20"/>
        </w:rPr>
        <w:t> </w:t>
      </w:r>
      <w:r>
        <w:rPr>
          <w:sz w:val="20"/>
        </w:rPr>
        <w:t>pagamento</w:t>
      </w:r>
      <w:r>
        <w:rPr>
          <w:spacing w:val="-3"/>
          <w:sz w:val="20"/>
        </w:rPr>
        <w:t> </w:t>
      </w:r>
      <w:r>
        <w:rPr>
          <w:sz w:val="20"/>
        </w:rPr>
        <w:t>eventualmente</w:t>
      </w:r>
      <w:r>
        <w:rPr>
          <w:spacing w:val="-3"/>
          <w:sz w:val="20"/>
        </w:rPr>
        <w:t> </w:t>
      </w:r>
      <w:r>
        <w:rPr>
          <w:sz w:val="20"/>
        </w:rPr>
        <w:t>devido</w:t>
      </w:r>
      <w:r>
        <w:rPr>
          <w:spacing w:val="-3"/>
          <w:sz w:val="20"/>
        </w:rPr>
        <w:t> </w:t>
      </w:r>
      <w:r>
        <w:rPr>
          <w:sz w:val="20"/>
        </w:rPr>
        <w:t>pela</w:t>
      </w:r>
      <w:r>
        <w:rPr>
          <w:spacing w:val="-13"/>
          <w:sz w:val="20"/>
        </w:rPr>
        <w:t> </w:t>
      </w:r>
      <w:r>
        <w:rPr>
          <w:sz w:val="20"/>
        </w:rPr>
        <w:t>Administração</w:t>
      </w:r>
      <w:r>
        <w:rPr>
          <w:spacing w:val="-3"/>
          <w:sz w:val="20"/>
        </w:rPr>
        <w:t> </w:t>
      </w:r>
      <w:r>
        <w:rPr>
          <w:sz w:val="20"/>
        </w:rPr>
        <w:t>ao</w:t>
      </w:r>
      <w:r>
        <w:rPr>
          <w:spacing w:val="-2"/>
          <w:sz w:val="20"/>
        </w:rPr>
        <w:t> </w:t>
      </w:r>
      <w:r>
        <w:rPr>
          <w:b/>
          <w:sz w:val="20"/>
        </w:rPr>
        <w:t>CONTRATADO</w:t>
      </w:r>
      <w:r>
        <w:rPr>
          <w:b/>
          <w:spacing w:val="-2"/>
          <w:sz w:val="20"/>
        </w:rPr>
        <w:t> </w:t>
      </w:r>
      <w:r>
        <w:rPr>
          <w:sz w:val="20"/>
        </w:rPr>
        <w:t>e</w:t>
      </w:r>
      <w:r>
        <w:rPr>
          <w:spacing w:val="-3"/>
          <w:sz w:val="20"/>
        </w:rPr>
        <w:t> </w:t>
      </w:r>
      <w:r>
        <w:rPr>
          <w:sz w:val="20"/>
        </w:rPr>
        <w:t>da</w:t>
      </w:r>
      <w:r>
        <w:rPr>
          <w:spacing w:val="-3"/>
          <w:sz w:val="20"/>
        </w:rPr>
        <w:t> </w:t>
      </w:r>
      <w:r>
        <w:rPr>
          <w:sz w:val="20"/>
        </w:rPr>
        <w:t>garantia</w:t>
      </w:r>
      <w:r>
        <w:rPr>
          <w:spacing w:val="-3"/>
          <w:sz w:val="20"/>
        </w:rPr>
        <w:t> </w:t>
      </w:r>
      <w:r>
        <w:rPr>
          <w:sz w:val="20"/>
        </w:rPr>
        <w:t>prestada,</w:t>
      </w:r>
      <w:r>
        <w:rPr>
          <w:spacing w:val="-3"/>
          <w:sz w:val="20"/>
        </w:rPr>
        <w:t> </w:t>
      </w:r>
      <w:r>
        <w:rPr>
          <w:sz w:val="20"/>
        </w:rPr>
        <w:t>deverá</w:t>
      </w:r>
      <w:r>
        <w:rPr>
          <w:spacing w:val="-3"/>
          <w:sz w:val="20"/>
        </w:rPr>
        <w:t> </w:t>
      </w:r>
      <w:r>
        <w:rPr>
          <w:sz w:val="20"/>
        </w:rPr>
        <w:t>ser</w:t>
      </w:r>
      <w:r>
        <w:rPr>
          <w:spacing w:val="-3"/>
          <w:sz w:val="20"/>
        </w:rPr>
        <w:t> </w:t>
      </w:r>
      <w:r>
        <w:rPr>
          <w:sz w:val="20"/>
        </w:rPr>
        <w:t>emitida</w:t>
      </w:r>
      <w:r>
        <w:rPr>
          <w:spacing w:val="-3"/>
          <w:sz w:val="20"/>
        </w:rPr>
        <w:t> </w:t>
      </w:r>
      <w:r>
        <w:rPr>
          <w:sz w:val="20"/>
        </w:rPr>
        <w:t>nota de débito no valor do saldo, no prazo de 30 (trinta) dias após a decisão final quanto à penalidade.</w:t>
      </w:r>
    </w:p>
    <w:p>
      <w:pPr>
        <w:pStyle w:val="BodyText"/>
        <w:spacing w:before="12"/>
        <w:rPr>
          <w:sz w:val="20"/>
        </w:rPr>
      </w:pPr>
    </w:p>
    <w:p>
      <w:pPr>
        <w:pStyle w:val="ListParagraph"/>
        <w:numPr>
          <w:ilvl w:val="2"/>
          <w:numId w:val="48"/>
        </w:numPr>
        <w:tabs>
          <w:tab w:pos="739" w:val="left" w:leader="none"/>
        </w:tabs>
        <w:spacing w:line="280" w:lineRule="auto" w:before="0" w:after="0"/>
        <w:ind w:left="109" w:right="382" w:firstLine="0"/>
        <w:jc w:val="left"/>
        <w:rPr>
          <w:sz w:val="20"/>
        </w:rPr>
      </w:pPr>
      <w:r>
        <w:rPr>
          <w:sz w:val="20"/>
        </w:rPr>
        <w:t>A</w:t>
      </w:r>
      <w:r>
        <w:rPr>
          <w:spacing w:val="-13"/>
          <w:sz w:val="20"/>
        </w:rPr>
        <w:t> </w:t>
      </w:r>
      <w:r>
        <w:rPr>
          <w:sz w:val="20"/>
        </w:rPr>
        <w:t>nota</w:t>
      </w:r>
      <w:r>
        <w:rPr>
          <w:spacing w:val="-1"/>
          <w:sz w:val="20"/>
        </w:rPr>
        <w:t> </w:t>
      </w:r>
      <w:r>
        <w:rPr>
          <w:sz w:val="20"/>
        </w:rPr>
        <w:t>de</w:t>
      </w:r>
      <w:r>
        <w:rPr>
          <w:spacing w:val="-2"/>
          <w:sz w:val="20"/>
        </w:rPr>
        <w:t> </w:t>
      </w:r>
      <w:r>
        <w:rPr>
          <w:sz w:val="20"/>
        </w:rPr>
        <w:t>débito</w:t>
      </w:r>
      <w:r>
        <w:rPr>
          <w:spacing w:val="-2"/>
          <w:sz w:val="20"/>
        </w:rPr>
        <w:t> </w:t>
      </w:r>
      <w:r>
        <w:rPr>
          <w:sz w:val="20"/>
        </w:rPr>
        <w:t>deverá</w:t>
      </w:r>
      <w:r>
        <w:rPr>
          <w:spacing w:val="-2"/>
          <w:sz w:val="20"/>
        </w:rPr>
        <w:t> </w:t>
      </w:r>
      <w:r>
        <w:rPr>
          <w:sz w:val="20"/>
        </w:rPr>
        <w:t>ser</w:t>
      </w:r>
      <w:r>
        <w:rPr>
          <w:spacing w:val="-2"/>
          <w:sz w:val="20"/>
        </w:rPr>
        <w:t> </w:t>
      </w:r>
      <w:r>
        <w:rPr>
          <w:sz w:val="20"/>
        </w:rPr>
        <w:t>encaminhada</w:t>
      </w:r>
      <w:r>
        <w:rPr>
          <w:spacing w:val="-2"/>
          <w:sz w:val="20"/>
        </w:rPr>
        <w:t> </w:t>
      </w:r>
      <w:r>
        <w:rPr>
          <w:sz w:val="20"/>
        </w:rPr>
        <w:t>à</w:t>
      </w:r>
      <w:r>
        <w:rPr>
          <w:spacing w:val="-2"/>
          <w:sz w:val="20"/>
        </w:rPr>
        <w:t> </w:t>
      </w:r>
      <w:r>
        <w:rPr>
          <w:sz w:val="20"/>
        </w:rPr>
        <w:t>Procuradoria</w:t>
      </w:r>
      <w:r>
        <w:rPr>
          <w:spacing w:val="-2"/>
          <w:sz w:val="20"/>
        </w:rPr>
        <w:t> </w:t>
      </w:r>
      <w:r>
        <w:rPr>
          <w:sz w:val="20"/>
        </w:rPr>
        <w:t>Geral</w:t>
      </w:r>
      <w:r>
        <w:rPr>
          <w:spacing w:val="-2"/>
          <w:sz w:val="20"/>
        </w:rPr>
        <w:t> </w:t>
      </w:r>
      <w:r>
        <w:rPr>
          <w:sz w:val="20"/>
        </w:rPr>
        <w:t>do</w:t>
      </w:r>
      <w:r>
        <w:rPr>
          <w:spacing w:val="-2"/>
          <w:sz w:val="20"/>
        </w:rPr>
        <w:t> </w:t>
      </w:r>
      <w:r>
        <w:rPr>
          <w:sz w:val="20"/>
        </w:rPr>
        <w:t>Estado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e</w:t>
      </w:r>
      <w:r>
        <w:rPr>
          <w:spacing w:val="-2"/>
          <w:sz w:val="20"/>
        </w:rPr>
        <w:t> </w:t>
      </w:r>
      <w:r>
        <w:rPr>
          <w:sz w:val="20"/>
        </w:rPr>
        <w:t>propositura</w:t>
      </w:r>
      <w:r>
        <w:rPr>
          <w:spacing w:val="-2"/>
          <w:sz w:val="20"/>
        </w:rPr>
        <w:t> </w:t>
      </w:r>
      <w:r>
        <w:rPr>
          <w:sz w:val="20"/>
        </w:rPr>
        <w:t>de</w:t>
      </w:r>
      <w:r>
        <w:rPr>
          <w:spacing w:val="-2"/>
          <w:sz w:val="20"/>
        </w:rPr>
        <w:t> </w:t>
      </w:r>
      <w:r>
        <w:rPr>
          <w:sz w:val="20"/>
        </w:rPr>
        <w:t>execução</w:t>
      </w:r>
      <w:r>
        <w:rPr>
          <w:spacing w:val="-2"/>
          <w:sz w:val="20"/>
        </w:rPr>
        <w:t> </w:t>
      </w:r>
      <w:r>
        <w:rPr>
          <w:sz w:val="20"/>
        </w:rPr>
        <w:t>fiscal,</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39</w:t>
      </w:r>
      <w:r>
        <w:rPr>
          <w:spacing w:val="-2"/>
          <w:sz w:val="20"/>
        </w:rPr>
        <w:t> </w:t>
      </w:r>
      <w:r>
        <w:rPr>
          <w:sz w:val="20"/>
        </w:rPr>
        <w:t>da Lei nº 4.320, de 17 de março de 1964, e do art. 1º da Lei nº 1.012, de 15 de julho de 1986.</w:t>
      </w:r>
    </w:p>
    <w:p>
      <w:pPr>
        <w:pStyle w:val="BodyText"/>
        <w:spacing w:before="12"/>
        <w:rPr>
          <w:sz w:val="20"/>
        </w:rPr>
      </w:pPr>
    </w:p>
    <w:p>
      <w:pPr>
        <w:pStyle w:val="ListParagraph"/>
        <w:numPr>
          <w:ilvl w:val="2"/>
          <w:numId w:val="48"/>
        </w:numPr>
        <w:tabs>
          <w:tab w:pos="750" w:val="left" w:leader="none"/>
        </w:tabs>
        <w:spacing w:line="280" w:lineRule="auto" w:before="0" w:after="0"/>
        <w:ind w:left="109" w:right="168" w:firstLine="0"/>
        <w:jc w:val="left"/>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w:t>
      </w:r>
      <w:r>
        <w:rPr>
          <w:spacing w:val="-2"/>
          <w:sz w:val="20"/>
        </w:rPr>
        <w:t> </w:t>
      </w:r>
      <w:r>
        <w:rPr>
          <w:sz w:val="20"/>
        </w:rPr>
        <w:t>15</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2008,</w:t>
      </w:r>
      <w:r>
        <w:rPr>
          <w:spacing w:val="-2"/>
          <w:sz w:val="20"/>
        </w:rPr>
        <w:t> </w:t>
      </w:r>
      <w:r>
        <w:rPr>
          <w:sz w:val="20"/>
        </w:rPr>
        <w:t>sendo</w:t>
      </w:r>
      <w:r>
        <w:rPr>
          <w:spacing w:val="-2"/>
          <w:sz w:val="20"/>
        </w:rPr>
        <w:t> </w:t>
      </w:r>
      <w:r>
        <w:rPr>
          <w:sz w:val="20"/>
        </w:rPr>
        <w:t>que,</w:t>
      </w:r>
      <w:r>
        <w:rPr>
          <w:spacing w:val="-2"/>
          <w:sz w:val="20"/>
        </w:rPr>
        <w:t> </w:t>
      </w:r>
      <w:r>
        <w:rPr>
          <w:sz w:val="20"/>
        </w:rPr>
        <w:t>em</w:t>
      </w:r>
      <w:r>
        <w:rPr>
          <w:spacing w:val="-2"/>
          <w:sz w:val="20"/>
        </w:rPr>
        <w:t> </w:t>
      </w:r>
      <w:r>
        <w:rPr>
          <w:sz w:val="20"/>
        </w:rPr>
        <w:t>caso</w:t>
      </w:r>
      <w:r>
        <w:rPr>
          <w:spacing w:val="-2"/>
          <w:sz w:val="20"/>
        </w:rPr>
        <w:t> </w:t>
      </w:r>
      <w:r>
        <w:rPr>
          <w:sz w:val="20"/>
        </w:rPr>
        <w:t>de dúvida, a Procuradoria da Dívida Ativa deverá ser consultada.</w:t>
      </w:r>
    </w:p>
    <w:p>
      <w:pPr>
        <w:pStyle w:val="BodyText"/>
        <w:rPr>
          <w:sz w:val="20"/>
        </w:rPr>
      </w:pPr>
    </w:p>
    <w:p>
      <w:pPr>
        <w:pStyle w:val="BodyText"/>
        <w:spacing w:before="96"/>
        <w:rPr>
          <w:sz w:val="20"/>
        </w:rPr>
      </w:pPr>
    </w:p>
    <w:p>
      <w:pPr>
        <w:spacing w:before="1"/>
        <w:ind w:left="10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rPr>
          <w:b/>
          <w:sz w:val="20"/>
        </w:rPr>
      </w:pPr>
    </w:p>
    <w:p>
      <w:pPr>
        <w:pStyle w:val="BodyText"/>
        <w:spacing w:before="132"/>
        <w:rPr>
          <w:b/>
          <w:sz w:val="20"/>
        </w:rPr>
      </w:pPr>
    </w:p>
    <w:p>
      <w:pPr>
        <w:pStyle w:val="ListParagraph"/>
        <w:numPr>
          <w:ilvl w:val="1"/>
          <w:numId w:val="53"/>
        </w:numPr>
        <w:tabs>
          <w:tab w:pos="589" w:val="left" w:leader="none"/>
        </w:tabs>
        <w:spacing w:line="235" w:lineRule="auto" w:before="0" w:after="0"/>
        <w:ind w:left="109" w:right="35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spacing w:after="0" w:line="235" w:lineRule="auto"/>
        <w:jc w:val="left"/>
        <w:rPr>
          <w:sz w:val="24"/>
        </w:rPr>
        <w:sectPr>
          <w:pgSz w:w="15840" w:h="24480"/>
          <w:pgMar w:top="520" w:bottom="280" w:left="580" w:right="560"/>
        </w:sectPr>
      </w:pPr>
    </w:p>
    <w:p>
      <w:pPr>
        <w:pStyle w:val="ListParagraph"/>
        <w:numPr>
          <w:ilvl w:val="1"/>
          <w:numId w:val="53"/>
        </w:numPr>
        <w:tabs>
          <w:tab w:pos="589" w:val="left" w:leader="none"/>
        </w:tabs>
        <w:spacing w:line="235" w:lineRule="auto" w:before="80" w:after="0"/>
        <w:ind w:left="109" w:right="24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53"/>
        </w:numPr>
        <w:tabs>
          <w:tab w:pos="755" w:val="left" w:leader="none"/>
        </w:tabs>
        <w:spacing w:line="273" w:lineRule="exact" w:before="235" w:after="0"/>
        <w:ind w:left="75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pStyle w:val="BodyText"/>
        <w:spacing w:line="273" w:lineRule="exact"/>
        <w:ind w:left="109"/>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3"/>
        </w:numPr>
        <w:tabs>
          <w:tab w:pos="658" w:val="left" w:leader="none"/>
        </w:tabs>
        <w:spacing w:line="280" w:lineRule="auto" w:before="271" w:after="0"/>
        <w:ind w:left="109" w:right="896" w:firstLine="0"/>
        <w:jc w:val="left"/>
        <w:rPr>
          <w:sz w:val="20"/>
        </w:rPr>
      </w:pPr>
      <w:r>
        <w:rPr>
          <w:sz w:val="20"/>
        </w:rPr>
        <w:t>Caso</w:t>
      </w:r>
      <w:r>
        <w:rPr>
          <w:spacing w:val="-2"/>
          <w:sz w:val="20"/>
        </w:rPr>
        <w:t> </w:t>
      </w:r>
      <w:r>
        <w:rPr>
          <w:sz w:val="20"/>
        </w:rPr>
        <w:t>a</w:t>
      </w:r>
      <w:r>
        <w:rPr>
          <w:spacing w:val="-2"/>
          <w:sz w:val="20"/>
        </w:rPr>
        <w:t> </w:t>
      </w:r>
      <w:r>
        <w:rPr>
          <w:sz w:val="20"/>
        </w:rPr>
        <w:t>notificação</w:t>
      </w:r>
      <w:r>
        <w:rPr>
          <w:spacing w:val="-2"/>
          <w:sz w:val="20"/>
        </w:rPr>
        <w:t> </w:t>
      </w:r>
      <w:r>
        <w:rPr>
          <w:sz w:val="20"/>
        </w:rPr>
        <w:t>da</w:t>
      </w:r>
      <w:r>
        <w:rPr>
          <w:spacing w:val="-2"/>
          <w:sz w:val="20"/>
        </w:rPr>
        <w:t> </w:t>
      </w:r>
      <w:r>
        <w:rPr>
          <w:sz w:val="20"/>
        </w:rPr>
        <w:t>não-continuidade</w:t>
      </w:r>
      <w:r>
        <w:rPr>
          <w:spacing w:val="-2"/>
          <w:sz w:val="20"/>
        </w:rPr>
        <w:t> </w:t>
      </w:r>
      <w:r>
        <w:rPr>
          <w:sz w:val="20"/>
        </w:rPr>
        <w:t>do</w:t>
      </w:r>
      <w:r>
        <w:rPr>
          <w:spacing w:val="-2"/>
          <w:sz w:val="20"/>
        </w:rPr>
        <w:t> </w:t>
      </w:r>
      <w:r>
        <w:rPr>
          <w:sz w:val="20"/>
        </w:rPr>
        <w:t>contrato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este</w:t>
      </w:r>
      <w:r>
        <w:rPr>
          <w:spacing w:val="-2"/>
          <w:sz w:val="20"/>
        </w:rPr>
        <w:t> </w:t>
      </w:r>
      <w:r>
        <w:rPr>
          <w:sz w:val="20"/>
        </w:rPr>
        <w:t>subitem</w:t>
      </w:r>
      <w:r>
        <w:rPr>
          <w:spacing w:val="-2"/>
          <w:sz w:val="20"/>
        </w:rPr>
        <w:t> </w:t>
      </w:r>
      <w:r>
        <w:rPr>
          <w:sz w:val="20"/>
        </w:rPr>
        <w:t>ocorra</w:t>
      </w:r>
      <w:r>
        <w:rPr>
          <w:spacing w:val="-2"/>
          <w:sz w:val="20"/>
        </w:rPr>
        <w:t> </w:t>
      </w:r>
      <w:r>
        <w:rPr>
          <w:sz w:val="20"/>
        </w:rPr>
        <w:t>com</w:t>
      </w:r>
      <w:r>
        <w:rPr>
          <w:spacing w:val="-2"/>
          <w:sz w:val="20"/>
        </w:rPr>
        <w:t> </w:t>
      </w:r>
      <w:r>
        <w:rPr>
          <w:sz w:val="20"/>
        </w:rPr>
        <w:t>menos</w:t>
      </w:r>
      <w:r>
        <w:rPr>
          <w:spacing w:val="-2"/>
          <w:sz w:val="20"/>
        </w:rPr>
        <w:t> </w:t>
      </w:r>
      <w:r>
        <w:rPr>
          <w:sz w:val="20"/>
        </w:rPr>
        <w:t>de</w:t>
      </w:r>
      <w:r>
        <w:rPr>
          <w:spacing w:val="-2"/>
          <w:sz w:val="20"/>
        </w:rPr>
        <w:t> </w:t>
      </w:r>
      <w:r>
        <w:rPr>
          <w:sz w:val="20"/>
        </w:rPr>
        <w:t>2</w:t>
      </w:r>
      <w:r>
        <w:rPr>
          <w:spacing w:val="-2"/>
          <w:sz w:val="20"/>
        </w:rPr>
        <w:t> </w:t>
      </w:r>
      <w:r>
        <w:rPr>
          <w:sz w:val="20"/>
        </w:rPr>
        <w:t>(dois)</w:t>
      </w:r>
      <w:r>
        <w:rPr>
          <w:spacing w:val="-2"/>
          <w:sz w:val="20"/>
        </w:rPr>
        <w:t> </w:t>
      </w:r>
      <w:r>
        <w:rPr>
          <w:sz w:val="20"/>
        </w:rPr>
        <w:t>meses</w:t>
      </w:r>
      <w:r>
        <w:rPr>
          <w:spacing w:val="-2"/>
          <w:sz w:val="20"/>
        </w:rPr>
        <w:t> </w:t>
      </w:r>
      <w:r>
        <w:rPr>
          <w:sz w:val="20"/>
        </w:rPr>
        <w:t>de</w:t>
      </w:r>
      <w:r>
        <w:rPr>
          <w:spacing w:val="-2"/>
          <w:sz w:val="20"/>
        </w:rPr>
        <w:t> </w:t>
      </w:r>
      <w:r>
        <w:rPr>
          <w:sz w:val="20"/>
        </w:rPr>
        <w:t>antecedência</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aniversário,</w:t>
      </w:r>
      <w:r>
        <w:rPr>
          <w:spacing w:val="-2"/>
          <w:sz w:val="20"/>
        </w:rPr>
        <w:t> </w:t>
      </w:r>
      <w:r>
        <w:rPr>
          <w:sz w:val="20"/>
        </w:rPr>
        <w:t>a</w:t>
      </w:r>
      <w:r>
        <w:rPr>
          <w:spacing w:val="-2"/>
          <w:sz w:val="20"/>
        </w:rPr>
        <w:t> </w:t>
      </w:r>
      <w:r>
        <w:rPr>
          <w:sz w:val="20"/>
        </w:rPr>
        <w:t>extinção contratual ocorrerá após 2 (dois) meses da data da comunicação.</w:t>
      </w:r>
    </w:p>
    <w:p>
      <w:pPr>
        <w:pStyle w:val="BodyText"/>
        <w:spacing w:before="12"/>
        <w:rPr>
          <w:sz w:val="20"/>
        </w:rPr>
      </w:pPr>
    </w:p>
    <w:p>
      <w:pPr>
        <w:pStyle w:val="ListParagraph"/>
        <w:numPr>
          <w:ilvl w:val="1"/>
          <w:numId w:val="53"/>
        </w:numPr>
        <w:tabs>
          <w:tab w:pos="508" w:val="left" w:leader="none"/>
        </w:tabs>
        <w:spacing w:line="240" w:lineRule="auto" w:before="0" w:after="0"/>
        <w:ind w:left="50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rPr>
          <w:sz w:val="20"/>
        </w:rPr>
      </w:pPr>
    </w:p>
    <w:p>
      <w:pPr>
        <w:pStyle w:val="ListParagraph"/>
        <w:numPr>
          <w:ilvl w:val="0"/>
          <w:numId w:val="54"/>
        </w:numPr>
        <w:tabs>
          <w:tab w:pos="313" w:val="left" w:leader="none"/>
        </w:tabs>
        <w:spacing w:line="280" w:lineRule="auto" w:before="0" w:after="0"/>
        <w:ind w:left="109" w:right="485" w:firstLine="0"/>
        <w:jc w:val="left"/>
        <w:rPr>
          <w:sz w:val="20"/>
        </w:rPr>
      </w:pPr>
      <w:r>
        <w:rPr>
          <w:sz w:val="20"/>
        </w:rPr>
        <w:t>por</w:t>
      </w:r>
      <w:r>
        <w:rPr>
          <w:spacing w:val="-3"/>
          <w:sz w:val="20"/>
        </w:rPr>
        <w:t> </w:t>
      </w:r>
      <w:r>
        <w:rPr>
          <w:sz w:val="20"/>
        </w:rPr>
        <w:t>ato</w:t>
      </w:r>
      <w:r>
        <w:rPr>
          <w:spacing w:val="-3"/>
          <w:sz w:val="20"/>
        </w:rPr>
        <w:t> </w:t>
      </w:r>
      <w:r>
        <w:rPr>
          <w:sz w:val="20"/>
        </w:rPr>
        <w:t>unilateral</w:t>
      </w:r>
      <w:r>
        <w:rPr>
          <w:spacing w:val="-3"/>
          <w:sz w:val="20"/>
        </w:rPr>
        <w:t> </w:t>
      </w:r>
      <w:r>
        <w:rPr>
          <w:sz w:val="20"/>
        </w:rPr>
        <w:t>do</w:t>
      </w:r>
      <w:r>
        <w:rPr>
          <w:spacing w:val="-3"/>
          <w:sz w:val="20"/>
        </w:rPr>
        <w:t> </w:t>
      </w:r>
      <w:r>
        <w:rPr>
          <w:b/>
          <w:sz w:val="20"/>
        </w:rPr>
        <w:t>CONTRATANTE</w:t>
      </w:r>
      <w:r>
        <w:rPr>
          <w:sz w:val="20"/>
        </w:rPr>
        <w:t>,</w:t>
      </w:r>
      <w:r>
        <w:rPr>
          <w:spacing w:val="-3"/>
          <w:sz w:val="20"/>
        </w:rPr>
        <w:t> </w:t>
      </w:r>
      <w:r>
        <w:rPr>
          <w:sz w:val="20"/>
        </w:rPr>
        <w:t>em</w:t>
      </w:r>
      <w:r>
        <w:rPr>
          <w:spacing w:val="-3"/>
          <w:sz w:val="20"/>
        </w:rPr>
        <w:t> </w:t>
      </w:r>
      <w:r>
        <w:rPr>
          <w:sz w:val="20"/>
        </w:rPr>
        <w:t>razão</w:t>
      </w:r>
      <w:r>
        <w:rPr>
          <w:spacing w:val="-3"/>
          <w:sz w:val="20"/>
        </w:rPr>
        <w:t> </w:t>
      </w:r>
      <w:r>
        <w:rPr>
          <w:sz w:val="20"/>
        </w:rPr>
        <w:t>da</w:t>
      </w:r>
      <w:r>
        <w:rPr>
          <w:spacing w:val="-3"/>
          <w:sz w:val="20"/>
        </w:rPr>
        <w:t> </w:t>
      </w:r>
      <w:r>
        <w:rPr>
          <w:sz w:val="20"/>
        </w:rPr>
        <w:t>inexecução</w:t>
      </w:r>
      <w:r>
        <w:rPr>
          <w:spacing w:val="-3"/>
          <w:sz w:val="20"/>
        </w:rPr>
        <w:t> </w:t>
      </w:r>
      <w:r>
        <w:rPr>
          <w:sz w:val="20"/>
        </w:rPr>
        <w:t>total</w:t>
      </w:r>
      <w:r>
        <w:rPr>
          <w:spacing w:val="-3"/>
          <w:sz w:val="20"/>
        </w:rPr>
        <w:t> </w:t>
      </w:r>
      <w:r>
        <w:rPr>
          <w:sz w:val="20"/>
        </w:rPr>
        <w:t>ou</w:t>
      </w:r>
      <w:r>
        <w:rPr>
          <w:spacing w:val="-3"/>
          <w:sz w:val="20"/>
        </w:rPr>
        <w:t> </w:t>
      </w:r>
      <w:r>
        <w:rPr>
          <w:sz w:val="20"/>
        </w:rPr>
        <w:t>parcial</w:t>
      </w:r>
      <w:r>
        <w:rPr>
          <w:spacing w:val="-3"/>
          <w:sz w:val="20"/>
        </w:rPr>
        <w:t> </w:t>
      </w:r>
      <w:r>
        <w:rPr>
          <w:sz w:val="20"/>
        </w:rPr>
        <w:t>do</w:t>
      </w:r>
      <w:r>
        <w:rPr>
          <w:spacing w:val="-3"/>
          <w:sz w:val="20"/>
        </w:rPr>
        <w:t> </w:t>
      </w:r>
      <w:r>
        <w:rPr>
          <w:sz w:val="20"/>
        </w:rPr>
        <w:t>objeto</w:t>
      </w:r>
      <w:r>
        <w:rPr>
          <w:spacing w:val="-3"/>
          <w:sz w:val="20"/>
        </w:rPr>
        <w:t> </w:t>
      </w:r>
      <w:r>
        <w:rPr>
          <w:sz w:val="20"/>
        </w:rPr>
        <w:t>e/ou</w:t>
      </w:r>
      <w:r>
        <w:rPr>
          <w:spacing w:val="-3"/>
          <w:sz w:val="20"/>
        </w:rPr>
        <w:t> </w:t>
      </w:r>
      <w:r>
        <w:rPr>
          <w:sz w:val="20"/>
        </w:rPr>
        <w:t>das</w:t>
      </w:r>
      <w:r>
        <w:rPr>
          <w:spacing w:val="-3"/>
          <w:sz w:val="20"/>
        </w:rPr>
        <w:t> </w:t>
      </w:r>
      <w:r>
        <w:rPr>
          <w:sz w:val="20"/>
        </w:rPr>
        <w:t>obrigações</w:t>
      </w:r>
      <w:r>
        <w:rPr>
          <w:spacing w:val="-3"/>
          <w:sz w:val="20"/>
        </w:rPr>
        <w:t> </w:t>
      </w:r>
      <w:r>
        <w:rPr>
          <w:sz w:val="20"/>
        </w:rPr>
        <w:t>previstas</w:t>
      </w:r>
      <w:r>
        <w:rPr>
          <w:spacing w:val="-3"/>
          <w:sz w:val="20"/>
        </w:rPr>
        <w:t> </w:t>
      </w:r>
      <w:r>
        <w:rPr>
          <w:sz w:val="20"/>
        </w:rPr>
        <w:t>no</w:t>
      </w:r>
      <w:r>
        <w:rPr>
          <w:spacing w:val="-3"/>
          <w:sz w:val="20"/>
        </w:rPr>
        <w:t> </w:t>
      </w:r>
      <w:r>
        <w:rPr>
          <w:sz w:val="20"/>
        </w:rPr>
        <w:t>presente</w:t>
      </w:r>
      <w:r>
        <w:rPr>
          <w:spacing w:val="-3"/>
          <w:sz w:val="20"/>
        </w:rPr>
        <w:t> </w:t>
      </w:r>
      <w:r>
        <w:rPr>
          <w:sz w:val="20"/>
        </w:rPr>
        <w:t>instrumento</w:t>
      </w:r>
      <w:r>
        <w:rPr>
          <w:spacing w:val="-3"/>
          <w:sz w:val="20"/>
        </w:rPr>
        <w:t> </w:t>
      </w:r>
      <w:r>
        <w:rPr>
          <w:sz w:val="20"/>
        </w:rPr>
        <w:t>e/ou</w:t>
      </w:r>
      <w:r>
        <w:rPr>
          <w:spacing w:val="-3"/>
          <w:sz w:val="20"/>
        </w:rPr>
        <w:t> </w:t>
      </w:r>
      <w:r>
        <w:rPr>
          <w:sz w:val="20"/>
        </w:rPr>
        <w:t>por</w:t>
      </w:r>
      <w:r>
        <w:rPr>
          <w:spacing w:val="-3"/>
          <w:sz w:val="20"/>
        </w:rPr>
        <w:t> </w:t>
      </w:r>
      <w:r>
        <w:rPr>
          <w:sz w:val="20"/>
        </w:rPr>
        <w:t>algum</w:t>
      </w:r>
      <w:r>
        <w:rPr>
          <w:spacing w:val="-3"/>
          <w:sz w:val="20"/>
        </w:rPr>
        <w:t> </w:t>
      </w:r>
      <w:r>
        <w:rPr>
          <w:sz w:val="20"/>
        </w:rPr>
        <w:t>dos</w:t>
      </w:r>
      <w:r>
        <w:rPr>
          <w:spacing w:val="-3"/>
          <w:sz w:val="20"/>
        </w:rPr>
        <w:t> </w:t>
      </w:r>
      <w:r>
        <w:rPr>
          <w:sz w:val="20"/>
        </w:rPr>
        <w:t>motivos previstos no art. 137 da Lei nº 14.133/2021, assegurados o contraditório e a ampla defesa, devendo, ainda, ser observado o disposto nos arts. 138 e 139 da referida Lei;</w:t>
      </w:r>
    </w:p>
    <w:p>
      <w:pPr>
        <w:pStyle w:val="BodyText"/>
        <w:spacing w:before="12"/>
        <w:rPr>
          <w:sz w:val="20"/>
        </w:rPr>
      </w:pPr>
    </w:p>
    <w:p>
      <w:pPr>
        <w:pStyle w:val="ListParagraph"/>
        <w:numPr>
          <w:ilvl w:val="0"/>
          <w:numId w:val="54"/>
        </w:numPr>
        <w:tabs>
          <w:tab w:pos="324" w:val="left" w:leader="none"/>
        </w:tabs>
        <w:spacing w:line="240" w:lineRule="auto" w:before="0" w:after="0"/>
        <w:ind w:left="32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rPr>
          <w:sz w:val="20"/>
        </w:rPr>
      </w:pPr>
    </w:p>
    <w:p>
      <w:pPr>
        <w:pStyle w:val="ListParagraph"/>
        <w:numPr>
          <w:ilvl w:val="0"/>
          <w:numId w:val="54"/>
        </w:numPr>
        <w:tabs>
          <w:tab w:pos="313" w:val="left" w:leader="none"/>
        </w:tabs>
        <w:spacing w:line="280" w:lineRule="auto" w:before="0" w:after="0"/>
        <w:ind w:left="109" w:right="849" w:firstLine="0"/>
        <w:jc w:val="left"/>
        <w:rPr>
          <w:sz w:val="20"/>
        </w:rPr>
      </w:pP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fundamentada</w:t>
      </w:r>
      <w:r>
        <w:rPr>
          <w:spacing w:val="-2"/>
          <w:sz w:val="20"/>
        </w:rPr>
        <w:t> </w:t>
      </w:r>
      <w:r>
        <w:rPr>
          <w:sz w:val="20"/>
        </w:rPr>
        <w:t>no</w:t>
      </w:r>
      <w:r>
        <w:rPr>
          <w:spacing w:val="-2"/>
          <w:sz w:val="20"/>
        </w:rPr>
        <w:t> </w:t>
      </w:r>
      <w:r>
        <w:rPr>
          <w:sz w:val="20"/>
        </w:rPr>
        <w:t>art.</w:t>
      </w:r>
      <w:r>
        <w:rPr>
          <w:spacing w:val="-2"/>
          <w:sz w:val="20"/>
        </w:rPr>
        <w:t> </w:t>
      </w:r>
      <w:r>
        <w:rPr>
          <w:sz w:val="20"/>
        </w:rPr>
        <w:t>75,</w:t>
      </w:r>
      <w:r>
        <w:rPr>
          <w:spacing w:val="-5"/>
          <w:sz w:val="20"/>
        </w:rPr>
        <w:t> </w:t>
      </w:r>
      <w:r>
        <w:rPr>
          <w:sz w:val="20"/>
        </w:rPr>
        <w:t>VIII,</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a</w:t>
      </w:r>
      <w:r>
        <w:rPr>
          <w:spacing w:val="-2"/>
          <w:sz w:val="20"/>
        </w:rPr>
        <w:t> </w:t>
      </w:r>
      <w:r>
        <w:rPr>
          <w:sz w:val="20"/>
        </w:rPr>
        <w:t>qualquer</w:t>
      </w:r>
      <w:r>
        <w:rPr>
          <w:spacing w:val="-2"/>
          <w:sz w:val="20"/>
        </w:rPr>
        <w:t> </w:t>
      </w:r>
      <w:r>
        <w:rPr>
          <w:sz w:val="20"/>
        </w:rPr>
        <w:t>tempo,</w:t>
      </w:r>
      <w:r>
        <w:rPr>
          <w:spacing w:val="-2"/>
          <w:sz w:val="20"/>
        </w:rPr>
        <w:t> </w:t>
      </w:r>
      <w:r>
        <w:rPr>
          <w:sz w:val="20"/>
        </w:rPr>
        <w:t>sem</w:t>
      </w:r>
      <w:r>
        <w:rPr>
          <w:spacing w:val="-2"/>
          <w:sz w:val="20"/>
        </w:rPr>
        <w:t> </w:t>
      </w:r>
      <w:r>
        <w:rPr>
          <w:sz w:val="20"/>
        </w:rPr>
        <w:t>indenização,</w:t>
      </w:r>
      <w:r>
        <w:rPr>
          <w:spacing w:val="-2"/>
          <w:sz w:val="20"/>
        </w:rPr>
        <w:t> </w:t>
      </w:r>
      <w:r>
        <w:rPr>
          <w:sz w:val="20"/>
        </w:rPr>
        <w:t>e</w:t>
      </w:r>
      <w:r>
        <w:rPr>
          <w:spacing w:val="-2"/>
          <w:sz w:val="20"/>
        </w:rPr>
        <w:t> </w:t>
      </w:r>
      <w:r>
        <w:rPr>
          <w:sz w:val="20"/>
        </w:rPr>
        <w:t>independentemente</w:t>
      </w:r>
      <w:r>
        <w:rPr>
          <w:spacing w:val="-2"/>
          <w:sz w:val="20"/>
        </w:rPr>
        <w:t> </w:t>
      </w:r>
      <w:r>
        <w:rPr>
          <w:sz w:val="20"/>
        </w:rPr>
        <w:t>de</w:t>
      </w:r>
      <w:r>
        <w:rPr>
          <w:spacing w:val="-2"/>
          <w:sz w:val="20"/>
        </w:rPr>
        <w:t> </w:t>
      </w:r>
      <w:r>
        <w:rPr>
          <w:sz w:val="20"/>
        </w:rPr>
        <w:t>aviso</w:t>
      </w:r>
      <w:r>
        <w:rPr>
          <w:spacing w:val="-2"/>
          <w:sz w:val="20"/>
        </w:rPr>
        <w:t> </w:t>
      </w:r>
      <w:r>
        <w:rPr>
          <w:sz w:val="20"/>
        </w:rPr>
        <w:t>ou</w:t>
      </w:r>
      <w:r>
        <w:rPr>
          <w:spacing w:val="-2"/>
          <w:sz w:val="20"/>
        </w:rPr>
        <w:t> </w:t>
      </w:r>
      <w:r>
        <w:rPr>
          <w:sz w:val="20"/>
        </w:rPr>
        <w:t>prazo,</w:t>
      </w:r>
      <w:r>
        <w:rPr>
          <w:spacing w:val="-2"/>
          <w:sz w:val="20"/>
        </w:rPr>
        <w:t> </w:t>
      </w:r>
      <w:r>
        <w:rPr>
          <w:sz w:val="20"/>
        </w:rPr>
        <w:t>pelo contratante, tão logo esteja(m) concluído(s) o(s) procedimento(s) licitatório(s) implementado(s) para a contratação do objeto em questão.</w:t>
      </w:r>
    </w:p>
    <w:p>
      <w:pPr>
        <w:pStyle w:val="BodyText"/>
        <w:rPr>
          <w:sz w:val="20"/>
        </w:rPr>
      </w:pPr>
    </w:p>
    <w:p>
      <w:pPr>
        <w:pStyle w:val="BodyText"/>
        <w:rPr>
          <w:sz w:val="20"/>
        </w:rPr>
      </w:pPr>
    </w:p>
    <w:p>
      <w:pPr>
        <w:pStyle w:val="BodyText"/>
        <w:spacing w:before="29"/>
        <w:rPr>
          <w:sz w:val="20"/>
        </w:rPr>
      </w:pPr>
    </w:p>
    <w:p>
      <w:pPr>
        <w:pStyle w:val="ListParagraph"/>
        <w:numPr>
          <w:ilvl w:val="2"/>
          <w:numId w:val="53"/>
        </w:numPr>
        <w:tabs>
          <w:tab w:pos="755" w:val="left" w:leader="none"/>
        </w:tabs>
        <w:spacing w:line="235" w:lineRule="auto" w:before="0" w:after="0"/>
        <w:ind w:left="109" w:right="9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53"/>
        </w:numPr>
        <w:tabs>
          <w:tab w:pos="769" w:val="left" w:leader="none"/>
        </w:tabs>
        <w:spacing w:line="240" w:lineRule="auto" w:before="235" w:after="0"/>
        <w:ind w:left="76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3"/>
        </w:numPr>
        <w:tabs>
          <w:tab w:pos="497" w:val="left" w:leader="none"/>
        </w:tabs>
        <w:spacing w:line="240" w:lineRule="auto" w:before="271" w:after="0"/>
        <w:ind w:left="49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rPr>
          <w:sz w:val="20"/>
        </w:rPr>
      </w:pPr>
    </w:p>
    <w:p>
      <w:pPr>
        <w:pStyle w:val="ListParagraph"/>
        <w:numPr>
          <w:ilvl w:val="2"/>
          <w:numId w:val="53"/>
        </w:numPr>
        <w:tabs>
          <w:tab w:pos="647" w:val="left" w:leader="none"/>
        </w:tabs>
        <w:spacing w:line="240" w:lineRule="auto" w:before="0" w:after="0"/>
        <w:ind w:left="64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rPr>
          <w:sz w:val="20"/>
        </w:rPr>
      </w:pPr>
    </w:p>
    <w:p>
      <w:pPr>
        <w:pStyle w:val="ListParagraph"/>
        <w:numPr>
          <w:ilvl w:val="0"/>
          <w:numId w:val="55"/>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rPr>
          <w:sz w:val="20"/>
        </w:rPr>
      </w:pPr>
    </w:p>
    <w:p>
      <w:pPr>
        <w:pStyle w:val="ListParagraph"/>
        <w:numPr>
          <w:ilvl w:val="0"/>
          <w:numId w:val="55"/>
        </w:numPr>
        <w:tabs>
          <w:tab w:pos="324" w:val="left" w:leader="none"/>
        </w:tabs>
        <w:spacing w:line="240" w:lineRule="auto" w:before="0" w:after="0"/>
        <w:ind w:left="32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rPr>
          <w:sz w:val="20"/>
        </w:rPr>
      </w:pPr>
    </w:p>
    <w:p>
      <w:pPr>
        <w:pStyle w:val="ListParagraph"/>
        <w:numPr>
          <w:ilvl w:val="0"/>
          <w:numId w:val="55"/>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rPr>
          <w:sz w:val="20"/>
        </w:rPr>
      </w:pPr>
    </w:p>
    <w:p>
      <w:pPr>
        <w:pStyle w:val="BodyText"/>
        <w:rPr>
          <w:sz w:val="20"/>
        </w:rPr>
      </w:pPr>
    </w:p>
    <w:p>
      <w:pPr>
        <w:pStyle w:val="BodyText"/>
        <w:spacing w:before="67"/>
        <w:rPr>
          <w:sz w:val="20"/>
        </w:rPr>
      </w:pPr>
    </w:p>
    <w:p>
      <w:pPr>
        <w:pStyle w:val="ListParagraph"/>
        <w:numPr>
          <w:ilvl w:val="1"/>
          <w:numId w:val="53"/>
        </w:numPr>
        <w:tabs>
          <w:tab w:pos="575" w:val="left" w:leader="none"/>
        </w:tabs>
        <w:spacing w:line="235" w:lineRule="auto" w:before="0" w:after="0"/>
        <w:ind w:left="109" w:right="739" w:firstLine="0"/>
        <w:jc w:val="left"/>
        <w:rPr>
          <w:sz w:val="24"/>
        </w:rPr>
      </w:pPr>
      <w:r>
        <w:rPr/>
        <mc:AlternateContent>
          <mc:Choice Requires="wps">
            <w:drawing>
              <wp:anchor distT="0" distB="0" distL="0" distR="0" allowOverlap="1" layoutInCell="1" locked="0" behindDoc="1" simplePos="0" relativeHeight="484265472">
                <wp:simplePos x="0" y="0"/>
                <wp:positionH relativeFrom="page">
                  <wp:posOffset>4018203</wp:posOffset>
                </wp:positionH>
                <wp:positionV relativeFrom="paragraph">
                  <wp:posOffset>320780</wp:posOffset>
                </wp:positionV>
                <wp:extent cx="542290" cy="95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542290" cy="9525"/>
                        </a:xfrm>
                        <a:custGeom>
                          <a:avLst/>
                          <a:gdLst/>
                          <a:ahLst/>
                          <a:cxnLst/>
                          <a:rect l="l" t="t" r="r" b="b"/>
                          <a:pathLst>
                            <a:path w="542290" h="9525">
                              <a:moveTo>
                                <a:pt x="463397" y="0"/>
                              </a:moveTo>
                              <a:lnTo>
                                <a:pt x="0" y="0"/>
                              </a:lnTo>
                              <a:lnTo>
                                <a:pt x="0" y="9525"/>
                              </a:lnTo>
                              <a:lnTo>
                                <a:pt x="463397" y="9525"/>
                              </a:lnTo>
                              <a:lnTo>
                                <a:pt x="463397" y="0"/>
                              </a:lnTo>
                              <a:close/>
                            </a:path>
                            <a:path w="542290" h="9525">
                              <a:moveTo>
                                <a:pt x="541731" y="0"/>
                              </a:moveTo>
                              <a:lnTo>
                                <a:pt x="506374" y="0"/>
                              </a:lnTo>
                              <a:lnTo>
                                <a:pt x="506374" y="9525"/>
                              </a:lnTo>
                              <a:lnTo>
                                <a:pt x="541731" y="9525"/>
                              </a:lnTo>
                              <a:lnTo>
                                <a:pt x="54173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16.394012pt;margin-top:25.258268pt;width:42.7pt;height:.75pt;mso-position-horizontal-relative:page;mso-position-vertical-relative:paragraph;z-index:-19051008" id="docshape36" coordorigin="6328,505" coordsize="854,15" path="m7058,505l6328,505,6328,520,7058,520,7058,505xm7181,505l7125,505,7125,520,7181,520,7181,505xe" filled="true" fillcolor="#000080" stroked="false">
                <v:path arrowok="t"/>
                <v:fill type="solid"/>
                <w10:wrap type="none"/>
              </v:shape>
            </w:pict>
          </mc:Fallback>
        </mc:AlternateContent>
      </w: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6">
        <w:r>
          <w:rPr>
            <w:color w:val="000080"/>
            <w:sz w:val="24"/>
            <w:u w:val="single" w:color="000000"/>
          </w:rPr>
          <w:t>art. 131</w:t>
        </w:r>
        <w:r>
          <w:rPr>
            <w:color w:val="000080"/>
            <w:sz w:val="24"/>
          </w:rPr>
          <w:t>,</w:t>
        </w:r>
        <w:r>
          <w:rPr>
            <w:sz w:val="24"/>
            <w:u w:val="single"/>
          </w:rPr>
          <w:t> </w:t>
        </w:r>
      </w:hyperlink>
      <w:r>
        <w:rPr>
          <w:i/>
          <w:sz w:val="24"/>
          <w:u w:val="single"/>
        </w:rPr>
        <w:t>caput, </w:t>
      </w:r>
      <w:r>
        <w:rPr>
          <w:sz w:val="24"/>
          <w:u w:val="single"/>
        </w:rPr>
        <w:t>da Lei nº 14.133/2021</w:t>
      </w:r>
      <w:r>
        <w:rPr>
          <w:sz w:val="24"/>
        </w:rPr>
        <w:t>,</w:t>
      </w:r>
      <w:r>
        <w:rPr>
          <w:sz w:val="24"/>
          <w:u w:val="single"/>
        </w:rPr>
        <w:t> desde que o pedido seja formulado durante a</w:t>
      </w:r>
      <w:r>
        <w:rPr>
          <w:sz w:val="24"/>
        </w:rPr>
        <w:t> </w:t>
      </w:r>
      <w:r>
        <w:rPr>
          <w:sz w:val="24"/>
          <w:u w:val="single"/>
        </w:rPr>
        <w:t>vi</w:t>
      </w:r>
      <w:r>
        <w:rPr>
          <w:sz w:val="24"/>
        </w:rPr>
        <w:t>g</w:t>
      </w:r>
      <w:r>
        <w:rPr>
          <w:sz w:val="24"/>
          <w:u w:val="single"/>
        </w:rPr>
        <w:t>ência do Contrato e antes de eventual prorrogação.</w:t>
      </w:r>
    </w:p>
    <w:p>
      <w:pPr>
        <w:pStyle w:val="ListParagraph"/>
        <w:numPr>
          <w:ilvl w:val="1"/>
          <w:numId w:val="56"/>
        </w:numPr>
        <w:tabs>
          <w:tab w:pos="649" w:val="left" w:leader="none"/>
        </w:tabs>
        <w:spacing w:line="240" w:lineRule="auto" w:before="234" w:after="0"/>
        <w:ind w:left="64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6"/>
        </w:numPr>
        <w:tabs>
          <w:tab w:pos="658" w:val="left" w:leader="none"/>
        </w:tabs>
        <w:spacing w:line="240" w:lineRule="auto" w:before="272" w:after="0"/>
        <w:ind w:left="65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rPr>
          <w:sz w:val="20"/>
        </w:rPr>
      </w:pPr>
    </w:p>
    <w:p>
      <w:pPr>
        <w:pStyle w:val="ListParagraph"/>
        <w:numPr>
          <w:ilvl w:val="2"/>
          <w:numId w:val="56"/>
        </w:numPr>
        <w:tabs>
          <w:tab w:pos="658" w:val="left" w:leader="none"/>
        </w:tabs>
        <w:spacing w:line="280" w:lineRule="auto" w:before="0" w:after="0"/>
        <w:ind w:left="109" w:right="248" w:firstLine="0"/>
        <w:jc w:val="left"/>
        <w:rPr>
          <w:sz w:val="20"/>
        </w:rPr>
      </w:pPr>
      <w:r>
        <w:rPr>
          <w:sz w:val="20"/>
        </w:rPr>
        <w:t>nos</w:t>
      </w:r>
      <w:r>
        <w:rPr>
          <w:spacing w:val="-2"/>
          <w:sz w:val="20"/>
        </w:rPr>
        <w:t> </w:t>
      </w:r>
      <w:r>
        <w:rPr>
          <w:sz w:val="20"/>
        </w:rPr>
        <w:t>casos</w:t>
      </w:r>
      <w:r>
        <w:rPr>
          <w:spacing w:val="-2"/>
          <w:sz w:val="20"/>
        </w:rPr>
        <w:t> </w:t>
      </w:r>
      <w:r>
        <w:rPr>
          <w:sz w:val="20"/>
        </w:rPr>
        <w:t>em</w:t>
      </w:r>
      <w:r>
        <w:rPr>
          <w:spacing w:val="-2"/>
          <w:sz w:val="20"/>
        </w:rPr>
        <w:t> </w:t>
      </w:r>
      <w:r>
        <w:rPr>
          <w:sz w:val="20"/>
        </w:rPr>
        <w:t>que</w:t>
      </w:r>
      <w:r>
        <w:rPr>
          <w:spacing w:val="-2"/>
          <w:sz w:val="20"/>
        </w:rPr>
        <w:t> </w:t>
      </w:r>
      <w:r>
        <w:rPr>
          <w:sz w:val="20"/>
        </w:rPr>
        <w:t>houver</w:t>
      </w:r>
      <w:r>
        <w:rPr>
          <w:spacing w:val="-2"/>
          <w:sz w:val="20"/>
        </w:rPr>
        <w:t> </w:t>
      </w:r>
      <w:r>
        <w:rPr>
          <w:sz w:val="20"/>
        </w:rPr>
        <w:t>necessidade</w:t>
      </w:r>
      <w:r>
        <w:rPr>
          <w:spacing w:val="-2"/>
          <w:sz w:val="20"/>
        </w:rPr>
        <w:t> </w:t>
      </w:r>
      <w:r>
        <w:rPr>
          <w:sz w:val="20"/>
        </w:rPr>
        <w:t>de</w:t>
      </w:r>
      <w:r>
        <w:rPr>
          <w:spacing w:val="-2"/>
          <w:sz w:val="20"/>
        </w:rPr>
        <w:t> </w:t>
      </w:r>
      <w:r>
        <w:rPr>
          <w:sz w:val="20"/>
        </w:rPr>
        <w:t>ressarcimento</w:t>
      </w:r>
      <w:r>
        <w:rPr>
          <w:spacing w:val="-2"/>
          <w:sz w:val="20"/>
        </w:rPr>
        <w:t> </w:t>
      </w:r>
      <w:r>
        <w:rPr>
          <w:sz w:val="20"/>
        </w:rPr>
        <w:t>de</w:t>
      </w:r>
      <w:r>
        <w:rPr>
          <w:spacing w:val="-2"/>
          <w:sz w:val="20"/>
        </w:rPr>
        <w:t> </w:t>
      </w:r>
      <w:r>
        <w:rPr>
          <w:sz w:val="20"/>
        </w:rPr>
        <w:t>prejuízos</w:t>
      </w:r>
      <w:r>
        <w:rPr>
          <w:spacing w:val="-2"/>
          <w:sz w:val="20"/>
        </w:rPr>
        <w:t> </w:t>
      </w:r>
      <w:r>
        <w:rPr>
          <w:sz w:val="20"/>
        </w:rPr>
        <w:t>causados</w:t>
      </w:r>
      <w:r>
        <w:rPr>
          <w:spacing w:val="-2"/>
          <w:sz w:val="20"/>
        </w:rPr>
        <w:t> </w:t>
      </w:r>
      <w:r>
        <w:rPr>
          <w:sz w:val="20"/>
        </w:rPr>
        <w:t>à</w:t>
      </w:r>
      <w:r>
        <w:rPr>
          <w:spacing w:val="-13"/>
          <w:sz w:val="20"/>
        </w:rPr>
        <w:t> </w:t>
      </w:r>
      <w:r>
        <w:rPr>
          <w:sz w:val="20"/>
        </w:rPr>
        <w:t>Administração,</w:t>
      </w:r>
      <w:r>
        <w:rPr>
          <w:spacing w:val="-1"/>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inciso</w:t>
      </w:r>
      <w:r>
        <w:rPr>
          <w:spacing w:val="-2"/>
          <w:sz w:val="20"/>
        </w:rPr>
        <w:t> </w:t>
      </w:r>
      <w:r>
        <w:rPr>
          <w:sz w:val="20"/>
        </w:rPr>
        <w:t>IV</w:t>
      </w:r>
      <w:r>
        <w:rPr>
          <w:spacing w:val="-5"/>
          <w:sz w:val="20"/>
        </w:rPr>
        <w:t> </w:t>
      </w:r>
      <w:r>
        <w:rPr>
          <w:sz w:val="20"/>
        </w:rPr>
        <w:t>do</w:t>
      </w:r>
      <w:r>
        <w:rPr>
          <w:spacing w:val="-2"/>
          <w:sz w:val="20"/>
        </w:rPr>
        <w:t> </w:t>
      </w:r>
      <w:r>
        <w:rPr>
          <w:sz w:val="20"/>
        </w:rPr>
        <w:t>art.</w:t>
      </w:r>
      <w:r>
        <w:rPr>
          <w:spacing w:val="-2"/>
          <w:sz w:val="20"/>
        </w:rPr>
        <w:t> </w:t>
      </w:r>
      <w:r>
        <w:rPr>
          <w:sz w:val="20"/>
        </w:rPr>
        <w:t>139</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reter</w:t>
      </w:r>
      <w:r>
        <w:rPr>
          <w:spacing w:val="-2"/>
          <w:sz w:val="20"/>
        </w:rPr>
        <w:t> </w:t>
      </w:r>
      <w:r>
        <w:rPr>
          <w:sz w:val="20"/>
        </w:rPr>
        <w:t>os</w:t>
      </w:r>
      <w:r>
        <w:rPr>
          <w:spacing w:val="-2"/>
          <w:sz w:val="20"/>
        </w:rPr>
        <w:t> </w:t>
      </w:r>
      <w:r>
        <w:rPr>
          <w:sz w:val="20"/>
        </w:rPr>
        <w:t>eventuais créditos existentes em favor do </w:t>
      </w:r>
      <w:r>
        <w:rPr>
          <w:b/>
          <w:sz w:val="20"/>
        </w:rPr>
        <w:t>CONTRATADO </w:t>
      </w:r>
      <w:r>
        <w:rPr>
          <w:sz w:val="20"/>
        </w:rPr>
        <w:t>decorrentes do Contrato.</w:t>
      </w:r>
    </w:p>
    <w:p>
      <w:pPr>
        <w:pStyle w:val="BodyText"/>
        <w:rPr>
          <w:sz w:val="20"/>
        </w:rPr>
      </w:pPr>
    </w:p>
    <w:p>
      <w:pPr>
        <w:pStyle w:val="BodyText"/>
        <w:rPr>
          <w:sz w:val="20"/>
        </w:rPr>
      </w:pPr>
    </w:p>
    <w:p>
      <w:pPr>
        <w:pStyle w:val="BodyText"/>
        <w:spacing w:before="46"/>
        <w:rPr>
          <w:sz w:val="20"/>
        </w:rPr>
      </w:pPr>
    </w:p>
    <w:p>
      <w:pPr>
        <w:spacing w:before="0"/>
        <w:ind w:left="109" w:right="0" w:firstLine="0"/>
        <w:jc w:val="left"/>
        <w:rPr>
          <w:rFonts w:ascii="Arial" w:hAnsi="Arial"/>
          <w:b/>
          <w:sz w:val="20"/>
        </w:rPr>
      </w:pPr>
      <w:r>
        <w:rPr>
          <w:rFonts w:ascii="Arial" w:hAnsi="Arial"/>
          <w:b/>
          <w:sz w:val="20"/>
        </w:rPr>
        <w:t>CLÁUSULA</w:t>
      </w:r>
      <w:r>
        <w:rPr>
          <w:rFonts w:ascii="Arial" w:hAnsi="Arial"/>
          <w:b/>
          <w:spacing w:val="-8"/>
          <w:sz w:val="20"/>
        </w:rPr>
        <w:t> </w:t>
      </w:r>
      <w:r>
        <w:rPr>
          <w:rFonts w:ascii="Arial" w:hAnsi="Arial"/>
          <w:b/>
          <w:sz w:val="20"/>
        </w:rPr>
        <w:t>DÉCIMA</w:t>
      </w:r>
      <w:r>
        <w:rPr>
          <w:rFonts w:ascii="Arial" w:hAnsi="Arial"/>
          <w:b/>
          <w:spacing w:val="-8"/>
          <w:sz w:val="20"/>
        </w:rPr>
        <w:t> </w:t>
      </w:r>
      <w:r>
        <w:rPr>
          <w:rFonts w:ascii="Arial" w:hAnsi="Arial"/>
          <w:b/>
          <w:sz w:val="20"/>
        </w:rPr>
        <w:t>TERCEIRA</w:t>
      </w:r>
      <w:r>
        <w:rPr>
          <w:rFonts w:ascii="Arial" w:hAnsi="Arial"/>
          <w:b/>
          <w:spacing w:val="-8"/>
          <w:sz w:val="20"/>
        </w:rPr>
        <w:t> </w:t>
      </w:r>
      <w:r>
        <w:rPr>
          <w:rFonts w:ascii="Arial" w:hAnsi="Arial"/>
          <w:b/>
          <w:sz w:val="20"/>
        </w:rPr>
        <w:t>–</w:t>
      </w:r>
      <w:r>
        <w:rPr>
          <w:rFonts w:ascii="Arial" w:hAnsi="Arial"/>
          <w:b/>
          <w:spacing w:val="-8"/>
          <w:sz w:val="20"/>
        </w:rPr>
        <w:t> </w:t>
      </w:r>
      <w:r>
        <w:rPr>
          <w:rFonts w:ascii="Arial" w:hAnsi="Arial"/>
          <w:b/>
          <w:spacing w:val="-2"/>
          <w:sz w:val="20"/>
        </w:rPr>
        <w:t>ALTERAÇÕES</w:t>
      </w:r>
    </w:p>
    <w:p>
      <w:pPr>
        <w:pStyle w:val="BodyText"/>
        <w:rPr>
          <w:rFonts w:ascii="Arial"/>
          <w:b/>
          <w:sz w:val="20"/>
        </w:rPr>
      </w:pPr>
    </w:p>
    <w:p>
      <w:pPr>
        <w:pStyle w:val="BodyText"/>
        <w:rPr>
          <w:rFonts w:ascii="Arial"/>
          <w:b/>
          <w:sz w:val="20"/>
        </w:rPr>
      </w:pPr>
    </w:p>
    <w:p>
      <w:pPr>
        <w:pStyle w:val="BodyText"/>
        <w:spacing w:before="123"/>
        <w:rPr>
          <w:rFonts w:ascii="Arial"/>
          <w:b/>
          <w:sz w:val="20"/>
        </w:rPr>
      </w:pPr>
    </w:p>
    <w:p>
      <w:pPr>
        <w:pStyle w:val="ListParagraph"/>
        <w:numPr>
          <w:ilvl w:val="3"/>
          <w:numId w:val="13"/>
        </w:numPr>
        <w:tabs>
          <w:tab w:pos="589" w:val="left" w:leader="none"/>
        </w:tabs>
        <w:spacing w:line="240" w:lineRule="auto" w:before="0" w:after="0"/>
        <w:ind w:left="589" w:right="0" w:hanging="480"/>
        <w:jc w:val="left"/>
        <w:rPr>
          <w:sz w:val="24"/>
        </w:rPr>
      </w:pPr>
      <w:r>
        <w:rPr/>
        <mc:AlternateContent>
          <mc:Choice Requires="wps">
            <w:drawing>
              <wp:anchor distT="0" distB="0" distL="0" distR="0" allowOverlap="1" layoutInCell="1" locked="0" behindDoc="0" simplePos="0" relativeHeight="15741440">
                <wp:simplePos x="0" y="0"/>
                <wp:positionH relativeFrom="page">
                  <wp:posOffset>4628703</wp:posOffset>
                </wp:positionH>
                <wp:positionV relativeFrom="paragraph">
                  <wp:posOffset>152295</wp:posOffset>
                </wp:positionV>
                <wp:extent cx="785495" cy="95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785495" cy="9525"/>
                        </a:xfrm>
                        <a:custGeom>
                          <a:avLst/>
                          <a:gdLst/>
                          <a:ahLst/>
                          <a:cxnLst/>
                          <a:rect l="l" t="t" r="r" b="b"/>
                          <a:pathLst>
                            <a:path w="785495" h="9525">
                              <a:moveTo>
                                <a:pt x="784935" y="9524"/>
                              </a:moveTo>
                              <a:lnTo>
                                <a:pt x="0" y="9524"/>
                              </a:lnTo>
                              <a:lnTo>
                                <a:pt x="0" y="0"/>
                              </a:lnTo>
                              <a:lnTo>
                                <a:pt x="784935" y="0"/>
                              </a:lnTo>
                              <a:lnTo>
                                <a:pt x="784935"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64.464813pt;margin-top:11.991786pt;width:61.805914pt;height:.75pt;mso-position-horizontal-relative:page;mso-position-vertical-relative:paragraph;z-index:15741440" id="docshape37"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41952">
                <wp:simplePos x="0" y="0"/>
                <wp:positionH relativeFrom="page">
                  <wp:posOffset>5512132</wp:posOffset>
                </wp:positionH>
                <wp:positionV relativeFrom="paragraph">
                  <wp:posOffset>152295</wp:posOffset>
                </wp:positionV>
                <wp:extent cx="1741805"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1741805" cy="9525"/>
                        </a:xfrm>
                        <a:custGeom>
                          <a:avLst/>
                          <a:gdLst/>
                          <a:ahLst/>
                          <a:cxnLst/>
                          <a:rect l="l" t="t" r="r" b="b"/>
                          <a:pathLst>
                            <a:path w="1741805" h="9525">
                              <a:moveTo>
                                <a:pt x="1741452" y="9524"/>
                              </a:moveTo>
                              <a:lnTo>
                                <a:pt x="0" y="9524"/>
                              </a:lnTo>
                              <a:lnTo>
                                <a:pt x="0" y="0"/>
                              </a:lnTo>
                              <a:lnTo>
                                <a:pt x="1741452" y="0"/>
                              </a:lnTo>
                              <a:lnTo>
                                <a:pt x="1741452"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34.026184pt;margin-top:11.991786pt;width:137.122209pt;height:.75pt;mso-position-horizontal-relative:page;mso-position-vertical-relative:paragraph;z-index:15741952" id="docshape38" filled="true" fillcolor="#000080" stroked="false">
                <v:fill type="solid"/>
                <w10:wrap type="none"/>
              </v:rect>
            </w:pict>
          </mc:Fallback>
        </mc:AlternateContent>
      </w: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5">
        <w:r>
          <w:rPr>
            <w:color w:val="000080"/>
            <w:sz w:val="24"/>
            <w:u w:val="single" w:color="000000"/>
          </w:rPr>
          <w:t>arts. 124</w:t>
        </w:r>
        <w:r>
          <w:rPr>
            <w:color w:val="000080"/>
            <w:spacing w:val="-1"/>
            <w:sz w:val="24"/>
            <w:u w:val="single" w:color="000000"/>
          </w:rPr>
          <w:t> </w:t>
        </w:r>
        <w:r>
          <w:rPr>
            <w:color w:val="000080"/>
            <w:sz w:val="24"/>
            <w:u w:val="single" w:color="000000"/>
          </w:rPr>
          <w:t>e se</w:t>
        </w:r>
        <w:r>
          <w:rPr>
            <w:color w:val="000080"/>
            <w:sz w:val="24"/>
          </w:rPr>
          <w:t>g</w:t>
        </w:r>
        <w:r>
          <w:rPr>
            <w:color w:val="000080"/>
            <w:sz w:val="24"/>
            <w:u w:val="single" w:color="000000"/>
          </w:rPr>
          <w:t>uintes da</w:t>
        </w:r>
        <w:r>
          <w:rPr>
            <w:color w:val="000080"/>
            <w:spacing w:val="-1"/>
            <w:sz w:val="24"/>
            <w:u w:val="single" w:color="000000"/>
          </w:rPr>
          <w:t> </w:t>
        </w:r>
        <w:r>
          <w:rPr>
            <w:color w:val="000080"/>
            <w:sz w:val="24"/>
            <w:u w:val="single" w:color="000000"/>
          </w:rPr>
          <w:t>Lei nº </w:t>
        </w:r>
        <w:r>
          <w:rPr>
            <w:color w:val="000080"/>
            <w:spacing w:val="-2"/>
            <w:sz w:val="24"/>
            <w:u w:val="single" w:color="000000"/>
          </w:rPr>
          <w:t>14.133/2021</w:t>
        </w:r>
      </w:hyperlink>
      <w:r>
        <w:rPr>
          <w:spacing w:val="-2"/>
          <w:sz w:val="24"/>
        </w:rPr>
        <w:t>.</w:t>
      </w:r>
    </w:p>
    <w:p>
      <w:pPr>
        <w:pStyle w:val="ListParagraph"/>
        <w:numPr>
          <w:ilvl w:val="3"/>
          <w:numId w:val="13"/>
        </w:numPr>
        <w:tabs>
          <w:tab w:pos="508" w:val="left" w:leader="none"/>
        </w:tabs>
        <w:spacing w:line="280" w:lineRule="auto" w:before="272" w:after="0"/>
        <w:ind w:left="109" w:right="472" w:firstLine="0"/>
        <w:jc w:val="left"/>
        <w:rPr>
          <w:sz w:val="20"/>
        </w:rPr>
      </w:pPr>
      <w:r>
        <w:rPr>
          <w:sz w:val="20"/>
        </w:rPr>
        <w:t>O</w:t>
      </w:r>
      <w:r>
        <w:rPr>
          <w:spacing w:val="-3"/>
          <w:sz w:val="20"/>
        </w:rPr>
        <w:t> </w:t>
      </w:r>
      <w:r>
        <w:rPr>
          <w:b/>
          <w:sz w:val="20"/>
        </w:rPr>
        <w:t>CONTRATADO</w:t>
      </w:r>
      <w:r>
        <w:rPr>
          <w:b/>
          <w:spacing w:val="-3"/>
          <w:sz w:val="20"/>
        </w:rPr>
        <w:t> </w:t>
      </w:r>
      <w:r>
        <w:rPr>
          <w:sz w:val="20"/>
        </w:rPr>
        <w:t>é</w:t>
      </w:r>
      <w:r>
        <w:rPr>
          <w:spacing w:val="-4"/>
          <w:sz w:val="20"/>
        </w:rPr>
        <w:t> </w:t>
      </w:r>
      <w:r>
        <w:rPr>
          <w:sz w:val="20"/>
        </w:rPr>
        <w:t>obrigado</w:t>
      </w:r>
      <w:r>
        <w:rPr>
          <w:spacing w:val="-4"/>
          <w:sz w:val="20"/>
        </w:rPr>
        <w:t> </w:t>
      </w:r>
      <w:r>
        <w:rPr>
          <w:sz w:val="20"/>
        </w:rPr>
        <w:t>a</w:t>
      </w:r>
      <w:r>
        <w:rPr>
          <w:spacing w:val="-4"/>
          <w:sz w:val="20"/>
        </w:rPr>
        <w:t> </w:t>
      </w:r>
      <w:r>
        <w:rPr>
          <w:sz w:val="20"/>
        </w:rPr>
        <w:t>aceitar,</w:t>
      </w:r>
      <w:r>
        <w:rPr>
          <w:spacing w:val="-4"/>
          <w:sz w:val="20"/>
        </w:rPr>
        <w:t> </w:t>
      </w:r>
      <w:r>
        <w:rPr>
          <w:sz w:val="20"/>
        </w:rPr>
        <w:t>nas</w:t>
      </w:r>
      <w:r>
        <w:rPr>
          <w:spacing w:val="-4"/>
          <w:sz w:val="20"/>
        </w:rPr>
        <w:t> </w:t>
      </w:r>
      <w:r>
        <w:rPr>
          <w:sz w:val="20"/>
        </w:rPr>
        <w:t>mesmas</w:t>
      </w:r>
      <w:r>
        <w:rPr>
          <w:spacing w:val="-4"/>
          <w:sz w:val="20"/>
        </w:rPr>
        <w:t> </w:t>
      </w:r>
      <w:r>
        <w:rPr>
          <w:sz w:val="20"/>
        </w:rPr>
        <w:t>condições</w:t>
      </w:r>
      <w:r>
        <w:rPr>
          <w:spacing w:val="-4"/>
          <w:sz w:val="20"/>
        </w:rPr>
        <w:t> </w:t>
      </w:r>
      <w:r>
        <w:rPr>
          <w:sz w:val="20"/>
        </w:rPr>
        <w:t>contratuais,</w:t>
      </w:r>
      <w:r>
        <w:rPr>
          <w:spacing w:val="-4"/>
          <w:sz w:val="20"/>
        </w:rPr>
        <w:t> </w:t>
      </w:r>
      <w:r>
        <w:rPr>
          <w:sz w:val="20"/>
        </w:rPr>
        <w:t>os</w:t>
      </w:r>
      <w:r>
        <w:rPr>
          <w:spacing w:val="-4"/>
          <w:sz w:val="20"/>
        </w:rPr>
        <w:t> </w:t>
      </w:r>
      <w:r>
        <w:rPr>
          <w:sz w:val="20"/>
        </w:rPr>
        <w:t>acréscimos</w:t>
      </w:r>
      <w:r>
        <w:rPr>
          <w:spacing w:val="-4"/>
          <w:sz w:val="20"/>
        </w:rPr>
        <w:t> </w:t>
      </w:r>
      <w:r>
        <w:rPr>
          <w:sz w:val="20"/>
        </w:rPr>
        <w:t>ou</w:t>
      </w:r>
      <w:r>
        <w:rPr>
          <w:spacing w:val="-4"/>
          <w:sz w:val="20"/>
        </w:rPr>
        <w:t> </w:t>
      </w:r>
      <w:r>
        <w:rPr>
          <w:sz w:val="20"/>
        </w:rPr>
        <w:t>supressões</w:t>
      </w:r>
      <w:r>
        <w:rPr>
          <w:spacing w:val="-4"/>
          <w:sz w:val="20"/>
        </w:rPr>
        <w:t> </w:t>
      </w:r>
      <w:r>
        <w:rPr>
          <w:sz w:val="20"/>
        </w:rPr>
        <w:t>que</w:t>
      </w:r>
      <w:r>
        <w:rPr>
          <w:spacing w:val="-4"/>
          <w:sz w:val="20"/>
        </w:rPr>
        <w:t> </w:t>
      </w:r>
      <w:r>
        <w:rPr>
          <w:sz w:val="20"/>
        </w:rPr>
        <w:t>se</w:t>
      </w:r>
      <w:r>
        <w:rPr>
          <w:spacing w:val="-4"/>
          <w:sz w:val="20"/>
        </w:rPr>
        <w:t> </w:t>
      </w:r>
      <w:r>
        <w:rPr>
          <w:sz w:val="20"/>
        </w:rPr>
        <w:t>fizerem</w:t>
      </w:r>
      <w:r>
        <w:rPr>
          <w:spacing w:val="-4"/>
          <w:sz w:val="20"/>
        </w:rPr>
        <w:t> </w:t>
      </w:r>
      <w:r>
        <w:rPr>
          <w:sz w:val="20"/>
        </w:rPr>
        <w:t>necessários,</w:t>
      </w:r>
      <w:r>
        <w:rPr>
          <w:spacing w:val="-4"/>
          <w:sz w:val="20"/>
        </w:rPr>
        <w:t> </w:t>
      </w:r>
      <w:r>
        <w:rPr>
          <w:sz w:val="20"/>
        </w:rPr>
        <w:t>até</w:t>
      </w:r>
      <w:r>
        <w:rPr>
          <w:spacing w:val="-4"/>
          <w:sz w:val="20"/>
        </w:rPr>
        <w:t> </w:t>
      </w:r>
      <w:r>
        <w:rPr>
          <w:sz w:val="20"/>
        </w:rPr>
        <w:t>o</w:t>
      </w:r>
      <w:r>
        <w:rPr>
          <w:spacing w:val="-4"/>
          <w:sz w:val="20"/>
        </w:rPr>
        <w:t> </w:t>
      </w:r>
      <w:r>
        <w:rPr>
          <w:sz w:val="20"/>
        </w:rPr>
        <w:t>limite</w:t>
      </w:r>
      <w:r>
        <w:rPr>
          <w:spacing w:val="-4"/>
          <w:sz w:val="20"/>
        </w:rPr>
        <w:t> </w:t>
      </w:r>
      <w:r>
        <w:rPr>
          <w:sz w:val="20"/>
        </w:rPr>
        <w:t>de</w:t>
      </w:r>
      <w:r>
        <w:rPr>
          <w:spacing w:val="-4"/>
          <w:sz w:val="20"/>
        </w:rPr>
        <w:t> </w:t>
      </w:r>
      <w:r>
        <w:rPr>
          <w:sz w:val="20"/>
        </w:rPr>
        <w:t>25%</w:t>
      </w:r>
      <w:r>
        <w:rPr>
          <w:spacing w:val="-4"/>
          <w:sz w:val="20"/>
        </w:rPr>
        <w:t> </w:t>
      </w:r>
      <w:r>
        <w:rPr>
          <w:sz w:val="20"/>
        </w:rPr>
        <w:t>(vinte</w:t>
      </w:r>
      <w:r>
        <w:rPr>
          <w:spacing w:val="-4"/>
          <w:sz w:val="20"/>
        </w:rPr>
        <w:t> </w:t>
      </w:r>
      <w:r>
        <w:rPr>
          <w:sz w:val="20"/>
        </w:rPr>
        <w:t>e</w:t>
      </w:r>
      <w:r>
        <w:rPr>
          <w:spacing w:val="-4"/>
          <w:sz w:val="20"/>
        </w:rPr>
        <w:t> </w:t>
      </w:r>
      <w:r>
        <w:rPr>
          <w:sz w:val="20"/>
        </w:rPr>
        <w:t>cinco</w:t>
      </w:r>
      <w:r>
        <w:rPr>
          <w:spacing w:val="-4"/>
          <w:sz w:val="20"/>
        </w:rPr>
        <w:t> </w:t>
      </w:r>
      <w:r>
        <w:rPr>
          <w:sz w:val="20"/>
        </w:rPr>
        <w:t>por cento) do valor inicial atualizado do contrato, na forma do art. 125 da Lei nº 14.133/2021.</w:t>
      </w:r>
    </w:p>
    <w:p>
      <w:pPr>
        <w:pStyle w:val="BodyText"/>
        <w:spacing w:before="12"/>
        <w:rPr>
          <w:sz w:val="20"/>
        </w:rPr>
      </w:pPr>
    </w:p>
    <w:p>
      <w:pPr>
        <w:pStyle w:val="ListParagraph"/>
        <w:numPr>
          <w:ilvl w:val="3"/>
          <w:numId w:val="13"/>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34"/>
        <w:rPr>
          <w:sz w:val="20"/>
        </w:rPr>
      </w:pPr>
    </w:p>
    <w:p>
      <w:pPr>
        <w:pStyle w:val="ListParagraph"/>
        <w:numPr>
          <w:ilvl w:val="3"/>
          <w:numId w:val="13"/>
        </w:numPr>
        <w:tabs>
          <w:tab w:pos="557" w:val="left" w:leader="none"/>
        </w:tabs>
        <w:spacing w:line="240" w:lineRule="auto" w:before="0" w:after="0"/>
        <w:ind w:left="557" w:right="0" w:hanging="448"/>
        <w:jc w:val="left"/>
        <w:rPr>
          <w:rFonts w:ascii="Arial MT" w:hAnsi="Arial MT"/>
          <w:sz w:val="20"/>
        </w:rPr>
      </w:pPr>
      <w:r>
        <w:rPr/>
        <mc:AlternateContent>
          <mc:Choice Requires="wps">
            <w:drawing>
              <wp:anchor distT="0" distB="0" distL="0" distR="0" allowOverlap="1" layoutInCell="1" locked="0" behindDoc="0" simplePos="0" relativeHeight="15742464">
                <wp:simplePos x="0" y="0"/>
                <wp:positionH relativeFrom="page">
                  <wp:posOffset>9446269</wp:posOffset>
                </wp:positionH>
                <wp:positionV relativeFrom="paragraph">
                  <wp:posOffset>128740</wp:posOffset>
                </wp:positionV>
                <wp:extent cx="183515"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183515" cy="9525"/>
                        </a:xfrm>
                        <a:custGeom>
                          <a:avLst/>
                          <a:gdLst/>
                          <a:ahLst/>
                          <a:cxnLst/>
                          <a:rect l="l" t="t" r="r" b="b"/>
                          <a:pathLst>
                            <a:path w="183515" h="9525">
                              <a:moveTo>
                                <a:pt x="183505" y="9524"/>
                              </a:moveTo>
                              <a:lnTo>
                                <a:pt x="0" y="9524"/>
                              </a:lnTo>
                              <a:lnTo>
                                <a:pt x="0" y="0"/>
                              </a:lnTo>
                              <a:lnTo>
                                <a:pt x="183505" y="0"/>
                              </a:lnTo>
                              <a:lnTo>
                                <a:pt x="183505"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3.80072pt;margin-top:10.137033pt;width:14.449218pt;height:.75pt;mso-position-horizontal-relative:page;mso-position-vertical-relative:paragraph;z-index:15742464" id="docshape39" filled="true" fillcolor="#000080" stroked="false">
                <v:fill type="solid"/>
                <w10:wrap type="none"/>
              </v:rect>
            </w:pict>
          </mc:Fallback>
        </mc:AlternateContent>
      </w:r>
      <w:r>
        <w:rPr>
          <w:rFonts w:ascii="Arial MT" w:hAnsi="Arial MT"/>
          <w:sz w:val="20"/>
        </w:rPr>
        <w:t>Registros</w:t>
      </w:r>
      <w:r>
        <w:rPr>
          <w:rFonts w:ascii="Arial MT" w:hAnsi="Arial MT"/>
          <w:spacing w:val="4"/>
          <w:sz w:val="20"/>
        </w:rPr>
        <w:t> </w:t>
      </w:r>
      <w:r>
        <w:rPr>
          <w:rFonts w:ascii="Arial MT" w:hAnsi="Arial MT"/>
          <w:sz w:val="20"/>
        </w:rPr>
        <w:t>que</w:t>
      </w:r>
      <w:r>
        <w:rPr>
          <w:rFonts w:ascii="Arial MT" w:hAnsi="Arial MT"/>
          <w:spacing w:val="4"/>
          <w:sz w:val="20"/>
        </w:rPr>
        <w:t> </w:t>
      </w:r>
      <w:r>
        <w:rPr>
          <w:rFonts w:ascii="Arial MT" w:hAnsi="Arial MT"/>
          <w:sz w:val="20"/>
        </w:rPr>
        <w:t>não</w:t>
      </w:r>
      <w:r>
        <w:rPr>
          <w:rFonts w:ascii="Arial MT" w:hAnsi="Arial MT"/>
          <w:spacing w:val="4"/>
          <w:sz w:val="20"/>
        </w:rPr>
        <w:t> </w:t>
      </w:r>
      <w:r>
        <w:rPr>
          <w:rFonts w:ascii="Arial MT" w:hAnsi="Arial MT"/>
          <w:sz w:val="20"/>
        </w:rPr>
        <w:t>caracterizam</w:t>
      </w:r>
      <w:r>
        <w:rPr>
          <w:rFonts w:ascii="Arial MT" w:hAnsi="Arial MT"/>
          <w:spacing w:val="4"/>
          <w:sz w:val="20"/>
        </w:rPr>
        <w:t> </w:t>
      </w:r>
      <w:r>
        <w:rPr>
          <w:rFonts w:ascii="Arial MT" w:hAnsi="Arial MT"/>
          <w:sz w:val="20"/>
        </w:rPr>
        <w:t>alteração</w:t>
      </w:r>
      <w:r>
        <w:rPr>
          <w:rFonts w:ascii="Arial MT" w:hAnsi="Arial MT"/>
          <w:spacing w:val="4"/>
          <w:sz w:val="20"/>
        </w:rPr>
        <w:t> </w:t>
      </w:r>
      <w:r>
        <w:rPr>
          <w:rFonts w:ascii="Arial MT" w:hAnsi="Arial MT"/>
          <w:sz w:val="20"/>
        </w:rPr>
        <w:t>do</w:t>
      </w:r>
      <w:r>
        <w:rPr>
          <w:rFonts w:ascii="Arial MT" w:hAnsi="Arial MT"/>
          <w:spacing w:val="4"/>
          <w:sz w:val="20"/>
        </w:rPr>
        <w:t> </w:t>
      </w:r>
      <w:r>
        <w:rPr>
          <w:rFonts w:ascii="Arial MT" w:hAnsi="Arial MT"/>
          <w:sz w:val="20"/>
        </w:rPr>
        <w:t>Contrato</w:t>
      </w:r>
      <w:r>
        <w:rPr>
          <w:rFonts w:ascii="Arial MT" w:hAnsi="Arial MT"/>
          <w:spacing w:val="4"/>
          <w:sz w:val="20"/>
        </w:rPr>
        <w:t> </w:t>
      </w:r>
      <w:r>
        <w:rPr>
          <w:rFonts w:ascii="Arial MT" w:hAnsi="Arial MT"/>
          <w:sz w:val="20"/>
        </w:rPr>
        <w:t>podem</w:t>
      </w:r>
      <w:r>
        <w:rPr>
          <w:rFonts w:ascii="Arial MT" w:hAnsi="Arial MT"/>
          <w:spacing w:val="4"/>
          <w:sz w:val="20"/>
        </w:rPr>
        <w:t> </w:t>
      </w:r>
      <w:r>
        <w:rPr>
          <w:rFonts w:ascii="Arial MT" w:hAnsi="Arial MT"/>
          <w:sz w:val="20"/>
        </w:rPr>
        <w:t>ser</w:t>
      </w:r>
      <w:r>
        <w:rPr>
          <w:rFonts w:ascii="Arial MT" w:hAnsi="Arial MT"/>
          <w:spacing w:val="4"/>
          <w:sz w:val="20"/>
        </w:rPr>
        <w:t> </w:t>
      </w:r>
      <w:r>
        <w:rPr>
          <w:rFonts w:ascii="Arial MT" w:hAnsi="Arial MT"/>
          <w:sz w:val="20"/>
        </w:rPr>
        <w:t>realizados</w:t>
      </w:r>
      <w:r>
        <w:rPr>
          <w:rFonts w:ascii="Arial MT" w:hAnsi="Arial MT"/>
          <w:spacing w:val="4"/>
          <w:sz w:val="20"/>
        </w:rPr>
        <w:t> </w:t>
      </w:r>
      <w:r>
        <w:rPr>
          <w:rFonts w:ascii="Arial MT" w:hAnsi="Arial MT"/>
          <w:sz w:val="20"/>
        </w:rPr>
        <w:t>por</w:t>
      </w:r>
      <w:r>
        <w:rPr>
          <w:rFonts w:ascii="Arial MT" w:hAnsi="Arial MT"/>
          <w:spacing w:val="4"/>
          <w:sz w:val="20"/>
        </w:rPr>
        <w:t> </w:t>
      </w:r>
      <w:r>
        <w:rPr>
          <w:rFonts w:ascii="Arial MT" w:hAnsi="Arial MT"/>
          <w:sz w:val="20"/>
        </w:rPr>
        <w:t>simples</w:t>
      </w:r>
      <w:r>
        <w:rPr>
          <w:rFonts w:ascii="Arial MT" w:hAnsi="Arial MT"/>
          <w:spacing w:val="4"/>
          <w:sz w:val="20"/>
        </w:rPr>
        <w:t> </w:t>
      </w:r>
      <w:r>
        <w:rPr>
          <w:rFonts w:ascii="Arial MT" w:hAnsi="Arial MT"/>
          <w:sz w:val="20"/>
        </w:rPr>
        <w:t>apostila,</w:t>
      </w:r>
      <w:r>
        <w:rPr>
          <w:rFonts w:ascii="Arial MT" w:hAnsi="Arial MT"/>
          <w:spacing w:val="4"/>
          <w:sz w:val="20"/>
        </w:rPr>
        <w:t> </w:t>
      </w:r>
      <w:r>
        <w:rPr>
          <w:rFonts w:ascii="Arial MT" w:hAnsi="Arial MT"/>
          <w:sz w:val="20"/>
        </w:rPr>
        <w:t>dispensada</w:t>
      </w:r>
      <w:r>
        <w:rPr>
          <w:rFonts w:ascii="Arial MT" w:hAnsi="Arial MT"/>
          <w:spacing w:val="4"/>
          <w:sz w:val="20"/>
        </w:rPr>
        <w:t> </w:t>
      </w:r>
      <w:r>
        <w:rPr>
          <w:rFonts w:ascii="Arial MT" w:hAnsi="Arial MT"/>
          <w:sz w:val="20"/>
        </w:rPr>
        <w:t>a</w:t>
      </w:r>
      <w:r>
        <w:rPr>
          <w:rFonts w:ascii="Arial MT" w:hAnsi="Arial MT"/>
          <w:spacing w:val="4"/>
          <w:sz w:val="20"/>
        </w:rPr>
        <w:t> </w:t>
      </w:r>
      <w:r>
        <w:rPr>
          <w:rFonts w:ascii="Arial MT" w:hAnsi="Arial MT"/>
          <w:sz w:val="20"/>
        </w:rPr>
        <w:t>celebração</w:t>
      </w:r>
      <w:r>
        <w:rPr>
          <w:rFonts w:ascii="Arial MT" w:hAnsi="Arial MT"/>
          <w:spacing w:val="4"/>
          <w:sz w:val="20"/>
        </w:rPr>
        <w:t> </w:t>
      </w:r>
      <w:r>
        <w:rPr>
          <w:rFonts w:ascii="Arial MT" w:hAnsi="Arial MT"/>
          <w:sz w:val="20"/>
        </w:rPr>
        <w:t>de</w:t>
      </w:r>
      <w:r>
        <w:rPr>
          <w:rFonts w:ascii="Arial MT" w:hAnsi="Arial MT"/>
          <w:spacing w:val="4"/>
          <w:sz w:val="20"/>
        </w:rPr>
        <w:t> </w:t>
      </w:r>
      <w:r>
        <w:rPr>
          <w:rFonts w:ascii="Arial MT" w:hAnsi="Arial MT"/>
          <w:sz w:val="20"/>
        </w:rPr>
        <w:t>termo</w:t>
      </w:r>
      <w:r>
        <w:rPr>
          <w:rFonts w:ascii="Arial MT" w:hAnsi="Arial MT"/>
          <w:spacing w:val="4"/>
          <w:sz w:val="20"/>
        </w:rPr>
        <w:t> </w:t>
      </w:r>
      <w:r>
        <w:rPr>
          <w:rFonts w:ascii="Arial MT" w:hAnsi="Arial MT"/>
          <w:sz w:val="20"/>
        </w:rPr>
        <w:t>aditivo,</w:t>
      </w:r>
      <w:r>
        <w:rPr>
          <w:rFonts w:ascii="Arial MT" w:hAnsi="Arial MT"/>
          <w:spacing w:val="4"/>
          <w:sz w:val="20"/>
        </w:rPr>
        <w:t> </w:t>
      </w:r>
      <w:r>
        <w:rPr>
          <w:rFonts w:ascii="Arial MT" w:hAnsi="Arial MT"/>
          <w:sz w:val="20"/>
        </w:rPr>
        <w:t>na</w:t>
      </w:r>
      <w:r>
        <w:rPr>
          <w:rFonts w:ascii="Arial MT" w:hAnsi="Arial MT"/>
          <w:spacing w:val="4"/>
          <w:sz w:val="20"/>
        </w:rPr>
        <w:t> </w:t>
      </w:r>
      <w:r>
        <w:rPr>
          <w:rFonts w:ascii="Arial MT" w:hAnsi="Arial MT"/>
          <w:sz w:val="20"/>
        </w:rPr>
        <w:t>forma</w:t>
      </w:r>
      <w:r>
        <w:rPr>
          <w:rFonts w:ascii="Arial MT" w:hAnsi="Arial MT"/>
          <w:spacing w:val="4"/>
          <w:sz w:val="20"/>
        </w:rPr>
        <w:t> </w:t>
      </w:r>
      <w:r>
        <w:rPr>
          <w:rFonts w:ascii="Arial MT" w:hAnsi="Arial MT"/>
          <w:sz w:val="20"/>
        </w:rPr>
        <w:t>do</w:t>
      </w:r>
      <w:r>
        <w:rPr>
          <w:rFonts w:ascii="Arial MT" w:hAnsi="Arial MT"/>
          <w:spacing w:val="4"/>
          <w:sz w:val="20"/>
        </w:rPr>
        <w:t> </w:t>
      </w:r>
      <w:hyperlink r:id="rId37">
        <w:r>
          <w:rPr>
            <w:rFonts w:ascii="Arial MT" w:hAnsi="Arial MT"/>
            <w:color w:val="000080"/>
            <w:spacing w:val="-4"/>
            <w:sz w:val="20"/>
            <w:u w:val="single" w:color="000000"/>
          </w:rPr>
          <w:t>art.</w:t>
        </w:r>
      </w:hyperlink>
    </w:p>
    <w:p>
      <w:pPr>
        <w:pStyle w:val="BodyText"/>
        <w:spacing w:before="95"/>
        <w:rPr>
          <w:rFonts w:ascii="Arial MT"/>
          <w:sz w:val="20"/>
        </w:rPr>
      </w:pPr>
    </w:p>
    <w:p>
      <w:pPr>
        <w:spacing w:before="0"/>
        <w:ind w:left="109" w:right="0" w:firstLine="0"/>
        <w:jc w:val="left"/>
        <w:rPr>
          <w:rFonts w:ascii="Arial MT" w:hAnsi="Arial MT"/>
          <w:sz w:val="20"/>
        </w:rPr>
      </w:pPr>
      <w:r>
        <w:rPr/>
        <mc:AlternateContent>
          <mc:Choice Requires="wps">
            <w:drawing>
              <wp:anchor distT="0" distB="0" distL="0" distR="0" allowOverlap="1" layoutInCell="1" locked="0" behindDoc="0" simplePos="0" relativeHeight="15742976">
                <wp:simplePos x="0" y="0"/>
                <wp:positionH relativeFrom="page">
                  <wp:posOffset>438137</wp:posOffset>
                </wp:positionH>
                <wp:positionV relativeFrom="paragraph">
                  <wp:posOffset>128782</wp:posOffset>
                </wp:positionV>
                <wp:extent cx="1698625" cy="952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1698625" cy="9525"/>
                        </a:xfrm>
                        <a:custGeom>
                          <a:avLst/>
                          <a:gdLst/>
                          <a:ahLst/>
                          <a:cxnLst/>
                          <a:rect l="l" t="t" r="r" b="b"/>
                          <a:pathLst>
                            <a:path w="1698625" h="9525">
                              <a:moveTo>
                                <a:pt x="1167485" y="0"/>
                              </a:moveTo>
                              <a:lnTo>
                                <a:pt x="0" y="0"/>
                              </a:lnTo>
                              <a:lnTo>
                                <a:pt x="0" y="9525"/>
                              </a:lnTo>
                              <a:lnTo>
                                <a:pt x="1167485" y="9525"/>
                              </a:lnTo>
                              <a:lnTo>
                                <a:pt x="1167485" y="0"/>
                              </a:lnTo>
                              <a:close/>
                            </a:path>
                            <a:path w="1698625" h="9525">
                              <a:moveTo>
                                <a:pt x="1698586" y="0"/>
                              </a:moveTo>
                              <a:lnTo>
                                <a:pt x="1200873" y="0"/>
                              </a:lnTo>
                              <a:lnTo>
                                <a:pt x="1200873" y="9525"/>
                              </a:lnTo>
                              <a:lnTo>
                                <a:pt x="1698586" y="9525"/>
                              </a:lnTo>
                              <a:lnTo>
                                <a:pt x="169858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4.499001pt;margin-top:10.140315pt;width:133.75pt;height:.75pt;mso-position-horizontal-relative:page;mso-position-vertical-relative:paragraph;z-index:15742976" id="docshape40" coordorigin="690,203" coordsize="2675,15" path="m2529,203l690,203,690,218,2529,218,2529,203xm3365,203l2581,203,2581,218,3365,218,3365,203xe" filled="true" fillcolor="#000080" stroked="false">
                <v:path arrowok="t"/>
                <v:fill type="solid"/>
                <w10:wrap type="none"/>
              </v:shape>
            </w:pict>
          </mc:Fallback>
        </mc:AlternateContent>
      </w:r>
      <w:hyperlink r:id="rId37">
        <w:r>
          <w:rPr>
            <w:rFonts w:ascii="Arial MT" w:hAnsi="Arial MT"/>
            <w:color w:val="000080"/>
            <w:sz w:val="20"/>
            <w:u w:val="single" w:color="000000"/>
          </w:rPr>
          <w:t>136</w:t>
        </w:r>
        <w:r>
          <w:rPr>
            <w:rFonts w:ascii="Arial MT" w:hAnsi="Arial MT"/>
            <w:color w:val="000080"/>
            <w:spacing w:val="-1"/>
            <w:sz w:val="20"/>
            <w:u w:val="single" w:color="000000"/>
          </w:rPr>
          <w:t> </w:t>
        </w:r>
        <w:r>
          <w:rPr>
            <w:rFonts w:ascii="Arial MT" w:hAnsi="Arial MT"/>
            <w:color w:val="000080"/>
            <w:sz w:val="20"/>
            <w:u w:val="single" w:color="000000"/>
          </w:rPr>
          <w:t>da</w:t>
        </w:r>
        <w:r>
          <w:rPr>
            <w:rFonts w:ascii="Arial MT" w:hAnsi="Arial MT"/>
            <w:color w:val="000080"/>
            <w:spacing w:val="-1"/>
            <w:sz w:val="20"/>
            <w:u w:val="single" w:color="000000"/>
          </w:rPr>
          <w:t> </w:t>
        </w:r>
        <w:r>
          <w:rPr>
            <w:rFonts w:ascii="Arial MT" w:hAnsi="Arial MT"/>
            <w:color w:val="000080"/>
            <w:sz w:val="20"/>
            <w:u w:val="single" w:color="000000"/>
          </w:rPr>
          <w:t>Lei</w:t>
        </w:r>
        <w:r>
          <w:rPr>
            <w:rFonts w:ascii="Arial MT" w:hAnsi="Arial MT"/>
            <w:color w:val="000080"/>
            <w:spacing w:val="-1"/>
            <w:sz w:val="20"/>
            <w:u w:val="single" w:color="000000"/>
          </w:rPr>
          <w:t> </w:t>
        </w:r>
        <w:r>
          <w:rPr>
            <w:rFonts w:ascii="Arial MT" w:hAnsi="Arial MT"/>
            <w:color w:val="000080"/>
            <w:sz w:val="20"/>
            <w:u w:val="single" w:color="000000"/>
          </w:rPr>
          <w:t>nº</w:t>
        </w:r>
        <w:r>
          <w:rPr>
            <w:rFonts w:ascii="Arial MT" w:hAnsi="Arial MT"/>
            <w:color w:val="000080"/>
            <w:spacing w:val="-1"/>
            <w:sz w:val="20"/>
            <w:u w:val="single" w:color="000000"/>
          </w:rPr>
          <w:t> </w:t>
        </w:r>
        <w:r>
          <w:rPr>
            <w:rFonts w:ascii="Arial MT" w:hAnsi="Arial MT"/>
            <w:color w:val="000080"/>
            <w:sz w:val="20"/>
            <w:u w:val="single" w:color="000000"/>
          </w:rPr>
          <w:t>14.133,</w:t>
        </w:r>
        <w:r>
          <w:rPr>
            <w:rFonts w:ascii="Arial MT" w:hAnsi="Arial MT"/>
            <w:color w:val="000080"/>
            <w:spacing w:val="-1"/>
            <w:sz w:val="20"/>
            <w:u w:val="single" w:color="000000"/>
          </w:rPr>
          <w:t> </w:t>
        </w:r>
        <w:r>
          <w:rPr>
            <w:rFonts w:ascii="Arial MT" w:hAnsi="Arial MT"/>
            <w:color w:val="000080"/>
            <w:sz w:val="20"/>
            <w:u w:val="single" w:color="000000"/>
          </w:rPr>
          <w:t>de</w:t>
        </w:r>
        <w:r>
          <w:rPr>
            <w:rFonts w:ascii="Arial MT" w:hAnsi="Arial MT"/>
            <w:color w:val="000080"/>
            <w:spacing w:val="-1"/>
            <w:sz w:val="20"/>
            <w:u w:val="single" w:color="000000"/>
          </w:rPr>
          <w:t> </w:t>
        </w:r>
        <w:r>
          <w:rPr>
            <w:rFonts w:ascii="Arial MT" w:hAnsi="Arial MT"/>
            <w:color w:val="000080"/>
            <w:spacing w:val="-2"/>
            <w:sz w:val="20"/>
            <w:u w:val="single" w:color="000000"/>
          </w:rPr>
          <w:t>2021</w:t>
        </w:r>
      </w:hyperlink>
      <w:r>
        <w:rPr>
          <w:rFonts w:ascii="Arial MT" w:hAnsi="Arial MT"/>
          <w:spacing w:val="-2"/>
          <w:sz w:val="20"/>
        </w:rPr>
        <w:t>.</w:t>
      </w:r>
    </w:p>
    <w:p>
      <w:pPr>
        <w:pStyle w:val="BodyText"/>
        <w:rPr>
          <w:rFonts w:ascii="Arial MT"/>
          <w:sz w:val="20"/>
        </w:rPr>
      </w:pPr>
    </w:p>
    <w:p>
      <w:pPr>
        <w:pStyle w:val="BodyText"/>
        <w:rPr>
          <w:rFonts w:ascii="Arial MT"/>
          <w:sz w:val="20"/>
        </w:rPr>
      </w:pPr>
    </w:p>
    <w:p>
      <w:pPr>
        <w:pStyle w:val="BodyText"/>
        <w:spacing w:before="145"/>
        <w:rPr>
          <w:rFonts w:ascii="Arial MT"/>
          <w:sz w:val="20"/>
        </w:rPr>
      </w:pPr>
    </w:p>
    <w:p>
      <w:pPr>
        <w:spacing w:before="0"/>
        <w:ind w:left="109" w:right="0" w:firstLine="0"/>
        <w:jc w:val="left"/>
        <w:rPr>
          <w:rFonts w:ascii="Arial" w:hAnsi="Arial"/>
          <w:b/>
          <w:sz w:val="20"/>
        </w:rPr>
      </w:pPr>
      <w:r>
        <w:rPr>
          <w:rFonts w:ascii="Arial" w:hAnsi="Arial"/>
          <w:b/>
          <w:sz w:val="20"/>
        </w:rPr>
        <w:t>CLÁUSULA</w:t>
      </w:r>
      <w:r>
        <w:rPr>
          <w:rFonts w:ascii="Arial" w:hAnsi="Arial"/>
          <w:b/>
          <w:spacing w:val="-14"/>
          <w:sz w:val="20"/>
        </w:rPr>
        <w:t> </w:t>
      </w:r>
      <w:r>
        <w:rPr>
          <w:rFonts w:ascii="Arial" w:hAnsi="Arial"/>
          <w:b/>
          <w:sz w:val="20"/>
        </w:rPr>
        <w:t>DÉCIMA</w:t>
      </w:r>
      <w:r>
        <w:rPr>
          <w:rFonts w:ascii="Arial" w:hAnsi="Arial"/>
          <w:b/>
          <w:spacing w:val="-14"/>
          <w:sz w:val="20"/>
        </w:rPr>
        <w:t> </w:t>
      </w:r>
      <w:r>
        <w:rPr>
          <w:rFonts w:ascii="Arial" w:hAnsi="Arial"/>
          <w:b/>
          <w:sz w:val="20"/>
        </w:rPr>
        <w:t>QUARTA</w:t>
      </w:r>
      <w:r>
        <w:rPr>
          <w:rFonts w:ascii="Arial" w:hAnsi="Arial"/>
          <w:b/>
          <w:spacing w:val="-13"/>
          <w:sz w:val="20"/>
        </w:rPr>
        <w:t> </w:t>
      </w:r>
      <w:r>
        <w:rPr>
          <w:rFonts w:ascii="Arial" w:hAnsi="Arial"/>
          <w:b/>
          <w:sz w:val="20"/>
        </w:rPr>
        <w:t>–</w:t>
      </w:r>
      <w:r>
        <w:rPr>
          <w:rFonts w:ascii="Arial" w:hAnsi="Arial"/>
          <w:b/>
          <w:spacing w:val="-8"/>
          <w:sz w:val="20"/>
        </w:rPr>
        <w:t> </w:t>
      </w:r>
      <w:r>
        <w:rPr>
          <w:rFonts w:ascii="Arial" w:hAnsi="Arial"/>
          <w:b/>
          <w:sz w:val="20"/>
        </w:rPr>
        <w:t>DOTAÇÃO</w:t>
      </w:r>
      <w:r>
        <w:rPr>
          <w:rFonts w:ascii="Arial" w:hAnsi="Arial"/>
          <w:b/>
          <w:spacing w:val="-7"/>
          <w:sz w:val="20"/>
        </w:rPr>
        <w:t> </w:t>
      </w:r>
      <w:r>
        <w:rPr>
          <w:rFonts w:ascii="Arial" w:hAnsi="Arial"/>
          <w:b/>
          <w:spacing w:val="-2"/>
          <w:sz w:val="20"/>
        </w:rPr>
        <w:t>ORÇAMENTÁRIA</w:t>
      </w:r>
    </w:p>
    <w:p>
      <w:pPr>
        <w:pStyle w:val="BodyText"/>
        <w:rPr>
          <w:rFonts w:ascii="Arial"/>
          <w:b/>
          <w:sz w:val="20"/>
        </w:rPr>
      </w:pPr>
    </w:p>
    <w:p>
      <w:pPr>
        <w:pStyle w:val="BodyText"/>
        <w:rPr>
          <w:rFonts w:ascii="Arial"/>
          <w:b/>
          <w:sz w:val="20"/>
        </w:rPr>
      </w:pPr>
    </w:p>
    <w:p>
      <w:pPr>
        <w:pStyle w:val="BodyText"/>
        <w:spacing w:before="173"/>
        <w:rPr>
          <w:rFonts w:ascii="Arial"/>
          <w:b/>
          <w:sz w:val="20"/>
        </w:rPr>
      </w:pPr>
    </w:p>
    <w:p>
      <w:pPr>
        <w:pStyle w:val="ListParagraph"/>
        <w:numPr>
          <w:ilvl w:val="1"/>
          <w:numId w:val="28"/>
        </w:numPr>
        <w:tabs>
          <w:tab w:pos="575" w:val="left" w:leader="none"/>
        </w:tabs>
        <w:spacing w:line="235" w:lineRule="auto" w:before="0" w:after="0"/>
        <w:ind w:left="109" w:right="394"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 de </w:t>
      </w:r>
      <w:r>
        <w:rPr>
          <w:b/>
          <w:sz w:val="24"/>
        </w:rPr>
        <w:t>2024</w:t>
      </w:r>
      <w:r>
        <w:rPr>
          <w:sz w:val="24"/>
        </w:rPr>
        <w:t>, assim classificadas:</w:t>
      </w:r>
    </w:p>
    <w:p>
      <w:pPr>
        <w:spacing w:line="532" w:lineRule="auto" w:before="272"/>
        <w:ind w:left="109" w:right="11555" w:firstLine="0"/>
        <w:jc w:val="left"/>
        <w:rPr>
          <w:sz w:val="20"/>
        </w:rPr>
      </w:pPr>
      <w:r>
        <w:rPr>
          <w:sz w:val="20"/>
        </w:rPr>
        <w:t>Natureza</w:t>
      </w:r>
      <w:r>
        <w:rPr>
          <w:spacing w:val="-13"/>
          <w:sz w:val="20"/>
        </w:rPr>
        <w:t> </w:t>
      </w:r>
      <w:r>
        <w:rPr>
          <w:sz w:val="20"/>
        </w:rPr>
        <w:t>da</w:t>
      </w:r>
      <w:r>
        <w:rPr>
          <w:spacing w:val="-12"/>
          <w:sz w:val="20"/>
        </w:rPr>
        <w:t> </w:t>
      </w:r>
      <w:r>
        <w:rPr>
          <w:sz w:val="20"/>
        </w:rPr>
        <w:t>Despesa:</w:t>
      </w:r>
      <w:r>
        <w:rPr>
          <w:spacing w:val="-13"/>
          <w:sz w:val="20"/>
        </w:rPr>
        <w:t> </w:t>
      </w:r>
      <w:r>
        <w:rPr>
          <w:sz w:val="20"/>
        </w:rPr>
        <w:t>339030/06 Fonte de Recurso: 225</w:t>
      </w:r>
    </w:p>
    <w:p>
      <w:pPr>
        <w:spacing w:line="532" w:lineRule="auto" w:before="0"/>
        <w:ind w:left="109" w:right="10366" w:firstLine="0"/>
        <w:jc w:val="left"/>
        <w:rPr>
          <w:sz w:val="20"/>
        </w:rPr>
      </w:pPr>
      <w:r>
        <w:rPr>
          <w:sz w:val="20"/>
        </w:rPr>
        <w:t>Programa</w:t>
      </w:r>
      <w:r>
        <w:rPr>
          <w:spacing w:val="-13"/>
          <w:sz w:val="20"/>
        </w:rPr>
        <w:t> </w:t>
      </w:r>
      <w:r>
        <w:rPr>
          <w:sz w:val="20"/>
        </w:rPr>
        <w:t>de</w:t>
      </w:r>
      <w:r>
        <w:rPr>
          <w:spacing w:val="-12"/>
          <w:sz w:val="20"/>
        </w:rPr>
        <w:t> </w:t>
      </w:r>
      <w:r>
        <w:rPr>
          <w:sz w:val="20"/>
        </w:rPr>
        <w:t>Trabalho:</w:t>
      </w:r>
      <w:r>
        <w:rPr>
          <w:spacing w:val="-13"/>
          <w:sz w:val="20"/>
        </w:rPr>
        <w:t> </w:t>
      </w:r>
      <w:r>
        <w:rPr>
          <w:sz w:val="20"/>
        </w:rPr>
        <w:t>29610.10.302.0508.4866 Nota de Empenho:</w:t>
      </w:r>
    </w:p>
    <w:p>
      <w:pPr>
        <w:pStyle w:val="BodyText"/>
        <w:rPr>
          <w:sz w:val="20"/>
        </w:rPr>
      </w:pPr>
    </w:p>
    <w:p>
      <w:pPr>
        <w:pStyle w:val="BodyText"/>
        <w:spacing w:before="48"/>
        <w:rPr>
          <w:sz w:val="20"/>
        </w:rPr>
      </w:pPr>
    </w:p>
    <w:p>
      <w:pPr>
        <w:pStyle w:val="ListParagraph"/>
        <w:numPr>
          <w:ilvl w:val="1"/>
          <w:numId w:val="28"/>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BodyText"/>
        <w:spacing w:before="50"/>
        <w:rPr>
          <w:sz w:val="20"/>
        </w:rPr>
      </w:pPr>
    </w:p>
    <w:p>
      <w:pPr>
        <w:pStyle w:val="ListParagraph"/>
        <w:numPr>
          <w:ilvl w:val="1"/>
          <w:numId w:val="28"/>
        </w:numPr>
        <w:tabs>
          <w:tab w:pos="508" w:val="left" w:leader="none"/>
        </w:tabs>
        <w:spacing w:line="280" w:lineRule="auto" w:before="0" w:after="0"/>
        <w:ind w:left="109" w:right="176"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 art. 106, II, da Lei nº 14.133/2021.</w:t>
      </w:r>
    </w:p>
    <w:p>
      <w:pPr>
        <w:spacing w:after="0" w:line="280" w:lineRule="auto"/>
        <w:jc w:val="left"/>
        <w:rPr>
          <w:sz w:val="20"/>
        </w:rPr>
        <w:sectPr>
          <w:pgSz w:w="15840" w:h="24480"/>
          <w:pgMar w:top="480" w:bottom="280" w:left="580" w:right="560"/>
        </w:sectPr>
      </w:pPr>
    </w:p>
    <w:p>
      <w:pPr>
        <w:spacing w:before="67"/>
        <w:ind w:left="109" w:right="0" w:firstLine="0"/>
        <w:jc w:val="left"/>
        <w:rPr>
          <w:rFonts w:ascii="Arial" w:hAnsi="Arial"/>
          <w:b/>
          <w:sz w:val="20"/>
        </w:rPr>
      </w:pPr>
      <w:r>
        <w:rPr>
          <w:rFonts w:ascii="Arial" w:hAnsi="Arial"/>
          <w:b/>
          <w:sz w:val="20"/>
        </w:rPr>
        <w:t>CLÁUSULA</w:t>
      </w:r>
      <w:r>
        <w:rPr>
          <w:rFonts w:ascii="Arial" w:hAnsi="Arial"/>
          <w:b/>
          <w:spacing w:val="-13"/>
          <w:sz w:val="20"/>
        </w:rPr>
        <w:t> </w:t>
      </w:r>
      <w:r>
        <w:rPr>
          <w:rFonts w:ascii="Arial" w:hAnsi="Arial"/>
          <w:b/>
          <w:sz w:val="20"/>
        </w:rPr>
        <w:t>DÉCIMA</w:t>
      </w:r>
      <w:r>
        <w:rPr>
          <w:rFonts w:ascii="Arial" w:hAnsi="Arial"/>
          <w:b/>
          <w:spacing w:val="-10"/>
          <w:sz w:val="20"/>
        </w:rPr>
        <w:t> </w:t>
      </w:r>
      <w:r>
        <w:rPr>
          <w:rFonts w:ascii="Arial" w:hAnsi="Arial"/>
          <w:b/>
          <w:sz w:val="20"/>
        </w:rPr>
        <w:t>QUINTA</w:t>
      </w:r>
      <w:r>
        <w:rPr>
          <w:rFonts w:ascii="Arial" w:hAnsi="Arial"/>
          <w:b/>
          <w:spacing w:val="-10"/>
          <w:sz w:val="20"/>
        </w:rPr>
        <w:t> </w:t>
      </w:r>
      <w:r>
        <w:rPr>
          <w:rFonts w:ascii="Arial" w:hAnsi="Arial"/>
          <w:b/>
          <w:sz w:val="20"/>
        </w:rPr>
        <w:t>–</w:t>
      </w:r>
      <w:r>
        <w:rPr>
          <w:rFonts w:ascii="Arial" w:hAnsi="Arial"/>
          <w:b/>
          <w:spacing w:val="-4"/>
          <w:sz w:val="20"/>
        </w:rPr>
        <w:t> </w:t>
      </w:r>
      <w:r>
        <w:rPr>
          <w:rFonts w:ascii="Arial" w:hAnsi="Arial"/>
          <w:b/>
          <w:sz w:val="20"/>
        </w:rPr>
        <w:t>DOS</w:t>
      </w:r>
      <w:r>
        <w:rPr>
          <w:rFonts w:ascii="Arial" w:hAnsi="Arial"/>
          <w:b/>
          <w:spacing w:val="-4"/>
          <w:sz w:val="20"/>
        </w:rPr>
        <w:t> </w:t>
      </w:r>
      <w:r>
        <w:rPr>
          <w:rFonts w:ascii="Arial" w:hAnsi="Arial"/>
          <w:b/>
          <w:sz w:val="20"/>
        </w:rPr>
        <w:t>CASOS</w:t>
      </w:r>
      <w:r>
        <w:rPr>
          <w:rFonts w:ascii="Arial" w:hAnsi="Arial"/>
          <w:b/>
          <w:spacing w:val="-3"/>
          <w:sz w:val="20"/>
        </w:rPr>
        <w:t> </w:t>
      </w:r>
      <w:r>
        <w:rPr>
          <w:rFonts w:ascii="Arial" w:hAnsi="Arial"/>
          <w:b/>
          <w:spacing w:val="-2"/>
          <w:sz w:val="20"/>
        </w:rPr>
        <w:t>OMISSOS</w:t>
      </w:r>
    </w:p>
    <w:p>
      <w:pPr>
        <w:pStyle w:val="BodyText"/>
        <w:rPr>
          <w:rFonts w:ascii="Arial"/>
          <w:b/>
          <w:sz w:val="20"/>
        </w:rPr>
      </w:pPr>
    </w:p>
    <w:p>
      <w:pPr>
        <w:pStyle w:val="BodyText"/>
        <w:rPr>
          <w:rFonts w:ascii="Arial"/>
          <w:b/>
          <w:sz w:val="20"/>
        </w:rPr>
      </w:pPr>
    </w:p>
    <w:p>
      <w:pPr>
        <w:pStyle w:val="BodyText"/>
        <w:spacing w:before="128"/>
        <w:rPr>
          <w:rFonts w:ascii="Arial"/>
          <w:b/>
          <w:sz w:val="20"/>
        </w:rPr>
      </w:pPr>
    </w:p>
    <w:p>
      <w:pPr>
        <w:pStyle w:val="ListParagraph"/>
        <w:numPr>
          <w:ilvl w:val="1"/>
          <w:numId w:val="57"/>
        </w:numPr>
        <w:tabs>
          <w:tab w:pos="589" w:val="left" w:leader="none"/>
        </w:tabs>
        <w:spacing w:line="235" w:lineRule="auto" w:before="0" w:after="0"/>
        <w:ind w:left="109" w:right="404" w:firstLine="0"/>
        <w:jc w:val="left"/>
        <w:rPr>
          <w:sz w:val="24"/>
        </w:rPr>
      </w:pPr>
      <w:r>
        <w:rPr/>
        <mc:AlternateContent>
          <mc:Choice Requires="wps">
            <w:drawing>
              <wp:anchor distT="0" distB="0" distL="0" distR="0" allowOverlap="1" layoutInCell="1" locked="0" behindDoc="1" simplePos="0" relativeHeight="484268032">
                <wp:simplePos x="0" y="0"/>
                <wp:positionH relativeFrom="page">
                  <wp:posOffset>6790431</wp:posOffset>
                </wp:positionH>
                <wp:positionV relativeFrom="paragraph">
                  <wp:posOffset>149257</wp:posOffset>
                </wp:positionV>
                <wp:extent cx="928369"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928369" cy="9525"/>
                        </a:xfrm>
                        <a:custGeom>
                          <a:avLst/>
                          <a:gdLst/>
                          <a:ahLst/>
                          <a:cxnLst/>
                          <a:rect l="l" t="t" r="r" b="b"/>
                          <a:pathLst>
                            <a:path w="928369" h="9525">
                              <a:moveTo>
                                <a:pt x="927794" y="9524"/>
                              </a:moveTo>
                              <a:lnTo>
                                <a:pt x="0" y="9524"/>
                              </a:lnTo>
                              <a:lnTo>
                                <a:pt x="0" y="0"/>
                              </a:lnTo>
                              <a:lnTo>
                                <a:pt x="927794" y="0"/>
                              </a:lnTo>
                              <a:lnTo>
                                <a:pt x="92779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34.679626pt;margin-top:11.752573pt;width:73.054682pt;height:.75pt;mso-position-horizontal-relative:page;mso-position-vertical-relative:paragraph;z-index:-19048448" id="docshape41"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44000">
                <wp:simplePos x="0" y="0"/>
                <wp:positionH relativeFrom="page">
                  <wp:posOffset>5114775</wp:posOffset>
                </wp:positionH>
                <wp:positionV relativeFrom="paragraph">
                  <wp:posOffset>320723</wp:posOffset>
                </wp:positionV>
                <wp:extent cx="1530985"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1530985" cy="9525"/>
                        </a:xfrm>
                        <a:custGeom>
                          <a:avLst/>
                          <a:gdLst/>
                          <a:ahLst/>
                          <a:cxnLst/>
                          <a:rect l="l" t="t" r="r" b="b"/>
                          <a:pathLst>
                            <a:path w="1530985" h="9525">
                              <a:moveTo>
                                <a:pt x="1530861" y="9524"/>
                              </a:moveTo>
                              <a:lnTo>
                                <a:pt x="0" y="9524"/>
                              </a:lnTo>
                              <a:lnTo>
                                <a:pt x="0" y="0"/>
                              </a:lnTo>
                              <a:lnTo>
                                <a:pt x="1530861" y="0"/>
                              </a:lnTo>
                              <a:lnTo>
                                <a:pt x="153086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02.738251pt;margin-top:25.253838pt;width:120.540237pt;height:.75pt;mso-position-horizontal-relative:page;mso-position-vertical-relative:paragraph;z-index:15744000" id="docshape42" filled="true" fillcolor="#000080" stroked="false">
                <v:fill type="solid"/>
                <w10:wrap type="none"/>
              </v:rect>
            </w:pict>
          </mc:Fallback>
        </mc:AlternateContent>
      </w:r>
      <w:r>
        <w:rPr/>
        <mc:AlternateContent>
          <mc:Choice Requires="wps">
            <w:drawing>
              <wp:anchor distT="0" distB="0" distL="0" distR="0" allowOverlap="1" layoutInCell="1" locked="0" behindDoc="0" simplePos="0" relativeHeight="15744512">
                <wp:simplePos x="0" y="0"/>
                <wp:positionH relativeFrom="page">
                  <wp:posOffset>6744131</wp:posOffset>
                </wp:positionH>
                <wp:positionV relativeFrom="paragraph">
                  <wp:posOffset>320723</wp:posOffset>
                </wp:positionV>
                <wp:extent cx="1690370" cy="95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1690370" cy="9525"/>
                        </a:xfrm>
                        <a:custGeom>
                          <a:avLst/>
                          <a:gdLst/>
                          <a:ahLst/>
                          <a:cxnLst/>
                          <a:rect l="l" t="t" r="r" b="b"/>
                          <a:pathLst>
                            <a:path w="1690370" h="9525">
                              <a:moveTo>
                                <a:pt x="1689957" y="9524"/>
                              </a:moveTo>
                              <a:lnTo>
                                <a:pt x="0" y="9524"/>
                              </a:lnTo>
                              <a:lnTo>
                                <a:pt x="0" y="0"/>
                              </a:lnTo>
                              <a:lnTo>
                                <a:pt x="1689957" y="0"/>
                              </a:lnTo>
                              <a:lnTo>
                                <a:pt x="168995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31.033997pt;margin-top:25.253838pt;width:133.067545pt;height:.75pt;mso-position-horizontal-relative:page;mso-position-vertical-relative:paragraph;z-index:15744512" id="docshape43" filled="true" fillcolor="#000080" stroked="false">
                <v:fill type="solid"/>
                <w10:wrap type="none"/>
              </v:rect>
            </w:pict>
          </mc:Fallback>
        </mc:AlternateContent>
      </w:r>
      <w:r>
        <w:rPr>
          <w:sz w:val="24"/>
        </w:rPr>
        <w:t>Os</w:t>
      </w:r>
      <w:r>
        <w:rPr>
          <w:spacing w:val="-4"/>
          <w:sz w:val="24"/>
        </w:rPr>
        <w:t> </w:t>
      </w:r>
      <w:r>
        <w:rPr>
          <w:sz w:val="24"/>
        </w:rPr>
        <w:t>casos</w:t>
      </w:r>
      <w:r>
        <w:rPr>
          <w:spacing w:val="-4"/>
          <w:sz w:val="24"/>
        </w:rPr>
        <w:t> </w:t>
      </w:r>
      <w:r>
        <w:rPr>
          <w:sz w:val="24"/>
        </w:rPr>
        <w:t>omissos</w:t>
      </w:r>
      <w:r>
        <w:rPr>
          <w:spacing w:val="-4"/>
          <w:sz w:val="24"/>
        </w:rPr>
        <w:t> </w:t>
      </w:r>
      <w:r>
        <w:rPr>
          <w:sz w:val="24"/>
        </w:rPr>
        <w:t>serão</w:t>
      </w:r>
      <w:r>
        <w:rPr>
          <w:spacing w:val="-4"/>
          <w:sz w:val="24"/>
        </w:rPr>
        <w:t> </w:t>
      </w:r>
      <w:r>
        <w:rPr>
          <w:sz w:val="24"/>
        </w:rPr>
        <w:t>decididos</w:t>
      </w:r>
      <w:r>
        <w:rPr>
          <w:spacing w:val="-4"/>
          <w:sz w:val="24"/>
        </w:rPr>
        <w:t> </w:t>
      </w:r>
      <w:r>
        <w:rPr>
          <w:sz w:val="24"/>
        </w:rPr>
        <w:t>pelo</w:t>
      </w:r>
      <w:r>
        <w:rPr>
          <w:spacing w:val="-4"/>
          <w:sz w:val="24"/>
        </w:rPr>
        <w:t> </w:t>
      </w:r>
      <w:r>
        <w:rPr>
          <w:b/>
          <w:sz w:val="24"/>
        </w:rPr>
        <w:t>CONTRATANTE</w:t>
      </w:r>
      <w:r>
        <w:rPr>
          <w:sz w:val="24"/>
        </w:rPr>
        <w:t>,</w:t>
      </w:r>
      <w:r>
        <w:rPr>
          <w:spacing w:val="-4"/>
          <w:sz w:val="24"/>
        </w:rPr>
        <w:t> </w:t>
      </w:r>
      <w:r>
        <w:rPr>
          <w:sz w:val="24"/>
        </w:rPr>
        <w:t>segundo</w:t>
      </w:r>
      <w:r>
        <w:rPr>
          <w:spacing w:val="-4"/>
          <w:sz w:val="24"/>
        </w:rPr>
        <w:t> </w:t>
      </w:r>
      <w:r>
        <w:rPr>
          <w:sz w:val="24"/>
        </w:rPr>
        <w:t>as</w:t>
      </w:r>
      <w:r>
        <w:rPr>
          <w:spacing w:val="-4"/>
          <w:sz w:val="24"/>
        </w:rPr>
        <w:t> </w:t>
      </w:r>
      <w:r>
        <w:rPr>
          <w:sz w:val="24"/>
        </w:rPr>
        <w:t>disposições</w:t>
      </w:r>
      <w:r>
        <w:rPr>
          <w:spacing w:val="-4"/>
          <w:sz w:val="24"/>
        </w:rPr>
        <w:t> </w:t>
      </w:r>
      <w:r>
        <w:rPr>
          <w:sz w:val="24"/>
        </w:rPr>
        <w:t>contidas</w:t>
      </w:r>
      <w:r>
        <w:rPr>
          <w:spacing w:val="-4"/>
          <w:sz w:val="24"/>
        </w:rPr>
        <w:t> </w:t>
      </w:r>
      <w:r>
        <w:rPr>
          <w:sz w:val="24"/>
        </w:rPr>
        <w:t>na</w:t>
      </w:r>
      <w:r>
        <w:rPr>
          <w:spacing w:val="-4"/>
          <w:sz w:val="24"/>
        </w:rPr>
        <w:t> </w:t>
      </w:r>
      <w:r>
        <w:rPr>
          <w:sz w:val="24"/>
        </w:rPr>
        <w:t>Lei</w:t>
      </w:r>
      <w:r>
        <w:rPr>
          <w:spacing w:val="-4"/>
          <w:sz w:val="24"/>
        </w:rPr>
        <w:t> </w:t>
      </w:r>
      <w:hyperlink r:id="rId9">
        <w:r>
          <w:rPr>
            <w:color w:val="000080"/>
            <w:sz w:val="24"/>
            <w:u w:val="single" w:color="000000"/>
          </w:rPr>
          <w:t>nº</w:t>
        </w:r>
        <w:r>
          <w:rPr>
            <w:color w:val="000080"/>
            <w:spacing w:val="-4"/>
            <w:sz w:val="24"/>
            <w:u w:val="single" w:color="000000"/>
          </w:rPr>
          <w:t> </w:t>
        </w:r>
        <w:r>
          <w:rPr>
            <w:color w:val="000080"/>
            <w:sz w:val="24"/>
            <w:u w:val="single" w:color="000000"/>
          </w:rPr>
          <w:t>14.133/2021</w:t>
        </w:r>
      </w:hyperlink>
      <w:r>
        <w:rPr>
          <w:sz w:val="24"/>
        </w:rPr>
        <w:t>,</w:t>
      </w:r>
      <w:r>
        <w:rPr>
          <w:spacing w:val="-4"/>
          <w:sz w:val="24"/>
        </w:rPr>
        <w:t> </w:t>
      </w:r>
      <w:r>
        <w:rPr>
          <w:sz w:val="24"/>
        </w:rPr>
        <w:t>e</w:t>
      </w:r>
      <w:r>
        <w:rPr>
          <w:spacing w:val="-4"/>
          <w:sz w:val="24"/>
        </w:rPr>
        <w:t> </w:t>
      </w:r>
      <w:r>
        <w:rPr>
          <w:sz w:val="24"/>
        </w:rPr>
        <w:t>demais</w:t>
      </w:r>
      <w:r>
        <w:rPr>
          <w:spacing w:val="-4"/>
          <w:sz w:val="24"/>
        </w:rPr>
        <w:t> </w:t>
      </w:r>
      <w:r>
        <w:rPr>
          <w:sz w:val="24"/>
        </w:rPr>
        <w:t>normas</w:t>
      </w:r>
      <w:r>
        <w:rPr>
          <w:spacing w:val="-4"/>
          <w:sz w:val="24"/>
        </w:rPr>
        <w:t> </w:t>
      </w:r>
      <w:r>
        <w:rPr>
          <w:sz w:val="24"/>
        </w:rPr>
        <w:t>federais</w:t>
      </w:r>
      <w:r>
        <w:rPr>
          <w:spacing w:val="-4"/>
          <w:sz w:val="24"/>
        </w:rPr>
        <w:t> </w:t>
      </w:r>
      <w:r>
        <w:rPr>
          <w:sz w:val="24"/>
        </w:rPr>
        <w:t>e estaduais aplicáveis e, subsidiariamente, segundo as disposições contidas na </w:t>
      </w:r>
      <w:hyperlink r:id="rId33">
        <w:r>
          <w:rPr>
            <w:color w:val="000080"/>
            <w:sz w:val="24"/>
            <w:u w:val="single" w:color="000000"/>
          </w:rPr>
          <w:t>Lei nº 8.078/1990 – Código de Defesa do Consumidor</w:t>
        </w:r>
      </w:hyperlink>
      <w:r>
        <w:rPr>
          <w:color w:val="000080"/>
          <w:sz w:val="24"/>
        </w:rPr>
        <w:t> </w:t>
      </w:r>
      <w:r>
        <w:rPr>
          <w:sz w:val="24"/>
        </w:rPr>
        <w:t>– e normas e</w:t>
      </w:r>
    </w:p>
    <w:p>
      <w:pPr>
        <w:pStyle w:val="BodyText"/>
        <w:spacing w:line="271" w:lineRule="exact"/>
        <w:ind w:left="109"/>
      </w:pPr>
      <w:r>
        <w:rPr/>
        <w:t>princípios gerais dos </w:t>
      </w:r>
      <w:r>
        <w:rPr>
          <w:spacing w:val="-2"/>
        </w:rPr>
        <w:t>contratos.</w:t>
      </w:r>
    </w:p>
    <w:p>
      <w:pPr>
        <w:pStyle w:val="BodyText"/>
      </w:pPr>
    </w:p>
    <w:p>
      <w:pPr>
        <w:pStyle w:val="BodyText"/>
        <w:spacing w:before="214"/>
      </w:pPr>
    </w:p>
    <w:p>
      <w:pPr>
        <w:spacing w:before="0"/>
        <w:ind w:left="109" w:right="0" w:firstLine="0"/>
        <w:jc w:val="left"/>
        <w:rPr>
          <w:rFonts w:ascii="Arial" w:hAnsi="Arial"/>
          <w:b/>
          <w:sz w:val="20"/>
        </w:rPr>
      </w:pPr>
      <w:r>
        <w:rPr>
          <w:rFonts w:ascii="Arial" w:hAnsi="Arial"/>
          <w:b/>
          <w:sz w:val="20"/>
        </w:rPr>
        <w:t>CLÁUSULA</w:t>
      </w:r>
      <w:r>
        <w:rPr>
          <w:rFonts w:ascii="Arial" w:hAnsi="Arial"/>
          <w:b/>
          <w:spacing w:val="-12"/>
          <w:sz w:val="20"/>
        </w:rPr>
        <w:t> </w:t>
      </w:r>
      <w:r>
        <w:rPr>
          <w:rFonts w:ascii="Arial" w:hAnsi="Arial"/>
          <w:b/>
          <w:sz w:val="20"/>
        </w:rPr>
        <w:t>DÉCIMA</w:t>
      </w:r>
      <w:r>
        <w:rPr>
          <w:rFonts w:ascii="Arial" w:hAnsi="Arial"/>
          <w:b/>
          <w:spacing w:val="-10"/>
          <w:sz w:val="20"/>
        </w:rPr>
        <w:t> </w:t>
      </w:r>
      <w:r>
        <w:rPr>
          <w:rFonts w:ascii="Arial" w:hAnsi="Arial"/>
          <w:b/>
          <w:sz w:val="20"/>
        </w:rPr>
        <w:t>SEXTA</w:t>
      </w:r>
      <w:r>
        <w:rPr>
          <w:rFonts w:ascii="Arial" w:hAnsi="Arial"/>
          <w:b/>
          <w:spacing w:val="-10"/>
          <w:sz w:val="20"/>
        </w:rPr>
        <w:t> </w:t>
      </w:r>
      <w:r>
        <w:rPr>
          <w:rFonts w:ascii="Arial" w:hAnsi="Arial"/>
          <w:b/>
          <w:sz w:val="20"/>
        </w:rPr>
        <w:t>–</w:t>
      </w:r>
      <w:r>
        <w:rPr>
          <w:rFonts w:ascii="Arial" w:hAnsi="Arial"/>
          <w:b/>
          <w:spacing w:val="-3"/>
          <w:sz w:val="20"/>
        </w:rPr>
        <w:t> </w:t>
      </w:r>
      <w:r>
        <w:rPr>
          <w:rFonts w:ascii="Arial" w:hAnsi="Arial"/>
          <w:b/>
          <w:sz w:val="20"/>
        </w:rPr>
        <w:t>PUBLICAÇÃO</w:t>
      </w:r>
      <w:r>
        <w:rPr>
          <w:rFonts w:ascii="Arial" w:hAnsi="Arial"/>
          <w:b/>
          <w:spacing w:val="-3"/>
          <w:sz w:val="20"/>
        </w:rPr>
        <w:t> </w:t>
      </w:r>
      <w:r>
        <w:rPr>
          <w:rFonts w:ascii="Arial" w:hAnsi="Arial"/>
          <w:b/>
          <w:sz w:val="20"/>
        </w:rPr>
        <w:t>E</w:t>
      </w:r>
      <w:r>
        <w:rPr>
          <w:rFonts w:ascii="Arial" w:hAnsi="Arial"/>
          <w:b/>
          <w:spacing w:val="-3"/>
          <w:sz w:val="20"/>
        </w:rPr>
        <w:t> </w:t>
      </w:r>
      <w:r>
        <w:rPr>
          <w:rFonts w:ascii="Arial" w:hAnsi="Arial"/>
          <w:b/>
          <w:sz w:val="20"/>
        </w:rPr>
        <w:t>CONTROLE</w:t>
      </w:r>
      <w:r>
        <w:rPr>
          <w:rFonts w:ascii="Arial" w:hAnsi="Arial"/>
          <w:b/>
          <w:spacing w:val="-3"/>
          <w:sz w:val="20"/>
        </w:rPr>
        <w:t> </w:t>
      </w:r>
      <w:r>
        <w:rPr>
          <w:rFonts w:ascii="Arial" w:hAnsi="Arial"/>
          <w:b/>
          <w:sz w:val="20"/>
        </w:rPr>
        <w:t>DO</w:t>
      </w:r>
      <w:r>
        <w:rPr>
          <w:rFonts w:ascii="Arial" w:hAnsi="Arial"/>
          <w:b/>
          <w:spacing w:val="-2"/>
          <w:sz w:val="20"/>
        </w:rPr>
        <w:t> CONTRATO</w:t>
      </w:r>
    </w:p>
    <w:p>
      <w:pPr>
        <w:pStyle w:val="BodyText"/>
        <w:rPr>
          <w:rFonts w:ascii="Arial"/>
          <w:b/>
          <w:sz w:val="20"/>
        </w:rPr>
      </w:pPr>
    </w:p>
    <w:p>
      <w:pPr>
        <w:pStyle w:val="BodyText"/>
        <w:rPr>
          <w:rFonts w:ascii="Arial"/>
          <w:b/>
          <w:sz w:val="20"/>
        </w:rPr>
      </w:pPr>
    </w:p>
    <w:p>
      <w:pPr>
        <w:pStyle w:val="BodyText"/>
        <w:spacing w:before="128"/>
        <w:rPr>
          <w:rFonts w:ascii="Arial"/>
          <w:b/>
          <w:sz w:val="20"/>
        </w:rPr>
      </w:pPr>
    </w:p>
    <w:p>
      <w:pPr>
        <w:pStyle w:val="ListParagraph"/>
        <w:numPr>
          <w:ilvl w:val="1"/>
          <w:numId w:val="58"/>
        </w:numPr>
        <w:tabs>
          <w:tab w:pos="589" w:val="left" w:leader="none"/>
        </w:tabs>
        <w:spacing w:line="235" w:lineRule="auto" w:before="0" w:after="0"/>
        <w:ind w:left="109" w:right="212" w:firstLine="0"/>
        <w:jc w:val="left"/>
        <w:rPr>
          <w:sz w:val="24"/>
        </w:rPr>
      </w:pPr>
      <w:r>
        <w:rPr/>
        <mc:AlternateContent>
          <mc:Choice Requires="wps">
            <w:drawing>
              <wp:anchor distT="0" distB="0" distL="0" distR="0" allowOverlap="1" layoutInCell="1" locked="0" behindDoc="1" simplePos="0" relativeHeight="484269568">
                <wp:simplePos x="0" y="0"/>
                <wp:positionH relativeFrom="page">
                  <wp:posOffset>9367539</wp:posOffset>
                </wp:positionH>
                <wp:positionV relativeFrom="paragraph">
                  <wp:posOffset>149022</wp:posOffset>
                </wp:positionV>
                <wp:extent cx="199390"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199390" cy="9525"/>
                        </a:xfrm>
                        <a:custGeom>
                          <a:avLst/>
                          <a:gdLst/>
                          <a:ahLst/>
                          <a:cxnLst/>
                          <a:rect l="l" t="t" r="r" b="b"/>
                          <a:pathLst>
                            <a:path w="199390" h="9525">
                              <a:moveTo>
                                <a:pt x="198834" y="9524"/>
                              </a:moveTo>
                              <a:lnTo>
                                <a:pt x="0" y="9524"/>
                              </a:lnTo>
                              <a:lnTo>
                                <a:pt x="0" y="0"/>
                              </a:lnTo>
                              <a:lnTo>
                                <a:pt x="198834" y="0"/>
                              </a:lnTo>
                              <a:lnTo>
                                <a:pt x="19883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7.601501pt;margin-top:11.734047pt;width:15.656249pt;height:.75pt;mso-position-horizontal-relative:page;mso-position-vertical-relative:paragraph;z-index:-19046912" id="docshape44" filled="true" fillcolor="#000080" stroked="false">
                <v:fill type="solid"/>
                <w10:wrap type="none"/>
              </v:rect>
            </w:pict>
          </mc:Fallback>
        </mc:AlternateContent>
      </w:r>
      <w:r>
        <w:rPr/>
        <mc:AlternateContent>
          <mc:Choice Requires="wps">
            <w:drawing>
              <wp:anchor distT="0" distB="0" distL="0" distR="0" allowOverlap="1" layoutInCell="1" locked="0" behindDoc="1" simplePos="0" relativeHeight="484270080">
                <wp:simplePos x="0" y="0"/>
                <wp:positionH relativeFrom="page">
                  <wp:posOffset>438150</wp:posOffset>
                </wp:positionH>
                <wp:positionV relativeFrom="paragraph">
                  <wp:posOffset>320472</wp:posOffset>
                </wp:positionV>
                <wp:extent cx="1380490" cy="952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1380490" cy="9525"/>
                        </a:xfrm>
                        <a:custGeom>
                          <a:avLst/>
                          <a:gdLst/>
                          <a:ahLst/>
                          <a:cxnLst/>
                          <a:rect l="l" t="t" r="r" b="b"/>
                          <a:pathLst>
                            <a:path w="1380490" h="9525">
                              <a:moveTo>
                                <a:pt x="1379934" y="9524"/>
                              </a:moveTo>
                              <a:lnTo>
                                <a:pt x="0" y="9524"/>
                              </a:lnTo>
                              <a:lnTo>
                                <a:pt x="0" y="0"/>
                              </a:lnTo>
                              <a:lnTo>
                                <a:pt x="1379934" y="0"/>
                              </a:lnTo>
                              <a:lnTo>
                                <a:pt x="137993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4.5pt;margin-top:25.234047pt;width:108.656241pt;height:.75pt;mso-position-horizontal-relative:page;mso-position-vertical-relative:paragraph;z-index:-19046400" id="docshape45" filled="true" fillcolor="#000080" stroked="false">
                <v:fill type="solid"/>
                <w10:wrap type="none"/>
              </v:rect>
            </w:pict>
          </mc:Fallback>
        </mc:AlternateContent>
      </w:r>
      <w:r>
        <w:rPr/>
        <mc:AlternateContent>
          <mc:Choice Requires="wps">
            <w:drawing>
              <wp:anchor distT="0" distB="0" distL="0" distR="0" allowOverlap="1" layoutInCell="1" locked="0" behindDoc="1" simplePos="0" relativeHeight="484270592">
                <wp:simplePos x="0" y="0"/>
                <wp:positionH relativeFrom="page">
                  <wp:posOffset>5795950</wp:posOffset>
                </wp:positionH>
                <wp:positionV relativeFrom="paragraph">
                  <wp:posOffset>320488</wp:posOffset>
                </wp:positionV>
                <wp:extent cx="2058035" cy="952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2058035" cy="9525"/>
                        </a:xfrm>
                        <a:custGeom>
                          <a:avLst/>
                          <a:gdLst/>
                          <a:ahLst/>
                          <a:cxnLst/>
                          <a:rect l="l" t="t" r="r" b="b"/>
                          <a:pathLst>
                            <a:path w="2058035" h="9525">
                              <a:moveTo>
                                <a:pt x="358254" y="0"/>
                              </a:moveTo>
                              <a:lnTo>
                                <a:pt x="0" y="0"/>
                              </a:lnTo>
                              <a:lnTo>
                                <a:pt x="0" y="9525"/>
                              </a:lnTo>
                              <a:lnTo>
                                <a:pt x="358254" y="9525"/>
                              </a:lnTo>
                              <a:lnTo>
                                <a:pt x="358254" y="0"/>
                              </a:lnTo>
                              <a:close/>
                            </a:path>
                            <a:path w="2058035" h="9525">
                              <a:moveTo>
                                <a:pt x="2057704" y="0"/>
                              </a:moveTo>
                              <a:lnTo>
                                <a:pt x="677075" y="0"/>
                              </a:lnTo>
                              <a:lnTo>
                                <a:pt x="509130" y="0"/>
                              </a:lnTo>
                              <a:lnTo>
                                <a:pt x="401231" y="0"/>
                              </a:lnTo>
                              <a:lnTo>
                                <a:pt x="401231" y="9525"/>
                              </a:lnTo>
                              <a:lnTo>
                                <a:pt x="509130" y="9525"/>
                              </a:lnTo>
                              <a:lnTo>
                                <a:pt x="677075" y="9525"/>
                              </a:lnTo>
                              <a:lnTo>
                                <a:pt x="2057704" y="9525"/>
                              </a:lnTo>
                              <a:lnTo>
                                <a:pt x="2057704"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56.374023pt;margin-top:25.235346pt;width:162.050pt;height:.75pt;mso-position-horizontal-relative:page;mso-position-vertical-relative:paragraph;z-index:-19045888" id="docshape46" coordorigin="9127,505" coordsize="3241,15" path="m9692,505l9127,505,9127,520,9692,520,9692,505xm12368,505l10194,505,9929,505,9759,505,9759,520,9929,520,10194,520,12368,520,12368,505xe" filled="true" fillcolor="#000080" stroked="false">
                <v:path arrowok="t"/>
                <v:fill type="solid"/>
                <w10:wrap type="none"/>
              </v:shape>
            </w:pict>
          </mc:Fallback>
        </mc:AlternateContent>
      </w:r>
      <w:r>
        <w:rPr>
          <w:sz w:val="24"/>
        </w:rPr>
        <w:t>Incumbirá</w:t>
      </w:r>
      <w:r>
        <w:rPr>
          <w:spacing w:val="-4"/>
          <w:sz w:val="24"/>
        </w:rPr>
        <w:t> </w:t>
      </w:r>
      <w:r>
        <w:rPr>
          <w:sz w:val="24"/>
        </w:rPr>
        <w:t>ao</w:t>
      </w:r>
      <w:r>
        <w:rPr>
          <w:spacing w:val="-4"/>
          <w:sz w:val="24"/>
        </w:rPr>
        <w:t> </w:t>
      </w:r>
      <w:r>
        <w:rPr>
          <w:b/>
          <w:sz w:val="24"/>
        </w:rPr>
        <w:t>CONTRATANTE</w:t>
      </w:r>
      <w:r>
        <w:rPr>
          <w:b/>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38">
        <w:r>
          <w:rPr>
            <w:color w:val="000080"/>
            <w:sz w:val="24"/>
            <w:u w:val="single" w:color="000000"/>
          </w:rPr>
          <w:t>art.</w:t>
        </w:r>
      </w:hyperlink>
      <w:r>
        <w:rPr>
          <w:color w:val="000080"/>
          <w:sz w:val="24"/>
        </w:rPr>
        <w:t> </w:t>
      </w:r>
      <w:hyperlink r:id="rId38">
        <w:r>
          <w:rPr>
            <w:color w:val="000080"/>
            <w:sz w:val="24"/>
            <w:u w:val="single" w:color="000000"/>
          </w:rPr>
          <w:t>94 da Lei 14.133/2021</w:t>
        </w:r>
      </w:hyperlink>
      <w:r>
        <w:rPr>
          <w:sz w:val="24"/>
        </w:rPr>
        <w:t>, bem como no respectivo sítio oficial na Internet, em atenção ao </w:t>
      </w:r>
      <w:hyperlink r:id="rId39">
        <w:r>
          <w:rPr>
            <w:color w:val="000080"/>
            <w:sz w:val="24"/>
            <w:u w:val="single" w:color="000000"/>
          </w:rPr>
          <w:t>art. 8º</w:t>
        </w:r>
        <w:r>
          <w:rPr>
            <w:color w:val="000080"/>
            <w:sz w:val="24"/>
          </w:rPr>
          <w:t>,</w:t>
        </w:r>
        <w:r>
          <w:rPr>
            <w:color w:val="000080"/>
            <w:sz w:val="24"/>
            <w:u w:val="single" w:color="000000"/>
          </w:rPr>
          <w:t> §2º, da Lei nº 12.527/2011</w:t>
        </w:r>
      </w:hyperlink>
      <w:r>
        <w:rPr>
          <w:sz w:val="24"/>
        </w:rPr>
        <w:t>, e publicar extrato da contratação no Diário Oficial do Estado, em atenção ao art. 2º, § 2º, da Lei nº 5.27/2009.</w:t>
      </w:r>
    </w:p>
    <w:p>
      <w:pPr>
        <w:pStyle w:val="ListParagraph"/>
        <w:numPr>
          <w:ilvl w:val="2"/>
          <w:numId w:val="58"/>
        </w:numPr>
        <w:tabs>
          <w:tab w:pos="647" w:val="left" w:leader="none"/>
        </w:tabs>
        <w:spacing w:line="280" w:lineRule="auto" w:before="271" w:after="0"/>
        <w:ind w:left="109" w:right="412" w:firstLine="0"/>
        <w:jc w:val="left"/>
        <w:rPr>
          <w:sz w:val="20"/>
        </w:rPr>
      </w:pPr>
      <w:r>
        <w:rPr>
          <w:sz w:val="20"/>
        </w:rPr>
        <w:t>A</w:t>
      </w:r>
      <w:r>
        <w:rPr>
          <w:spacing w:val="-13"/>
          <w:sz w:val="20"/>
        </w:rPr>
        <w:t> </w:t>
      </w:r>
      <w:r>
        <w:rPr>
          <w:sz w:val="20"/>
        </w:rPr>
        <w:t>divulgação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de</w:t>
      </w:r>
      <w:r>
        <w:rPr>
          <w:spacing w:val="-3"/>
          <w:sz w:val="20"/>
        </w:rPr>
        <w:t> </w:t>
      </w:r>
      <w:r>
        <w:rPr>
          <w:sz w:val="20"/>
        </w:rPr>
        <w:t>seus</w:t>
      </w:r>
      <w:r>
        <w:rPr>
          <w:spacing w:val="-3"/>
          <w:sz w:val="20"/>
        </w:rPr>
        <w:t> </w:t>
      </w:r>
      <w:r>
        <w:rPr>
          <w:sz w:val="20"/>
        </w:rPr>
        <w:t>aditamentos</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w:t>
      </w:r>
      <w:r>
        <w:rPr>
          <w:spacing w:val="-3"/>
          <w:sz w:val="20"/>
        </w:rPr>
        <w:t> </w:t>
      </w:r>
      <w:r>
        <w:rPr>
          <w:sz w:val="20"/>
        </w:rPr>
        <w:t>Públicas</w:t>
      </w:r>
      <w:r>
        <w:rPr>
          <w:spacing w:val="-3"/>
          <w:sz w:val="20"/>
        </w:rPr>
        <w:t> </w:t>
      </w:r>
      <w:r>
        <w:rPr>
          <w:sz w:val="20"/>
        </w:rPr>
        <w:t>–</w:t>
      </w:r>
      <w:r>
        <w:rPr>
          <w:spacing w:val="-3"/>
          <w:sz w:val="20"/>
        </w:rPr>
        <w:t> </w:t>
      </w:r>
      <w:r>
        <w:rPr>
          <w:sz w:val="20"/>
        </w:rPr>
        <w:t>PNCP,</w:t>
      </w:r>
      <w:r>
        <w:rPr>
          <w:spacing w:val="-3"/>
          <w:sz w:val="20"/>
        </w:rPr>
        <w:t> </w:t>
      </w:r>
      <w:r>
        <w:rPr>
          <w:sz w:val="20"/>
        </w:rPr>
        <w:t>condição</w:t>
      </w:r>
      <w:r>
        <w:rPr>
          <w:spacing w:val="-3"/>
          <w:sz w:val="20"/>
        </w:rPr>
        <w:t> </w:t>
      </w:r>
      <w:r>
        <w:rPr>
          <w:sz w:val="20"/>
        </w:rPr>
        <w:t>indispensável</w:t>
      </w:r>
      <w:r>
        <w:rPr>
          <w:spacing w:val="-3"/>
          <w:sz w:val="20"/>
        </w:rPr>
        <w:t> </w:t>
      </w:r>
      <w:r>
        <w:rPr>
          <w:sz w:val="20"/>
        </w:rPr>
        <w:t>para</w:t>
      </w:r>
      <w:r>
        <w:rPr>
          <w:spacing w:val="-3"/>
          <w:sz w:val="20"/>
        </w:rPr>
        <w:t> </w:t>
      </w:r>
      <w:r>
        <w:rPr>
          <w:sz w:val="20"/>
        </w:rPr>
        <w:t>sua</w:t>
      </w:r>
      <w:r>
        <w:rPr>
          <w:spacing w:val="-3"/>
          <w:sz w:val="20"/>
        </w:rPr>
        <w:t> </w:t>
      </w:r>
      <w:r>
        <w:rPr>
          <w:sz w:val="20"/>
        </w:rPr>
        <w:t>eficácia,</w:t>
      </w:r>
      <w:r>
        <w:rPr>
          <w:spacing w:val="-3"/>
          <w:sz w:val="20"/>
        </w:rPr>
        <w:t> </w:t>
      </w:r>
      <w:r>
        <w:rPr>
          <w:sz w:val="20"/>
        </w:rPr>
        <w:t>deverá</w:t>
      </w:r>
      <w:r>
        <w:rPr>
          <w:spacing w:val="-3"/>
          <w:sz w:val="20"/>
        </w:rPr>
        <w:t> </w:t>
      </w:r>
      <w:r>
        <w:rPr>
          <w:sz w:val="20"/>
        </w:rPr>
        <w:t>ocorrer</w:t>
      </w:r>
      <w:r>
        <w:rPr>
          <w:spacing w:val="-3"/>
          <w:sz w:val="20"/>
        </w:rPr>
        <w:t> </w:t>
      </w:r>
      <w:r>
        <w:rPr>
          <w:sz w:val="20"/>
        </w:rPr>
        <w:t>nos</w:t>
      </w:r>
      <w:r>
        <w:rPr>
          <w:spacing w:val="-3"/>
          <w:sz w:val="20"/>
        </w:rPr>
        <w:t> </w:t>
      </w:r>
      <w:r>
        <w:rPr>
          <w:sz w:val="20"/>
        </w:rPr>
        <w:t>prazos estipulados pelo art. 94 da Lei nº 14.133/2021.</w:t>
      </w:r>
    </w:p>
    <w:p>
      <w:pPr>
        <w:pStyle w:val="BodyText"/>
        <w:spacing w:before="12"/>
        <w:rPr>
          <w:sz w:val="20"/>
        </w:rPr>
      </w:pPr>
    </w:p>
    <w:p>
      <w:pPr>
        <w:pStyle w:val="ListParagraph"/>
        <w:numPr>
          <w:ilvl w:val="1"/>
          <w:numId w:val="58"/>
        </w:numPr>
        <w:tabs>
          <w:tab w:pos="508" w:val="left" w:leader="none"/>
        </w:tabs>
        <w:spacing w:line="240" w:lineRule="auto" w:before="0" w:after="0"/>
        <w:ind w:left="50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rPr>
          <w:sz w:val="20"/>
        </w:rPr>
      </w:pPr>
    </w:p>
    <w:p>
      <w:pPr>
        <w:pStyle w:val="BodyText"/>
        <w:rPr>
          <w:sz w:val="20"/>
        </w:rPr>
      </w:pPr>
    </w:p>
    <w:p>
      <w:pPr>
        <w:pStyle w:val="BodyText"/>
        <w:spacing w:before="100"/>
        <w:rPr>
          <w:sz w:val="20"/>
        </w:rPr>
      </w:pPr>
    </w:p>
    <w:p>
      <w:pPr>
        <w:spacing w:before="0"/>
        <w:ind w:left="10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SÉTIMA</w:t>
      </w:r>
      <w:r>
        <w:rPr>
          <w:b/>
          <w:spacing w:val="-12"/>
          <w:sz w:val="20"/>
        </w:rPr>
        <w:t> </w:t>
      </w:r>
      <w:r>
        <w:rPr>
          <w:b/>
          <w:sz w:val="20"/>
        </w:rPr>
        <w:t>-</w:t>
      </w:r>
      <w:r>
        <w:rPr>
          <w:b/>
          <w:spacing w:val="-1"/>
          <w:sz w:val="20"/>
        </w:rPr>
        <w:t> </w:t>
      </w:r>
      <w:r>
        <w:rPr>
          <w:b/>
          <w:sz w:val="20"/>
        </w:rPr>
        <w:t>DA</w:t>
      </w:r>
      <w:r>
        <w:rPr>
          <w:b/>
          <w:spacing w:val="-12"/>
          <w:sz w:val="20"/>
        </w:rPr>
        <w:t> </w:t>
      </w:r>
      <w:r>
        <w:rPr>
          <w:b/>
          <w:spacing w:val="-2"/>
          <w:sz w:val="20"/>
        </w:rPr>
        <w:t>HOMOLOGAÇÃO</w:t>
      </w:r>
    </w:p>
    <w:p>
      <w:pPr>
        <w:pStyle w:val="BodyText"/>
        <w:rPr>
          <w:b/>
          <w:sz w:val="20"/>
        </w:rPr>
      </w:pPr>
    </w:p>
    <w:p>
      <w:pPr>
        <w:pStyle w:val="BodyText"/>
        <w:rPr>
          <w:b/>
          <w:sz w:val="20"/>
        </w:rPr>
      </w:pPr>
    </w:p>
    <w:p>
      <w:pPr>
        <w:pStyle w:val="BodyText"/>
        <w:spacing w:before="100"/>
        <w:rPr>
          <w:b/>
          <w:sz w:val="20"/>
        </w:rPr>
      </w:pPr>
    </w:p>
    <w:p>
      <w:pPr>
        <w:pStyle w:val="ListParagraph"/>
        <w:numPr>
          <w:ilvl w:val="1"/>
          <w:numId w:val="59"/>
        </w:numPr>
        <w:tabs>
          <w:tab w:pos="508" w:val="left" w:leader="none"/>
        </w:tabs>
        <w:spacing w:line="280" w:lineRule="auto" w:before="0" w:after="0"/>
        <w:ind w:left="109" w:right="411" w:firstLine="0"/>
        <w:jc w:val="left"/>
        <w:rPr>
          <w:sz w:val="20"/>
        </w:rPr>
      </w:pPr>
      <w:r>
        <w:rPr>
          <w:sz w:val="20"/>
        </w:rPr>
        <w:t>O</w:t>
      </w:r>
      <w:r>
        <w:rPr>
          <w:spacing w:val="-3"/>
          <w:sz w:val="20"/>
        </w:rPr>
        <w:t> </w:t>
      </w:r>
      <w:r>
        <w:rPr>
          <w:sz w:val="20"/>
        </w:rPr>
        <w:t>presente</w:t>
      </w:r>
      <w:r>
        <w:rPr>
          <w:spacing w:val="-2"/>
          <w:sz w:val="20"/>
        </w:rPr>
        <w:t> </w:t>
      </w:r>
      <w:r>
        <w:rPr>
          <w:b/>
          <w:sz w:val="20"/>
        </w:rPr>
        <w:t>CONTRATO</w:t>
      </w:r>
      <w:r>
        <w:rPr>
          <w:b/>
          <w:spacing w:val="-2"/>
          <w:sz w:val="20"/>
        </w:rPr>
        <w:t> </w:t>
      </w:r>
      <w:r>
        <w:rPr>
          <w:sz w:val="20"/>
        </w:rPr>
        <w:t>deverá</w:t>
      </w:r>
      <w:r>
        <w:rPr>
          <w:spacing w:val="-3"/>
          <w:sz w:val="20"/>
        </w:rPr>
        <w:t> </w:t>
      </w:r>
      <w:r>
        <w:rPr>
          <w:sz w:val="20"/>
        </w:rPr>
        <w:t>ser</w:t>
      </w:r>
      <w:r>
        <w:rPr>
          <w:spacing w:val="-3"/>
          <w:sz w:val="20"/>
        </w:rPr>
        <w:t> </w:t>
      </w:r>
      <w:r>
        <w:rPr>
          <w:sz w:val="20"/>
        </w:rPr>
        <w:t>submetido</w:t>
      </w:r>
      <w:r>
        <w:rPr>
          <w:spacing w:val="-3"/>
          <w:sz w:val="20"/>
        </w:rPr>
        <w:t> </w:t>
      </w:r>
      <w:r>
        <w:rPr>
          <w:sz w:val="20"/>
        </w:rPr>
        <w:t>à</w:t>
      </w:r>
      <w:r>
        <w:rPr>
          <w:spacing w:val="-3"/>
          <w:sz w:val="20"/>
        </w:rPr>
        <w:t> </w:t>
      </w:r>
      <w:r>
        <w:rPr>
          <w:sz w:val="20"/>
        </w:rPr>
        <w:t>homologação</w:t>
      </w:r>
      <w:r>
        <w:rPr>
          <w:spacing w:val="-3"/>
          <w:sz w:val="20"/>
        </w:rPr>
        <w:t> </w:t>
      </w:r>
      <w:r>
        <w:rPr>
          <w:sz w:val="20"/>
        </w:rPr>
        <w:t>do</w:t>
      </w:r>
      <w:r>
        <w:rPr>
          <w:spacing w:val="-3"/>
          <w:sz w:val="20"/>
        </w:rPr>
        <w:t> </w:t>
      </w:r>
      <w:r>
        <w:rPr>
          <w:sz w:val="20"/>
        </w:rPr>
        <w:t>Conselho</w:t>
      </w:r>
      <w:r>
        <w:rPr>
          <w:spacing w:val="-3"/>
          <w:sz w:val="20"/>
        </w:rPr>
        <w:t> </w:t>
      </w:r>
      <w:r>
        <w:rPr>
          <w:sz w:val="20"/>
        </w:rPr>
        <w:t>de</w:t>
      </w:r>
      <w:r>
        <w:rPr>
          <w:spacing w:val="-3"/>
          <w:sz w:val="20"/>
        </w:rPr>
        <w:t> </w:t>
      </w:r>
      <w:r>
        <w:rPr>
          <w:sz w:val="20"/>
        </w:rPr>
        <w:t>Curadores</w:t>
      </w:r>
      <w:r>
        <w:rPr>
          <w:spacing w:val="-3"/>
          <w:sz w:val="20"/>
        </w:rPr>
        <w:t> </w:t>
      </w:r>
      <w:r>
        <w:rPr>
          <w:sz w:val="20"/>
        </w:rPr>
        <w:t>da</w:t>
      </w:r>
      <w:r>
        <w:rPr>
          <w:spacing w:val="-3"/>
          <w:sz w:val="20"/>
        </w:rPr>
        <w:t> </w:t>
      </w:r>
      <w:r>
        <w:rPr>
          <w:sz w:val="20"/>
        </w:rPr>
        <w:t>UERJ,</w:t>
      </w:r>
      <w:r>
        <w:rPr>
          <w:spacing w:val="-3"/>
          <w:sz w:val="20"/>
        </w:rPr>
        <w:t> </w:t>
      </w:r>
      <w:r>
        <w:rPr>
          <w:sz w:val="20"/>
        </w:rPr>
        <w:t>nos</w:t>
      </w:r>
      <w:r>
        <w:rPr>
          <w:spacing w:val="-3"/>
          <w:sz w:val="20"/>
        </w:rPr>
        <w:t> </w:t>
      </w:r>
      <w:r>
        <w:rPr>
          <w:sz w:val="20"/>
        </w:rPr>
        <w:t>termos</w:t>
      </w:r>
      <w:r>
        <w:rPr>
          <w:spacing w:val="-3"/>
          <w:sz w:val="20"/>
        </w:rPr>
        <w:t> </w:t>
      </w:r>
      <w:r>
        <w:rPr>
          <w:sz w:val="20"/>
        </w:rPr>
        <w:t>do</w:t>
      </w:r>
      <w:r>
        <w:rPr>
          <w:spacing w:val="-3"/>
          <w:sz w:val="20"/>
        </w:rPr>
        <w:t> </w:t>
      </w:r>
      <w:r>
        <w:rPr>
          <w:sz w:val="20"/>
        </w:rPr>
        <w:t>inciso</w:t>
      </w:r>
      <w:r>
        <w:rPr>
          <w:spacing w:val="-3"/>
          <w:sz w:val="20"/>
        </w:rPr>
        <w:t> </w:t>
      </w:r>
      <w:r>
        <w:rPr>
          <w:sz w:val="20"/>
        </w:rPr>
        <w:t>X</w:t>
      </w:r>
      <w:r>
        <w:rPr>
          <w:spacing w:val="-3"/>
          <w:sz w:val="20"/>
        </w:rPr>
        <w:t> </w:t>
      </w:r>
      <w:r>
        <w:rPr>
          <w:sz w:val="20"/>
        </w:rPr>
        <w:t>do</w:t>
      </w:r>
      <w:r>
        <w:rPr>
          <w:spacing w:val="-3"/>
          <w:sz w:val="20"/>
        </w:rPr>
        <w:t> </w:t>
      </w:r>
      <w:r>
        <w:rPr>
          <w:sz w:val="20"/>
        </w:rPr>
        <w:t>art.</w:t>
      </w:r>
      <w:r>
        <w:rPr>
          <w:spacing w:val="-3"/>
          <w:sz w:val="20"/>
        </w:rPr>
        <w:t> </w:t>
      </w:r>
      <w:r>
        <w:rPr>
          <w:sz w:val="20"/>
        </w:rPr>
        <w:t>10</w:t>
      </w:r>
      <w:r>
        <w:rPr>
          <w:spacing w:val="-3"/>
          <w:sz w:val="20"/>
        </w:rPr>
        <w:t> </w:t>
      </w:r>
      <w:r>
        <w:rPr>
          <w:sz w:val="20"/>
        </w:rPr>
        <w:t>do</w:t>
      </w:r>
      <w:r>
        <w:rPr>
          <w:spacing w:val="-3"/>
          <w:sz w:val="20"/>
        </w:rPr>
        <w:t> </w:t>
      </w:r>
      <w:r>
        <w:rPr>
          <w:sz w:val="20"/>
        </w:rPr>
        <w:t>Provimento</w:t>
      </w:r>
      <w:r>
        <w:rPr>
          <w:spacing w:val="-3"/>
          <w:sz w:val="20"/>
        </w:rPr>
        <w:t> </w:t>
      </w:r>
      <w:r>
        <w:rPr>
          <w:sz w:val="20"/>
        </w:rPr>
        <w:t>n.º</w:t>
      </w:r>
      <w:r>
        <w:rPr>
          <w:spacing w:val="-3"/>
          <w:sz w:val="20"/>
        </w:rPr>
        <w:t> </w:t>
      </w:r>
      <w:r>
        <w:rPr>
          <w:sz w:val="20"/>
        </w:rPr>
        <w:t>002/2000</w:t>
      </w:r>
      <w:r>
        <w:rPr>
          <w:spacing w:val="-3"/>
          <w:sz w:val="20"/>
        </w:rPr>
        <w:t> </w:t>
      </w:r>
      <w:r>
        <w:rPr>
          <w:sz w:val="20"/>
        </w:rPr>
        <w:t>de</w:t>
      </w:r>
      <w:r>
        <w:rPr>
          <w:spacing w:val="-3"/>
          <w:sz w:val="20"/>
        </w:rPr>
        <w:t> </w:t>
      </w:r>
      <w:r>
        <w:rPr>
          <w:sz w:val="20"/>
        </w:rPr>
        <w:t>02</w:t>
      </w:r>
      <w:r>
        <w:rPr>
          <w:spacing w:val="-3"/>
          <w:sz w:val="20"/>
        </w:rPr>
        <w:t> </w:t>
      </w:r>
      <w:r>
        <w:rPr>
          <w:sz w:val="20"/>
        </w:rPr>
        <w:t>de maio de 2000.</w:t>
      </w:r>
    </w:p>
    <w:p>
      <w:pPr>
        <w:pStyle w:val="BodyText"/>
        <w:rPr>
          <w:sz w:val="20"/>
        </w:rPr>
      </w:pPr>
    </w:p>
    <w:p>
      <w:pPr>
        <w:pStyle w:val="BodyText"/>
        <w:rPr>
          <w:sz w:val="20"/>
        </w:rPr>
      </w:pPr>
    </w:p>
    <w:p>
      <w:pPr>
        <w:pStyle w:val="BodyText"/>
        <w:spacing w:before="46"/>
        <w:rPr>
          <w:sz w:val="20"/>
        </w:rPr>
      </w:pPr>
    </w:p>
    <w:p>
      <w:pPr>
        <w:spacing w:before="0"/>
        <w:ind w:left="109" w:right="0" w:firstLine="0"/>
        <w:jc w:val="left"/>
        <w:rPr>
          <w:rFonts w:ascii="Arial" w:hAnsi="Arial"/>
          <w:b/>
          <w:sz w:val="20"/>
        </w:rPr>
      </w:pPr>
      <w:r>
        <w:rPr>
          <w:rFonts w:ascii="Arial" w:hAnsi="Arial"/>
          <w:b/>
          <w:spacing w:val="-2"/>
          <w:sz w:val="20"/>
        </w:rPr>
        <w:t>CLÁUSULA</w:t>
      </w:r>
      <w:r>
        <w:rPr>
          <w:rFonts w:ascii="Arial" w:hAnsi="Arial"/>
          <w:b/>
          <w:spacing w:val="-11"/>
          <w:sz w:val="20"/>
        </w:rPr>
        <w:t> </w:t>
      </w:r>
      <w:r>
        <w:rPr>
          <w:rFonts w:ascii="Arial" w:hAnsi="Arial"/>
          <w:b/>
          <w:spacing w:val="-2"/>
          <w:sz w:val="20"/>
        </w:rPr>
        <w:t>DÉCIMA</w:t>
      </w:r>
      <w:r>
        <w:rPr>
          <w:rFonts w:ascii="Arial" w:hAnsi="Arial"/>
          <w:b/>
          <w:spacing w:val="-9"/>
          <w:sz w:val="20"/>
        </w:rPr>
        <w:t> </w:t>
      </w:r>
      <w:r>
        <w:rPr>
          <w:rFonts w:ascii="Arial" w:hAnsi="Arial"/>
          <w:b/>
          <w:spacing w:val="-2"/>
          <w:sz w:val="20"/>
        </w:rPr>
        <w:t>OITAVA</w:t>
      </w:r>
      <w:r>
        <w:rPr>
          <w:rFonts w:ascii="Arial" w:hAnsi="Arial"/>
          <w:b/>
          <w:spacing w:val="-9"/>
          <w:sz w:val="20"/>
        </w:rPr>
        <w:t> </w:t>
      </w:r>
      <w:r>
        <w:rPr>
          <w:rFonts w:ascii="Arial" w:hAnsi="Arial"/>
          <w:b/>
          <w:spacing w:val="-2"/>
          <w:sz w:val="20"/>
        </w:rPr>
        <w:t>–</w:t>
      </w:r>
      <w:r>
        <w:rPr>
          <w:rFonts w:ascii="Arial" w:hAnsi="Arial"/>
          <w:b/>
          <w:spacing w:val="-1"/>
          <w:sz w:val="20"/>
        </w:rPr>
        <w:t> </w:t>
      </w:r>
      <w:r>
        <w:rPr>
          <w:rFonts w:ascii="Arial" w:hAnsi="Arial"/>
          <w:b/>
          <w:spacing w:val="-4"/>
          <w:sz w:val="20"/>
        </w:rPr>
        <w:t>FORO</w:t>
      </w:r>
    </w:p>
    <w:p>
      <w:pPr>
        <w:pStyle w:val="BodyText"/>
        <w:rPr>
          <w:rFonts w:ascii="Arial"/>
          <w:b/>
          <w:sz w:val="20"/>
        </w:rPr>
      </w:pPr>
    </w:p>
    <w:p>
      <w:pPr>
        <w:pStyle w:val="BodyText"/>
        <w:rPr>
          <w:rFonts w:ascii="Arial"/>
          <w:b/>
          <w:sz w:val="20"/>
        </w:rPr>
      </w:pPr>
    </w:p>
    <w:p>
      <w:pPr>
        <w:pStyle w:val="BodyText"/>
        <w:spacing w:before="161"/>
        <w:rPr>
          <w:rFonts w:ascii="Arial"/>
          <w:b/>
          <w:sz w:val="20"/>
        </w:rPr>
      </w:pPr>
    </w:p>
    <w:p>
      <w:pPr>
        <w:pStyle w:val="ListParagraph"/>
        <w:numPr>
          <w:ilvl w:val="1"/>
          <w:numId w:val="60"/>
        </w:numPr>
        <w:tabs>
          <w:tab w:pos="508" w:val="left" w:leader="none"/>
        </w:tabs>
        <w:spacing w:line="280" w:lineRule="auto" w:before="0" w:after="0"/>
        <w:ind w:left="109" w:right="867" w:firstLine="0"/>
        <w:jc w:val="left"/>
        <w:rPr>
          <w:sz w:val="20"/>
        </w:rPr>
      </w:pPr>
      <w:r>
        <w:rPr>
          <w:sz w:val="20"/>
        </w:rPr>
        <w:t>Fica</w:t>
      </w:r>
      <w:r>
        <w:rPr>
          <w:spacing w:val="-2"/>
          <w:sz w:val="20"/>
        </w:rPr>
        <w:t> </w:t>
      </w:r>
      <w:r>
        <w:rPr>
          <w:sz w:val="20"/>
        </w:rPr>
        <w:t>eleito</w:t>
      </w:r>
      <w:r>
        <w:rPr>
          <w:spacing w:val="-2"/>
          <w:sz w:val="20"/>
        </w:rPr>
        <w:t> </w:t>
      </w:r>
      <w:r>
        <w:rPr>
          <w:sz w:val="20"/>
        </w:rPr>
        <w:t>o</w:t>
      </w:r>
      <w:r>
        <w:rPr>
          <w:spacing w:val="-2"/>
          <w:sz w:val="20"/>
        </w:rPr>
        <w:t> </w:t>
      </w:r>
      <w:r>
        <w:rPr>
          <w:sz w:val="20"/>
        </w:rPr>
        <w:t>Foro</w:t>
      </w:r>
      <w:r>
        <w:rPr>
          <w:spacing w:val="-2"/>
          <w:sz w:val="20"/>
        </w:rPr>
        <w:t> </w:t>
      </w:r>
      <w:r>
        <w:rPr>
          <w:sz w:val="20"/>
        </w:rPr>
        <w:t>da</w:t>
      </w:r>
      <w:r>
        <w:rPr>
          <w:spacing w:val="-2"/>
          <w:sz w:val="20"/>
        </w:rPr>
        <w:t> </w:t>
      </w:r>
      <w:r>
        <w:rPr>
          <w:sz w:val="20"/>
        </w:rPr>
        <w:t>Cidade</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comarca</w:t>
      </w:r>
      <w:r>
        <w:rPr>
          <w:spacing w:val="-2"/>
          <w:sz w:val="20"/>
        </w:rPr>
        <w:t> </w:t>
      </w:r>
      <w:r>
        <w:rPr>
          <w:sz w:val="20"/>
        </w:rPr>
        <w:t>da</w:t>
      </w:r>
      <w:r>
        <w:rPr>
          <w:spacing w:val="-2"/>
          <w:sz w:val="20"/>
        </w:rPr>
        <w:t> </w:t>
      </w:r>
      <w:r>
        <w:rPr>
          <w:sz w:val="20"/>
        </w:rPr>
        <w:t>Capital,</w:t>
      </w:r>
      <w:r>
        <w:rPr>
          <w:spacing w:val="-2"/>
          <w:sz w:val="20"/>
        </w:rPr>
        <w:t> </w:t>
      </w:r>
      <w:r>
        <w:rPr>
          <w:sz w:val="20"/>
        </w:rPr>
        <w:t>para</w:t>
      </w:r>
      <w:r>
        <w:rPr>
          <w:spacing w:val="-2"/>
          <w:sz w:val="20"/>
        </w:rPr>
        <w:t> </w:t>
      </w:r>
      <w:r>
        <w:rPr>
          <w:sz w:val="20"/>
        </w:rPr>
        <w:t>dirimir</w:t>
      </w:r>
      <w:r>
        <w:rPr>
          <w:spacing w:val="-2"/>
          <w:sz w:val="20"/>
        </w:rPr>
        <w:t> </w:t>
      </w:r>
      <w:r>
        <w:rPr>
          <w:sz w:val="20"/>
        </w:rPr>
        <w:t>qualquer</w:t>
      </w:r>
      <w:r>
        <w:rPr>
          <w:spacing w:val="-2"/>
          <w:sz w:val="20"/>
        </w:rPr>
        <w:t> </w:t>
      </w:r>
      <w:r>
        <w:rPr>
          <w:sz w:val="20"/>
        </w:rPr>
        <w:t>litígio</w:t>
      </w:r>
      <w:r>
        <w:rPr>
          <w:spacing w:val="-2"/>
          <w:sz w:val="20"/>
        </w:rPr>
        <w:t> </w:t>
      </w:r>
      <w:r>
        <w:rPr>
          <w:sz w:val="20"/>
        </w:rPr>
        <w:t>decorrente</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que</w:t>
      </w:r>
      <w:r>
        <w:rPr>
          <w:spacing w:val="-2"/>
          <w:sz w:val="20"/>
        </w:rPr>
        <w:t> </w:t>
      </w:r>
      <w:r>
        <w:rPr>
          <w:sz w:val="20"/>
        </w:rPr>
        <w:t>não</w:t>
      </w:r>
      <w:r>
        <w:rPr>
          <w:spacing w:val="-2"/>
          <w:sz w:val="20"/>
        </w:rPr>
        <w:t> </w:t>
      </w:r>
      <w:r>
        <w:rPr>
          <w:sz w:val="20"/>
        </w:rPr>
        <w:t>possa</w:t>
      </w:r>
      <w:r>
        <w:rPr>
          <w:spacing w:val="-2"/>
          <w:sz w:val="20"/>
        </w:rPr>
        <w:t> </w:t>
      </w:r>
      <w:r>
        <w:rPr>
          <w:sz w:val="20"/>
        </w:rPr>
        <w:t>ser</w:t>
      </w:r>
      <w:r>
        <w:rPr>
          <w:spacing w:val="-2"/>
          <w:sz w:val="20"/>
        </w:rPr>
        <w:t> </w:t>
      </w:r>
      <w:r>
        <w:rPr>
          <w:sz w:val="20"/>
        </w:rPr>
        <w:t>resolvido</w:t>
      </w:r>
      <w:r>
        <w:rPr>
          <w:spacing w:val="-2"/>
          <w:sz w:val="20"/>
        </w:rPr>
        <w:t> </w:t>
      </w:r>
      <w:r>
        <w:rPr>
          <w:sz w:val="20"/>
        </w:rPr>
        <w:t>por</w:t>
      </w:r>
      <w:r>
        <w:rPr>
          <w:spacing w:val="-2"/>
          <w:sz w:val="20"/>
        </w:rPr>
        <w:t> </w:t>
      </w:r>
      <w:r>
        <w:rPr>
          <w:sz w:val="20"/>
        </w:rPr>
        <w:t>meio amigável, com expressa renúncia a qualquer outro, por mais privilegiado que seja.</w:t>
      </w:r>
    </w:p>
    <w:p>
      <w:pPr>
        <w:pStyle w:val="BodyText"/>
        <w:rPr>
          <w:sz w:val="20"/>
        </w:rPr>
      </w:pPr>
    </w:p>
    <w:p>
      <w:pPr>
        <w:pStyle w:val="BodyText"/>
        <w:rPr>
          <w:sz w:val="20"/>
        </w:rPr>
      </w:pPr>
    </w:p>
    <w:p>
      <w:pPr>
        <w:pStyle w:val="BodyText"/>
        <w:spacing w:before="62"/>
        <w:rPr>
          <w:sz w:val="20"/>
        </w:rPr>
      </w:pPr>
    </w:p>
    <w:p>
      <w:pPr>
        <w:spacing w:line="280" w:lineRule="auto" w:before="0"/>
        <w:ind w:left="109" w:right="0" w:firstLine="0"/>
        <w:jc w:val="left"/>
        <w:rPr>
          <w:sz w:val="20"/>
        </w:rPr>
      </w:pPr>
      <w:r>
        <w:rPr>
          <w:sz w:val="20"/>
        </w:rPr>
        <w:t>E,</w:t>
      </w:r>
      <w:r>
        <w:rPr>
          <w:spacing w:val="-2"/>
          <w:sz w:val="20"/>
        </w:rPr>
        <w:t> </w:t>
      </w:r>
      <w:r>
        <w:rPr>
          <w:sz w:val="20"/>
        </w:rPr>
        <w:t>por</w:t>
      </w:r>
      <w:r>
        <w:rPr>
          <w:spacing w:val="-2"/>
          <w:sz w:val="20"/>
        </w:rPr>
        <w:t> </w:t>
      </w:r>
      <w:r>
        <w:rPr>
          <w:sz w:val="20"/>
        </w:rPr>
        <w:t>estarem</w:t>
      </w:r>
      <w:r>
        <w:rPr>
          <w:spacing w:val="-2"/>
          <w:sz w:val="20"/>
        </w:rPr>
        <w:t> </w:t>
      </w:r>
      <w:r>
        <w:rPr>
          <w:sz w:val="20"/>
        </w:rPr>
        <w:t>assim</w:t>
      </w:r>
      <w:r>
        <w:rPr>
          <w:spacing w:val="-2"/>
          <w:sz w:val="20"/>
        </w:rPr>
        <w:t> </w:t>
      </w:r>
      <w:r>
        <w:rPr>
          <w:sz w:val="20"/>
        </w:rPr>
        <w:t>acordes</w:t>
      </w:r>
      <w:r>
        <w:rPr>
          <w:spacing w:val="-2"/>
          <w:sz w:val="20"/>
        </w:rPr>
        <w:t> </w:t>
      </w:r>
      <w:r>
        <w:rPr>
          <w:sz w:val="20"/>
        </w:rPr>
        <w:t>em</w:t>
      </w:r>
      <w:r>
        <w:rPr>
          <w:spacing w:val="-2"/>
          <w:sz w:val="20"/>
        </w:rPr>
        <w:t> </w:t>
      </w:r>
      <w:r>
        <w:rPr>
          <w:sz w:val="20"/>
        </w:rPr>
        <w:t>todas</w:t>
      </w:r>
      <w:r>
        <w:rPr>
          <w:spacing w:val="-2"/>
          <w:sz w:val="20"/>
        </w:rPr>
        <w:t> </w:t>
      </w:r>
      <w:r>
        <w:rPr>
          <w:sz w:val="20"/>
        </w:rPr>
        <w:t>as</w:t>
      </w:r>
      <w:r>
        <w:rPr>
          <w:spacing w:val="-2"/>
          <w:sz w:val="20"/>
        </w:rPr>
        <w:t> </w:t>
      </w:r>
      <w:r>
        <w:rPr>
          <w:sz w:val="20"/>
        </w:rPr>
        <w:t>condições</w:t>
      </w:r>
      <w:r>
        <w:rPr>
          <w:spacing w:val="-2"/>
          <w:sz w:val="20"/>
        </w:rPr>
        <w:t> </w:t>
      </w:r>
      <w:r>
        <w:rPr>
          <w:sz w:val="20"/>
        </w:rPr>
        <w:t>e</w:t>
      </w:r>
      <w:r>
        <w:rPr>
          <w:spacing w:val="-2"/>
          <w:sz w:val="20"/>
        </w:rPr>
        <w:t> </w:t>
      </w:r>
      <w:r>
        <w:rPr>
          <w:sz w:val="20"/>
        </w:rPr>
        <w:t>cláusulas</w:t>
      </w:r>
      <w:r>
        <w:rPr>
          <w:spacing w:val="-2"/>
          <w:sz w:val="20"/>
        </w:rPr>
        <w:t> </w:t>
      </w:r>
      <w:r>
        <w:rPr>
          <w:sz w:val="20"/>
        </w:rPr>
        <w:t>estabelecidas</w:t>
      </w:r>
      <w:r>
        <w:rPr>
          <w:spacing w:val="-2"/>
          <w:sz w:val="20"/>
        </w:rPr>
        <w:t> </w:t>
      </w:r>
      <w:r>
        <w:rPr>
          <w:sz w:val="20"/>
        </w:rPr>
        <w:t>neste</w:t>
      </w:r>
      <w:r>
        <w:rPr>
          <w:spacing w:val="-2"/>
          <w:sz w:val="20"/>
        </w:rPr>
        <w:t> </w:t>
      </w:r>
      <w:r>
        <w:rPr>
          <w:sz w:val="20"/>
        </w:rPr>
        <w:t>Contrato,</w:t>
      </w:r>
      <w:r>
        <w:rPr>
          <w:spacing w:val="-2"/>
          <w:sz w:val="20"/>
        </w:rPr>
        <w:t> </w:t>
      </w:r>
      <w:r>
        <w:rPr>
          <w:sz w:val="20"/>
        </w:rPr>
        <w:t>firmam</w:t>
      </w:r>
      <w:r>
        <w:rPr>
          <w:spacing w:val="-2"/>
          <w:sz w:val="20"/>
        </w:rPr>
        <w:t> </w:t>
      </w:r>
      <w:r>
        <w:rPr>
          <w:sz w:val="20"/>
        </w:rPr>
        <w:t>as</w:t>
      </w:r>
      <w:r>
        <w:rPr>
          <w:spacing w:val="-2"/>
          <w:sz w:val="20"/>
        </w:rPr>
        <w:t> </w:t>
      </w:r>
      <w:r>
        <w:rPr>
          <w:sz w:val="20"/>
        </w:rPr>
        <w:t>partes</w:t>
      </w:r>
      <w:r>
        <w:rPr>
          <w:spacing w:val="-2"/>
          <w:sz w:val="20"/>
        </w:rPr>
        <w:t> </w:t>
      </w:r>
      <w:r>
        <w:rPr>
          <w:sz w:val="20"/>
        </w:rPr>
        <w:t>o</w:t>
      </w:r>
      <w:r>
        <w:rPr>
          <w:spacing w:val="-2"/>
          <w:sz w:val="20"/>
        </w:rPr>
        <w:t> </w:t>
      </w:r>
      <w:r>
        <w:rPr>
          <w:sz w:val="20"/>
        </w:rPr>
        <w:t>presente</w:t>
      </w:r>
      <w:r>
        <w:rPr>
          <w:spacing w:val="-2"/>
          <w:sz w:val="20"/>
        </w:rPr>
        <w:t> </w:t>
      </w:r>
      <w:r>
        <w:rPr>
          <w:sz w:val="20"/>
        </w:rPr>
        <w:t>instrumento,</w:t>
      </w:r>
      <w:r>
        <w:rPr>
          <w:spacing w:val="-2"/>
          <w:sz w:val="20"/>
        </w:rPr>
        <w:t> </w:t>
      </w:r>
      <w:r>
        <w:rPr>
          <w:sz w:val="20"/>
        </w:rPr>
        <w:t>depois</w:t>
      </w:r>
      <w:r>
        <w:rPr>
          <w:spacing w:val="-2"/>
          <w:sz w:val="20"/>
        </w:rPr>
        <w:t> </w:t>
      </w:r>
      <w:r>
        <w:rPr>
          <w:sz w:val="20"/>
        </w:rPr>
        <w:t>de</w:t>
      </w:r>
      <w:r>
        <w:rPr>
          <w:spacing w:val="-2"/>
          <w:sz w:val="20"/>
        </w:rPr>
        <w:t> </w:t>
      </w:r>
      <w:r>
        <w:rPr>
          <w:sz w:val="20"/>
        </w:rPr>
        <w:t>achado</w:t>
      </w:r>
      <w:r>
        <w:rPr>
          <w:spacing w:val="-2"/>
          <w:sz w:val="20"/>
        </w:rPr>
        <w:t> </w:t>
      </w:r>
      <w:r>
        <w:rPr>
          <w:sz w:val="20"/>
        </w:rPr>
        <w:t>conforme,</w:t>
      </w:r>
      <w:r>
        <w:rPr>
          <w:spacing w:val="-2"/>
          <w:sz w:val="20"/>
        </w:rPr>
        <w:t> </w:t>
      </w:r>
      <w:r>
        <w:rPr>
          <w:sz w:val="20"/>
        </w:rPr>
        <w:t>em</w:t>
      </w:r>
      <w:r>
        <w:rPr>
          <w:spacing w:val="-2"/>
          <w:sz w:val="20"/>
        </w:rPr>
        <w:t> </w:t>
      </w:r>
      <w:r>
        <w:rPr>
          <w:sz w:val="20"/>
        </w:rPr>
        <w:t>presença</w:t>
      </w:r>
      <w:r>
        <w:rPr>
          <w:spacing w:val="-2"/>
          <w:sz w:val="20"/>
        </w:rPr>
        <w:t> </w:t>
      </w:r>
      <w:r>
        <w:rPr>
          <w:sz w:val="20"/>
        </w:rPr>
        <w:t>das testemunhas abaixo firmadas.</w:t>
      </w:r>
    </w:p>
    <w:p>
      <w:pPr>
        <w:spacing w:before="223"/>
        <w:ind w:left="301" w:right="304"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301" w:right="304"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rPr>
          <w:sz w:val="22"/>
        </w:rPr>
      </w:pPr>
    </w:p>
    <w:p>
      <w:pPr>
        <w:pStyle w:val="BodyText"/>
        <w:spacing w:before="8"/>
        <w:rPr>
          <w:sz w:val="22"/>
        </w:rPr>
      </w:pPr>
    </w:p>
    <w:p>
      <w:pPr>
        <w:spacing w:line="242" w:lineRule="auto" w:before="1"/>
        <w:ind w:left="5383" w:right="537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rPr>
          <w:sz w:val="22"/>
        </w:rPr>
      </w:pPr>
    </w:p>
    <w:p>
      <w:pPr>
        <w:pStyle w:val="BodyText"/>
        <w:spacing w:before="4"/>
        <w:rPr>
          <w:sz w:val="22"/>
        </w:rPr>
      </w:pPr>
    </w:p>
    <w:p>
      <w:pPr>
        <w:spacing w:before="1"/>
        <w:ind w:left="301" w:right="304" w:firstLine="0"/>
        <w:jc w:val="center"/>
        <w:rPr>
          <w:sz w:val="22"/>
        </w:rPr>
      </w:pPr>
      <w:r>
        <w:rPr>
          <w:spacing w:val="-2"/>
          <w:sz w:val="22"/>
        </w:rPr>
        <w:t>TESTEMUNHA</w:t>
      </w:r>
    </w:p>
    <w:p>
      <w:pPr>
        <w:pStyle w:val="BodyText"/>
        <w:rPr>
          <w:sz w:val="22"/>
        </w:rPr>
      </w:pPr>
    </w:p>
    <w:p>
      <w:pPr>
        <w:pStyle w:val="BodyText"/>
        <w:rPr>
          <w:sz w:val="22"/>
        </w:rPr>
      </w:pPr>
    </w:p>
    <w:p>
      <w:pPr>
        <w:pStyle w:val="BodyText"/>
        <w:spacing w:before="8"/>
        <w:rPr>
          <w:sz w:val="22"/>
        </w:rPr>
      </w:pPr>
    </w:p>
    <w:p>
      <w:pPr>
        <w:spacing w:before="0"/>
        <w:ind w:left="301" w:right="304" w:firstLine="0"/>
        <w:jc w:val="center"/>
        <w:rPr>
          <w:sz w:val="22"/>
        </w:rPr>
      </w:pPr>
      <w:r>
        <w:rPr>
          <w:spacing w:val="-2"/>
          <w:sz w:val="22"/>
        </w:rPr>
        <w:t>TESTEMUNHA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5"/>
        <w:rPr>
          <w:sz w:val="20"/>
        </w:rPr>
      </w:pPr>
    </w:p>
    <w:p>
      <w:pPr>
        <w:spacing w:before="1"/>
        <w:ind w:left="109" w:right="0" w:firstLine="0"/>
        <w:jc w:val="left"/>
        <w:rPr>
          <w:b/>
          <w:sz w:val="20"/>
        </w:rPr>
      </w:pPr>
      <w:r>
        <w:rPr>
          <w:b/>
          <w:sz w:val="20"/>
          <w:u w:val="single"/>
        </w:rPr>
        <w:t>ANEXO</w:t>
      </w:r>
      <w:r>
        <w:rPr>
          <w:b/>
          <w:spacing w:val="-10"/>
          <w:sz w:val="20"/>
          <w:u w:val="single"/>
        </w:rPr>
        <w:t> </w:t>
      </w:r>
      <w:r>
        <w:rPr>
          <w:b/>
          <w:sz w:val="20"/>
          <w:u w:val="single"/>
        </w:rPr>
        <w:t>III-</w:t>
      </w:r>
      <w:r>
        <w:rPr>
          <w:b/>
          <w:spacing w:val="-10"/>
          <w:sz w:val="20"/>
          <w:u w:val="single"/>
        </w:rPr>
        <w:t> </w:t>
      </w:r>
      <w:r>
        <w:rPr>
          <w:b/>
          <w:sz w:val="20"/>
          <w:u w:val="single"/>
        </w:rPr>
        <w:t>ESTUDO</w:t>
      </w:r>
      <w:r>
        <w:rPr>
          <w:b/>
          <w:spacing w:val="-8"/>
          <w:sz w:val="20"/>
          <w:u w:val="single"/>
        </w:rPr>
        <w:t> </w:t>
      </w:r>
      <w:r>
        <w:rPr>
          <w:b/>
          <w:sz w:val="20"/>
          <w:u w:val="single"/>
        </w:rPr>
        <w:t>TÉCNICO</w:t>
      </w:r>
      <w:r>
        <w:rPr>
          <w:b/>
          <w:spacing w:val="-10"/>
          <w:sz w:val="20"/>
          <w:u w:val="single"/>
        </w:rPr>
        <w:t> </w:t>
      </w:r>
      <w:r>
        <w:rPr>
          <w:b/>
          <w:spacing w:val="-2"/>
          <w:sz w:val="20"/>
          <w:u w:val="single"/>
        </w:rPr>
        <w:t>PRELIMINAR</w:t>
      </w:r>
    </w:p>
    <w:p>
      <w:pPr>
        <w:pStyle w:val="BodyText"/>
        <w:rPr>
          <w:b/>
          <w:sz w:val="20"/>
        </w:rPr>
      </w:pPr>
    </w:p>
    <w:p>
      <w:pPr>
        <w:pStyle w:val="BodyText"/>
        <w:rPr>
          <w:b/>
          <w:sz w:val="20"/>
        </w:rPr>
      </w:pPr>
    </w:p>
    <w:p>
      <w:pPr>
        <w:pStyle w:val="BodyText"/>
        <w:spacing w:before="62"/>
        <w:rPr>
          <w:b/>
          <w:sz w:val="20"/>
        </w:rPr>
      </w:pPr>
    </w:p>
    <w:p>
      <w:pPr>
        <w:pStyle w:val="BodyText"/>
        <w:spacing w:line="273" w:lineRule="exact"/>
        <w:ind w:left="109"/>
      </w:pPr>
      <w:r>
        <w:rPr/>
        <w:t>O presente Estudo</w:t>
      </w:r>
      <w:r>
        <w:rPr>
          <w:spacing w:val="-5"/>
        </w:rPr>
        <w:t> </w:t>
      </w:r>
      <w:r>
        <w:rPr/>
        <w:t>Técnico Preliminar (ETP) visa o cumprimento do inciso II, art. 5º do Decreto nº 48.816, de 24 de novembro de 2023, o </w:t>
      </w:r>
      <w:r>
        <w:rPr>
          <w:spacing w:val="-4"/>
        </w:rPr>
        <w:t>qual</w:t>
      </w:r>
    </w:p>
    <w:p>
      <w:pPr>
        <w:pStyle w:val="BodyText"/>
        <w:spacing w:line="235" w:lineRule="auto" w:before="2"/>
        <w:ind w:left="109" w:right="423"/>
      </w:pPr>
      <w:r>
        <w:rPr/>
        <w:t>regulamenta a fase preparatória das contratações de que trata a lei nº 14.133, de 1º de abril de 2021, no âmbito da administração pública estadual direta,</w:t>
      </w:r>
      <w:r>
        <w:rPr>
          <w:spacing w:val="-3"/>
        </w:rPr>
        <w:t> </w:t>
      </w:r>
      <w:r>
        <w:rPr/>
        <w:t>autárquica</w:t>
      </w:r>
      <w:r>
        <w:rPr>
          <w:spacing w:val="-2"/>
        </w:rPr>
        <w:t> </w:t>
      </w:r>
      <w:r>
        <w:rPr/>
        <w:t>e</w:t>
      </w:r>
      <w:r>
        <w:rPr>
          <w:spacing w:val="-2"/>
        </w:rPr>
        <w:t> </w:t>
      </w:r>
      <w:r>
        <w:rPr/>
        <w:t>fundacional.</w:t>
      </w:r>
      <w:r>
        <w:rPr>
          <w:spacing w:val="-2"/>
        </w:rPr>
        <w:t> </w:t>
      </w:r>
      <w:r>
        <w:rPr/>
        <w:t>O</w:t>
      </w:r>
      <w:r>
        <w:rPr>
          <w:spacing w:val="-2"/>
        </w:rPr>
        <w:t> </w:t>
      </w:r>
      <w:r>
        <w:rPr/>
        <w:t>formato</w:t>
      </w:r>
      <w:r>
        <w:rPr>
          <w:spacing w:val="-2"/>
        </w:rPr>
        <w:t> </w:t>
      </w:r>
      <w:r>
        <w:rPr/>
        <w:t>apresentado</w:t>
      </w:r>
      <w:r>
        <w:rPr>
          <w:spacing w:val="-2"/>
        </w:rPr>
        <w:t> </w:t>
      </w:r>
      <w:r>
        <w:rPr/>
        <w:t>seguiu</w:t>
      </w:r>
      <w:r>
        <w:rPr>
          <w:spacing w:val="-2"/>
        </w:rPr>
        <w:t> </w:t>
      </w:r>
      <w:r>
        <w:rPr/>
        <w:t>o</w:t>
      </w:r>
      <w:r>
        <w:rPr>
          <w:spacing w:val="-2"/>
        </w:rPr>
        <w:t> </w:t>
      </w:r>
      <w:r>
        <w:rPr/>
        <w:t>modelo</w:t>
      </w:r>
      <w:r>
        <w:rPr>
          <w:spacing w:val="-2"/>
        </w:rPr>
        <w:t> </w:t>
      </w:r>
      <w:r>
        <w:rPr/>
        <w:t>do</w:t>
      </w:r>
      <w:r>
        <w:rPr>
          <w:spacing w:val="-2"/>
        </w:rPr>
        <w:t> </w:t>
      </w:r>
      <w:r>
        <w:rPr/>
        <w:t>Sistema</w:t>
      </w:r>
      <w:r>
        <w:rPr>
          <w:spacing w:val="-2"/>
        </w:rPr>
        <w:t> </w:t>
      </w:r>
      <w:r>
        <w:rPr/>
        <w:t>Integração</w:t>
      </w:r>
      <w:r>
        <w:rPr>
          <w:spacing w:val="-2"/>
        </w:rPr>
        <w:t> </w:t>
      </w:r>
      <w:r>
        <w:rPr/>
        <w:t>de</w:t>
      </w:r>
      <w:r>
        <w:rPr>
          <w:spacing w:val="-2"/>
        </w:rPr>
        <w:t> </w:t>
      </w:r>
      <w:r>
        <w:rPr/>
        <w:t>Gestão</w:t>
      </w:r>
      <w:r>
        <w:rPr>
          <w:spacing w:val="-2"/>
        </w:rPr>
        <w:t> </w:t>
      </w:r>
      <w:r>
        <w:rPr/>
        <w:t>de</w:t>
      </w:r>
      <w:r>
        <w:rPr>
          <w:spacing w:val="-15"/>
        </w:rPr>
        <w:t> </w:t>
      </w:r>
      <w:r>
        <w:rPr/>
        <w:t>Aquisições,</w:t>
      </w:r>
      <w:r>
        <w:rPr>
          <w:spacing w:val="-2"/>
        </w:rPr>
        <w:t> </w:t>
      </w:r>
      <w:r>
        <w:rPr/>
        <w:t>do</w:t>
      </w:r>
      <w:r>
        <w:rPr>
          <w:spacing w:val="-2"/>
        </w:rPr>
        <w:t> </w:t>
      </w:r>
      <w:r>
        <w:rPr/>
        <w:t>Governo</w:t>
      </w:r>
      <w:r>
        <w:rPr>
          <w:spacing w:val="-2"/>
        </w:rPr>
        <w:t> </w:t>
      </w:r>
      <w:r>
        <w:rPr/>
        <w:t>do</w:t>
      </w:r>
      <w:r>
        <w:rPr>
          <w:spacing w:val="-2"/>
        </w:rPr>
        <w:t> </w:t>
      </w:r>
      <w:r>
        <w:rPr/>
        <w:t>Estado</w:t>
      </w:r>
      <w:r>
        <w:rPr>
          <w:spacing w:val="-2"/>
        </w:rPr>
        <w:t> </w:t>
      </w:r>
      <w:r>
        <w:rPr/>
        <w:t>do Rio de Janeiro, elaborado com base nas orientações da Procuradoria Geral do Estado, do</w:t>
      </w:r>
      <w:r>
        <w:rPr>
          <w:spacing w:val="-2"/>
        </w:rPr>
        <w:t> </w:t>
      </w:r>
      <w:r>
        <w:rPr/>
        <w:t>Tribunal de Contas do Estado e do</w:t>
      </w:r>
      <w:r>
        <w:rPr>
          <w:spacing w:val="-2"/>
        </w:rPr>
        <w:t> </w:t>
      </w:r>
      <w:r>
        <w:rPr/>
        <w:t>Tribunal de Contas da União.</w:t>
      </w:r>
      <w:r>
        <w:rPr>
          <w:spacing w:val="-9"/>
        </w:rPr>
        <w:t> </w:t>
      </w:r>
      <w:r>
        <w:rPr/>
        <w:t>Assim, o presente ETP</w:t>
      </w:r>
      <w:r>
        <w:rPr>
          <w:spacing w:val="-9"/>
        </w:rPr>
        <w:t> </w:t>
      </w:r>
      <w:r>
        <w:rPr/>
        <w:t>Tem por objetivo apontar os fundamentos da contratação proposta, e sua viabilidade, para aquisição de OPmes.</w:t>
      </w:r>
    </w:p>
    <w:p>
      <w:pPr>
        <w:pStyle w:val="BodyText"/>
      </w:pPr>
    </w:p>
    <w:p>
      <w:pPr>
        <w:pStyle w:val="BodyText"/>
        <w:spacing w:before="191"/>
      </w:pPr>
    </w:p>
    <w:p>
      <w:pPr>
        <w:pStyle w:val="ListParagraph"/>
        <w:numPr>
          <w:ilvl w:val="0"/>
          <w:numId w:val="61"/>
        </w:numPr>
        <w:tabs>
          <w:tab w:pos="335" w:val="left" w:leader="none"/>
        </w:tabs>
        <w:spacing w:line="240" w:lineRule="auto" w:before="1" w:after="0"/>
        <w:ind w:left="335" w:right="0" w:hanging="226"/>
        <w:jc w:val="left"/>
        <w:rPr>
          <w:sz w:val="24"/>
        </w:rPr>
      </w:pPr>
      <w:r>
        <w:rPr>
          <w:sz w:val="24"/>
        </w:rPr>
        <w:t>ANÁLISE DA</w:t>
      </w:r>
      <w:r>
        <w:rPr>
          <w:spacing w:val="-14"/>
          <w:sz w:val="24"/>
        </w:rPr>
        <w:t> </w:t>
      </w:r>
      <w:r>
        <w:rPr>
          <w:spacing w:val="-2"/>
          <w:sz w:val="24"/>
        </w:rPr>
        <w:t>DEMANDA</w:t>
      </w:r>
    </w:p>
    <w:p>
      <w:pPr>
        <w:spacing w:after="0" w:line="240" w:lineRule="auto"/>
        <w:jc w:val="left"/>
        <w:rPr>
          <w:sz w:val="24"/>
        </w:rPr>
        <w:sectPr>
          <w:pgSz w:w="15840" w:h="24480"/>
          <w:pgMar w:top="1020" w:bottom="280" w:left="580" w:right="560"/>
        </w:sectPr>
      </w:pPr>
    </w:p>
    <w:p>
      <w:pPr>
        <w:pStyle w:val="ListParagraph"/>
        <w:numPr>
          <w:ilvl w:val="1"/>
          <w:numId w:val="61"/>
        </w:numPr>
        <w:tabs>
          <w:tab w:pos="529" w:val="left" w:leader="none"/>
        </w:tabs>
        <w:spacing w:line="240" w:lineRule="auto" w:before="76" w:after="0"/>
        <w:ind w:left="529" w:right="0" w:hanging="420"/>
        <w:jc w:val="left"/>
        <w:rPr>
          <w:sz w:val="24"/>
        </w:rPr>
      </w:pPr>
      <w:r>
        <w:rPr>
          <w:spacing w:val="-4"/>
          <w:sz w:val="24"/>
        </w:rPr>
        <w:t>JUSTIFICATIVA</w:t>
      </w:r>
      <w:r>
        <w:rPr>
          <w:spacing w:val="-13"/>
          <w:sz w:val="24"/>
        </w:rPr>
        <w:t> </w:t>
      </w:r>
      <w:r>
        <w:rPr>
          <w:spacing w:val="-4"/>
          <w:sz w:val="24"/>
        </w:rPr>
        <w:t>DA</w:t>
      </w:r>
      <w:r>
        <w:rPr>
          <w:spacing w:val="-13"/>
          <w:sz w:val="24"/>
        </w:rPr>
        <w:t> </w:t>
      </w:r>
      <w:r>
        <w:rPr>
          <w:spacing w:val="-4"/>
          <w:sz w:val="24"/>
        </w:rPr>
        <w:t>NECESSIDADE</w:t>
      </w:r>
    </w:p>
    <w:p>
      <w:pPr>
        <w:pStyle w:val="BodyText"/>
        <w:spacing w:line="235" w:lineRule="auto" w:before="238"/>
        <w:ind w:left="109" w:right="317"/>
      </w:pPr>
      <w:r>
        <w:rPr/>
        <w:t>O</w:t>
      </w:r>
      <w:r>
        <w:rPr>
          <w:spacing w:val="-3"/>
        </w:rPr>
        <w:t> </w:t>
      </w:r>
      <w:r>
        <w:rPr/>
        <w:t>Hospital</w:t>
      </w:r>
      <w:r>
        <w:rPr>
          <w:spacing w:val="-3"/>
        </w:rPr>
        <w:t> </w:t>
      </w:r>
      <w:r>
        <w:rPr/>
        <w:t>Universitário</w:t>
      </w:r>
      <w:r>
        <w:rPr>
          <w:spacing w:val="-3"/>
        </w:rPr>
        <w:t> </w:t>
      </w:r>
      <w:r>
        <w:rPr/>
        <w:t>Pedro</w:t>
      </w:r>
      <w:r>
        <w:rPr>
          <w:spacing w:val="-3"/>
        </w:rPr>
        <w:t> </w:t>
      </w:r>
      <w:r>
        <w:rPr/>
        <w:t>Ernesto</w:t>
      </w:r>
      <w:r>
        <w:rPr>
          <w:spacing w:val="-3"/>
        </w:rPr>
        <w:t> </w:t>
      </w:r>
      <w:r>
        <w:rPr/>
        <w:t>(HUPE),</w:t>
      </w:r>
      <w:r>
        <w:rPr>
          <w:spacing w:val="-3"/>
        </w:rPr>
        <w:t> </w:t>
      </w:r>
      <w:r>
        <w:rPr/>
        <w:t>datado</w:t>
      </w:r>
      <w:r>
        <w:rPr>
          <w:spacing w:val="-3"/>
        </w:rPr>
        <w:t> </w:t>
      </w:r>
      <w:r>
        <w:rPr/>
        <w:t>do</w:t>
      </w:r>
      <w:r>
        <w:rPr>
          <w:spacing w:val="-3"/>
        </w:rPr>
        <w:t> </w:t>
      </w:r>
      <w:r>
        <w:rPr/>
        <w:t>ano</w:t>
      </w:r>
      <w:r>
        <w:rPr>
          <w:spacing w:val="-3"/>
        </w:rPr>
        <w:t> </w:t>
      </w:r>
      <w:r>
        <w:rPr/>
        <w:t>de</w:t>
      </w:r>
      <w:r>
        <w:rPr>
          <w:spacing w:val="-3"/>
        </w:rPr>
        <w:t> </w:t>
      </w:r>
      <w:r>
        <w:rPr/>
        <w:t>1950,</w:t>
      </w:r>
      <w:r>
        <w:rPr>
          <w:spacing w:val="-3"/>
        </w:rPr>
        <w:t> </w:t>
      </w:r>
      <w:r>
        <w:rPr/>
        <w:t>é</w:t>
      </w:r>
      <w:r>
        <w:rPr>
          <w:spacing w:val="-3"/>
        </w:rPr>
        <w:t> </w:t>
      </w:r>
      <w:r>
        <w:rPr/>
        <w:t>um</w:t>
      </w:r>
      <w:r>
        <w:rPr>
          <w:spacing w:val="-3"/>
        </w:rPr>
        <w:t> </w:t>
      </w:r>
      <w:r>
        <w:rPr/>
        <w:t>Hospital</w:t>
      </w:r>
      <w:r>
        <w:rPr>
          <w:spacing w:val="-3"/>
        </w:rPr>
        <w:t> </w:t>
      </w:r>
      <w:r>
        <w:rPr/>
        <w:t>Geral,</w:t>
      </w:r>
      <w:r>
        <w:rPr>
          <w:spacing w:val="-3"/>
        </w:rPr>
        <w:t> </w:t>
      </w:r>
      <w:r>
        <w:rPr/>
        <w:t>de</w:t>
      </w:r>
      <w:r>
        <w:rPr>
          <w:spacing w:val="-3"/>
        </w:rPr>
        <w:t> </w:t>
      </w:r>
      <w:r>
        <w:rPr/>
        <w:t>Ensino,</w:t>
      </w:r>
      <w:r>
        <w:rPr>
          <w:spacing w:val="-3"/>
        </w:rPr>
        <w:t> </w:t>
      </w:r>
      <w:r>
        <w:rPr/>
        <w:t>de</w:t>
      </w:r>
      <w:r>
        <w:rPr>
          <w:spacing w:val="-3"/>
        </w:rPr>
        <w:t> </w:t>
      </w:r>
      <w:r>
        <w:rPr/>
        <w:t>Nível</w:t>
      </w:r>
      <w:r>
        <w:rPr>
          <w:spacing w:val="-8"/>
        </w:rPr>
        <w:t> </w:t>
      </w:r>
      <w:r>
        <w:rPr/>
        <w:t>Terciário</w:t>
      </w:r>
      <w:r>
        <w:rPr>
          <w:spacing w:val="-3"/>
        </w:rPr>
        <w:t> </w:t>
      </w:r>
      <w:r>
        <w:rPr/>
        <w:t>e</w:t>
      </w:r>
      <w:r>
        <w:rPr>
          <w:spacing w:val="-3"/>
        </w:rPr>
        <w:t> </w:t>
      </w:r>
      <w:r>
        <w:rPr/>
        <w:t>Quaternário</w:t>
      </w:r>
      <w:r>
        <w:rPr>
          <w:spacing w:val="-3"/>
        </w:rPr>
        <w:t> </w:t>
      </w:r>
      <w:r>
        <w:rPr/>
        <w:t>e</w:t>
      </w:r>
      <w:r>
        <w:rPr>
          <w:spacing w:val="-3"/>
        </w:rPr>
        <w:t> </w:t>
      </w:r>
      <w:r>
        <w:rPr/>
        <w:t>de</w:t>
      </w:r>
      <w:r>
        <w:rPr>
          <w:spacing w:val="-15"/>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w:t>
      </w:r>
    </w:p>
    <w:p>
      <w:pPr>
        <w:pStyle w:val="BodyText"/>
        <w:spacing w:line="235" w:lineRule="auto"/>
        <w:ind w:left="109"/>
      </w:pPr>
      <w:r>
        <w:rPr/>
        <w:t>vida</w:t>
      </w:r>
      <w:r>
        <w:rPr>
          <w:spacing w:val="-2"/>
        </w:rPr>
        <w:t> </w:t>
      </w:r>
      <w:r>
        <w:rPr/>
        <w:t>e</w:t>
      </w:r>
      <w:r>
        <w:rPr>
          <w:spacing w:val="-2"/>
        </w:rPr>
        <w:t> </w:t>
      </w:r>
      <w:r>
        <w:rPr/>
        <w:t>à</w:t>
      </w:r>
      <w:r>
        <w:rPr>
          <w:spacing w:val="-2"/>
        </w:rPr>
        <w:t> </w:t>
      </w:r>
      <w:r>
        <w:rPr/>
        <w:t>dignidade</w:t>
      </w:r>
      <w:r>
        <w:rPr>
          <w:spacing w:val="-2"/>
        </w:rPr>
        <w:t> </w:t>
      </w:r>
      <w:r>
        <w:rPr/>
        <w:t>do</w:t>
      </w:r>
      <w:r>
        <w:rPr>
          <w:spacing w:val="-2"/>
        </w:rPr>
        <w:t> </w:t>
      </w:r>
      <w:r>
        <w:rPr/>
        <w:t>ser</w:t>
      </w:r>
      <w:r>
        <w:rPr>
          <w:spacing w:val="-2"/>
        </w:rPr>
        <w:t> </w:t>
      </w:r>
      <w:r>
        <w:rPr/>
        <w:t>humano,</w:t>
      </w:r>
      <w:r>
        <w:rPr>
          <w:spacing w:val="-2"/>
        </w:rPr>
        <w:t> </w:t>
      </w:r>
      <w:r>
        <w:rPr/>
        <w:t>ética</w:t>
      </w:r>
      <w:r>
        <w:rPr>
          <w:spacing w:val="-2"/>
        </w:rPr>
        <w:t> </w:t>
      </w:r>
      <w:r>
        <w:rPr/>
        <w:t>nas</w:t>
      </w:r>
      <w:r>
        <w:rPr>
          <w:spacing w:val="-2"/>
        </w:rPr>
        <w:t> </w:t>
      </w:r>
      <w:r>
        <w:rPr/>
        <w:t>relações,</w:t>
      </w:r>
      <w:r>
        <w:rPr>
          <w:spacing w:val="-2"/>
        </w:rPr>
        <w:t> </w:t>
      </w:r>
      <w:r>
        <w:rPr/>
        <w:t>transparência</w:t>
      </w:r>
      <w:r>
        <w:rPr>
          <w:spacing w:val="-2"/>
        </w:rPr>
        <w:t> </w:t>
      </w:r>
      <w:r>
        <w:rPr/>
        <w:t>na</w:t>
      </w:r>
      <w:r>
        <w:rPr>
          <w:spacing w:val="-2"/>
        </w:rPr>
        <w:t> </w:t>
      </w:r>
      <w:r>
        <w:rPr/>
        <w:t>divulgação</w:t>
      </w:r>
      <w:r>
        <w:rPr>
          <w:spacing w:val="-2"/>
        </w:rPr>
        <w:t> </w:t>
      </w:r>
      <w:r>
        <w:rPr/>
        <w:t>das</w:t>
      </w:r>
      <w:r>
        <w:rPr>
          <w:spacing w:val="-2"/>
        </w:rPr>
        <w:t> </w:t>
      </w:r>
      <w:r>
        <w:rPr/>
        <w:t>ações,</w:t>
      </w:r>
      <w:r>
        <w:rPr>
          <w:spacing w:val="-2"/>
        </w:rPr>
        <w:t> </w:t>
      </w:r>
      <w:r>
        <w:rPr/>
        <w:t>competência</w:t>
      </w:r>
      <w:r>
        <w:rPr>
          <w:spacing w:val="-2"/>
        </w:rPr>
        <w:t> </w:t>
      </w:r>
      <w:r>
        <w:rPr/>
        <w:t>técnica,</w:t>
      </w:r>
      <w:r>
        <w:rPr>
          <w:spacing w:val="-2"/>
        </w:rPr>
        <w:t> </w:t>
      </w:r>
      <w:r>
        <w:rPr/>
        <w:t>trabalho</w:t>
      </w:r>
      <w:r>
        <w:rPr>
          <w:spacing w:val="-2"/>
        </w:rPr>
        <w:t> </w:t>
      </w:r>
      <w:r>
        <w:rPr/>
        <w:t>em</w:t>
      </w:r>
      <w:r>
        <w:rPr>
          <w:spacing w:val="-2"/>
        </w:rPr>
        <w:t> </w:t>
      </w:r>
      <w:r>
        <w:rPr/>
        <w:t>equipe,</w:t>
      </w:r>
      <w:r>
        <w:rPr>
          <w:spacing w:val="-2"/>
        </w:rPr>
        <w:t> </w:t>
      </w:r>
      <w:r>
        <w:rPr/>
        <w:t>pioneirismo</w:t>
      </w:r>
      <w:r>
        <w:rPr>
          <w:spacing w:val="-2"/>
        </w:rPr>
        <w:t> </w:t>
      </w:r>
      <w:r>
        <w:rPr/>
        <w:t>e responsabilidade social cumpre sua missão de prestar assistência integrada, humanizada e de excelência à saúde, sendo agente transformador da</w:t>
      </w:r>
    </w:p>
    <w:p>
      <w:pPr>
        <w:pStyle w:val="BodyText"/>
        <w:spacing w:line="271" w:lineRule="exact"/>
        <w:ind w:left="109"/>
      </w:pPr>
      <w:r>
        <w:rPr/>
        <w:t>sociedade por meio do ensino, pesquisa e </w:t>
      </w:r>
      <w:r>
        <w:rPr>
          <w:spacing w:val="-2"/>
        </w:rPr>
        <w:t>extensão.</w:t>
      </w:r>
    </w:p>
    <w:p>
      <w:pPr>
        <w:pStyle w:val="BodyText"/>
        <w:spacing w:line="235" w:lineRule="auto" w:before="236"/>
        <w:ind w:left="109"/>
      </w:pPr>
      <w:r>
        <w:rPr/>
        <w:t>Nessa</w:t>
      </w:r>
      <w:r>
        <w:rPr>
          <w:spacing w:val="-3"/>
        </w:rPr>
        <w:t> </w:t>
      </w:r>
      <w:r>
        <w:rPr/>
        <w:t>esteira,</w:t>
      </w:r>
      <w:r>
        <w:rPr>
          <w:spacing w:val="-3"/>
        </w:rPr>
        <w:t> </w:t>
      </w:r>
      <w:r>
        <w:rPr/>
        <w:t>entende-se</w:t>
      </w:r>
      <w:r>
        <w:rPr>
          <w:spacing w:val="-3"/>
        </w:rPr>
        <w:t> </w:t>
      </w:r>
      <w:r>
        <w:rPr/>
        <w:t>que</w:t>
      </w:r>
      <w:r>
        <w:rPr>
          <w:spacing w:val="-3"/>
        </w:rPr>
        <w:t> </w:t>
      </w:r>
      <w:r>
        <w:rPr/>
        <w:t>a</w:t>
      </w:r>
      <w:r>
        <w:rPr>
          <w:spacing w:val="-3"/>
        </w:rPr>
        <w:t> </w:t>
      </w:r>
      <w:r>
        <w:rPr/>
        <w:t>solução</w:t>
      </w:r>
      <w:r>
        <w:rPr>
          <w:spacing w:val="-3"/>
        </w:rPr>
        <w:t> </w:t>
      </w:r>
      <w:r>
        <w:rPr/>
        <w:t>objeto</w:t>
      </w:r>
      <w:r>
        <w:rPr>
          <w:spacing w:val="-3"/>
        </w:rPr>
        <w:t> </w:t>
      </w:r>
      <w:r>
        <w:rPr/>
        <w:t>do</w:t>
      </w:r>
      <w:r>
        <w:rPr>
          <w:spacing w:val="-3"/>
        </w:rPr>
        <w:t> </w:t>
      </w:r>
      <w:r>
        <w:rPr/>
        <w:t>presente</w:t>
      </w:r>
      <w:r>
        <w:rPr>
          <w:spacing w:val="-3"/>
        </w:rPr>
        <w:t> </w:t>
      </w:r>
      <w:r>
        <w:rPr/>
        <w:t>estudo</w:t>
      </w:r>
      <w:r>
        <w:rPr>
          <w:spacing w:val="-3"/>
        </w:rPr>
        <w:t> </w:t>
      </w:r>
      <w:r>
        <w:rPr/>
        <w:t>faz-se</w:t>
      </w:r>
      <w:r>
        <w:rPr>
          <w:spacing w:val="-3"/>
        </w:rPr>
        <w:t> </w:t>
      </w:r>
      <w:r>
        <w:rPr/>
        <w:t>imprescindível</w:t>
      </w:r>
      <w:r>
        <w:rPr>
          <w:spacing w:val="-3"/>
        </w:rPr>
        <w:t> </w:t>
      </w:r>
      <w:r>
        <w:rPr/>
        <w:t>para</w:t>
      </w:r>
      <w:r>
        <w:rPr>
          <w:spacing w:val="-3"/>
        </w:rPr>
        <w:t> </w:t>
      </w:r>
      <w:r>
        <w:rPr/>
        <w:t>a</w:t>
      </w:r>
      <w:r>
        <w:rPr>
          <w:spacing w:val="-3"/>
        </w:rPr>
        <w:t> </w:t>
      </w:r>
      <w:r>
        <w:rPr/>
        <w:t>realização</w:t>
      </w:r>
      <w:r>
        <w:rPr>
          <w:spacing w:val="-3"/>
        </w:rPr>
        <w:t> </w:t>
      </w:r>
      <w:r>
        <w:rPr/>
        <w:t>de</w:t>
      </w:r>
      <w:r>
        <w:rPr>
          <w:spacing w:val="-3"/>
        </w:rPr>
        <w:t> </w:t>
      </w:r>
      <w:r>
        <w:rPr/>
        <w:t>cirurgias/procedimentos</w:t>
      </w:r>
      <w:r>
        <w:rPr>
          <w:spacing w:val="-3"/>
        </w:rPr>
        <w:t> </w:t>
      </w:r>
      <w:r>
        <w:rPr/>
        <w:t>com</w:t>
      </w:r>
      <w:r>
        <w:rPr>
          <w:spacing w:val="-3"/>
        </w:rPr>
        <w:t> </w:t>
      </w:r>
      <w:r>
        <w:rPr/>
        <w:t>vistas</w:t>
      </w:r>
      <w:r>
        <w:rPr>
          <w:spacing w:val="-3"/>
        </w:rPr>
        <w:t> </w:t>
      </w:r>
      <w:r>
        <w:rPr/>
        <w:t>ao atendimento dos pacientes nas filas regulatórias, congruente à Política Nacional de Regulação do SUS, bem como garantindo a continuidade das</w:t>
      </w:r>
    </w:p>
    <w:p>
      <w:pPr>
        <w:pStyle w:val="BodyText"/>
        <w:spacing w:line="271" w:lineRule="exact"/>
        <w:ind w:left="109"/>
      </w:pPr>
      <w:r>
        <w:rPr/>
        <w:t>atividades de ensino e pesquisa da Universidade do Estado do Rio de </w:t>
      </w:r>
      <w:r>
        <w:rPr>
          <w:spacing w:val="-2"/>
        </w:rPr>
        <w:t>Janeiro.</w:t>
      </w:r>
    </w:p>
    <w:p>
      <w:pPr>
        <w:pStyle w:val="BodyText"/>
      </w:pPr>
    </w:p>
    <w:p>
      <w:pPr>
        <w:pStyle w:val="BodyText"/>
        <w:spacing w:before="192"/>
      </w:pPr>
    </w:p>
    <w:p>
      <w:pPr>
        <w:pStyle w:val="ListParagraph"/>
        <w:numPr>
          <w:ilvl w:val="1"/>
          <w:numId w:val="61"/>
        </w:numPr>
        <w:tabs>
          <w:tab w:pos="515" w:val="left" w:leader="none"/>
        </w:tabs>
        <w:spacing w:line="240" w:lineRule="auto" w:before="0" w:after="0"/>
        <w:ind w:left="515" w:right="0" w:hanging="406"/>
        <w:jc w:val="left"/>
        <w:rPr>
          <w:sz w:val="24"/>
        </w:rPr>
      </w:pPr>
      <w:r>
        <w:rPr>
          <w:sz w:val="24"/>
        </w:rPr>
        <w:t>ANÁLISE DA</w:t>
      </w:r>
      <w:r>
        <w:rPr>
          <w:spacing w:val="-14"/>
          <w:sz w:val="24"/>
        </w:rPr>
        <w:t> </w:t>
      </w:r>
      <w:r>
        <w:rPr>
          <w:spacing w:val="-2"/>
          <w:sz w:val="24"/>
        </w:rPr>
        <w:t>DEMANDA</w:t>
      </w:r>
    </w:p>
    <w:p>
      <w:pPr>
        <w:pStyle w:val="ListParagraph"/>
        <w:numPr>
          <w:ilvl w:val="2"/>
          <w:numId w:val="61"/>
        </w:numPr>
        <w:tabs>
          <w:tab w:pos="695" w:val="left" w:leader="none"/>
        </w:tabs>
        <w:spacing w:line="235" w:lineRule="auto" w:before="239" w:after="0"/>
        <w:ind w:left="109" w:right="154" w:firstLine="0"/>
        <w:jc w:val="left"/>
        <w:rPr>
          <w:sz w:val="24"/>
        </w:rPr>
      </w:pPr>
      <w:r>
        <w:rPr>
          <w:sz w:val="24"/>
        </w:rPr>
        <w:t>A</w:t>
      </w:r>
      <w:r>
        <w:rPr>
          <w:spacing w:val="-8"/>
          <w:sz w:val="24"/>
        </w:rPr>
        <w:t> </w:t>
      </w:r>
      <w:r>
        <w:rPr>
          <w:sz w:val="24"/>
        </w:rPr>
        <w:t>demanda é de cerca de 400 pacientes/ano, materiais indispensáveis ao desenvolvimento da assistência integral a pacientes com doenças hematológicas,</w:t>
      </w:r>
      <w:r>
        <w:rPr>
          <w:spacing w:val="-15"/>
          <w:sz w:val="24"/>
        </w:rPr>
        <w:t> </w:t>
      </w:r>
      <w:r>
        <w:rPr>
          <w:sz w:val="24"/>
        </w:rPr>
        <w:t>principalmente</w:t>
      </w:r>
      <w:r>
        <w:rPr>
          <w:spacing w:val="-7"/>
          <w:sz w:val="24"/>
        </w:rPr>
        <w:t> </w:t>
      </w:r>
      <w:r>
        <w:rPr>
          <w:sz w:val="24"/>
        </w:rPr>
        <w:t>leucemias</w:t>
      </w:r>
      <w:r>
        <w:rPr>
          <w:spacing w:val="-6"/>
          <w:sz w:val="24"/>
        </w:rPr>
        <w:t> </w:t>
      </w:r>
      <w:r>
        <w:rPr>
          <w:sz w:val="24"/>
        </w:rPr>
        <w:t>e</w:t>
      </w:r>
      <w:r>
        <w:rPr>
          <w:spacing w:val="-6"/>
          <w:sz w:val="24"/>
        </w:rPr>
        <w:t> </w:t>
      </w:r>
      <w:r>
        <w:rPr>
          <w:sz w:val="24"/>
        </w:rPr>
        <w:t>linfomas,</w:t>
      </w:r>
      <w:r>
        <w:rPr>
          <w:spacing w:val="-6"/>
          <w:sz w:val="24"/>
        </w:rPr>
        <w:t> </w:t>
      </w:r>
      <w:r>
        <w:rPr>
          <w:sz w:val="24"/>
        </w:rPr>
        <w:t>que</w:t>
      </w:r>
      <w:r>
        <w:rPr>
          <w:spacing w:val="-6"/>
          <w:sz w:val="24"/>
        </w:rPr>
        <w:t> </w:t>
      </w:r>
      <w:r>
        <w:rPr>
          <w:sz w:val="24"/>
        </w:rPr>
        <w:t>aguardam</w:t>
      </w:r>
      <w:r>
        <w:rPr>
          <w:spacing w:val="-6"/>
          <w:sz w:val="24"/>
        </w:rPr>
        <w:t> </w:t>
      </w:r>
      <w:r>
        <w:rPr>
          <w:sz w:val="24"/>
        </w:rPr>
        <w:t>para</w:t>
      </w:r>
      <w:r>
        <w:rPr>
          <w:spacing w:val="-6"/>
          <w:sz w:val="24"/>
        </w:rPr>
        <w:t> </w:t>
      </w:r>
      <w:r>
        <w:rPr>
          <w:sz w:val="24"/>
        </w:rPr>
        <w:t>realizar</w:t>
      </w:r>
      <w:r>
        <w:rPr>
          <w:spacing w:val="-6"/>
          <w:sz w:val="24"/>
        </w:rPr>
        <w:t> </w:t>
      </w:r>
      <w:r>
        <w:rPr>
          <w:sz w:val="24"/>
        </w:rPr>
        <w:t>o</w:t>
      </w:r>
      <w:r>
        <w:rPr>
          <w:spacing w:val="-6"/>
          <w:sz w:val="24"/>
        </w:rPr>
        <w:t> </w:t>
      </w:r>
      <w:r>
        <w:rPr>
          <w:sz w:val="24"/>
        </w:rPr>
        <w:t>exame</w:t>
      </w:r>
      <w:r>
        <w:rPr>
          <w:spacing w:val="-6"/>
          <w:sz w:val="24"/>
        </w:rPr>
        <w:t> </w:t>
      </w:r>
      <w:r>
        <w:rPr>
          <w:sz w:val="24"/>
        </w:rPr>
        <w:t>de</w:t>
      </w:r>
      <w:r>
        <w:rPr>
          <w:spacing w:val="-6"/>
          <w:sz w:val="24"/>
        </w:rPr>
        <w:t> </w:t>
      </w:r>
      <w:r>
        <w:rPr>
          <w:sz w:val="24"/>
        </w:rPr>
        <w:t>Imunofenotipagem.</w:t>
      </w:r>
      <w:r>
        <w:rPr>
          <w:spacing w:val="-15"/>
          <w:sz w:val="24"/>
        </w:rPr>
        <w:t> </w:t>
      </w:r>
      <w:r>
        <w:rPr>
          <w:sz w:val="24"/>
        </w:rPr>
        <w:t>A</w:t>
      </w:r>
      <w:r>
        <w:rPr>
          <w:spacing w:val="-15"/>
          <w:sz w:val="24"/>
        </w:rPr>
        <w:t> </w:t>
      </w:r>
      <w:r>
        <w:rPr>
          <w:sz w:val="24"/>
        </w:rPr>
        <w:t>UDA</w:t>
      </w:r>
      <w:r>
        <w:rPr>
          <w:spacing w:val="-15"/>
          <w:sz w:val="24"/>
        </w:rPr>
        <w:t> </w:t>
      </w:r>
      <w:r>
        <w:rPr>
          <w:sz w:val="24"/>
        </w:rPr>
        <w:t>de</w:t>
      </w:r>
      <w:r>
        <w:rPr>
          <w:spacing w:val="-6"/>
          <w:sz w:val="24"/>
        </w:rPr>
        <w:t> </w:t>
      </w:r>
      <w:r>
        <w:rPr>
          <w:sz w:val="24"/>
        </w:rPr>
        <w:t>PATOLOGIA</w:t>
      </w:r>
      <w:r>
        <w:rPr>
          <w:spacing w:val="-15"/>
          <w:sz w:val="24"/>
        </w:rPr>
        <w:t> </w:t>
      </w:r>
      <w:r>
        <w:rPr>
          <w:sz w:val="24"/>
        </w:rPr>
        <w:t>GERAL</w:t>
      </w:r>
      <w:r>
        <w:rPr>
          <w:spacing w:val="-14"/>
          <w:sz w:val="24"/>
        </w:rPr>
        <w:t> </w:t>
      </w:r>
      <w:r>
        <w:rPr>
          <w:sz w:val="24"/>
        </w:rPr>
        <w:t>do HUPE tem como capacidade produtiva, em média, 70 exames por mês e atualmenteos exames são realizadas regularmente em nossa unidade hospitalar, atendendo aos serviços de HEMATOLOGIA, UROLOGIA, PNEUMOLOGIA</w:t>
      </w:r>
      <w:r>
        <w:rPr>
          <w:spacing w:val="-7"/>
          <w:sz w:val="24"/>
        </w:rPr>
        <w:t> </w:t>
      </w:r>
      <w:r>
        <w:rPr>
          <w:sz w:val="24"/>
        </w:rPr>
        <w:t>e IMUNOPEDIATRIA.</w:t>
      </w:r>
    </w:p>
    <w:p>
      <w:pPr>
        <w:pStyle w:val="ListParagraph"/>
        <w:numPr>
          <w:ilvl w:val="2"/>
          <w:numId w:val="61"/>
        </w:numPr>
        <w:tabs>
          <w:tab w:pos="709" w:val="left" w:leader="none"/>
        </w:tabs>
        <w:spacing w:line="235" w:lineRule="auto" w:before="238" w:after="0"/>
        <w:ind w:left="109" w:right="140" w:firstLine="0"/>
        <w:jc w:val="left"/>
        <w:rPr>
          <w:sz w:val="24"/>
        </w:rPr>
      </w:pPr>
      <w:r>
        <w:rPr>
          <w:sz w:val="24"/>
        </w:rPr>
        <w:t>O</w:t>
      </w:r>
      <w:r>
        <w:rPr>
          <w:spacing w:val="-2"/>
          <w:sz w:val="24"/>
        </w:rPr>
        <w:t> </w:t>
      </w:r>
      <w:r>
        <w:rPr>
          <w:sz w:val="24"/>
        </w:rPr>
        <w:t>material</w:t>
      </w:r>
      <w:r>
        <w:rPr>
          <w:spacing w:val="-2"/>
          <w:sz w:val="24"/>
        </w:rPr>
        <w:t> </w:t>
      </w:r>
      <w:r>
        <w:rPr>
          <w:sz w:val="24"/>
        </w:rPr>
        <w:t>será</w:t>
      </w:r>
      <w:r>
        <w:rPr>
          <w:spacing w:val="-2"/>
          <w:sz w:val="24"/>
        </w:rPr>
        <w:t> </w:t>
      </w:r>
      <w:r>
        <w:rPr>
          <w:sz w:val="24"/>
        </w:rPr>
        <w:t>utilizado</w:t>
      </w:r>
      <w:r>
        <w:rPr>
          <w:spacing w:val="-2"/>
          <w:sz w:val="24"/>
        </w:rPr>
        <w:t> </w:t>
      </w:r>
      <w:r>
        <w:rPr>
          <w:sz w:val="24"/>
        </w:rPr>
        <w:t>na</w:t>
      </w:r>
      <w:r>
        <w:rPr>
          <w:spacing w:val="-2"/>
          <w:sz w:val="24"/>
        </w:rPr>
        <w:t> </w:t>
      </w:r>
      <w:r>
        <w:rPr>
          <w:sz w:val="24"/>
        </w:rPr>
        <w:t>realização</w:t>
      </w:r>
      <w:r>
        <w:rPr>
          <w:spacing w:val="-2"/>
          <w:sz w:val="24"/>
        </w:rPr>
        <w:t> </w:t>
      </w:r>
      <w:r>
        <w:rPr>
          <w:sz w:val="24"/>
        </w:rPr>
        <w:t>do</w:t>
      </w:r>
      <w:r>
        <w:rPr>
          <w:spacing w:val="-2"/>
          <w:sz w:val="24"/>
        </w:rPr>
        <w:t> </w:t>
      </w:r>
      <w:r>
        <w:rPr>
          <w:sz w:val="24"/>
        </w:rPr>
        <w:t>exame</w:t>
      </w:r>
      <w:r>
        <w:rPr>
          <w:spacing w:val="-2"/>
          <w:sz w:val="24"/>
        </w:rPr>
        <w:t> </w:t>
      </w:r>
      <w:r>
        <w:rPr>
          <w:sz w:val="24"/>
        </w:rPr>
        <w:t>por</w:t>
      </w:r>
      <w:r>
        <w:rPr>
          <w:spacing w:val="-2"/>
          <w:sz w:val="24"/>
        </w:rPr>
        <w:t> </w:t>
      </w:r>
      <w:r>
        <w:rPr>
          <w:sz w:val="24"/>
        </w:rPr>
        <w:t>imunofenotipagem</w:t>
      </w:r>
      <w:r>
        <w:rPr>
          <w:spacing w:val="-2"/>
          <w:sz w:val="24"/>
        </w:rPr>
        <w:t> </w:t>
      </w:r>
      <w:r>
        <w:rPr>
          <w:sz w:val="24"/>
        </w:rPr>
        <w:t>por</w:t>
      </w:r>
      <w:r>
        <w:rPr>
          <w:spacing w:val="-2"/>
          <w:sz w:val="24"/>
        </w:rPr>
        <w:t> </w:t>
      </w:r>
      <w:r>
        <w:rPr>
          <w:sz w:val="24"/>
        </w:rPr>
        <w:t>citometria</w:t>
      </w:r>
      <w:r>
        <w:rPr>
          <w:spacing w:val="-2"/>
          <w:sz w:val="24"/>
        </w:rPr>
        <w:t> </w:t>
      </w:r>
      <w:r>
        <w:rPr>
          <w:sz w:val="24"/>
        </w:rPr>
        <w:t>de</w:t>
      </w:r>
      <w:r>
        <w:rPr>
          <w:spacing w:val="-2"/>
          <w:sz w:val="24"/>
        </w:rPr>
        <w:t> </w:t>
      </w:r>
      <w:r>
        <w:rPr>
          <w:sz w:val="24"/>
        </w:rPr>
        <w:t>fluxo.</w:t>
      </w:r>
      <w:r>
        <w:rPr>
          <w:spacing w:val="-15"/>
          <w:sz w:val="24"/>
        </w:rPr>
        <w:t> </w:t>
      </w:r>
      <w:r>
        <w:rPr>
          <w:sz w:val="24"/>
        </w:rPr>
        <w:t>A</w:t>
      </w:r>
      <w:r>
        <w:rPr>
          <w:spacing w:val="-15"/>
          <w:sz w:val="24"/>
        </w:rPr>
        <w:t> </w:t>
      </w:r>
      <w:r>
        <w:rPr>
          <w:sz w:val="24"/>
        </w:rPr>
        <w:t>média</w:t>
      </w:r>
      <w:r>
        <w:rPr>
          <w:spacing w:val="-2"/>
          <w:sz w:val="24"/>
        </w:rPr>
        <w:t> </w:t>
      </w:r>
      <w:r>
        <w:rPr>
          <w:sz w:val="24"/>
        </w:rPr>
        <w:t>de</w:t>
      </w:r>
      <w:r>
        <w:rPr>
          <w:spacing w:val="-2"/>
          <w:sz w:val="24"/>
        </w:rPr>
        <w:t> </w:t>
      </w:r>
      <w:r>
        <w:rPr>
          <w:sz w:val="24"/>
        </w:rPr>
        <w:t>utilização</w:t>
      </w:r>
      <w:r>
        <w:rPr>
          <w:spacing w:val="-2"/>
          <w:sz w:val="24"/>
        </w:rPr>
        <w:t> </w:t>
      </w:r>
      <w:r>
        <w:rPr>
          <w:sz w:val="24"/>
        </w:rPr>
        <w:t>para</w:t>
      </w:r>
      <w:r>
        <w:rPr>
          <w:spacing w:val="-2"/>
          <w:sz w:val="24"/>
        </w:rPr>
        <w:t> </w:t>
      </w:r>
      <w:r>
        <w:rPr>
          <w:sz w:val="24"/>
        </w:rPr>
        <w:t>seis</w:t>
      </w:r>
      <w:r>
        <w:rPr>
          <w:spacing w:val="-2"/>
          <w:sz w:val="24"/>
        </w:rPr>
        <w:t> </w:t>
      </w:r>
      <w:r>
        <w:rPr>
          <w:sz w:val="24"/>
        </w:rPr>
        <w:t>meses</w:t>
      </w:r>
      <w:r>
        <w:rPr>
          <w:spacing w:val="-2"/>
          <w:sz w:val="24"/>
        </w:rPr>
        <w:t> </w:t>
      </w:r>
      <w:r>
        <w:rPr>
          <w:sz w:val="24"/>
        </w:rPr>
        <w:t>é</w:t>
      </w:r>
      <w:r>
        <w:rPr>
          <w:spacing w:val="-2"/>
          <w:sz w:val="24"/>
        </w:rPr>
        <w:t> </w:t>
      </w:r>
      <w:r>
        <w:rPr>
          <w:sz w:val="24"/>
        </w:rPr>
        <w:t>de</w:t>
      </w:r>
      <w:r>
        <w:rPr>
          <w:spacing w:val="-2"/>
          <w:sz w:val="24"/>
        </w:rPr>
        <w:t> </w:t>
      </w:r>
      <w:r>
        <w:rPr>
          <w:sz w:val="24"/>
        </w:rPr>
        <w:t>uma unidade/mês, todavia, o quantitativo de unidades/mês varia de acordo com o anticorpo utilizado.</w:t>
      </w:r>
    </w:p>
    <w:p>
      <w:pPr>
        <w:pStyle w:val="BodyText"/>
      </w:pPr>
    </w:p>
    <w:p>
      <w:pPr>
        <w:pStyle w:val="BodyText"/>
        <w:spacing w:before="193"/>
      </w:pPr>
    </w:p>
    <w:p>
      <w:pPr>
        <w:pStyle w:val="ListParagraph"/>
        <w:numPr>
          <w:ilvl w:val="1"/>
          <w:numId w:val="61"/>
        </w:numPr>
        <w:tabs>
          <w:tab w:pos="515" w:val="left" w:leader="none"/>
        </w:tabs>
        <w:spacing w:line="240" w:lineRule="auto" w:before="0" w:after="0"/>
        <w:ind w:left="515" w:right="0" w:hanging="406"/>
        <w:jc w:val="left"/>
        <w:rPr>
          <w:sz w:val="24"/>
        </w:rPr>
      </w:pPr>
      <w:r>
        <w:rPr>
          <w:sz w:val="24"/>
        </w:rPr>
        <w:t>ALINHAMENTO</w:t>
      </w:r>
      <w:r>
        <w:rPr>
          <w:spacing w:val="-17"/>
          <w:sz w:val="24"/>
        </w:rPr>
        <w:t> </w:t>
      </w:r>
      <w:r>
        <w:rPr>
          <w:sz w:val="24"/>
        </w:rPr>
        <w:t>ENTRE</w:t>
      </w:r>
      <w:r>
        <w:rPr>
          <w:spacing w:val="-15"/>
          <w:sz w:val="24"/>
        </w:rPr>
        <w:t> </w:t>
      </w:r>
      <w:r>
        <w:rPr>
          <w:sz w:val="24"/>
        </w:rPr>
        <w:t>A</w:t>
      </w:r>
      <w:r>
        <w:rPr>
          <w:spacing w:val="-15"/>
          <w:sz w:val="24"/>
        </w:rPr>
        <w:t> </w:t>
      </w:r>
      <w:r>
        <w:rPr>
          <w:sz w:val="24"/>
        </w:rPr>
        <w:t>CONTRATAÇÃO</w:t>
      </w:r>
      <w:r>
        <w:rPr>
          <w:spacing w:val="-15"/>
          <w:sz w:val="24"/>
        </w:rPr>
        <w:t> </w:t>
      </w:r>
      <w:r>
        <w:rPr>
          <w:sz w:val="24"/>
        </w:rPr>
        <w:t>E</w:t>
      </w:r>
      <w:r>
        <w:rPr>
          <w:spacing w:val="-11"/>
          <w:sz w:val="24"/>
        </w:rPr>
        <w:t> </w:t>
      </w:r>
      <w:r>
        <w:rPr>
          <w:sz w:val="24"/>
        </w:rPr>
        <w:t>O</w:t>
      </w:r>
      <w:r>
        <w:rPr>
          <w:spacing w:val="-9"/>
          <w:sz w:val="24"/>
        </w:rPr>
        <w:t> </w:t>
      </w:r>
      <w:r>
        <w:rPr>
          <w:spacing w:val="-2"/>
          <w:sz w:val="24"/>
        </w:rPr>
        <w:t>PLANEJAMENTO</w:t>
      </w:r>
    </w:p>
    <w:p>
      <w:pPr>
        <w:pStyle w:val="BodyText"/>
        <w:spacing w:line="235" w:lineRule="auto" w:before="238"/>
        <w:ind w:left="109"/>
      </w:pPr>
      <w:r>
        <w:rPr/>
        <mc:AlternateContent>
          <mc:Choice Requires="wps">
            <w:drawing>
              <wp:anchor distT="0" distB="0" distL="0" distR="0" allowOverlap="1" layoutInCell="1" locked="0" behindDoc="0" simplePos="0" relativeHeight="15746560">
                <wp:simplePos x="0" y="0"/>
                <wp:positionH relativeFrom="page">
                  <wp:posOffset>438137</wp:posOffset>
                </wp:positionH>
                <wp:positionV relativeFrom="paragraph">
                  <wp:posOffset>814797</wp:posOffset>
                </wp:positionV>
                <wp:extent cx="3308985" cy="9525"/>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3308985" cy="9525"/>
                        </a:xfrm>
                        <a:custGeom>
                          <a:avLst/>
                          <a:gdLst/>
                          <a:ahLst/>
                          <a:cxnLst/>
                          <a:rect l="l" t="t" r="r" b="b"/>
                          <a:pathLst>
                            <a:path w="3308985" h="9525">
                              <a:moveTo>
                                <a:pt x="156908" y="0"/>
                              </a:moveTo>
                              <a:lnTo>
                                <a:pt x="0" y="0"/>
                              </a:lnTo>
                              <a:lnTo>
                                <a:pt x="0" y="9525"/>
                              </a:lnTo>
                              <a:lnTo>
                                <a:pt x="156908" y="9525"/>
                              </a:lnTo>
                              <a:lnTo>
                                <a:pt x="156908" y="0"/>
                              </a:lnTo>
                              <a:close/>
                            </a:path>
                            <a:path w="3308985" h="9525">
                              <a:moveTo>
                                <a:pt x="3308756" y="0"/>
                              </a:moveTo>
                              <a:lnTo>
                                <a:pt x="3308756" y="0"/>
                              </a:lnTo>
                              <a:lnTo>
                                <a:pt x="199847" y="0"/>
                              </a:lnTo>
                              <a:lnTo>
                                <a:pt x="199847" y="9525"/>
                              </a:lnTo>
                              <a:lnTo>
                                <a:pt x="3308756" y="9525"/>
                              </a:lnTo>
                              <a:lnTo>
                                <a:pt x="3308756"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34.499001pt;margin-top:64.157272pt;width:260.55pt;height:.75pt;mso-position-horizontal-relative:page;mso-position-vertical-relative:paragraph;z-index:15746560" id="docshape47" coordorigin="690,1283" coordsize="5211,15" path="m937,1283l690,1283,690,1298,937,1298,937,1283xm5901,1283l3029,1283,2842,1283,2722,1283,2022,1283,1765,1283,1418,1283,1005,1283,1005,1298,1418,1298,1765,1298,2022,1298,2722,1298,2842,1298,3029,1298,5901,1298,5901,1283xe" filled="true" fillcolor="#0000ed" stroked="false">
                <v:path arrowok="t"/>
                <v:fill type="solid"/>
                <w10:wrap type="none"/>
              </v:shape>
            </w:pict>
          </mc:Fallback>
        </mc:AlternateContent>
      </w:r>
      <w:r>
        <w:rPr/>
        <w:t>Observando as diretrizes no Decreto Nº 48.760 de 23 de outubro de 2023, que dispõe sobre o Plano de Contratações</w:t>
      </w:r>
      <w:r>
        <w:rPr>
          <w:spacing w:val="-11"/>
        </w:rPr>
        <w:t> </w:t>
      </w:r>
      <w:r>
        <w:rPr/>
        <w:t>Anual (PCA) no âmbito da Administração</w:t>
      </w:r>
      <w:r>
        <w:rPr>
          <w:spacing w:val="-3"/>
        </w:rPr>
        <w:t> </w:t>
      </w:r>
      <w:r>
        <w:rPr/>
        <w:t>Pública</w:t>
      </w:r>
      <w:r>
        <w:rPr>
          <w:spacing w:val="-2"/>
        </w:rPr>
        <w:t> </w:t>
      </w:r>
      <w:r>
        <w:rPr/>
        <w:t>Estadual</w:t>
      </w:r>
      <w:r>
        <w:rPr>
          <w:spacing w:val="-2"/>
        </w:rPr>
        <w:t> </w:t>
      </w:r>
      <w:r>
        <w:rPr/>
        <w:t>Direta,</w:t>
      </w:r>
      <w:r>
        <w:rPr>
          <w:spacing w:val="-15"/>
        </w:rPr>
        <w:t> </w:t>
      </w:r>
      <w:r>
        <w:rPr/>
        <w:t>Autárquica</w:t>
      </w:r>
      <w:r>
        <w:rPr>
          <w:spacing w:val="-2"/>
        </w:rPr>
        <w:t> </w:t>
      </w:r>
      <w:r>
        <w:rPr/>
        <w:t>e</w:t>
      </w:r>
      <w:r>
        <w:rPr>
          <w:spacing w:val="-2"/>
        </w:rPr>
        <w:t> </w:t>
      </w:r>
      <w:r>
        <w:rPr/>
        <w:t>Fundacional</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como</w:t>
      </w:r>
      <w:r>
        <w:rPr>
          <w:spacing w:val="-2"/>
        </w:rPr>
        <w:t> </w:t>
      </w:r>
      <w:r>
        <w:rPr/>
        <w:t>instrumento</w:t>
      </w:r>
      <w:r>
        <w:rPr>
          <w:spacing w:val="-2"/>
        </w:rPr>
        <w:t> </w:t>
      </w:r>
      <w:r>
        <w:rPr/>
        <w:t>de</w:t>
      </w:r>
      <w:r>
        <w:rPr>
          <w:spacing w:val="-2"/>
        </w:rPr>
        <w:t> </w:t>
      </w:r>
      <w:r>
        <w:rPr/>
        <w:t>governança</w:t>
      </w:r>
      <w:r>
        <w:rPr>
          <w:spacing w:val="-2"/>
        </w:rPr>
        <w:t> </w:t>
      </w:r>
      <w:r>
        <w:rPr/>
        <w:t>e</w:t>
      </w:r>
      <w:r>
        <w:rPr>
          <w:spacing w:val="-2"/>
        </w:rPr>
        <w:t> </w:t>
      </w:r>
      <w:r>
        <w:rPr/>
        <w:t>planejamento,</w:t>
      </w:r>
      <w:r>
        <w:rPr>
          <w:spacing w:val="-2"/>
        </w:rPr>
        <w:t> </w:t>
      </w:r>
      <w:r>
        <w:rPr/>
        <w:t>os</w:t>
      </w:r>
      <w:r>
        <w:rPr>
          <w:spacing w:val="-2"/>
        </w:rPr>
        <w:t> </w:t>
      </w:r>
      <w:r>
        <w:rPr/>
        <w:t>itens</w:t>
      </w:r>
      <w:r>
        <w:rPr>
          <w:spacing w:val="-2"/>
        </w:rPr>
        <w:t> </w:t>
      </w:r>
      <w:r>
        <w:rPr/>
        <w:t>e quantidades que se pretendem adquirir estão previstos no PCA/2024, disponível para consulta no sítio eletrônico </w:t>
      </w:r>
      <w:hyperlink r:id="rId31">
        <w:r>
          <w:rPr>
            <w:color w:val="0000ED"/>
            <w:spacing w:val="-2"/>
            <w:u w:val="single" w:color="000000"/>
          </w:rPr>
          <w:t>htt</w:t>
        </w:r>
        <w:r>
          <w:rPr>
            <w:color w:val="0000ED"/>
            <w:spacing w:val="-2"/>
          </w:rPr>
          <w:t>p</w:t>
        </w:r>
        <w:r>
          <w:rPr>
            <w:color w:val="0000ED"/>
            <w:spacing w:val="-2"/>
            <w:u w:val="single" w:color="000000"/>
          </w:rPr>
          <w:t>s://pncp.gov.br/app/pca/42498600000171/2024/17</w:t>
        </w:r>
      </w:hyperlink>
      <w:r>
        <w:rPr>
          <w:spacing w:val="-2"/>
        </w:rPr>
        <w:t>.</w:t>
      </w:r>
    </w:p>
    <w:p>
      <w:pPr>
        <w:pStyle w:val="BodyText"/>
        <w:spacing w:line="235" w:lineRule="auto" w:before="238"/>
        <w:ind w:left="109"/>
      </w:pPr>
      <w:r>
        <w:rPr/>
        <w:t>Cumpre</w:t>
      </w:r>
      <w:r>
        <w:rPr>
          <w:spacing w:val="-2"/>
        </w:rPr>
        <w:t> </w:t>
      </w:r>
      <w:r>
        <w:rPr/>
        <w:t>ressaltar</w:t>
      </w:r>
      <w:r>
        <w:rPr>
          <w:spacing w:val="-2"/>
        </w:rPr>
        <w:t> </w:t>
      </w:r>
      <w:r>
        <w:rPr/>
        <w:t>que</w:t>
      </w:r>
      <w:r>
        <w:rPr>
          <w:spacing w:val="-2"/>
        </w:rPr>
        <w:t> </w:t>
      </w:r>
      <w:r>
        <w:rPr/>
        <w:t>a</w:t>
      </w:r>
      <w:r>
        <w:rPr>
          <w:spacing w:val="-2"/>
        </w:rPr>
        <w:t> </w:t>
      </w:r>
      <w:r>
        <w:rPr/>
        <w:t>solução</w:t>
      </w:r>
      <w:r>
        <w:rPr>
          <w:spacing w:val="-2"/>
        </w:rPr>
        <w:t> </w:t>
      </w:r>
      <w:r>
        <w:rPr/>
        <w:t>pretendida</w:t>
      </w:r>
      <w:r>
        <w:rPr>
          <w:spacing w:val="-2"/>
        </w:rPr>
        <w:t> </w:t>
      </w:r>
      <w:r>
        <w:rPr/>
        <w:t>se</w:t>
      </w:r>
      <w:r>
        <w:rPr>
          <w:spacing w:val="-2"/>
        </w:rPr>
        <w:t> </w:t>
      </w:r>
      <w:r>
        <w:rPr/>
        <w:t>enquadra</w:t>
      </w:r>
      <w:r>
        <w:rPr>
          <w:spacing w:val="-2"/>
        </w:rPr>
        <w:t> </w:t>
      </w:r>
      <w:r>
        <w:rPr/>
        <w:t>como</w:t>
      </w:r>
      <w:r>
        <w:rPr>
          <w:spacing w:val="-2"/>
        </w:rPr>
        <w:t> </w:t>
      </w:r>
      <w:r>
        <w:rPr/>
        <w:t>item</w:t>
      </w:r>
      <w:r>
        <w:rPr>
          <w:spacing w:val="-2"/>
        </w:rPr>
        <w:t> </w:t>
      </w:r>
      <w:r>
        <w:rPr/>
        <w:t>de</w:t>
      </w:r>
      <w:r>
        <w:rPr>
          <w:spacing w:val="-2"/>
        </w:rPr>
        <w:t> </w:t>
      </w:r>
      <w:r>
        <w:rPr/>
        <w:t>fornecimento</w:t>
      </w:r>
      <w:r>
        <w:rPr>
          <w:spacing w:val="-2"/>
        </w:rPr>
        <w:t> </w:t>
      </w:r>
      <w:r>
        <w:rPr/>
        <w:t>contínuo</w:t>
      </w:r>
      <w:r>
        <w:rPr>
          <w:spacing w:val="-2"/>
        </w:rPr>
        <w:t> </w:t>
      </w:r>
      <w:r>
        <w:rPr/>
        <w:t>uma</w:t>
      </w:r>
      <w:r>
        <w:rPr>
          <w:spacing w:val="-2"/>
        </w:rPr>
        <w:t> </w:t>
      </w:r>
      <w:r>
        <w:rPr/>
        <w:t>vez</w:t>
      </w:r>
      <w:r>
        <w:rPr>
          <w:spacing w:val="-2"/>
        </w:rPr>
        <w:t> </w:t>
      </w:r>
      <w:r>
        <w:rPr/>
        <w:t>que</w:t>
      </w:r>
      <w:r>
        <w:rPr>
          <w:spacing w:val="-2"/>
        </w:rPr>
        <w:t> </w:t>
      </w:r>
      <w:r>
        <w:rPr/>
        <w:t>compõe</w:t>
      </w:r>
      <w:r>
        <w:rPr>
          <w:spacing w:val="-2"/>
        </w:rPr>
        <w:t> </w:t>
      </w:r>
      <w:r>
        <w:rPr/>
        <w:t>a</w:t>
      </w:r>
      <w:r>
        <w:rPr>
          <w:spacing w:val="-2"/>
        </w:rPr>
        <w:t> </w:t>
      </w:r>
      <w:r>
        <w:rPr/>
        <w:t>grade</w:t>
      </w:r>
      <w:r>
        <w:rPr>
          <w:spacing w:val="-2"/>
        </w:rPr>
        <w:t> </w:t>
      </w:r>
      <w:r>
        <w:rPr/>
        <w:t>regular</w:t>
      </w:r>
      <w:r>
        <w:rPr>
          <w:spacing w:val="-2"/>
        </w:rPr>
        <w:t> </w:t>
      </w:r>
      <w:r>
        <w:rPr/>
        <w:t>dos</w:t>
      </w:r>
      <w:r>
        <w:rPr>
          <w:spacing w:val="-2"/>
        </w:rPr>
        <w:t> </w:t>
      </w:r>
      <w:r>
        <w:rPr/>
        <w:t>estoques</w:t>
      </w:r>
      <w:r>
        <w:rPr>
          <w:spacing w:val="-2"/>
        </w:rPr>
        <w:t> </w:t>
      </w:r>
      <w:r>
        <w:rPr/>
        <w:t>para abastecimento do hospital, na família</w:t>
      </w:r>
    </w:p>
    <w:p>
      <w:pPr>
        <w:pStyle w:val="BodyText"/>
      </w:pPr>
    </w:p>
    <w:p>
      <w:pPr>
        <w:pStyle w:val="BodyText"/>
        <w:spacing w:before="193"/>
      </w:pPr>
    </w:p>
    <w:p>
      <w:pPr>
        <w:pStyle w:val="ListParagraph"/>
        <w:numPr>
          <w:ilvl w:val="0"/>
          <w:numId w:val="61"/>
        </w:numPr>
        <w:tabs>
          <w:tab w:pos="335" w:val="left" w:leader="none"/>
        </w:tabs>
        <w:spacing w:line="240" w:lineRule="auto" w:before="0" w:after="0"/>
        <w:ind w:left="335" w:right="0" w:hanging="226"/>
        <w:jc w:val="left"/>
        <w:rPr>
          <w:sz w:val="24"/>
        </w:rPr>
      </w:pPr>
      <w:r>
        <w:rPr>
          <w:spacing w:val="-4"/>
          <w:sz w:val="24"/>
        </w:rPr>
        <w:t>AVALIAÇÃO</w:t>
      </w:r>
      <w:r>
        <w:rPr>
          <w:spacing w:val="-9"/>
          <w:sz w:val="24"/>
        </w:rPr>
        <w:t> </w:t>
      </w:r>
      <w:r>
        <w:rPr>
          <w:spacing w:val="-4"/>
          <w:sz w:val="24"/>
        </w:rPr>
        <w:t>DO</w:t>
      </w:r>
      <w:r>
        <w:rPr>
          <w:spacing w:val="-9"/>
          <w:sz w:val="24"/>
        </w:rPr>
        <w:t> </w:t>
      </w:r>
      <w:r>
        <w:rPr>
          <w:spacing w:val="-4"/>
          <w:sz w:val="24"/>
        </w:rPr>
        <w:t>CENÁRIO</w:t>
      </w:r>
    </w:p>
    <w:p>
      <w:pPr>
        <w:pStyle w:val="ListParagraph"/>
        <w:numPr>
          <w:ilvl w:val="1"/>
          <w:numId w:val="61"/>
        </w:numPr>
        <w:tabs>
          <w:tab w:pos="529" w:val="left" w:leader="none"/>
        </w:tabs>
        <w:spacing w:line="240" w:lineRule="auto" w:before="234" w:after="0"/>
        <w:ind w:left="529" w:right="0" w:hanging="420"/>
        <w:jc w:val="left"/>
        <w:rPr>
          <w:sz w:val="24"/>
        </w:rPr>
      </w:pPr>
      <w:r>
        <w:rPr>
          <w:spacing w:val="-4"/>
          <w:sz w:val="24"/>
        </w:rPr>
        <w:t>LEVANTAMENTO</w:t>
      </w:r>
      <w:r>
        <w:rPr>
          <w:spacing w:val="-10"/>
          <w:sz w:val="24"/>
        </w:rPr>
        <w:t> </w:t>
      </w:r>
      <w:r>
        <w:rPr>
          <w:spacing w:val="-4"/>
          <w:sz w:val="24"/>
        </w:rPr>
        <w:t>DAS</w:t>
      </w:r>
      <w:r>
        <w:rPr>
          <w:spacing w:val="-14"/>
          <w:sz w:val="24"/>
        </w:rPr>
        <w:t> </w:t>
      </w:r>
      <w:r>
        <w:rPr>
          <w:spacing w:val="-4"/>
          <w:sz w:val="24"/>
        </w:rPr>
        <w:t>ALTERNATIVAS</w:t>
      </w:r>
      <w:r>
        <w:rPr>
          <w:spacing w:val="-6"/>
          <w:sz w:val="24"/>
        </w:rPr>
        <w:t> </w:t>
      </w:r>
      <w:r>
        <w:rPr>
          <w:spacing w:val="-4"/>
          <w:sz w:val="24"/>
        </w:rPr>
        <w:t>DO</w:t>
      </w:r>
      <w:r>
        <w:rPr>
          <w:spacing w:val="-5"/>
          <w:sz w:val="24"/>
        </w:rPr>
        <w:t> </w:t>
      </w:r>
      <w:r>
        <w:rPr>
          <w:spacing w:val="-4"/>
          <w:sz w:val="24"/>
        </w:rPr>
        <w:t>MERCADO</w:t>
      </w:r>
    </w:p>
    <w:p>
      <w:pPr>
        <w:pStyle w:val="BodyText"/>
        <w:spacing w:line="235" w:lineRule="auto" w:before="239"/>
        <w:ind w:left="109" w:right="226"/>
      </w:pPr>
      <w:r>
        <w:rPr/>
        <w:t>O</w:t>
      </w:r>
      <w:r>
        <w:rPr>
          <w:spacing w:val="-2"/>
        </w:rPr>
        <w:t> </w:t>
      </w:r>
      <w:r>
        <w:rPr/>
        <w:t>mercado</w:t>
      </w:r>
      <w:r>
        <w:rPr>
          <w:spacing w:val="-2"/>
        </w:rPr>
        <w:t> </w:t>
      </w:r>
      <w:r>
        <w:rPr/>
        <w:t>de</w:t>
      </w:r>
      <w:r>
        <w:rPr>
          <w:spacing w:val="-2"/>
        </w:rPr>
        <w:t> </w:t>
      </w:r>
      <w:r>
        <w:rPr/>
        <w:t>fornecedores</w:t>
      </w:r>
      <w:r>
        <w:rPr>
          <w:spacing w:val="-2"/>
        </w:rPr>
        <w:t> </w:t>
      </w:r>
      <w:r>
        <w:rPr/>
        <w:t>dos</w:t>
      </w:r>
      <w:r>
        <w:rPr>
          <w:spacing w:val="-2"/>
        </w:rPr>
        <w:t> </w:t>
      </w:r>
      <w:r>
        <w:rPr/>
        <w:t>materiais</w:t>
      </w:r>
      <w:r>
        <w:rPr>
          <w:spacing w:val="-2"/>
        </w:rPr>
        <w:t> </w:t>
      </w:r>
      <w:r>
        <w:rPr/>
        <w:t>que</w:t>
      </w:r>
      <w:r>
        <w:rPr>
          <w:spacing w:val="-2"/>
        </w:rPr>
        <w:t> </w:t>
      </w:r>
      <w:r>
        <w:rPr/>
        <w:t>atendem</w:t>
      </w:r>
      <w:r>
        <w:rPr>
          <w:spacing w:val="-2"/>
        </w:rPr>
        <w:t> </w:t>
      </w:r>
      <w:r>
        <w:rPr/>
        <w:t>os</w:t>
      </w:r>
      <w:r>
        <w:rPr>
          <w:spacing w:val="-2"/>
        </w:rPr>
        <w:t> </w:t>
      </w:r>
      <w:r>
        <w:rPr/>
        <w:t>insumos</w:t>
      </w:r>
      <w:r>
        <w:rPr>
          <w:spacing w:val="-2"/>
        </w:rPr>
        <w:t> </w:t>
      </w:r>
      <w:r>
        <w:rPr/>
        <w:t>para</w:t>
      </w:r>
      <w:r>
        <w:rPr>
          <w:spacing w:val="-2"/>
        </w:rPr>
        <w:t> </w:t>
      </w:r>
      <w:r>
        <w:rPr/>
        <w:t>o</w:t>
      </w:r>
      <w:r>
        <w:rPr>
          <w:spacing w:val="-2"/>
        </w:rPr>
        <w:t> </w:t>
      </w:r>
      <w:r>
        <w:rPr/>
        <w:t>exame</w:t>
      </w:r>
      <w:r>
        <w:rPr>
          <w:spacing w:val="-2"/>
        </w:rPr>
        <w:t> </w:t>
      </w:r>
      <w:r>
        <w:rPr/>
        <w:t>de</w:t>
      </w:r>
      <w:r>
        <w:rPr>
          <w:spacing w:val="-2"/>
        </w:rPr>
        <w:t> </w:t>
      </w:r>
      <w:r>
        <w:rPr/>
        <w:t>imunofenotipagem</w:t>
      </w:r>
      <w:r>
        <w:rPr>
          <w:spacing w:val="-2"/>
        </w:rPr>
        <w:t> </w:t>
      </w:r>
      <w:r>
        <w:rPr/>
        <w:t>é</w:t>
      </w:r>
      <w:r>
        <w:rPr>
          <w:spacing w:val="-2"/>
        </w:rPr>
        <w:t> </w:t>
      </w:r>
      <w:r>
        <w:rPr/>
        <w:t>composto</w:t>
      </w:r>
      <w:r>
        <w:rPr>
          <w:spacing w:val="-2"/>
        </w:rPr>
        <w:t> </w:t>
      </w:r>
      <w:r>
        <w:rPr/>
        <w:t>por</w:t>
      </w:r>
      <w:r>
        <w:rPr>
          <w:spacing w:val="-2"/>
        </w:rPr>
        <w:t> </w:t>
      </w:r>
      <w:r>
        <w:rPr/>
        <w:t>diversas</w:t>
      </w:r>
      <w:r>
        <w:rPr>
          <w:spacing w:val="-2"/>
        </w:rPr>
        <w:t> </w:t>
      </w:r>
      <w:r>
        <w:rPr/>
        <w:t>empresas</w:t>
      </w:r>
      <w:r>
        <w:rPr>
          <w:spacing w:val="-2"/>
        </w:rPr>
        <w:t> </w:t>
      </w:r>
      <w:r>
        <w:rPr/>
        <w:t>fabricantes e distribuidores autorizados, conforme painel Euroflow.</w:t>
      </w:r>
    </w:p>
    <w:p>
      <w:pPr>
        <w:pStyle w:val="ListParagraph"/>
        <w:numPr>
          <w:ilvl w:val="1"/>
          <w:numId w:val="61"/>
        </w:numPr>
        <w:tabs>
          <w:tab w:pos="529" w:val="left" w:leader="none"/>
        </w:tabs>
        <w:spacing w:line="240" w:lineRule="auto" w:before="234" w:after="0"/>
        <w:ind w:left="529" w:right="0" w:hanging="420"/>
        <w:jc w:val="left"/>
        <w:rPr>
          <w:sz w:val="24"/>
        </w:rPr>
      </w:pPr>
      <w:r>
        <w:rPr>
          <w:sz w:val="24"/>
        </w:rPr>
        <w:t>iNSTITUCIONAL</w:t>
      </w:r>
      <w:r>
        <w:rPr>
          <w:spacing w:val="-9"/>
          <w:sz w:val="24"/>
        </w:rPr>
        <w:t> </w:t>
      </w:r>
      <w:r>
        <w:rPr>
          <w:sz w:val="24"/>
        </w:rPr>
        <w:t>E </w:t>
      </w:r>
      <w:r>
        <w:rPr>
          <w:spacing w:val="-2"/>
          <w:sz w:val="24"/>
        </w:rPr>
        <w:t>LEGAL</w:t>
      </w:r>
    </w:p>
    <w:p>
      <w:pPr>
        <w:pStyle w:val="BodyText"/>
        <w:spacing w:line="235" w:lineRule="auto" w:before="239"/>
        <w:ind w:left="109"/>
      </w:pPr>
      <w:r>
        <w:rPr/>
        <w:t>A</w:t>
      </w:r>
      <w:r>
        <w:rPr>
          <w:spacing w:val="-15"/>
        </w:rPr>
        <w:t> </w:t>
      </w:r>
      <w:r>
        <w:rPr/>
        <w:t>condução</w:t>
      </w:r>
      <w:r>
        <w:rPr>
          <w:spacing w:val="-2"/>
        </w:rPr>
        <w:t> </w:t>
      </w:r>
      <w:r>
        <w:rPr/>
        <w:t>do</w:t>
      </w:r>
      <w:r>
        <w:rPr>
          <w:spacing w:val="-2"/>
        </w:rPr>
        <w:t> </w:t>
      </w:r>
      <w:r>
        <w:rPr/>
        <w:t>processo</w:t>
      </w:r>
      <w:r>
        <w:rPr>
          <w:spacing w:val="-2"/>
        </w:rPr>
        <w:t> </w:t>
      </w:r>
      <w:r>
        <w:rPr/>
        <w:t>de</w:t>
      </w:r>
      <w:r>
        <w:rPr>
          <w:spacing w:val="-2"/>
        </w:rPr>
        <w:t> </w:t>
      </w:r>
      <w:r>
        <w:rPr/>
        <w:t>aquisição</w:t>
      </w:r>
      <w:r>
        <w:rPr>
          <w:spacing w:val="-2"/>
        </w:rPr>
        <w:t> </w:t>
      </w:r>
      <w:r>
        <w:rPr/>
        <w:t>dos</w:t>
      </w:r>
      <w:r>
        <w:rPr>
          <w:spacing w:val="-2"/>
        </w:rPr>
        <w:t> </w:t>
      </w:r>
      <w:r>
        <w:rPr/>
        <w:t>materiais</w:t>
      </w:r>
      <w:r>
        <w:rPr>
          <w:spacing w:val="-2"/>
        </w:rPr>
        <w:t> </w:t>
      </w:r>
      <w:r>
        <w:rPr/>
        <w:t>de</w:t>
      </w:r>
      <w:r>
        <w:rPr>
          <w:spacing w:val="-2"/>
        </w:rPr>
        <w:t> </w:t>
      </w:r>
      <w:r>
        <w:rPr/>
        <w:t>que</w:t>
      </w:r>
      <w:r>
        <w:rPr>
          <w:spacing w:val="-2"/>
        </w:rPr>
        <w:t> </w:t>
      </w:r>
      <w:r>
        <w:rPr/>
        <w:t>trata</w:t>
      </w:r>
      <w:r>
        <w:rPr>
          <w:spacing w:val="-2"/>
        </w:rPr>
        <w:t> </w:t>
      </w:r>
      <w:r>
        <w:rPr/>
        <w:t>este</w:t>
      </w:r>
      <w:r>
        <w:rPr>
          <w:spacing w:val="-2"/>
        </w:rPr>
        <w:t> </w:t>
      </w:r>
      <w:r>
        <w:rPr/>
        <w:t>estudo</w:t>
      </w:r>
      <w:r>
        <w:rPr>
          <w:spacing w:val="-2"/>
        </w:rPr>
        <w:t> </w:t>
      </w:r>
      <w:r>
        <w:rPr/>
        <w:t>preliminar</w:t>
      </w:r>
      <w:r>
        <w:rPr>
          <w:spacing w:val="-2"/>
        </w:rPr>
        <w:t> </w:t>
      </w:r>
      <w:r>
        <w:rPr/>
        <w:t>-</w:t>
      </w:r>
      <w:r>
        <w:rPr>
          <w:spacing w:val="-2"/>
        </w:rPr>
        <w:t> </w:t>
      </w:r>
      <w:r>
        <w:rPr/>
        <w:t>classificados</w:t>
      </w:r>
      <w:r>
        <w:rPr>
          <w:spacing w:val="-2"/>
        </w:rPr>
        <w:t> </w:t>
      </w:r>
      <w:r>
        <w:rPr/>
        <w:t>como</w:t>
      </w:r>
      <w:r>
        <w:rPr>
          <w:spacing w:val="-2"/>
        </w:rPr>
        <w:t> </w:t>
      </w:r>
      <w:r>
        <w:rPr/>
        <w:t>bens</w:t>
      </w:r>
      <w:r>
        <w:rPr>
          <w:spacing w:val="-2"/>
        </w:rPr>
        <w:t> </w:t>
      </w:r>
      <w:r>
        <w:rPr/>
        <w:t>comuns,</w:t>
      </w:r>
      <w:r>
        <w:rPr>
          <w:spacing w:val="-2"/>
        </w:rPr>
        <w:t> </w:t>
      </w:r>
      <w:r>
        <w:rPr/>
        <w:t>nos</w:t>
      </w:r>
      <w:r>
        <w:rPr>
          <w:spacing w:val="-2"/>
        </w:rPr>
        <w:t> </w:t>
      </w:r>
      <w:r>
        <w:rPr/>
        <w:t>termos</w:t>
      </w:r>
      <w:r>
        <w:rPr>
          <w:spacing w:val="-2"/>
        </w:rPr>
        <w:t> </w:t>
      </w:r>
      <w:r>
        <w:rPr/>
        <w:t>do</w:t>
      </w:r>
      <w:r>
        <w:rPr>
          <w:spacing w:val="-15"/>
        </w:rPr>
        <w:t> </w:t>
      </w:r>
      <w:r>
        <w:rPr/>
        <w:t>Art.</w:t>
      </w:r>
      <w:r>
        <w:rPr>
          <w:spacing w:val="-2"/>
        </w:rPr>
        <w:t> </w:t>
      </w:r>
      <w:r>
        <w:rPr/>
        <w:t>6º</w:t>
      </w:r>
      <w:r>
        <w:rPr>
          <w:spacing w:val="-2"/>
        </w:rPr>
        <w:t> </w:t>
      </w:r>
      <w:r>
        <w:rPr/>
        <w:t>inciso XIII da Lei nº 14.133, de 1º de abril de 2021 - deve seguir, minimamente, as normativas gerais para aquisição de bens e serviços abaixo elencadas.</w:t>
      </w:r>
    </w:p>
    <w:p>
      <w:pPr>
        <w:pStyle w:val="BodyText"/>
        <w:tabs>
          <w:tab w:pos="919" w:val="left" w:leader="none"/>
        </w:tabs>
        <w:spacing w:line="235" w:lineRule="auto" w:before="239"/>
        <w:ind w:left="919" w:right="901" w:hanging="450"/>
      </w:pPr>
      <w:r>
        <w:rPr>
          <w:position w:val="3"/>
        </w:rPr>
        <w:drawing>
          <wp:inline distT="0" distB="0" distL="0" distR="0">
            <wp:extent cx="47625" cy="47586"/>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40" cstate="print"/>
                    <a:stretch>
                      <a:fillRect/>
                    </a:stretch>
                  </pic:blipFill>
                  <pic:spPr>
                    <a:xfrm>
                      <a:off x="0" y="0"/>
                      <a:ext cx="47625" cy="47586"/>
                    </a:xfrm>
                    <a:prstGeom prst="rect">
                      <a:avLst/>
                    </a:prstGeom>
                  </pic:spPr>
                </pic:pic>
              </a:graphicData>
            </a:graphic>
          </wp:inline>
        </w:drawing>
      </w:r>
      <w:r>
        <w:rPr>
          <w:position w:val="3"/>
        </w:rPr>
      </w:r>
      <w:r>
        <w:rPr>
          <w:sz w:val="20"/>
        </w:rPr>
        <w:tab/>
      </w:r>
      <w:r>
        <w:rPr/>
        <w:t>Lei</w:t>
      </w:r>
      <w:r>
        <w:rPr>
          <w:spacing w:val="-3"/>
        </w:rPr>
        <w:t> </w:t>
      </w:r>
      <w:r>
        <w:rPr/>
        <w:t>nº</w:t>
      </w:r>
      <w:r>
        <w:rPr>
          <w:spacing w:val="-2"/>
        </w:rPr>
        <w:t> </w:t>
      </w:r>
      <w:r>
        <w:rPr/>
        <w:t>14.133,</w:t>
      </w:r>
      <w:r>
        <w:rPr>
          <w:spacing w:val="-2"/>
        </w:rPr>
        <w:t> </w:t>
      </w:r>
      <w:r>
        <w:rPr/>
        <w:t>de</w:t>
      </w:r>
      <w:r>
        <w:rPr>
          <w:spacing w:val="-2"/>
        </w:rPr>
        <w:t> </w:t>
      </w:r>
      <w:r>
        <w:rPr/>
        <w:t>01</w:t>
      </w:r>
      <w:r>
        <w:rPr>
          <w:spacing w:val="-2"/>
        </w:rPr>
        <w:t> </w:t>
      </w:r>
      <w:r>
        <w:rPr/>
        <w:t>de</w:t>
      </w:r>
      <w:r>
        <w:rPr>
          <w:spacing w:val="-2"/>
        </w:rPr>
        <w:t> </w:t>
      </w:r>
      <w:r>
        <w:rPr/>
        <w:t>abril</w:t>
      </w:r>
      <w:r>
        <w:rPr>
          <w:spacing w:val="-2"/>
        </w:rPr>
        <w:t> </w:t>
      </w:r>
      <w:r>
        <w:rPr/>
        <w:t>de</w:t>
      </w:r>
      <w:r>
        <w:rPr>
          <w:spacing w:val="-2"/>
        </w:rPr>
        <w:t> </w:t>
      </w:r>
      <w:r>
        <w:rPr/>
        <w:t>2021,</w:t>
      </w:r>
      <w:r>
        <w:rPr>
          <w:spacing w:val="-2"/>
        </w:rPr>
        <w:t> </w:t>
      </w:r>
      <w:r>
        <w:rPr/>
        <w:t>que</w:t>
      </w:r>
      <w:r>
        <w:rPr>
          <w:spacing w:val="-2"/>
        </w:rPr>
        <w:t> </w:t>
      </w:r>
      <w:r>
        <w:rPr/>
        <w:t>estabelece</w:t>
      </w:r>
      <w:r>
        <w:rPr>
          <w:spacing w:val="-2"/>
        </w:rPr>
        <w:t> </w:t>
      </w:r>
      <w:r>
        <w:rPr/>
        <w:t>normas</w:t>
      </w:r>
      <w:r>
        <w:rPr>
          <w:spacing w:val="-2"/>
        </w:rPr>
        <w:t> </w:t>
      </w:r>
      <w:r>
        <w:rPr/>
        <w:t>gerais</w:t>
      </w:r>
      <w:r>
        <w:rPr>
          <w:spacing w:val="-2"/>
        </w:rPr>
        <w:t> </w:t>
      </w:r>
      <w:r>
        <w:rPr/>
        <w:t>de</w:t>
      </w:r>
      <w:r>
        <w:rPr>
          <w:spacing w:val="-2"/>
        </w:rPr>
        <w:t> </w:t>
      </w:r>
      <w:r>
        <w:rPr/>
        <w:t>licitação</w:t>
      </w:r>
      <w:r>
        <w:rPr>
          <w:spacing w:val="-2"/>
        </w:rPr>
        <w:t> </w:t>
      </w:r>
      <w:r>
        <w:rPr/>
        <w:t>e</w:t>
      </w:r>
      <w:r>
        <w:rPr>
          <w:spacing w:val="-2"/>
        </w:rPr>
        <w:t> </w:t>
      </w:r>
      <w:r>
        <w:rPr/>
        <w:t>contratação</w:t>
      </w:r>
      <w:r>
        <w:rPr>
          <w:spacing w:val="-2"/>
        </w:rPr>
        <w:t> </w:t>
      </w:r>
      <w:r>
        <w:rPr/>
        <w:t>para</w:t>
      </w:r>
      <w:r>
        <w:rPr>
          <w:spacing w:val="-2"/>
        </w:rPr>
        <w:t> </w:t>
      </w:r>
      <w:r>
        <w:rPr/>
        <w:t>as</w:t>
      </w:r>
      <w:r>
        <w:rPr>
          <w:spacing w:val="-15"/>
        </w:rPr>
        <w:t> </w:t>
      </w:r>
      <w:r>
        <w:rPr/>
        <w:t>Administrações</w:t>
      </w:r>
      <w:r>
        <w:rPr>
          <w:spacing w:val="-2"/>
        </w:rPr>
        <w:t> </w:t>
      </w:r>
      <w:r>
        <w:rPr/>
        <w:t>Públicas</w:t>
      </w:r>
      <w:r>
        <w:rPr>
          <w:spacing w:val="-2"/>
        </w:rPr>
        <w:t> </w:t>
      </w:r>
      <w:r>
        <w:rPr/>
        <w:t>diretas, autárquicas e fundacionais da União, dos Estados, do Distrito Federal e dos Municípios;</w:t>
      </w:r>
    </w:p>
    <w:p>
      <w:pPr>
        <w:pStyle w:val="BodyText"/>
        <w:tabs>
          <w:tab w:pos="919" w:val="left" w:leader="none"/>
        </w:tabs>
        <w:spacing w:before="234"/>
        <w:ind w:left="469"/>
      </w:pPr>
      <w:r>
        <w:rPr>
          <w:position w:val="3"/>
        </w:rPr>
        <w:drawing>
          <wp:inline distT="0" distB="0" distL="0" distR="0">
            <wp:extent cx="47625" cy="47586"/>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41"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w:t>
      </w:r>
      <w:r>
        <w:rPr>
          <w:spacing w:val="-1"/>
        </w:rPr>
        <w:t> </w:t>
      </w:r>
      <w:r>
        <w:rPr/>
        <w:t>nº 11.317</w:t>
      </w:r>
      <w:r>
        <w:rPr>
          <w:spacing w:val="-1"/>
        </w:rPr>
        <w:t> </w:t>
      </w:r>
      <w:r>
        <w:rPr/>
        <w:t>de 29 de</w:t>
      </w:r>
      <w:r>
        <w:rPr>
          <w:spacing w:val="-1"/>
        </w:rPr>
        <w:t> </w:t>
      </w:r>
      <w:r>
        <w:rPr/>
        <w:t>dezembro de</w:t>
      </w:r>
      <w:r>
        <w:rPr>
          <w:spacing w:val="-1"/>
        </w:rPr>
        <w:t> </w:t>
      </w:r>
      <w:r>
        <w:rPr/>
        <w:t>2022, que atualiza</w:t>
      </w:r>
      <w:r>
        <w:rPr>
          <w:spacing w:val="-1"/>
        </w:rPr>
        <w:t> </w:t>
      </w:r>
      <w:r>
        <w:rPr/>
        <w:t>os valores</w:t>
      </w:r>
      <w:r>
        <w:rPr>
          <w:spacing w:val="-1"/>
        </w:rPr>
        <w:t> </w:t>
      </w:r>
      <w:r>
        <w:rPr/>
        <w:t>estabelecidos na Lei</w:t>
      </w:r>
      <w:r>
        <w:rPr>
          <w:spacing w:val="-1"/>
        </w:rPr>
        <w:t> </w:t>
      </w:r>
      <w:r>
        <w:rPr/>
        <w:t>nº 14.133,</w:t>
      </w:r>
      <w:r>
        <w:rPr>
          <w:spacing w:val="-1"/>
        </w:rPr>
        <w:t> </w:t>
      </w:r>
      <w:r>
        <w:rPr/>
        <w:t>de 1º de</w:t>
      </w:r>
      <w:r>
        <w:rPr>
          <w:spacing w:val="-1"/>
        </w:rPr>
        <w:t> </w:t>
      </w:r>
      <w:r>
        <w:rPr/>
        <w:t>abril de </w:t>
      </w:r>
      <w:r>
        <w:rPr>
          <w:spacing w:val="-2"/>
        </w:rPr>
        <w:t>2021;</w:t>
      </w:r>
    </w:p>
    <w:p>
      <w:pPr>
        <w:pStyle w:val="BodyText"/>
        <w:tabs>
          <w:tab w:pos="919" w:val="left" w:leader="none"/>
        </w:tabs>
        <w:spacing w:line="235" w:lineRule="auto" w:before="239"/>
        <w:ind w:left="919" w:right="334" w:hanging="450"/>
      </w:pPr>
      <w:r>
        <w:rPr>
          <w:position w:val="3"/>
        </w:rPr>
        <w:drawing>
          <wp:inline distT="0" distB="0" distL="0" distR="0">
            <wp:extent cx="47625" cy="47586"/>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42"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w:t>
      </w:r>
      <w:r>
        <w:rPr>
          <w:spacing w:val="-2"/>
        </w:rPr>
        <w:t> </w:t>
      </w:r>
      <w:r>
        <w:rPr/>
        <w:t>nº</w:t>
      </w:r>
      <w:r>
        <w:rPr>
          <w:spacing w:val="-2"/>
        </w:rPr>
        <w:t> </w:t>
      </w:r>
      <w:r>
        <w:rPr/>
        <w:t>11.462,</w:t>
      </w:r>
      <w:r>
        <w:rPr>
          <w:spacing w:val="-2"/>
        </w:rPr>
        <w:t> </w:t>
      </w:r>
      <w:r>
        <w:rPr/>
        <w:t>de</w:t>
      </w:r>
      <w:r>
        <w:rPr>
          <w:spacing w:val="-2"/>
        </w:rPr>
        <w:t> </w:t>
      </w:r>
      <w:r>
        <w:rPr/>
        <w:t>31</w:t>
      </w:r>
      <w:r>
        <w:rPr>
          <w:spacing w:val="-2"/>
        </w:rPr>
        <w:t> </w:t>
      </w:r>
      <w:r>
        <w:rPr/>
        <w:t>de</w:t>
      </w:r>
      <w:r>
        <w:rPr>
          <w:spacing w:val="-2"/>
        </w:rPr>
        <w:t> </w:t>
      </w:r>
      <w:r>
        <w:rPr/>
        <w:t>março</w:t>
      </w:r>
      <w:r>
        <w:rPr>
          <w:spacing w:val="-2"/>
        </w:rPr>
        <w:t> </w:t>
      </w:r>
      <w:r>
        <w:rPr/>
        <w:t>de</w:t>
      </w:r>
      <w:r>
        <w:rPr>
          <w:spacing w:val="-2"/>
        </w:rPr>
        <w:t> </w:t>
      </w:r>
      <w:r>
        <w:rPr/>
        <w:t>2023,</w:t>
      </w:r>
      <w:r>
        <w:rPr>
          <w:spacing w:val="-2"/>
        </w:rPr>
        <w:t> </w:t>
      </w:r>
      <w:r>
        <w:rPr/>
        <w:t>que</w:t>
      </w:r>
      <w:r>
        <w:rPr>
          <w:spacing w:val="-2"/>
        </w:rPr>
        <w:t> </w:t>
      </w:r>
      <w:r>
        <w:rPr/>
        <w:t>regulamenta</w:t>
      </w:r>
      <w:r>
        <w:rPr>
          <w:spacing w:val="-2"/>
        </w:rPr>
        <w:t> </w:t>
      </w:r>
      <w:r>
        <w:rPr/>
        <w:t>o</w:t>
      </w:r>
      <w:r>
        <w:rPr>
          <w:spacing w:val="-2"/>
        </w:rPr>
        <w:t> </w:t>
      </w:r>
      <w:r>
        <w:rPr/>
        <w:t>Sistema</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previsto</w:t>
      </w:r>
      <w:r>
        <w:rPr>
          <w:spacing w:val="-2"/>
        </w:rPr>
        <w:t> </w:t>
      </w:r>
      <w:r>
        <w:rPr/>
        <w:t>nos</w:t>
      </w:r>
      <w:r>
        <w:rPr>
          <w:spacing w:val="-2"/>
        </w:rPr>
        <w:t> </w:t>
      </w:r>
      <w:r>
        <w:rPr/>
        <w:t>art.</w:t>
      </w:r>
      <w:r>
        <w:rPr>
          <w:spacing w:val="-2"/>
        </w:rPr>
        <w:t> </w:t>
      </w:r>
      <w:r>
        <w:rPr/>
        <w:t>82</w:t>
      </w:r>
      <w:r>
        <w:rPr>
          <w:spacing w:val="-2"/>
        </w:rPr>
        <w:t> </w:t>
      </w:r>
      <w:r>
        <w:rPr/>
        <w:t>a</w:t>
      </w:r>
      <w:r>
        <w:rPr>
          <w:spacing w:val="-2"/>
        </w:rPr>
        <w:t> </w:t>
      </w:r>
      <w:r>
        <w:rPr/>
        <w:t>art.</w:t>
      </w:r>
      <w:r>
        <w:rPr>
          <w:spacing w:val="-2"/>
        </w:rPr>
        <w:t> </w:t>
      </w:r>
      <w:r>
        <w:rPr/>
        <w:t>86</w:t>
      </w:r>
      <w:r>
        <w:rPr>
          <w:spacing w:val="-2"/>
        </w:rPr>
        <w:t> </w:t>
      </w:r>
      <w:r>
        <w:rPr/>
        <w:t>da</w:t>
      </w:r>
      <w:r>
        <w:rPr>
          <w:spacing w:val="-2"/>
        </w:rPr>
        <w:t> </w:t>
      </w:r>
      <w:r>
        <w:rPr/>
        <w:t>Lei</w:t>
      </w:r>
      <w:r>
        <w:rPr>
          <w:spacing w:val="-2"/>
        </w:rPr>
        <w:t> </w:t>
      </w:r>
      <w:r>
        <w:rPr/>
        <w:t>nº</w:t>
      </w:r>
      <w:r>
        <w:rPr>
          <w:spacing w:val="-2"/>
        </w:rPr>
        <w:t> </w:t>
      </w:r>
      <w:r>
        <w:rPr/>
        <w:t>14.133, de 1º de abril de 2021;</w:t>
      </w:r>
    </w:p>
    <w:p>
      <w:pPr>
        <w:pStyle w:val="BodyText"/>
        <w:tabs>
          <w:tab w:pos="919" w:val="left" w:leader="none"/>
        </w:tabs>
        <w:spacing w:line="235" w:lineRule="auto" w:before="239"/>
        <w:ind w:left="919" w:right="582" w:hanging="450"/>
      </w:pPr>
      <w:r>
        <w:rPr>
          <w:position w:val="3"/>
        </w:rPr>
        <w:drawing>
          <wp:inline distT="0" distB="0" distL="0" distR="0">
            <wp:extent cx="47625" cy="47586"/>
            <wp:effectExtent l="0" t="0" r="0" b="0"/>
            <wp:docPr id="54" name="Image 54"/>
            <wp:cNvGraphicFramePr>
              <a:graphicFrameLocks/>
            </wp:cNvGraphicFramePr>
            <a:graphic>
              <a:graphicData uri="http://schemas.openxmlformats.org/drawingml/2006/picture">
                <pic:pic>
                  <pic:nvPicPr>
                    <pic:cNvPr id="54" name="Image 54"/>
                    <pic:cNvPicPr/>
                  </pic:nvPicPr>
                  <pic:blipFill>
                    <a:blip r:embed="rId43"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w:t>
      </w:r>
      <w:r>
        <w:rPr>
          <w:spacing w:val="-2"/>
        </w:rPr>
        <w:t> </w:t>
      </w:r>
      <w:r>
        <w:rPr/>
        <w:t>nº</w:t>
      </w:r>
      <w:r>
        <w:rPr>
          <w:spacing w:val="-2"/>
        </w:rPr>
        <w:t> </w:t>
      </w:r>
      <w:r>
        <w:rPr/>
        <w:t>48.702,</w:t>
      </w:r>
      <w:r>
        <w:rPr>
          <w:spacing w:val="-2"/>
        </w:rPr>
        <w:t> </w:t>
      </w:r>
      <w:r>
        <w:rPr/>
        <w:t>de</w:t>
      </w:r>
      <w:r>
        <w:rPr>
          <w:spacing w:val="-2"/>
        </w:rPr>
        <w:t> </w:t>
      </w:r>
      <w:r>
        <w:rPr/>
        <w:t>19</w:t>
      </w:r>
      <w:r>
        <w:rPr>
          <w:spacing w:val="-2"/>
        </w:rPr>
        <w:t> </w:t>
      </w:r>
      <w:r>
        <w:rPr/>
        <w:t>de</w:t>
      </w:r>
      <w:r>
        <w:rPr>
          <w:spacing w:val="-2"/>
        </w:rPr>
        <w:t> </w:t>
      </w:r>
      <w:r>
        <w:rPr/>
        <w:t>setembro</w:t>
      </w:r>
      <w:r>
        <w:rPr>
          <w:spacing w:val="-2"/>
        </w:rPr>
        <w:t> </w:t>
      </w:r>
      <w:r>
        <w:rPr/>
        <w:t>de</w:t>
      </w:r>
      <w:r>
        <w:rPr>
          <w:spacing w:val="-2"/>
        </w:rPr>
        <w:t> </w:t>
      </w:r>
      <w:r>
        <w:rPr/>
        <w:t>2023,</w:t>
      </w:r>
      <w:r>
        <w:rPr>
          <w:spacing w:val="-2"/>
        </w:rPr>
        <w:t> </w:t>
      </w:r>
      <w:r>
        <w:rPr/>
        <w:t>que</w:t>
      </w:r>
      <w:r>
        <w:rPr>
          <w:spacing w:val="-2"/>
        </w:rPr>
        <w:t> </w:t>
      </w:r>
      <w:r>
        <w:rPr/>
        <w:t>estabelece</w:t>
      </w:r>
      <w:r>
        <w:rPr>
          <w:spacing w:val="-2"/>
        </w:rPr>
        <w:t> </w:t>
      </w:r>
      <w:r>
        <w:rPr/>
        <w:t>procedimentos</w:t>
      </w:r>
      <w:r>
        <w:rPr>
          <w:spacing w:val="-2"/>
        </w:rPr>
        <w:t> </w:t>
      </w:r>
      <w:r>
        <w:rPr/>
        <w:t>prévios</w:t>
      </w:r>
      <w:r>
        <w:rPr>
          <w:spacing w:val="-2"/>
        </w:rPr>
        <w:t> </w:t>
      </w:r>
      <w:r>
        <w:rPr/>
        <w:t>à</w:t>
      </w:r>
      <w:r>
        <w:rPr>
          <w:spacing w:val="-2"/>
        </w:rPr>
        <w:t> </w:t>
      </w:r>
      <w:r>
        <w:rPr/>
        <w:t>realização</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e</w:t>
      </w:r>
      <w:r>
        <w:rPr>
          <w:spacing w:val="-2"/>
        </w:rPr>
        <w:t> </w:t>
      </w:r>
      <w:r>
        <w:rPr/>
        <w:t>adesão</w:t>
      </w:r>
      <w:r>
        <w:rPr>
          <w:spacing w:val="-2"/>
        </w:rPr>
        <w:t> </w:t>
      </w:r>
      <w:r>
        <w:rPr/>
        <w:t>a</w:t>
      </w:r>
      <w:r>
        <w:rPr>
          <w:spacing w:val="-2"/>
        </w:rPr>
        <w:t> </w:t>
      </w:r>
      <w:r>
        <w:rPr/>
        <w:t>atas</w:t>
      </w:r>
      <w:r>
        <w:rPr>
          <w:spacing w:val="-2"/>
        </w:rPr>
        <w:t> </w:t>
      </w:r>
      <w:r>
        <w:rPr/>
        <w:t>de registro de preços, no âmbito da</w:t>
      </w:r>
      <w:r>
        <w:rPr>
          <w:spacing w:val="-7"/>
        </w:rPr>
        <w:t> </w:t>
      </w:r>
      <w:r>
        <w:rPr/>
        <w:t>Administração Pública direta e indireta do Estado do Rio de Janeiro;</w:t>
      </w:r>
    </w:p>
    <w:p>
      <w:pPr>
        <w:pStyle w:val="BodyText"/>
        <w:tabs>
          <w:tab w:pos="919" w:val="left" w:leader="none"/>
        </w:tabs>
        <w:spacing w:line="235" w:lineRule="auto" w:before="239"/>
        <w:ind w:left="919" w:right="814" w:hanging="450"/>
      </w:pPr>
      <w:r>
        <w:rPr>
          <w:position w:val="3"/>
        </w:rPr>
        <w:drawing>
          <wp:inline distT="0" distB="0" distL="0" distR="0">
            <wp:extent cx="47625" cy="47586"/>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44"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w:t>
      </w:r>
      <w:r>
        <w:rPr>
          <w:spacing w:val="-2"/>
        </w:rPr>
        <w:t> </w:t>
      </w:r>
      <w:r>
        <w:rPr/>
        <w:t>nº</w:t>
      </w:r>
      <w:r>
        <w:rPr>
          <w:spacing w:val="-2"/>
        </w:rPr>
        <w:t> </w:t>
      </w:r>
      <w:r>
        <w:rPr/>
        <w:t>48.778</w:t>
      </w:r>
      <w:r>
        <w:rPr>
          <w:spacing w:val="-2"/>
        </w:rPr>
        <w:t> </w:t>
      </w:r>
      <w:r>
        <w:rPr/>
        <w:t>de</w:t>
      </w:r>
      <w:r>
        <w:rPr>
          <w:spacing w:val="-2"/>
        </w:rPr>
        <w:t> </w:t>
      </w:r>
      <w:r>
        <w:rPr/>
        <w:t>30</w:t>
      </w:r>
      <w:r>
        <w:rPr>
          <w:spacing w:val="-2"/>
        </w:rPr>
        <w:t> </w:t>
      </w:r>
      <w:r>
        <w:rPr/>
        <w:t>de</w:t>
      </w:r>
      <w:r>
        <w:rPr>
          <w:spacing w:val="-2"/>
        </w:rPr>
        <w:t> </w:t>
      </w:r>
      <w:r>
        <w:rPr/>
        <w:t>outubro</w:t>
      </w:r>
      <w:r>
        <w:rPr>
          <w:spacing w:val="-2"/>
        </w:rPr>
        <w:t> </w:t>
      </w:r>
      <w:r>
        <w:rPr/>
        <w:t>de</w:t>
      </w:r>
      <w:r>
        <w:rPr>
          <w:spacing w:val="-2"/>
        </w:rPr>
        <w:t> </w:t>
      </w:r>
      <w:r>
        <w:rPr/>
        <w:t>2023,</w:t>
      </w:r>
      <w:r>
        <w:rPr>
          <w:spacing w:val="-2"/>
        </w:rPr>
        <w:t> </w:t>
      </w:r>
      <w:r>
        <w:rPr/>
        <w:t>que</w:t>
      </w:r>
      <w:r>
        <w:rPr>
          <w:spacing w:val="-2"/>
        </w:rPr>
        <w:t> </w:t>
      </w:r>
      <w:r>
        <w:rPr/>
        <w:t>regulamenta</w:t>
      </w:r>
      <w:r>
        <w:rPr>
          <w:spacing w:val="-2"/>
        </w:rPr>
        <w:t> </w:t>
      </w:r>
      <w:r>
        <w:rPr/>
        <w:t>as</w:t>
      </w:r>
      <w:r>
        <w:rPr>
          <w:spacing w:val="-2"/>
        </w:rPr>
        <w:t> </w:t>
      </w:r>
      <w:r>
        <w:rPr/>
        <w:t>licitações</w:t>
      </w:r>
      <w:r>
        <w:rPr>
          <w:spacing w:val="-2"/>
        </w:rPr>
        <w:t> </w:t>
      </w:r>
      <w:r>
        <w:rPr/>
        <w:t>pelos</w:t>
      </w:r>
      <w:r>
        <w:rPr>
          <w:spacing w:val="-2"/>
        </w:rPr>
        <w:t> </w:t>
      </w:r>
      <w:r>
        <w:rPr/>
        <w:t>critérios</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ou</w:t>
      </w:r>
      <w:r>
        <w:rPr>
          <w:spacing w:val="-2"/>
        </w:rPr>
        <w:t> </w:t>
      </w:r>
      <w:r>
        <w:rPr/>
        <w:t>por</w:t>
      </w:r>
      <w:r>
        <w:rPr>
          <w:spacing w:val="-2"/>
        </w:rPr>
        <w:t> </w:t>
      </w:r>
      <w:r>
        <w:rPr/>
        <w:t>maior desconto, no âmbito da</w:t>
      </w:r>
      <w:r>
        <w:rPr>
          <w:spacing w:val="-5"/>
        </w:rPr>
        <w:t> </w:t>
      </w:r>
      <w:r>
        <w:rPr/>
        <w:t>Administração Pública do Estado do Rio de Janeiro,</w:t>
      </w:r>
      <w:r>
        <w:rPr>
          <w:spacing w:val="-5"/>
        </w:rPr>
        <w:t> </w:t>
      </w:r>
      <w:r>
        <w:rPr/>
        <w:t>Autarquica e Fundacional;</w:t>
      </w:r>
    </w:p>
    <w:p>
      <w:pPr>
        <w:pStyle w:val="BodyText"/>
        <w:tabs>
          <w:tab w:pos="919" w:val="left" w:leader="none"/>
        </w:tabs>
        <w:spacing w:line="510" w:lineRule="atLeast" w:before="1"/>
        <w:ind w:left="469" w:right="226"/>
      </w:pPr>
      <w:r>
        <w:rPr>
          <w:position w:val="3"/>
        </w:rPr>
        <w:drawing>
          <wp:inline distT="0" distB="0" distL="0" distR="0">
            <wp:extent cx="47625" cy="47586"/>
            <wp:effectExtent l="0" t="0" r="0" b="0"/>
            <wp:docPr id="56" name="Image 56"/>
            <wp:cNvGraphicFramePr>
              <a:graphicFrameLocks/>
            </wp:cNvGraphicFramePr>
            <a:graphic>
              <a:graphicData uri="http://schemas.openxmlformats.org/drawingml/2006/picture">
                <pic:pic>
                  <pic:nvPicPr>
                    <pic:cNvPr id="56" name="Image 56"/>
                    <pic:cNvPicPr/>
                  </pic:nvPicPr>
                  <pic:blipFill>
                    <a:blip r:embed="rId45"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 nº 48.816 de 24 de novembro de 2023, que regulamenta a fase preparatória das contratações no âmbito do estado do Rio de Janeiro; </w:t>
      </w:r>
      <w:r>
        <w:rPr>
          <w:position w:val="3"/>
        </w:rPr>
        <w:drawing>
          <wp:inline distT="0" distB="0" distL="0" distR="0">
            <wp:extent cx="47625" cy="47586"/>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46" cstate="print"/>
                    <a:stretch>
                      <a:fillRect/>
                    </a:stretch>
                  </pic:blipFill>
                  <pic:spPr>
                    <a:xfrm>
                      <a:off x="0" y="0"/>
                      <a:ext cx="47625" cy="47586"/>
                    </a:xfrm>
                    <a:prstGeom prst="rect">
                      <a:avLst/>
                    </a:prstGeom>
                  </pic:spPr>
                </pic:pic>
              </a:graphicData>
            </a:graphic>
          </wp:inline>
        </w:drawing>
      </w:r>
      <w:r>
        <w:rPr>
          <w:position w:val="3"/>
        </w:rPr>
      </w:r>
      <w:r>
        <w:rPr/>
        <w:tab/>
        <w:t>Decreto</w:t>
      </w:r>
      <w:r>
        <w:rPr>
          <w:spacing w:val="-4"/>
        </w:rPr>
        <w:t> </w:t>
      </w:r>
      <w:r>
        <w:rPr/>
        <w:t>nº</w:t>
      </w:r>
      <w:r>
        <w:rPr>
          <w:spacing w:val="-1"/>
        </w:rPr>
        <w:t> </w:t>
      </w:r>
      <w:r>
        <w:rPr/>
        <w:t>48.843</w:t>
      </w:r>
      <w:r>
        <w:rPr>
          <w:spacing w:val="-1"/>
        </w:rPr>
        <w:t> </w:t>
      </w:r>
      <w:r>
        <w:rPr/>
        <w:t>de</w:t>
      </w:r>
      <w:r>
        <w:rPr>
          <w:spacing w:val="-1"/>
        </w:rPr>
        <w:t> </w:t>
      </w:r>
      <w:r>
        <w:rPr/>
        <w:t>13</w:t>
      </w:r>
      <w:r>
        <w:rPr>
          <w:spacing w:val="-1"/>
        </w:rPr>
        <w:t> </w:t>
      </w:r>
      <w:r>
        <w:rPr/>
        <w:t>de</w:t>
      </w:r>
      <w:r>
        <w:rPr>
          <w:spacing w:val="-2"/>
        </w:rPr>
        <w:t> </w:t>
      </w:r>
      <w:r>
        <w:rPr/>
        <w:t>dezembro</w:t>
      </w:r>
      <w:r>
        <w:rPr>
          <w:spacing w:val="-1"/>
        </w:rPr>
        <w:t> </w:t>
      </w:r>
      <w:r>
        <w:rPr/>
        <w:t>de</w:t>
      </w:r>
      <w:r>
        <w:rPr>
          <w:spacing w:val="-1"/>
        </w:rPr>
        <w:t> </w:t>
      </w:r>
      <w:r>
        <w:rPr/>
        <w:t>2023,</w:t>
      </w:r>
      <w:r>
        <w:rPr>
          <w:spacing w:val="-1"/>
        </w:rPr>
        <w:t> </w:t>
      </w:r>
      <w:r>
        <w:rPr/>
        <w:t>que</w:t>
      </w:r>
      <w:r>
        <w:rPr>
          <w:spacing w:val="-1"/>
        </w:rPr>
        <w:t> </w:t>
      </w:r>
      <w:r>
        <w:rPr/>
        <w:t>regulamenta</w:t>
      </w:r>
      <w:r>
        <w:rPr>
          <w:spacing w:val="-2"/>
        </w:rPr>
        <w:t> </w:t>
      </w:r>
      <w:r>
        <w:rPr/>
        <w:t>o</w:t>
      </w:r>
      <w:r>
        <w:rPr>
          <w:spacing w:val="-1"/>
        </w:rPr>
        <w:t> </w:t>
      </w:r>
      <w:r>
        <w:rPr/>
        <w:t>Sistema</w:t>
      </w:r>
      <w:r>
        <w:rPr>
          <w:spacing w:val="-1"/>
        </w:rPr>
        <w:t> </w:t>
      </w:r>
      <w:r>
        <w:rPr/>
        <w:t>de</w:t>
      </w:r>
      <w:r>
        <w:rPr>
          <w:spacing w:val="-1"/>
        </w:rPr>
        <w:t> </w:t>
      </w:r>
      <w:r>
        <w:rPr/>
        <w:t>Registro</w:t>
      </w:r>
      <w:r>
        <w:rPr>
          <w:spacing w:val="-1"/>
        </w:rPr>
        <w:t> </w:t>
      </w:r>
      <w:r>
        <w:rPr/>
        <w:t>de</w:t>
      </w:r>
      <w:r>
        <w:rPr>
          <w:spacing w:val="-1"/>
        </w:rPr>
        <w:t> </w:t>
      </w:r>
      <w:r>
        <w:rPr/>
        <w:t>Preços</w:t>
      </w:r>
      <w:r>
        <w:rPr>
          <w:spacing w:val="-2"/>
        </w:rPr>
        <w:t> </w:t>
      </w:r>
      <w:r>
        <w:rPr/>
        <w:t>–</w:t>
      </w:r>
      <w:r>
        <w:rPr>
          <w:spacing w:val="-1"/>
        </w:rPr>
        <w:t> </w:t>
      </w:r>
      <w:r>
        <w:rPr/>
        <w:t>SRP,</w:t>
      </w:r>
      <w:r>
        <w:rPr>
          <w:spacing w:val="-1"/>
        </w:rPr>
        <w:t> </w:t>
      </w:r>
      <w:r>
        <w:rPr/>
        <w:t>no</w:t>
      </w:r>
      <w:r>
        <w:rPr>
          <w:spacing w:val="-1"/>
        </w:rPr>
        <w:t> </w:t>
      </w:r>
      <w:r>
        <w:rPr/>
        <w:t>âmbito</w:t>
      </w:r>
      <w:r>
        <w:rPr>
          <w:spacing w:val="-1"/>
        </w:rPr>
        <w:t> </w:t>
      </w:r>
      <w:r>
        <w:rPr/>
        <w:t>da</w:t>
      </w:r>
      <w:r>
        <w:rPr>
          <w:spacing w:val="-15"/>
        </w:rPr>
        <w:t> </w:t>
      </w:r>
      <w:r>
        <w:rPr/>
        <w:t>Administração</w:t>
      </w:r>
      <w:r>
        <w:rPr>
          <w:spacing w:val="-1"/>
        </w:rPr>
        <w:t> </w:t>
      </w:r>
      <w:r>
        <w:rPr>
          <w:spacing w:val="-2"/>
        </w:rPr>
        <w:t>Pública</w:t>
      </w:r>
    </w:p>
    <w:p>
      <w:pPr>
        <w:pStyle w:val="BodyText"/>
        <w:spacing w:line="270" w:lineRule="exact"/>
        <w:ind w:left="919"/>
      </w:pPr>
      <w:r>
        <w:rPr/>
        <w:t>Estadual Direta,</w:t>
      </w:r>
      <w:r>
        <w:rPr>
          <w:spacing w:val="-14"/>
        </w:rPr>
        <w:t> </w:t>
      </w:r>
      <w:r>
        <w:rPr/>
        <w:t>Autárquica e </w:t>
      </w:r>
      <w:r>
        <w:rPr>
          <w:spacing w:val="-2"/>
        </w:rPr>
        <w:t>Fundacional;</w:t>
      </w:r>
    </w:p>
    <w:p>
      <w:pPr>
        <w:pStyle w:val="BodyText"/>
        <w:tabs>
          <w:tab w:pos="919" w:val="left" w:leader="none"/>
        </w:tabs>
        <w:spacing w:line="235" w:lineRule="auto" w:before="238"/>
        <w:ind w:left="919" w:right="387" w:hanging="450"/>
      </w:pPr>
      <w:r>
        <w:rPr>
          <w:position w:val="3"/>
        </w:rPr>
        <w:drawing>
          <wp:inline distT="0" distB="0" distL="0" distR="0">
            <wp:extent cx="47625" cy="47586"/>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45" cstate="print"/>
                    <a:stretch>
                      <a:fillRect/>
                    </a:stretch>
                  </pic:blipFill>
                  <pic:spPr>
                    <a:xfrm>
                      <a:off x="0" y="0"/>
                      <a:ext cx="47625" cy="47586"/>
                    </a:xfrm>
                    <a:prstGeom prst="rect">
                      <a:avLst/>
                    </a:prstGeom>
                  </pic:spPr>
                </pic:pic>
              </a:graphicData>
            </a:graphic>
          </wp:inline>
        </w:drawing>
      </w:r>
      <w:r>
        <w:rPr>
          <w:position w:val="3"/>
        </w:rPr>
      </w:r>
      <w:r>
        <w:rPr>
          <w:sz w:val="20"/>
        </w:rPr>
        <w:tab/>
      </w:r>
      <w:r>
        <w:rPr/>
        <w:t>Decreto</w:t>
      </w:r>
      <w:r>
        <w:rPr>
          <w:spacing w:val="-2"/>
        </w:rPr>
        <w:t> </w:t>
      </w:r>
      <w:r>
        <w:rPr/>
        <w:t>nº</w:t>
      </w:r>
      <w:r>
        <w:rPr>
          <w:spacing w:val="-2"/>
        </w:rPr>
        <w:t> </w:t>
      </w:r>
      <w:r>
        <w:rPr/>
        <w:t>46.750</w:t>
      </w:r>
      <w:r>
        <w:rPr>
          <w:spacing w:val="-2"/>
        </w:rPr>
        <w:t> </w:t>
      </w:r>
      <w:r>
        <w:rPr/>
        <w:t>de</w:t>
      </w:r>
      <w:r>
        <w:rPr>
          <w:spacing w:val="-2"/>
        </w:rPr>
        <w:t> </w:t>
      </w:r>
      <w:r>
        <w:rPr/>
        <w:t>27</w:t>
      </w:r>
      <w:r>
        <w:rPr>
          <w:spacing w:val="-2"/>
        </w:rPr>
        <w:t> </w:t>
      </w:r>
      <w:r>
        <w:rPr/>
        <w:t>de</w:t>
      </w:r>
      <w:r>
        <w:rPr>
          <w:spacing w:val="-2"/>
        </w:rPr>
        <w:t> </w:t>
      </w:r>
      <w:r>
        <w:rPr/>
        <w:t>agosto</w:t>
      </w:r>
      <w:r>
        <w:rPr>
          <w:spacing w:val="-2"/>
        </w:rPr>
        <w:t> </w:t>
      </w:r>
      <w:r>
        <w:rPr/>
        <w:t>de</w:t>
      </w:r>
      <w:r>
        <w:rPr>
          <w:spacing w:val="-2"/>
        </w:rPr>
        <w:t> </w:t>
      </w:r>
      <w:r>
        <w:rPr/>
        <w:t>2019,</w:t>
      </w:r>
      <w:r>
        <w:rPr>
          <w:spacing w:val="-2"/>
        </w:rPr>
        <w:t> </w:t>
      </w:r>
      <w:r>
        <w:rPr/>
        <w:t>que</w:t>
      </w:r>
      <w:r>
        <w:rPr>
          <w:spacing w:val="-2"/>
        </w:rPr>
        <w:t> </w:t>
      </w:r>
      <w:r>
        <w:rPr/>
        <w:t>regulamenta</w:t>
      </w:r>
      <w:r>
        <w:rPr>
          <w:spacing w:val="-2"/>
        </w:rPr>
        <w:t> </w:t>
      </w:r>
      <w:r>
        <w:rPr/>
        <w:t>o</w:t>
      </w:r>
      <w:r>
        <w:rPr>
          <w:spacing w:val="-2"/>
        </w:rPr>
        <w:t> </w:t>
      </w:r>
      <w:r>
        <w:rPr/>
        <w:t>cadastro</w:t>
      </w:r>
      <w:r>
        <w:rPr>
          <w:spacing w:val="-2"/>
        </w:rPr>
        <w:t> </w:t>
      </w:r>
      <w:r>
        <w:rPr/>
        <w:t>de</w:t>
      </w:r>
      <w:r>
        <w:rPr>
          <w:spacing w:val="-2"/>
        </w:rPr>
        <w:t> </w:t>
      </w:r>
      <w:r>
        <w:rPr/>
        <w:t>fornecedores</w:t>
      </w:r>
      <w:r>
        <w:rPr>
          <w:spacing w:val="-2"/>
        </w:rPr>
        <w:t> </w:t>
      </w:r>
      <w:r>
        <w:rPr/>
        <w:t>no</w:t>
      </w:r>
      <w:r>
        <w:rPr>
          <w:spacing w:val="-2"/>
        </w:rPr>
        <w:t> </w:t>
      </w:r>
      <w:r>
        <w:rPr/>
        <w:t>âmbito</w:t>
      </w:r>
      <w:r>
        <w:rPr>
          <w:spacing w:val="-2"/>
        </w:rPr>
        <w:t> </w:t>
      </w:r>
      <w:r>
        <w:rPr/>
        <w:t>do</w:t>
      </w:r>
      <w:r>
        <w:rPr>
          <w:spacing w:val="-2"/>
        </w:rPr>
        <w:t> </w:t>
      </w:r>
      <w:r>
        <w:rPr/>
        <w:t>poder</w:t>
      </w:r>
      <w:r>
        <w:rPr>
          <w:spacing w:val="-2"/>
        </w:rPr>
        <w:t> </w:t>
      </w:r>
      <w:r>
        <w:rPr/>
        <w:t>executivo</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 </w:t>
      </w:r>
      <w:r>
        <w:rPr>
          <w:spacing w:val="-2"/>
        </w:rPr>
        <w:t>Janeiro;</w:t>
      </w:r>
    </w:p>
    <w:p>
      <w:pPr>
        <w:pStyle w:val="BodyText"/>
        <w:tabs>
          <w:tab w:pos="919" w:val="left" w:leader="none"/>
        </w:tabs>
        <w:spacing w:line="235" w:lineRule="auto" w:before="239"/>
        <w:ind w:left="919" w:right="519" w:hanging="450"/>
      </w:pPr>
      <w:r>
        <w:rPr>
          <w:position w:val="3"/>
        </w:rPr>
        <w:drawing>
          <wp:inline distT="0" distB="0" distL="0" distR="0">
            <wp:extent cx="47625" cy="47586"/>
            <wp:effectExtent l="0" t="0" r="0" b="0"/>
            <wp:docPr id="59" name="Image 59"/>
            <wp:cNvGraphicFramePr>
              <a:graphicFrameLocks/>
            </wp:cNvGraphicFramePr>
            <a:graphic>
              <a:graphicData uri="http://schemas.openxmlformats.org/drawingml/2006/picture">
                <pic:pic>
                  <pic:nvPicPr>
                    <pic:cNvPr id="59" name="Image 59"/>
                    <pic:cNvPicPr/>
                  </pic:nvPicPr>
                  <pic:blipFill>
                    <a:blip r:embed="rId47" cstate="print"/>
                    <a:stretch>
                      <a:fillRect/>
                    </a:stretch>
                  </pic:blipFill>
                  <pic:spPr>
                    <a:xfrm>
                      <a:off x="0" y="0"/>
                      <a:ext cx="47625" cy="47586"/>
                    </a:xfrm>
                    <a:prstGeom prst="rect">
                      <a:avLst/>
                    </a:prstGeom>
                  </pic:spPr>
                </pic:pic>
              </a:graphicData>
            </a:graphic>
          </wp:inline>
        </w:drawing>
      </w:r>
      <w:r>
        <w:rPr>
          <w:position w:val="3"/>
        </w:rPr>
      </w:r>
      <w:r>
        <w:rPr>
          <w:sz w:val="20"/>
        </w:rPr>
        <w:tab/>
      </w:r>
      <w:r>
        <w:rPr/>
        <w:t>Lei</w:t>
      </w:r>
      <w:r>
        <w:rPr>
          <w:spacing w:val="-2"/>
        </w:rPr>
        <w:t> </w:t>
      </w:r>
      <w:r>
        <w:rPr/>
        <w:t>Estadual</w:t>
      </w:r>
      <w:r>
        <w:rPr>
          <w:spacing w:val="-2"/>
        </w:rPr>
        <w:t> </w:t>
      </w:r>
      <w:r>
        <w:rPr/>
        <w:t>n°</w:t>
      </w:r>
      <w:r>
        <w:rPr>
          <w:spacing w:val="-2"/>
        </w:rPr>
        <w:t> </w:t>
      </w:r>
      <w:r>
        <w:rPr/>
        <w:t>7.753,</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que</w:t>
      </w:r>
      <w:r>
        <w:rPr>
          <w:spacing w:val="-2"/>
        </w:rPr>
        <w:t> </w:t>
      </w:r>
      <w:r>
        <w:rPr/>
        <w:t>dispõe</w:t>
      </w:r>
      <w:r>
        <w:rPr>
          <w:spacing w:val="-2"/>
        </w:rPr>
        <w:t> </w:t>
      </w:r>
      <w:r>
        <w:rPr/>
        <w:t>sobre</w:t>
      </w:r>
      <w:r>
        <w:rPr>
          <w:spacing w:val="-2"/>
        </w:rPr>
        <w:t> </w:t>
      </w:r>
      <w:r>
        <w:rPr/>
        <w:t>a</w:t>
      </w:r>
      <w:r>
        <w:rPr>
          <w:spacing w:val="-2"/>
        </w:rPr>
        <w:t> </w:t>
      </w:r>
      <w:r>
        <w:rPr/>
        <w:t>instituição</w:t>
      </w:r>
      <w:r>
        <w:rPr>
          <w:spacing w:val="-2"/>
        </w:rPr>
        <w:t> </w:t>
      </w:r>
      <w:r>
        <w:rPr/>
        <w:t>do</w:t>
      </w:r>
      <w:r>
        <w:rPr>
          <w:spacing w:val="-2"/>
        </w:rPr>
        <w:t> </w:t>
      </w:r>
      <w:r>
        <w:rPr/>
        <w:t>programa</w:t>
      </w:r>
      <w:r>
        <w:rPr>
          <w:spacing w:val="-2"/>
        </w:rPr>
        <w:t> </w:t>
      </w:r>
      <w:r>
        <w:rPr/>
        <w:t>de</w:t>
      </w:r>
      <w:r>
        <w:rPr>
          <w:spacing w:val="-2"/>
        </w:rPr>
        <w:t> </w:t>
      </w:r>
      <w:r>
        <w:rPr/>
        <w:t>integridade</w:t>
      </w:r>
      <w:r>
        <w:rPr>
          <w:spacing w:val="-2"/>
        </w:rPr>
        <w:t> </w:t>
      </w:r>
      <w:r>
        <w:rPr/>
        <w:t>nas</w:t>
      </w:r>
      <w:r>
        <w:rPr>
          <w:spacing w:val="-2"/>
        </w:rPr>
        <w:t> </w:t>
      </w:r>
      <w:r>
        <w:rPr/>
        <w:t>empresas</w:t>
      </w:r>
      <w:r>
        <w:rPr>
          <w:spacing w:val="-2"/>
        </w:rPr>
        <w:t> </w:t>
      </w:r>
      <w:r>
        <w:rPr/>
        <w:t>que</w:t>
      </w:r>
      <w:r>
        <w:rPr>
          <w:spacing w:val="-2"/>
        </w:rPr>
        <w:t> </w:t>
      </w:r>
      <w:r>
        <w:rPr/>
        <w:t>contratarem com a administração pública do Estado do Rio de Janeiro e dá outras providencias.</w:t>
      </w:r>
    </w:p>
    <w:p>
      <w:pPr>
        <w:pStyle w:val="ListParagraph"/>
        <w:numPr>
          <w:ilvl w:val="0"/>
          <w:numId w:val="61"/>
        </w:numPr>
        <w:tabs>
          <w:tab w:pos="349" w:val="left" w:leader="none"/>
        </w:tabs>
        <w:spacing w:line="240" w:lineRule="auto" w:before="235" w:after="38"/>
        <w:ind w:left="349" w:right="0" w:hanging="240"/>
        <w:jc w:val="left"/>
        <w:rPr>
          <w:sz w:val="24"/>
        </w:rPr>
      </w:pPr>
      <w:r>
        <w:rPr>
          <w:sz w:val="24"/>
        </w:rPr>
        <w:t>DESCRIÇÃO DA</w:t>
      </w:r>
      <w:r>
        <w:rPr>
          <w:spacing w:val="-14"/>
          <w:sz w:val="24"/>
        </w:rPr>
        <w:t> </w:t>
      </w:r>
      <w:r>
        <w:rPr>
          <w:spacing w:val="-2"/>
          <w:sz w:val="24"/>
        </w:rPr>
        <w:t>SOLUÇÃO</w:t>
      </w: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2384"/>
        <w:gridCol w:w="2129"/>
        <w:gridCol w:w="2429"/>
        <w:gridCol w:w="2729"/>
        <w:gridCol w:w="1687"/>
      </w:tblGrid>
      <w:tr>
        <w:trPr>
          <w:trHeight w:val="1649" w:hRule="atLeast"/>
        </w:trPr>
        <w:tc>
          <w:tcPr>
            <w:tcW w:w="727" w:type="dxa"/>
            <w:tcBorders>
              <w:right w:val="double" w:sz="6" w:space="0" w:color="808080"/>
            </w:tcBorders>
          </w:tcPr>
          <w:p>
            <w:pPr>
              <w:pStyle w:val="TableParagraph"/>
              <w:rPr>
                <w:sz w:val="24"/>
              </w:rPr>
            </w:pPr>
          </w:p>
          <w:p>
            <w:pPr>
              <w:pStyle w:val="TableParagraph"/>
              <w:spacing w:before="244"/>
              <w:rPr>
                <w:sz w:val="24"/>
              </w:rPr>
            </w:pPr>
          </w:p>
          <w:p>
            <w:pPr>
              <w:pStyle w:val="TableParagraph"/>
              <w:ind w:left="35"/>
              <w:rPr>
                <w:b/>
                <w:sz w:val="24"/>
              </w:rPr>
            </w:pPr>
            <w:r>
              <w:rPr>
                <w:b/>
                <w:spacing w:val="-4"/>
                <w:sz w:val="24"/>
              </w:rPr>
              <w:t>ITEM</w:t>
            </w:r>
          </w:p>
        </w:tc>
        <w:tc>
          <w:tcPr>
            <w:tcW w:w="2384" w:type="dxa"/>
            <w:tcBorders>
              <w:left w:val="double" w:sz="6" w:space="0" w:color="808080"/>
              <w:right w:val="double" w:sz="6" w:space="0" w:color="808080"/>
            </w:tcBorders>
          </w:tcPr>
          <w:p>
            <w:pPr>
              <w:pStyle w:val="TableParagraph"/>
              <w:rPr>
                <w:sz w:val="24"/>
              </w:rPr>
            </w:pPr>
          </w:p>
          <w:p>
            <w:pPr>
              <w:pStyle w:val="TableParagraph"/>
              <w:spacing w:before="113"/>
              <w:rPr>
                <w:sz w:val="24"/>
              </w:rPr>
            </w:pPr>
          </w:p>
          <w:p>
            <w:pPr>
              <w:pStyle w:val="TableParagraph"/>
              <w:spacing w:line="235" w:lineRule="auto"/>
              <w:ind w:left="49" w:right="424"/>
              <w:rPr>
                <w:b/>
                <w:sz w:val="24"/>
              </w:rPr>
            </w:pPr>
            <w:r>
              <w:rPr>
                <w:b/>
                <w:sz w:val="24"/>
              </w:rPr>
              <w:t>DESCRIÇÃO</w:t>
            </w:r>
            <w:r>
              <w:rPr>
                <w:b/>
                <w:spacing w:val="-15"/>
                <w:sz w:val="24"/>
              </w:rPr>
              <w:t> </w:t>
            </w:r>
            <w:r>
              <w:rPr>
                <w:b/>
                <w:sz w:val="24"/>
              </w:rPr>
              <w:t>DO </w:t>
            </w:r>
            <w:r>
              <w:rPr>
                <w:b/>
                <w:spacing w:val="-2"/>
                <w:sz w:val="24"/>
              </w:rPr>
              <w:t>OBJETO</w:t>
            </w:r>
          </w:p>
        </w:tc>
        <w:tc>
          <w:tcPr>
            <w:tcW w:w="2129" w:type="dxa"/>
            <w:tcBorders>
              <w:left w:val="double" w:sz="6" w:space="0" w:color="808080"/>
              <w:right w:val="double" w:sz="6" w:space="0" w:color="808080"/>
            </w:tcBorders>
          </w:tcPr>
          <w:p>
            <w:pPr>
              <w:pStyle w:val="TableParagraph"/>
              <w:spacing w:before="119"/>
              <w:rPr>
                <w:sz w:val="24"/>
              </w:rPr>
            </w:pPr>
          </w:p>
          <w:p>
            <w:pPr>
              <w:pStyle w:val="TableParagraph"/>
              <w:spacing w:line="235" w:lineRule="auto"/>
              <w:ind w:left="47" w:right="16"/>
              <w:rPr>
                <w:b/>
                <w:sz w:val="24"/>
              </w:rPr>
            </w:pPr>
            <w:r>
              <w:rPr>
                <w:b/>
                <w:sz w:val="24"/>
              </w:rPr>
              <w:t>DESCRIÇÃO DO </w:t>
            </w:r>
            <w:r>
              <w:rPr>
                <w:b/>
                <w:spacing w:val="-2"/>
                <w:sz w:val="24"/>
              </w:rPr>
              <w:t>INSTRUMENTAL/ EQUIPAMENTO </w:t>
            </w:r>
            <w:r>
              <w:rPr>
                <w:b/>
                <w:sz w:val="24"/>
              </w:rPr>
              <w:t>EM COMODATO</w:t>
            </w:r>
          </w:p>
        </w:tc>
        <w:tc>
          <w:tcPr>
            <w:tcW w:w="2429" w:type="dxa"/>
            <w:tcBorders>
              <w:left w:val="double" w:sz="6" w:space="0" w:color="808080"/>
              <w:right w:val="double" w:sz="6" w:space="0" w:color="808080"/>
            </w:tcBorders>
          </w:tcPr>
          <w:p>
            <w:pPr>
              <w:pStyle w:val="TableParagraph"/>
              <w:spacing w:line="235" w:lineRule="auto" w:before="260"/>
              <w:ind w:left="43"/>
              <w:rPr>
                <w:b/>
                <w:sz w:val="24"/>
              </w:rPr>
            </w:pPr>
            <w:r>
              <w:rPr>
                <w:b/>
                <w:spacing w:val="-4"/>
                <w:sz w:val="24"/>
              </w:rPr>
              <w:t>COMPATIBILIDADE </w:t>
            </w:r>
            <w:r>
              <w:rPr>
                <w:b/>
                <w:sz w:val="24"/>
              </w:rPr>
              <w:t>COM OUTROS ITENS DA</w:t>
            </w:r>
          </w:p>
          <w:p>
            <w:pPr>
              <w:pStyle w:val="TableParagraph"/>
              <w:spacing w:line="235" w:lineRule="auto"/>
              <w:ind w:left="43"/>
              <w:rPr>
                <w:b/>
                <w:sz w:val="24"/>
              </w:rPr>
            </w:pPr>
            <w:r>
              <w:rPr>
                <w:b/>
                <w:spacing w:val="-4"/>
                <w:sz w:val="24"/>
              </w:rPr>
              <w:t>CONTRATAÇÃO?SE </w:t>
            </w:r>
            <w:r>
              <w:rPr>
                <w:b/>
                <w:sz w:val="24"/>
              </w:rPr>
              <w:t>SIM, QUAIS?</w:t>
            </w:r>
          </w:p>
        </w:tc>
        <w:tc>
          <w:tcPr>
            <w:tcW w:w="2729" w:type="dxa"/>
            <w:tcBorders>
              <w:left w:val="double" w:sz="6" w:space="0" w:color="808080"/>
              <w:right w:val="double" w:sz="6" w:space="0" w:color="808080"/>
            </w:tcBorders>
          </w:tcPr>
          <w:p>
            <w:pPr>
              <w:pStyle w:val="TableParagraph"/>
              <w:rPr>
                <w:sz w:val="24"/>
              </w:rPr>
            </w:pPr>
          </w:p>
          <w:p>
            <w:pPr>
              <w:pStyle w:val="TableParagraph"/>
              <w:spacing w:before="244"/>
              <w:rPr>
                <w:sz w:val="24"/>
              </w:rPr>
            </w:pPr>
          </w:p>
          <w:p>
            <w:pPr>
              <w:pStyle w:val="TableParagraph"/>
              <w:ind w:left="42"/>
              <w:rPr>
                <w:b/>
                <w:sz w:val="24"/>
              </w:rPr>
            </w:pPr>
            <w:r>
              <w:rPr>
                <w:b/>
                <w:spacing w:val="-5"/>
                <w:sz w:val="24"/>
              </w:rPr>
              <w:t>[1]</w:t>
            </w:r>
          </w:p>
        </w:tc>
        <w:tc>
          <w:tcPr>
            <w:tcW w:w="1687" w:type="dxa"/>
            <w:tcBorders>
              <w:left w:val="double" w:sz="6" w:space="0" w:color="808080"/>
            </w:tcBorders>
          </w:tcPr>
          <w:p>
            <w:pPr>
              <w:pStyle w:val="TableParagraph"/>
              <w:spacing w:before="254"/>
              <w:rPr>
                <w:sz w:val="24"/>
              </w:rPr>
            </w:pPr>
          </w:p>
          <w:p>
            <w:pPr>
              <w:pStyle w:val="TableParagraph"/>
              <w:spacing w:line="235" w:lineRule="auto"/>
              <w:ind w:left="54" w:right="547"/>
              <w:rPr>
                <w:b/>
                <w:sz w:val="24"/>
              </w:rPr>
            </w:pPr>
            <w:r>
              <w:rPr>
                <w:b/>
                <w:spacing w:val="-2"/>
                <w:sz w:val="24"/>
              </w:rPr>
              <w:t>MARCAS </w:t>
            </w:r>
            <w:r>
              <w:rPr>
                <w:b/>
                <w:spacing w:val="-4"/>
                <w:sz w:val="24"/>
              </w:rPr>
              <w:t>PRÉ-</w:t>
            </w:r>
          </w:p>
          <w:p>
            <w:pPr>
              <w:pStyle w:val="TableParagraph"/>
              <w:spacing w:line="271" w:lineRule="exact"/>
              <w:ind w:left="54"/>
              <w:rPr>
                <w:b/>
                <w:sz w:val="24"/>
              </w:rPr>
            </w:pPr>
            <w:r>
              <w:rPr>
                <w:b/>
                <w:spacing w:val="-2"/>
                <w:sz w:val="24"/>
              </w:rPr>
              <w:t>APROVADAS</w:t>
            </w:r>
          </w:p>
        </w:tc>
      </w:tr>
      <w:tr>
        <w:trPr>
          <w:trHeight w:val="1087" w:hRule="atLeast"/>
        </w:trPr>
        <w:tc>
          <w:tcPr>
            <w:tcW w:w="727" w:type="dxa"/>
            <w:tcBorders>
              <w:bottom w:val="nil"/>
              <w:right w:val="double" w:sz="6" w:space="0" w:color="808080"/>
            </w:tcBorders>
          </w:tcPr>
          <w:p>
            <w:pPr>
              <w:pStyle w:val="TableParagraph"/>
              <w:spacing w:before="256"/>
              <w:ind w:left="35"/>
              <w:rPr>
                <w:b/>
                <w:sz w:val="24"/>
              </w:rPr>
            </w:pPr>
            <w:r>
              <w:rPr>
                <w:b/>
                <w:spacing w:val="-10"/>
                <w:sz w:val="24"/>
              </w:rPr>
              <w:t>1</w:t>
            </w:r>
          </w:p>
        </w:tc>
        <w:tc>
          <w:tcPr>
            <w:tcW w:w="2384" w:type="dxa"/>
            <w:tcBorders>
              <w:left w:val="double" w:sz="6" w:space="0" w:color="808080"/>
              <w:bottom w:val="nil"/>
              <w:right w:val="double" w:sz="6" w:space="0" w:color="808080"/>
            </w:tcBorders>
          </w:tcPr>
          <w:p>
            <w:pPr>
              <w:pStyle w:val="TableParagraph"/>
              <w:spacing w:line="270" w:lineRule="exact" w:before="257"/>
              <w:ind w:left="49" w:right="50"/>
              <w:rPr>
                <w:sz w:val="24"/>
              </w:rPr>
            </w:pPr>
            <w:r>
              <w:rPr>
                <w:spacing w:val="-2"/>
                <w:sz w:val="24"/>
              </w:rPr>
              <w:t>ANTICORPO MONOCLONAL </w:t>
            </w:r>
            <w:r>
              <w:rPr>
                <w:sz w:val="24"/>
              </w:rPr>
              <w:t>ANTI</w:t>
            </w:r>
            <w:r>
              <w:rPr>
                <w:spacing w:val="-15"/>
                <w:sz w:val="24"/>
              </w:rPr>
              <w:t> </w:t>
            </w:r>
            <w:r>
              <w:rPr>
                <w:sz w:val="24"/>
              </w:rPr>
              <w:t>HUMANO</w:t>
            </w:r>
            <w:r>
              <w:rPr>
                <w:spacing w:val="-15"/>
                <w:sz w:val="24"/>
              </w:rPr>
              <w:t> </w:t>
            </w:r>
            <w:r>
              <w:rPr>
                <w:sz w:val="24"/>
              </w:rPr>
              <w:t>CD3</w:t>
            </w:r>
          </w:p>
        </w:tc>
        <w:tc>
          <w:tcPr>
            <w:tcW w:w="2129" w:type="dxa"/>
            <w:tcBorders>
              <w:left w:val="double" w:sz="6" w:space="0" w:color="808080"/>
              <w:bottom w:val="nil"/>
              <w:right w:val="double" w:sz="6" w:space="0" w:color="808080"/>
            </w:tcBorders>
          </w:tcPr>
          <w:p>
            <w:pPr>
              <w:pStyle w:val="TableParagraph"/>
              <w:spacing w:before="256"/>
              <w:ind w:left="47"/>
              <w:rPr>
                <w:sz w:val="24"/>
              </w:rPr>
            </w:pPr>
            <w:r>
              <w:rPr>
                <w:spacing w:val="-5"/>
                <w:sz w:val="24"/>
              </w:rPr>
              <w:t>NH</w:t>
            </w:r>
          </w:p>
        </w:tc>
        <w:tc>
          <w:tcPr>
            <w:tcW w:w="2429" w:type="dxa"/>
            <w:tcBorders>
              <w:left w:val="double" w:sz="6" w:space="0" w:color="808080"/>
              <w:bottom w:val="nil"/>
              <w:right w:val="double" w:sz="6" w:space="0" w:color="808080"/>
            </w:tcBorders>
          </w:tcPr>
          <w:p>
            <w:pPr>
              <w:pStyle w:val="TableParagraph"/>
              <w:spacing w:before="256"/>
              <w:ind w:left="43"/>
              <w:rPr>
                <w:sz w:val="24"/>
              </w:rPr>
            </w:pPr>
            <w:r>
              <w:rPr>
                <w:spacing w:val="-5"/>
                <w:sz w:val="24"/>
              </w:rPr>
              <w:t>NH</w:t>
            </w:r>
          </w:p>
        </w:tc>
        <w:tc>
          <w:tcPr>
            <w:tcW w:w="2729" w:type="dxa"/>
            <w:tcBorders>
              <w:left w:val="double" w:sz="6" w:space="0" w:color="808080"/>
              <w:bottom w:val="nil"/>
              <w:right w:val="double" w:sz="6" w:space="0" w:color="808080"/>
            </w:tcBorders>
          </w:tcPr>
          <w:p>
            <w:pPr>
              <w:pStyle w:val="TableParagraph"/>
              <w:spacing w:line="270" w:lineRule="exact" w:before="257"/>
              <w:ind w:left="42" w:right="91"/>
              <w:rPr>
                <w:sz w:val="24"/>
              </w:rPr>
            </w:pPr>
            <w:r>
              <w:rPr>
                <w:sz w:val="24"/>
              </w:rPr>
              <w:t>Nome primário do </w:t>
            </w:r>
            <w:r>
              <w:rPr>
                <w:spacing w:val="-2"/>
                <w:sz w:val="24"/>
              </w:rPr>
              <w:t>produto:</w:t>
            </w:r>
            <w:r>
              <w:rPr>
                <w:spacing w:val="-14"/>
                <w:sz w:val="24"/>
              </w:rPr>
              <w:t> </w:t>
            </w:r>
            <w:r>
              <w:rPr>
                <w:spacing w:val="-2"/>
                <w:sz w:val="24"/>
              </w:rPr>
              <w:t>ANTICORPO MONOCLONAL</w:t>
            </w:r>
          </w:p>
        </w:tc>
        <w:tc>
          <w:tcPr>
            <w:tcW w:w="1687" w:type="dxa"/>
            <w:tcBorders>
              <w:left w:val="double" w:sz="6" w:space="0" w:color="808080"/>
              <w:bottom w:val="nil"/>
            </w:tcBorders>
          </w:tcPr>
          <w:p>
            <w:pPr>
              <w:pStyle w:val="TableParagraph"/>
              <w:spacing w:line="270" w:lineRule="exact" w:before="257"/>
              <w:ind w:left="54"/>
              <w:rPr>
                <w:sz w:val="24"/>
              </w:rPr>
            </w:pPr>
            <w:r>
              <w:rPr>
                <w:spacing w:val="-2"/>
                <w:sz w:val="24"/>
              </w:rPr>
              <w:t>BIOLEGEND, INVITROGEN, BECTON</w:t>
            </w:r>
          </w:p>
        </w:tc>
      </w:tr>
    </w:tbl>
    <w:p>
      <w:pPr>
        <w:spacing w:after="0" w:line="270" w:lineRule="exact"/>
        <w:rPr>
          <w:sz w:val="24"/>
        </w:rPr>
        <w:sectPr>
          <w:pgSz w:w="15840" w:h="24480"/>
          <w:pgMar w:top="480" w:bottom="280" w:left="580" w:right="560"/>
        </w:sect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2384"/>
        <w:gridCol w:w="2129"/>
        <w:gridCol w:w="2429"/>
        <w:gridCol w:w="2729"/>
        <w:gridCol w:w="1687"/>
      </w:tblGrid>
      <w:tr>
        <w:trPr>
          <w:trHeight w:val="1889" w:hRule="atLeast"/>
        </w:trPr>
        <w:tc>
          <w:tcPr>
            <w:tcW w:w="727" w:type="dxa"/>
            <w:tcBorders>
              <w:top w:val="nil"/>
              <w:right w:val="double" w:sz="6" w:space="0" w:color="808080"/>
            </w:tcBorders>
          </w:tcPr>
          <w:p>
            <w:pPr>
              <w:pStyle w:val="TableParagraph"/>
              <w:rPr>
                <w:sz w:val="24"/>
              </w:rPr>
            </w:pPr>
          </w:p>
        </w:tc>
        <w:tc>
          <w:tcPr>
            <w:tcW w:w="2384" w:type="dxa"/>
            <w:tcBorders>
              <w:top w:val="nil"/>
              <w:left w:val="double" w:sz="6" w:space="0" w:color="808080"/>
              <w:right w:val="double" w:sz="6" w:space="0" w:color="808080"/>
            </w:tcBorders>
          </w:tcPr>
          <w:p>
            <w:pPr>
              <w:pStyle w:val="TableParagraph"/>
              <w:spacing w:line="235" w:lineRule="auto"/>
              <w:ind w:left="49" w:right="426"/>
              <w:jc w:val="both"/>
              <w:rPr>
                <w:sz w:val="24"/>
              </w:rPr>
            </w:pPr>
            <w:r>
              <w:rPr>
                <w:spacing w:val="-2"/>
                <w:sz w:val="24"/>
              </w:rPr>
              <w:t>CONJUGADO</w:t>
            </w:r>
            <w:r>
              <w:rPr>
                <w:spacing w:val="-13"/>
                <w:sz w:val="24"/>
              </w:rPr>
              <w:t> </w:t>
            </w:r>
            <w:r>
              <w:rPr>
                <w:spacing w:val="-2"/>
                <w:sz w:val="24"/>
              </w:rPr>
              <w:t>AO FLUOROCROMO</w:t>
            </w:r>
          </w:p>
          <w:p>
            <w:pPr>
              <w:pStyle w:val="TableParagraph"/>
              <w:spacing w:line="235" w:lineRule="auto"/>
              <w:ind w:left="49" w:right="153"/>
              <w:jc w:val="both"/>
              <w:rPr>
                <w:sz w:val="24"/>
              </w:rPr>
            </w:pP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top w:val="nil"/>
              <w:left w:val="double" w:sz="6" w:space="0" w:color="808080"/>
              <w:right w:val="double" w:sz="6" w:space="0" w:color="808080"/>
            </w:tcBorders>
          </w:tcPr>
          <w:p>
            <w:pPr>
              <w:pStyle w:val="TableParagraph"/>
              <w:rPr>
                <w:sz w:val="24"/>
              </w:rPr>
            </w:pPr>
          </w:p>
        </w:tc>
        <w:tc>
          <w:tcPr>
            <w:tcW w:w="2429" w:type="dxa"/>
            <w:tcBorders>
              <w:top w:val="nil"/>
              <w:left w:val="double" w:sz="6" w:space="0" w:color="808080"/>
              <w:right w:val="double" w:sz="6" w:space="0" w:color="808080"/>
            </w:tcBorders>
          </w:tcPr>
          <w:p>
            <w:pPr>
              <w:pStyle w:val="TableParagraph"/>
              <w:rPr>
                <w:sz w:val="24"/>
              </w:rPr>
            </w:pPr>
          </w:p>
        </w:tc>
        <w:tc>
          <w:tcPr>
            <w:tcW w:w="2729" w:type="dxa"/>
            <w:tcBorders>
              <w:top w:val="nil"/>
              <w:left w:val="double" w:sz="6" w:space="0" w:color="808080"/>
              <w:right w:val="double" w:sz="6" w:space="0" w:color="808080"/>
            </w:tcBorders>
          </w:tcPr>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top w:val="nil"/>
              <w:left w:val="double" w:sz="6" w:space="0" w:color="808080"/>
            </w:tcBorders>
          </w:tcPr>
          <w:p>
            <w:pPr>
              <w:pStyle w:val="TableParagraph"/>
              <w:spacing w:line="235" w:lineRule="auto"/>
              <w:ind w:left="54"/>
              <w:rPr>
                <w:sz w:val="24"/>
              </w:rPr>
            </w:pPr>
            <w:r>
              <w:rPr>
                <w:spacing w:val="-2"/>
                <w:sz w:val="24"/>
              </w:rPr>
              <w:t>DICKINSON, BECKMAN COULTER,</w:t>
            </w:r>
          </w:p>
          <w:p>
            <w:pPr>
              <w:pStyle w:val="TableParagraph"/>
              <w:spacing w:line="235" w:lineRule="auto" w:before="229"/>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2</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CD38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3</w:t>
            </w:r>
          </w:p>
        </w:tc>
        <w:tc>
          <w:tcPr>
            <w:tcW w:w="2384"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9" w:right="424"/>
              <w:rPr>
                <w:sz w:val="24"/>
              </w:rPr>
            </w:pPr>
            <w:r>
              <w:rPr>
                <w:spacing w:val="-2"/>
                <w:sz w:val="24"/>
              </w:rPr>
              <w:t>ANTICORPO MONOCLONAL </w:t>
            </w:r>
            <w:r>
              <w:rPr>
                <w:sz w:val="24"/>
              </w:rPr>
              <w:t>ANTI HUMANO CD305 (LAIR-1) </w:t>
            </w:r>
            <w:r>
              <w:rPr>
                <w:spacing w:val="-2"/>
                <w:sz w:val="24"/>
              </w:rPr>
              <w:t>CONJUGADO</w:t>
            </w:r>
            <w:r>
              <w:rPr>
                <w:spacing w:val="-14"/>
                <w:sz w:val="24"/>
              </w:rPr>
              <w:t> </w:t>
            </w:r>
            <w:r>
              <w:rPr>
                <w:spacing w:val="-2"/>
                <w:sz w:val="24"/>
              </w:rPr>
              <w:t>AO FLUOROCROMO</w:t>
            </w:r>
          </w:p>
          <w:p>
            <w:pPr>
              <w:pStyle w:val="TableParagraph"/>
              <w:spacing w:line="235" w:lineRule="auto"/>
              <w:ind w:left="49" w:right="153"/>
              <w:jc w:val="both"/>
              <w:rPr>
                <w:sz w:val="24"/>
              </w:rPr>
            </w:pP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4</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CD43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54"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5</w:t>
            </w:r>
          </w:p>
        </w:tc>
        <w:tc>
          <w:tcPr>
            <w:tcW w:w="2384"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9" w:right="571"/>
              <w:rPr>
                <w:sz w:val="24"/>
              </w:rPr>
            </w:pPr>
            <w:r>
              <w:rPr>
                <w:spacing w:val="-2"/>
                <w:sz w:val="24"/>
              </w:rPr>
              <w:t>ANTICORPO MONOCLONAL </w:t>
            </w:r>
            <w:r>
              <w:rPr>
                <w:sz w:val="24"/>
              </w:rPr>
              <w:t>ANTI</w:t>
            </w:r>
            <w:r>
              <w:rPr>
                <w:spacing w:val="-15"/>
                <w:sz w:val="24"/>
              </w:rPr>
              <w:t> </w:t>
            </w:r>
            <w:r>
              <w:rPr>
                <w:sz w:val="24"/>
              </w:rPr>
              <w:t>HUMANO </w:t>
            </w:r>
            <w:r>
              <w:rPr>
                <w:spacing w:val="-2"/>
                <w:sz w:val="24"/>
              </w:rPr>
              <w:t>CD49D</w:t>
            </w:r>
          </w:p>
          <w:p>
            <w:pPr>
              <w:pStyle w:val="TableParagraph"/>
              <w:spacing w:line="235" w:lineRule="auto"/>
              <w:ind w:left="49" w:right="424"/>
              <w:rPr>
                <w:sz w:val="24"/>
              </w:rPr>
            </w:pPr>
            <w:r>
              <w:rPr>
                <w:spacing w:val="-2"/>
                <w:sz w:val="24"/>
              </w:rPr>
              <w:t>CONJUGADO</w:t>
            </w:r>
            <w:r>
              <w:rPr>
                <w:spacing w:val="-14"/>
                <w:sz w:val="24"/>
              </w:rPr>
              <w:t> </w:t>
            </w:r>
            <w:r>
              <w:rPr>
                <w:spacing w:val="-2"/>
                <w:sz w:val="24"/>
              </w:rPr>
              <w:t>AO FLUOROCROMO</w:t>
            </w:r>
          </w:p>
          <w:p>
            <w:pPr>
              <w:pStyle w:val="TableParagraph"/>
              <w:spacing w:line="235" w:lineRule="auto"/>
              <w:ind w:left="49" w:right="153"/>
              <w:jc w:val="both"/>
              <w:rPr>
                <w:sz w:val="24"/>
              </w:rPr>
            </w:pP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6</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CD81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7</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CD24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10"/>
                <w:sz w:val="24"/>
              </w:rPr>
              <w:t>8</w:t>
            </w:r>
          </w:p>
        </w:tc>
        <w:tc>
          <w:tcPr>
            <w:tcW w:w="2384"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9" w:right="573"/>
              <w:rPr>
                <w:sz w:val="24"/>
              </w:rPr>
            </w:pPr>
            <w:r>
              <w:rPr>
                <w:spacing w:val="-2"/>
                <w:sz w:val="24"/>
              </w:rPr>
              <w:t>ANTICORPO MONOCLONAL </w:t>
            </w:r>
            <w:r>
              <w:rPr>
                <w:sz w:val="24"/>
              </w:rPr>
              <w:t>ANTI</w:t>
            </w:r>
            <w:r>
              <w:rPr>
                <w:spacing w:val="-15"/>
                <w:sz w:val="24"/>
              </w:rPr>
              <w:t> </w:t>
            </w:r>
            <w:r>
              <w:rPr>
                <w:sz w:val="24"/>
              </w:rPr>
              <w:t>HUMANO </w:t>
            </w:r>
            <w:r>
              <w:rPr>
                <w:spacing w:val="-2"/>
                <w:sz w:val="24"/>
              </w:rPr>
              <w:t>HLA-DR</w:t>
            </w:r>
          </w:p>
          <w:p>
            <w:pPr>
              <w:pStyle w:val="TableParagraph"/>
              <w:spacing w:line="235" w:lineRule="auto"/>
              <w:ind w:left="49" w:right="424"/>
              <w:rPr>
                <w:sz w:val="24"/>
              </w:rPr>
            </w:pPr>
            <w:r>
              <w:rPr>
                <w:spacing w:val="-2"/>
                <w:sz w:val="24"/>
              </w:rPr>
              <w:t>CONJUGADO</w:t>
            </w:r>
            <w:r>
              <w:rPr>
                <w:spacing w:val="-14"/>
                <w:sz w:val="24"/>
              </w:rPr>
              <w:t> </w:t>
            </w:r>
            <w:r>
              <w:rPr>
                <w:spacing w:val="-2"/>
                <w:sz w:val="24"/>
              </w:rPr>
              <w:t>AO FLUOROCROMO</w:t>
            </w:r>
          </w:p>
          <w:p>
            <w:pPr>
              <w:pStyle w:val="TableParagraph"/>
              <w:spacing w:line="235" w:lineRule="auto"/>
              <w:ind w:left="49" w:right="153"/>
              <w:jc w:val="both"/>
              <w:rPr>
                <w:sz w:val="24"/>
              </w:rPr>
            </w:pP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bl>
    <w:p>
      <w:pPr>
        <w:spacing w:after="0" w:line="235" w:lineRule="auto"/>
        <w:rPr>
          <w:sz w:val="24"/>
        </w:rPr>
        <w:sectPr>
          <w:type w:val="continuous"/>
          <w:pgSz w:w="15840" w:h="24480"/>
          <w:pgMar w:top="540" w:bottom="280" w:left="580" w:right="560"/>
        </w:sectPr>
      </w:pPr>
    </w:p>
    <w:p>
      <w:pPr>
        <w:pStyle w:val="BodyText"/>
        <w:spacing w:before="6"/>
        <w:rPr>
          <w:sz w:val="2"/>
        </w:r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2384"/>
        <w:gridCol w:w="2129"/>
        <w:gridCol w:w="2429"/>
        <w:gridCol w:w="2729"/>
        <w:gridCol w:w="1687"/>
      </w:tblGrid>
      <w:tr>
        <w:trPr>
          <w:trHeight w:val="2939" w:hRule="atLeast"/>
        </w:trPr>
        <w:tc>
          <w:tcPr>
            <w:tcW w:w="727" w:type="dxa"/>
            <w:tcBorders>
              <w:top w:val="nil"/>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6"/>
              <w:rPr>
                <w:sz w:val="24"/>
              </w:rPr>
            </w:pPr>
          </w:p>
          <w:p>
            <w:pPr>
              <w:pStyle w:val="TableParagraph"/>
              <w:ind w:left="35"/>
              <w:rPr>
                <w:b/>
                <w:sz w:val="24"/>
              </w:rPr>
            </w:pPr>
            <w:r>
              <w:rPr>
                <w:b/>
                <w:spacing w:val="-10"/>
                <w:sz w:val="24"/>
              </w:rPr>
              <w:t>9</w:t>
            </w:r>
          </w:p>
        </w:tc>
        <w:tc>
          <w:tcPr>
            <w:tcW w:w="2384" w:type="dxa"/>
            <w:tcBorders>
              <w:top w:val="nil"/>
              <w:left w:val="double" w:sz="6" w:space="0" w:color="808080"/>
              <w:right w:val="double" w:sz="6" w:space="0" w:color="808080"/>
            </w:tcBorders>
          </w:tcPr>
          <w:p>
            <w:pPr>
              <w:pStyle w:val="TableParagraph"/>
              <w:spacing w:before="209"/>
              <w:rPr>
                <w:sz w:val="24"/>
              </w:rPr>
            </w:pPr>
          </w:p>
          <w:p>
            <w:pPr>
              <w:pStyle w:val="TableParagraph"/>
              <w:spacing w:line="235" w:lineRule="auto"/>
              <w:ind w:left="49" w:right="40"/>
              <w:rPr>
                <w:sz w:val="24"/>
              </w:rPr>
            </w:pPr>
            <w:r>
              <w:rPr>
                <w:spacing w:val="-2"/>
                <w:sz w:val="24"/>
              </w:rPr>
              <w:t>ANTICORPO MONOCLONAL </w:t>
            </w:r>
            <w:r>
              <w:rPr>
                <w:sz w:val="24"/>
              </w:rPr>
              <w:t>ANTI HUMANO CD10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top w:val="nil"/>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6"/>
              <w:rPr>
                <w:sz w:val="24"/>
              </w:rPr>
            </w:pPr>
          </w:p>
          <w:p>
            <w:pPr>
              <w:pStyle w:val="TableParagraph"/>
              <w:ind w:left="47"/>
              <w:rPr>
                <w:sz w:val="24"/>
              </w:rPr>
            </w:pPr>
            <w:r>
              <w:rPr>
                <w:spacing w:val="-5"/>
                <w:sz w:val="24"/>
              </w:rPr>
              <w:t>NH</w:t>
            </w:r>
          </w:p>
        </w:tc>
        <w:tc>
          <w:tcPr>
            <w:tcW w:w="2429" w:type="dxa"/>
            <w:tcBorders>
              <w:top w:val="nil"/>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6"/>
              <w:rPr>
                <w:sz w:val="24"/>
              </w:rPr>
            </w:pPr>
          </w:p>
          <w:p>
            <w:pPr>
              <w:pStyle w:val="TableParagraph"/>
              <w:ind w:left="43"/>
              <w:rPr>
                <w:sz w:val="24"/>
              </w:rPr>
            </w:pPr>
            <w:r>
              <w:rPr>
                <w:spacing w:val="-5"/>
                <w:sz w:val="24"/>
              </w:rPr>
              <w:t>NH</w:t>
            </w:r>
          </w:p>
        </w:tc>
        <w:tc>
          <w:tcPr>
            <w:tcW w:w="2729" w:type="dxa"/>
            <w:tcBorders>
              <w:top w:val="nil"/>
              <w:left w:val="double" w:sz="6" w:space="0" w:color="808080"/>
              <w:right w:val="double" w:sz="6" w:space="0" w:color="808080"/>
            </w:tcBorders>
          </w:tcPr>
          <w:p>
            <w:pPr>
              <w:pStyle w:val="TableParagraph"/>
              <w:spacing w:before="7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top w:val="nil"/>
              <w:left w:val="double" w:sz="6" w:space="0" w:color="808080"/>
            </w:tcBorders>
          </w:tcPr>
          <w:p>
            <w:pPr>
              <w:pStyle w:val="TableParagraph"/>
              <w:spacing w:line="235" w:lineRule="auto" w:before="23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10</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CD14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11</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CD71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12</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40"/>
              <w:rPr>
                <w:sz w:val="24"/>
              </w:rPr>
            </w:pPr>
            <w:r>
              <w:rPr>
                <w:spacing w:val="-2"/>
                <w:sz w:val="24"/>
              </w:rPr>
              <w:t>ANTICORPO MONOCLONAL </w:t>
            </w:r>
            <w:r>
              <w:rPr>
                <w:sz w:val="24"/>
              </w:rPr>
              <w:t>ANTI HUMANO CD19 CONJUGADO AO</w:t>
            </w:r>
            <w:r>
              <w:rPr>
                <w:spacing w:val="-15"/>
                <w:sz w:val="24"/>
              </w:rPr>
              <w:t> </w:t>
            </w:r>
            <w:r>
              <w:rPr>
                <w:sz w:val="24"/>
              </w:rPr>
              <w:t>FLUOROCROMO </w:t>
            </w: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54"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13</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50"/>
              <w:rPr>
                <w:sz w:val="24"/>
              </w:rPr>
            </w:pPr>
            <w:r>
              <w:rPr>
                <w:spacing w:val="-2"/>
                <w:sz w:val="24"/>
              </w:rPr>
              <w:t>ANTICORPO MONOCLONAL </w:t>
            </w:r>
            <w:r>
              <w:rPr>
                <w:sz w:val="24"/>
              </w:rPr>
              <w:t>ANTI</w:t>
            </w:r>
            <w:r>
              <w:rPr>
                <w:spacing w:val="-15"/>
                <w:sz w:val="24"/>
              </w:rPr>
              <w:t> </w:t>
            </w:r>
            <w:r>
              <w:rPr>
                <w:sz w:val="24"/>
              </w:rPr>
              <w:t>HUMANO</w:t>
            </w:r>
            <w:r>
              <w:rPr>
                <w:spacing w:val="-15"/>
                <w:sz w:val="24"/>
              </w:rPr>
              <w:t> </w:t>
            </w:r>
            <w:r>
              <w:rPr>
                <w:sz w:val="24"/>
              </w:rPr>
              <w:t>CD4 CONJUGADO</w:t>
            </w:r>
            <w:r>
              <w:rPr>
                <w:spacing w:val="-9"/>
                <w:sz w:val="24"/>
              </w:rPr>
              <w:t> </w:t>
            </w:r>
            <w:r>
              <w:rPr>
                <w:sz w:val="24"/>
              </w:rPr>
              <w:t>AO</w:t>
            </w:r>
          </w:p>
          <w:p>
            <w:pPr>
              <w:pStyle w:val="TableParagraph"/>
              <w:spacing w:line="235" w:lineRule="auto"/>
              <w:ind w:left="49" w:right="153"/>
              <w:rPr>
                <w:sz w:val="24"/>
              </w:rPr>
            </w:pPr>
            <w:r>
              <w:rPr>
                <w:spacing w:val="-2"/>
                <w:sz w:val="24"/>
              </w:rPr>
              <w:t>FLUOROCROMO 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14</w:t>
            </w:r>
          </w:p>
        </w:tc>
        <w:tc>
          <w:tcPr>
            <w:tcW w:w="2384"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9" w:right="50"/>
              <w:rPr>
                <w:sz w:val="24"/>
              </w:rPr>
            </w:pPr>
            <w:r>
              <w:rPr>
                <w:spacing w:val="-2"/>
                <w:sz w:val="24"/>
              </w:rPr>
              <w:t>ANTICORPO MONOCLONAL </w:t>
            </w:r>
            <w:r>
              <w:rPr>
                <w:sz w:val="24"/>
              </w:rPr>
              <w:t>ANTI</w:t>
            </w:r>
            <w:r>
              <w:rPr>
                <w:spacing w:val="-15"/>
                <w:sz w:val="24"/>
              </w:rPr>
              <w:t> </w:t>
            </w:r>
            <w:r>
              <w:rPr>
                <w:sz w:val="24"/>
              </w:rPr>
              <w:t>HUMANO</w:t>
            </w:r>
            <w:r>
              <w:rPr>
                <w:spacing w:val="-15"/>
                <w:sz w:val="24"/>
              </w:rPr>
              <w:t> </w:t>
            </w:r>
            <w:r>
              <w:rPr>
                <w:sz w:val="24"/>
              </w:rPr>
              <w:t>IG </w:t>
            </w:r>
            <w:r>
              <w:rPr>
                <w:spacing w:val="-2"/>
                <w:sz w:val="24"/>
              </w:rPr>
              <w:t>LAMBDA</w:t>
            </w:r>
          </w:p>
          <w:p>
            <w:pPr>
              <w:pStyle w:val="TableParagraph"/>
              <w:spacing w:line="235" w:lineRule="auto"/>
              <w:ind w:left="49" w:right="424"/>
              <w:rPr>
                <w:sz w:val="24"/>
              </w:rPr>
            </w:pPr>
            <w:r>
              <w:rPr>
                <w:spacing w:val="-2"/>
                <w:sz w:val="24"/>
              </w:rPr>
              <w:t>CONJUGADO</w:t>
            </w:r>
            <w:r>
              <w:rPr>
                <w:spacing w:val="-14"/>
                <w:sz w:val="24"/>
              </w:rPr>
              <w:t> </w:t>
            </w:r>
            <w:r>
              <w:rPr>
                <w:spacing w:val="-2"/>
                <w:sz w:val="24"/>
              </w:rPr>
              <w:t>AO FLUOROCROMO</w:t>
            </w:r>
          </w:p>
          <w:p>
            <w:pPr>
              <w:pStyle w:val="TableParagraph"/>
              <w:spacing w:line="235" w:lineRule="auto"/>
              <w:ind w:left="49" w:right="153"/>
              <w:jc w:val="both"/>
              <w:rPr>
                <w:sz w:val="24"/>
              </w:rPr>
            </w:pPr>
            <w:r>
              <w:rPr>
                <w:spacing w:val="-2"/>
                <w:sz w:val="24"/>
              </w:rPr>
              <w:t>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969" w:hRule="atLeast"/>
        </w:trPr>
        <w:tc>
          <w:tcPr>
            <w:tcW w:w="727" w:type="dxa"/>
            <w:tcBorders>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35"/>
              <w:rPr>
                <w:b/>
                <w:sz w:val="24"/>
              </w:rPr>
            </w:pPr>
            <w:r>
              <w:rPr>
                <w:b/>
                <w:spacing w:val="-5"/>
                <w:sz w:val="24"/>
              </w:rPr>
              <w:t>15</w:t>
            </w:r>
          </w:p>
        </w:tc>
        <w:tc>
          <w:tcPr>
            <w:tcW w:w="2384" w:type="dxa"/>
            <w:tcBorders>
              <w:left w:val="double" w:sz="6" w:space="0" w:color="808080"/>
              <w:right w:val="double" w:sz="6" w:space="0" w:color="808080"/>
            </w:tcBorders>
          </w:tcPr>
          <w:p>
            <w:pPr>
              <w:pStyle w:val="TableParagraph"/>
              <w:spacing w:before="239"/>
              <w:rPr>
                <w:sz w:val="24"/>
              </w:rPr>
            </w:pPr>
          </w:p>
          <w:p>
            <w:pPr>
              <w:pStyle w:val="TableParagraph"/>
              <w:spacing w:line="235" w:lineRule="auto"/>
              <w:ind w:left="49" w:right="50"/>
              <w:rPr>
                <w:sz w:val="24"/>
              </w:rPr>
            </w:pPr>
            <w:r>
              <w:rPr>
                <w:spacing w:val="-2"/>
                <w:sz w:val="24"/>
              </w:rPr>
              <w:t>ANTICORPO MONOCLONAL </w:t>
            </w:r>
            <w:r>
              <w:rPr>
                <w:sz w:val="24"/>
              </w:rPr>
              <w:t>ANTI</w:t>
            </w:r>
            <w:r>
              <w:rPr>
                <w:spacing w:val="-15"/>
                <w:sz w:val="24"/>
              </w:rPr>
              <w:t> </w:t>
            </w:r>
            <w:r>
              <w:rPr>
                <w:sz w:val="24"/>
              </w:rPr>
              <w:t>HUMANO</w:t>
            </w:r>
            <w:r>
              <w:rPr>
                <w:spacing w:val="-15"/>
                <w:sz w:val="24"/>
              </w:rPr>
              <w:t> </w:t>
            </w:r>
            <w:r>
              <w:rPr>
                <w:sz w:val="24"/>
              </w:rPr>
              <w:t>CD9 CONJUGADO</w:t>
            </w:r>
            <w:r>
              <w:rPr>
                <w:spacing w:val="-9"/>
                <w:sz w:val="24"/>
              </w:rPr>
              <w:t> </w:t>
            </w:r>
            <w:r>
              <w:rPr>
                <w:sz w:val="24"/>
              </w:rPr>
              <w:t>AO</w:t>
            </w:r>
          </w:p>
          <w:p>
            <w:pPr>
              <w:pStyle w:val="TableParagraph"/>
              <w:spacing w:line="235" w:lineRule="auto"/>
              <w:ind w:left="49" w:right="153"/>
              <w:rPr>
                <w:sz w:val="24"/>
              </w:rPr>
            </w:pPr>
            <w:r>
              <w:rPr>
                <w:spacing w:val="-2"/>
                <w:sz w:val="24"/>
              </w:rPr>
              <w:t>FLUOROCROMO 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7"/>
              <w:rPr>
                <w:sz w:val="24"/>
              </w:rPr>
            </w:pPr>
            <w:r>
              <w:rPr>
                <w:spacing w:val="-5"/>
                <w:sz w:val="24"/>
              </w:rPr>
              <w:t>NH</w:t>
            </w:r>
          </w:p>
        </w:tc>
        <w:tc>
          <w:tcPr>
            <w:tcW w:w="2429" w:type="dxa"/>
            <w:tcBorders>
              <w:left w:val="double" w:sz="6" w:space="0" w:color="808080"/>
              <w:right w:val="double" w:sz="6" w:space="0" w:color="80808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43"/>
              <w:rPr>
                <w:sz w:val="24"/>
              </w:rPr>
            </w:pPr>
            <w:r>
              <w:rPr>
                <w:spacing w:val="-5"/>
                <w:sz w:val="24"/>
              </w:rPr>
              <w:t>NH</w:t>
            </w:r>
          </w:p>
        </w:tc>
        <w:tc>
          <w:tcPr>
            <w:tcW w:w="2729" w:type="dxa"/>
            <w:tcBorders>
              <w:left w:val="double" w:sz="6" w:space="0" w:color="808080"/>
              <w:right w:val="double" w:sz="6" w:space="0" w:color="808080"/>
            </w:tcBorders>
          </w:tcPr>
          <w:p>
            <w:pPr>
              <w:pStyle w:val="TableParagraph"/>
              <w:spacing w:before="104"/>
              <w:rPr>
                <w:sz w:val="24"/>
              </w:rPr>
            </w:pPr>
          </w:p>
          <w:p>
            <w:pPr>
              <w:pStyle w:val="TableParagraph"/>
              <w:spacing w:line="235" w:lineRule="auto"/>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left w:val="double" w:sz="6" w:space="0" w:color="808080"/>
            </w:tcBorders>
          </w:tcPr>
          <w:p>
            <w:pPr>
              <w:pStyle w:val="TableParagraph"/>
              <w:spacing w:line="235" w:lineRule="auto" w:before="260"/>
              <w:ind w:left="54"/>
              <w:rPr>
                <w:sz w:val="24"/>
              </w:rPr>
            </w:pPr>
            <w:r>
              <w:rPr>
                <w:spacing w:val="-2"/>
                <w:sz w:val="24"/>
              </w:rPr>
              <w:t>BIOLEGEND, INVITROGEN, BECTON DICKINSON, BECKMAN COULTER,</w:t>
            </w:r>
          </w:p>
          <w:p>
            <w:pPr>
              <w:pStyle w:val="TableParagraph"/>
              <w:spacing w:line="235" w:lineRule="auto" w:before="237"/>
              <w:ind w:left="54" w:right="399"/>
              <w:rPr>
                <w:sz w:val="24"/>
              </w:rPr>
            </w:pPr>
            <w:r>
              <w:rPr>
                <w:spacing w:val="-2"/>
                <w:sz w:val="24"/>
              </w:rPr>
              <w:t>DAKO, </w:t>
            </w:r>
            <w:r>
              <w:rPr>
                <w:spacing w:val="-4"/>
                <w:sz w:val="24"/>
              </w:rPr>
              <w:t>MILTENYI, </w:t>
            </w:r>
            <w:r>
              <w:rPr>
                <w:spacing w:val="-2"/>
                <w:sz w:val="24"/>
              </w:rPr>
              <w:t>EXBIO</w:t>
            </w:r>
          </w:p>
        </w:tc>
      </w:tr>
      <w:tr>
        <w:trPr>
          <w:trHeight w:val="2497" w:hRule="atLeast"/>
        </w:trPr>
        <w:tc>
          <w:tcPr>
            <w:tcW w:w="727" w:type="dxa"/>
            <w:tcBorders>
              <w:bottom w:val="nil"/>
              <w:right w:val="double" w:sz="6" w:space="0" w:color="808080"/>
            </w:tcBorders>
          </w:tcPr>
          <w:p>
            <w:pPr>
              <w:pStyle w:val="TableParagraph"/>
              <w:spacing w:before="256"/>
              <w:ind w:left="35"/>
              <w:rPr>
                <w:b/>
                <w:sz w:val="24"/>
              </w:rPr>
            </w:pPr>
            <w:r>
              <w:rPr>
                <w:b/>
                <w:spacing w:val="-5"/>
                <w:sz w:val="24"/>
              </w:rPr>
              <w:t>16</w:t>
            </w:r>
          </w:p>
        </w:tc>
        <w:tc>
          <w:tcPr>
            <w:tcW w:w="2384" w:type="dxa"/>
            <w:tcBorders>
              <w:left w:val="double" w:sz="6" w:space="0" w:color="808080"/>
              <w:bottom w:val="nil"/>
              <w:right w:val="double" w:sz="6" w:space="0" w:color="808080"/>
            </w:tcBorders>
          </w:tcPr>
          <w:p>
            <w:pPr>
              <w:pStyle w:val="TableParagraph"/>
              <w:spacing w:line="235" w:lineRule="auto" w:before="260"/>
              <w:ind w:left="49" w:right="50"/>
              <w:rPr>
                <w:sz w:val="24"/>
              </w:rPr>
            </w:pPr>
            <w:r>
              <w:rPr>
                <w:spacing w:val="-2"/>
                <w:sz w:val="24"/>
              </w:rPr>
              <w:t>ANTICORPO MONOCLONAL </w:t>
            </w:r>
            <w:r>
              <w:rPr>
                <w:sz w:val="24"/>
              </w:rPr>
              <w:t>ANTI</w:t>
            </w:r>
            <w:r>
              <w:rPr>
                <w:spacing w:val="-15"/>
                <w:sz w:val="24"/>
              </w:rPr>
              <w:t> </w:t>
            </w:r>
            <w:r>
              <w:rPr>
                <w:sz w:val="24"/>
              </w:rPr>
              <w:t>HUMANO</w:t>
            </w:r>
            <w:r>
              <w:rPr>
                <w:spacing w:val="-15"/>
                <w:sz w:val="24"/>
              </w:rPr>
              <w:t> </w:t>
            </w:r>
            <w:r>
              <w:rPr>
                <w:sz w:val="24"/>
              </w:rPr>
              <w:t>CD8 CONJUGADO</w:t>
            </w:r>
            <w:r>
              <w:rPr>
                <w:spacing w:val="-9"/>
                <w:sz w:val="24"/>
              </w:rPr>
              <w:t> </w:t>
            </w:r>
            <w:r>
              <w:rPr>
                <w:sz w:val="24"/>
              </w:rPr>
              <w:t>AO</w:t>
            </w:r>
          </w:p>
          <w:p>
            <w:pPr>
              <w:pStyle w:val="TableParagraph"/>
              <w:spacing w:line="235" w:lineRule="auto"/>
              <w:ind w:left="49" w:right="153"/>
              <w:rPr>
                <w:sz w:val="24"/>
              </w:rPr>
            </w:pPr>
            <w:r>
              <w:rPr>
                <w:spacing w:val="-2"/>
                <w:sz w:val="24"/>
              </w:rPr>
              <w:t>FLUOROCROMO ALOFICOCIANINA- </w:t>
            </w:r>
            <w:r>
              <w:rPr>
                <w:sz w:val="24"/>
              </w:rPr>
              <w:t>H7</w:t>
            </w:r>
            <w:r>
              <w:rPr>
                <w:spacing w:val="-9"/>
                <w:sz w:val="24"/>
              </w:rPr>
              <w:t> </w:t>
            </w:r>
            <w:r>
              <w:rPr>
                <w:sz w:val="24"/>
              </w:rPr>
              <w:t>ANTI-HUMANO </w:t>
            </w:r>
            <w:r>
              <w:rPr>
                <w:spacing w:val="-2"/>
                <w:sz w:val="24"/>
              </w:rPr>
              <w:t>(APC)</w:t>
            </w:r>
          </w:p>
        </w:tc>
        <w:tc>
          <w:tcPr>
            <w:tcW w:w="2129" w:type="dxa"/>
            <w:tcBorders>
              <w:left w:val="double" w:sz="6" w:space="0" w:color="808080"/>
              <w:bottom w:val="nil"/>
              <w:right w:val="double" w:sz="6" w:space="0" w:color="808080"/>
            </w:tcBorders>
          </w:tcPr>
          <w:p>
            <w:pPr>
              <w:pStyle w:val="TableParagraph"/>
              <w:spacing w:before="256"/>
              <w:ind w:left="47"/>
              <w:rPr>
                <w:sz w:val="24"/>
              </w:rPr>
            </w:pPr>
            <w:r>
              <w:rPr>
                <w:spacing w:val="-5"/>
                <w:sz w:val="24"/>
              </w:rPr>
              <w:t>NH</w:t>
            </w:r>
          </w:p>
        </w:tc>
        <w:tc>
          <w:tcPr>
            <w:tcW w:w="2429" w:type="dxa"/>
            <w:tcBorders>
              <w:left w:val="double" w:sz="6" w:space="0" w:color="808080"/>
              <w:bottom w:val="nil"/>
              <w:right w:val="double" w:sz="6" w:space="0" w:color="808080"/>
            </w:tcBorders>
          </w:tcPr>
          <w:p>
            <w:pPr>
              <w:pStyle w:val="TableParagraph"/>
              <w:spacing w:before="256"/>
              <w:ind w:left="43"/>
              <w:rPr>
                <w:sz w:val="24"/>
              </w:rPr>
            </w:pPr>
            <w:r>
              <w:rPr>
                <w:spacing w:val="-5"/>
                <w:sz w:val="24"/>
              </w:rPr>
              <w:t>NH</w:t>
            </w:r>
          </w:p>
        </w:tc>
        <w:tc>
          <w:tcPr>
            <w:tcW w:w="2729" w:type="dxa"/>
            <w:tcBorders>
              <w:left w:val="double" w:sz="6" w:space="0" w:color="808080"/>
              <w:bottom w:val="nil"/>
              <w:right w:val="double" w:sz="6" w:space="0" w:color="808080"/>
            </w:tcBorders>
          </w:tcPr>
          <w:p>
            <w:pPr>
              <w:pStyle w:val="TableParagraph"/>
              <w:spacing w:line="235" w:lineRule="auto" w:before="260"/>
              <w:ind w:left="42" w:right="91"/>
              <w:rPr>
                <w:sz w:val="24"/>
              </w:rPr>
            </w:pPr>
            <w:r>
              <w:rPr>
                <w:sz w:val="24"/>
              </w:rPr>
              <w:t>Nome primário do </w:t>
            </w:r>
            <w:r>
              <w:rPr>
                <w:spacing w:val="-2"/>
                <w:sz w:val="24"/>
              </w:rPr>
              <w:t>produto:</w:t>
            </w:r>
            <w:r>
              <w:rPr>
                <w:spacing w:val="-14"/>
                <w:sz w:val="24"/>
              </w:rPr>
              <w:t> </w:t>
            </w:r>
            <w:r>
              <w:rPr>
                <w:spacing w:val="-2"/>
                <w:sz w:val="24"/>
              </w:rPr>
              <w:t>ANTICORPO MONOCLONAL</w:t>
            </w:r>
          </w:p>
          <w:p>
            <w:pPr>
              <w:pStyle w:val="TableParagraph"/>
              <w:spacing w:line="235" w:lineRule="auto"/>
              <w:ind w:left="42" w:right="452"/>
              <w:rPr>
                <w:sz w:val="24"/>
              </w:rPr>
            </w:pPr>
            <w:r>
              <w:rPr>
                <w:sz w:val="24"/>
              </w:rPr>
              <w:t>Forma</w:t>
            </w:r>
            <w:r>
              <w:rPr>
                <w:spacing w:val="-15"/>
                <w:sz w:val="24"/>
              </w:rPr>
              <w:t> </w:t>
            </w:r>
            <w:r>
              <w:rPr>
                <w:sz w:val="24"/>
              </w:rPr>
              <w:t>primária:</w:t>
            </w:r>
            <w:r>
              <w:rPr>
                <w:spacing w:val="-15"/>
                <w:sz w:val="24"/>
              </w:rPr>
              <w:t> </w:t>
            </w:r>
            <w:r>
              <w:rPr>
                <w:sz w:val="24"/>
              </w:rPr>
              <w:t>ANTI </w:t>
            </w:r>
            <w:r>
              <w:rPr>
                <w:spacing w:val="-2"/>
                <w:sz w:val="24"/>
              </w:rPr>
              <w:t>HUMANO</w:t>
            </w:r>
          </w:p>
          <w:p>
            <w:pPr>
              <w:pStyle w:val="TableParagraph"/>
              <w:spacing w:line="235" w:lineRule="auto"/>
              <w:ind w:left="42"/>
              <w:rPr>
                <w:sz w:val="24"/>
              </w:rPr>
            </w:pPr>
            <w:r>
              <w:rPr>
                <w:sz w:val="24"/>
              </w:rPr>
              <w:t>Geografia</w:t>
            </w:r>
            <w:r>
              <w:rPr>
                <w:spacing w:val="-15"/>
                <w:sz w:val="24"/>
              </w:rPr>
              <w:t> </w:t>
            </w:r>
            <w:r>
              <w:rPr>
                <w:sz w:val="24"/>
              </w:rPr>
              <w:t>de</w:t>
            </w:r>
            <w:r>
              <w:rPr>
                <w:spacing w:val="-15"/>
                <w:sz w:val="24"/>
              </w:rPr>
              <w:t> </w:t>
            </w:r>
            <w:r>
              <w:rPr>
                <w:sz w:val="24"/>
              </w:rPr>
              <w:t>aplicação: </w:t>
            </w:r>
            <w:r>
              <w:rPr>
                <w:spacing w:val="-2"/>
                <w:sz w:val="24"/>
              </w:rPr>
              <w:t>CONJUGADO</w:t>
            </w:r>
          </w:p>
        </w:tc>
        <w:tc>
          <w:tcPr>
            <w:tcW w:w="1687" w:type="dxa"/>
            <w:tcBorders>
              <w:left w:val="double" w:sz="6" w:space="0" w:color="808080"/>
              <w:bottom w:val="nil"/>
            </w:tcBorders>
          </w:tcPr>
          <w:p>
            <w:pPr>
              <w:pStyle w:val="TableParagraph"/>
              <w:spacing w:line="235" w:lineRule="auto" w:before="260"/>
              <w:ind w:left="54"/>
              <w:rPr>
                <w:sz w:val="24"/>
              </w:rPr>
            </w:pPr>
            <w:r>
              <w:rPr>
                <w:spacing w:val="-2"/>
                <w:sz w:val="24"/>
              </w:rPr>
              <w:t>BIOLEGEND, INVITROGEN, BECTON DICKINSON, BECKMAN COULTER,</w:t>
            </w:r>
          </w:p>
        </w:tc>
      </w:tr>
    </w:tbl>
    <w:p>
      <w:pPr>
        <w:spacing w:after="0" w:line="235" w:lineRule="auto"/>
        <w:rPr>
          <w:sz w:val="24"/>
        </w:rPr>
        <w:sectPr>
          <w:pgSz w:w="15840" w:h="24480"/>
          <w:pgMar w:top="540" w:bottom="280" w:left="580" w:right="560"/>
        </w:sect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2384"/>
        <w:gridCol w:w="2129"/>
        <w:gridCol w:w="2429"/>
        <w:gridCol w:w="2729"/>
        <w:gridCol w:w="1687"/>
      </w:tblGrid>
      <w:tr>
        <w:trPr>
          <w:trHeight w:val="839" w:hRule="atLeast"/>
        </w:trPr>
        <w:tc>
          <w:tcPr>
            <w:tcW w:w="727" w:type="dxa"/>
            <w:tcBorders>
              <w:top w:val="nil"/>
              <w:right w:val="double" w:sz="6" w:space="0" w:color="808080"/>
            </w:tcBorders>
          </w:tcPr>
          <w:p>
            <w:pPr>
              <w:pStyle w:val="TableParagraph"/>
              <w:rPr>
                <w:sz w:val="24"/>
              </w:rPr>
            </w:pPr>
          </w:p>
        </w:tc>
        <w:tc>
          <w:tcPr>
            <w:tcW w:w="2384" w:type="dxa"/>
            <w:tcBorders>
              <w:top w:val="nil"/>
              <w:left w:val="double" w:sz="6" w:space="0" w:color="808080"/>
              <w:right w:val="double" w:sz="6" w:space="0" w:color="808080"/>
            </w:tcBorders>
          </w:tcPr>
          <w:p>
            <w:pPr>
              <w:pStyle w:val="TableParagraph"/>
              <w:rPr>
                <w:sz w:val="24"/>
              </w:rPr>
            </w:pPr>
          </w:p>
        </w:tc>
        <w:tc>
          <w:tcPr>
            <w:tcW w:w="2129" w:type="dxa"/>
            <w:tcBorders>
              <w:top w:val="nil"/>
              <w:left w:val="double" w:sz="6" w:space="0" w:color="808080"/>
              <w:right w:val="double" w:sz="6" w:space="0" w:color="808080"/>
            </w:tcBorders>
          </w:tcPr>
          <w:p>
            <w:pPr>
              <w:pStyle w:val="TableParagraph"/>
              <w:rPr>
                <w:sz w:val="24"/>
              </w:rPr>
            </w:pPr>
          </w:p>
        </w:tc>
        <w:tc>
          <w:tcPr>
            <w:tcW w:w="2429" w:type="dxa"/>
            <w:tcBorders>
              <w:top w:val="nil"/>
              <w:left w:val="double" w:sz="6" w:space="0" w:color="808080"/>
              <w:right w:val="double" w:sz="6" w:space="0" w:color="808080"/>
            </w:tcBorders>
          </w:tcPr>
          <w:p>
            <w:pPr>
              <w:pStyle w:val="TableParagraph"/>
              <w:rPr>
                <w:sz w:val="24"/>
              </w:rPr>
            </w:pPr>
          </w:p>
        </w:tc>
        <w:tc>
          <w:tcPr>
            <w:tcW w:w="2729" w:type="dxa"/>
            <w:tcBorders>
              <w:top w:val="nil"/>
              <w:left w:val="double" w:sz="6" w:space="0" w:color="808080"/>
              <w:right w:val="double" w:sz="6" w:space="0" w:color="808080"/>
            </w:tcBorders>
          </w:tcPr>
          <w:p>
            <w:pPr>
              <w:pStyle w:val="TableParagraph"/>
              <w:spacing w:line="235" w:lineRule="auto"/>
              <w:ind w:left="42" w:right="57"/>
              <w:rPr>
                <w:sz w:val="24"/>
              </w:rPr>
            </w:pPr>
            <w:r>
              <w:rPr>
                <w:sz w:val="24"/>
              </w:rPr>
              <w:t>Aplicação:</w:t>
            </w:r>
            <w:r>
              <w:rPr>
                <w:spacing w:val="-15"/>
                <w:sz w:val="24"/>
              </w:rPr>
              <w:t> </w:t>
            </w:r>
            <w:r>
              <w:rPr>
                <w:sz w:val="24"/>
              </w:rPr>
              <w:t>CITOMETRIA DE FLUXO</w:t>
            </w:r>
          </w:p>
        </w:tc>
        <w:tc>
          <w:tcPr>
            <w:tcW w:w="1687" w:type="dxa"/>
            <w:tcBorders>
              <w:top w:val="nil"/>
              <w:left w:val="double" w:sz="6" w:space="0" w:color="808080"/>
            </w:tcBorders>
          </w:tcPr>
          <w:p>
            <w:pPr>
              <w:pStyle w:val="TableParagraph"/>
              <w:spacing w:line="235" w:lineRule="auto"/>
              <w:ind w:left="54" w:right="399"/>
              <w:rPr>
                <w:sz w:val="24"/>
              </w:rPr>
            </w:pPr>
            <w:r>
              <w:rPr>
                <w:spacing w:val="-2"/>
                <w:sz w:val="24"/>
              </w:rPr>
              <w:t>DAKO, </w:t>
            </w:r>
            <w:r>
              <w:rPr>
                <w:spacing w:val="-4"/>
                <w:sz w:val="24"/>
              </w:rPr>
              <w:t>MILTENYI, </w:t>
            </w:r>
            <w:r>
              <w:rPr>
                <w:spacing w:val="-2"/>
                <w:sz w:val="24"/>
              </w:rPr>
              <w:t>EXBIO</w:t>
            </w:r>
          </w:p>
        </w:tc>
      </w:tr>
    </w:tbl>
    <w:p>
      <w:pPr>
        <w:pStyle w:val="BodyText"/>
        <w:spacing w:before="10"/>
      </w:pPr>
    </w:p>
    <w:p>
      <w:pPr>
        <w:pStyle w:val="BodyText"/>
        <w:spacing w:before="1"/>
        <w:ind w:left="109"/>
      </w:pPr>
      <w:r>
        <w:rPr/>
        <w:t>Em caso </w:t>
      </w:r>
      <w:r>
        <w:rPr>
          <w:spacing w:val="-5"/>
        </w:rPr>
        <w:t>de:</w:t>
      </w:r>
    </w:p>
    <w:p>
      <w:pPr>
        <w:pStyle w:val="BodyText"/>
        <w:tabs>
          <w:tab w:pos="919" w:val="left" w:leader="none"/>
        </w:tabs>
        <w:spacing w:line="235" w:lineRule="auto" w:before="238"/>
        <w:ind w:left="919" w:right="582" w:hanging="450"/>
      </w:pPr>
      <w:r>
        <w:rPr>
          <w:position w:val="3"/>
        </w:rPr>
        <w:drawing>
          <wp:inline distT="0" distB="0" distL="0" distR="0">
            <wp:extent cx="47625" cy="47586"/>
            <wp:effectExtent l="0" t="0" r="0" b="0"/>
            <wp:docPr id="60" name="Image 60"/>
            <wp:cNvGraphicFramePr>
              <a:graphicFrameLocks/>
            </wp:cNvGraphicFramePr>
            <a:graphic>
              <a:graphicData uri="http://schemas.openxmlformats.org/drawingml/2006/picture">
                <pic:pic>
                  <pic:nvPicPr>
                    <pic:cNvPr id="60" name="Image 60"/>
                    <pic:cNvPicPr/>
                  </pic:nvPicPr>
                  <pic:blipFill>
                    <a:blip r:embed="rId48" cstate="print"/>
                    <a:stretch>
                      <a:fillRect/>
                    </a:stretch>
                  </pic:blipFill>
                  <pic:spPr>
                    <a:xfrm>
                      <a:off x="0" y="0"/>
                      <a:ext cx="47625" cy="47586"/>
                    </a:xfrm>
                    <a:prstGeom prst="rect">
                      <a:avLst/>
                    </a:prstGeom>
                  </pic:spPr>
                </pic:pic>
              </a:graphicData>
            </a:graphic>
          </wp:inline>
        </w:drawing>
      </w:r>
      <w:r>
        <w:rPr>
          <w:position w:val="3"/>
        </w:rPr>
      </w:r>
      <w:r>
        <w:rPr>
          <w:sz w:val="20"/>
        </w:rPr>
        <w:tab/>
      </w:r>
      <w:r>
        <w:rPr/>
        <w:t>variação/faixa</w:t>
      </w:r>
      <w:r>
        <w:rPr>
          <w:spacing w:val="-3"/>
        </w:rPr>
        <w:t> </w:t>
      </w:r>
      <w:r>
        <w:rPr/>
        <w:t>de</w:t>
      </w:r>
      <w:r>
        <w:rPr>
          <w:spacing w:val="-3"/>
        </w:rPr>
        <w:t> </w:t>
      </w:r>
      <w:r>
        <w:rPr/>
        <w:t>valores/tamanhos:</w:t>
      </w:r>
      <w:r>
        <w:rPr>
          <w:spacing w:val="-3"/>
        </w:rPr>
        <w:t> </w:t>
      </w:r>
      <w:r>
        <w:rPr/>
        <w:t>descrever</w:t>
      </w:r>
      <w:r>
        <w:rPr>
          <w:spacing w:val="-3"/>
        </w:rPr>
        <w:t> </w:t>
      </w:r>
      <w:r>
        <w:rPr/>
        <w:t>se</w:t>
      </w:r>
      <w:r>
        <w:rPr>
          <w:spacing w:val="-3"/>
        </w:rPr>
        <w:t> </w:t>
      </w:r>
      <w:r>
        <w:rPr/>
        <w:t>somente</w:t>
      </w:r>
      <w:r>
        <w:rPr>
          <w:spacing w:val="-3"/>
        </w:rPr>
        <w:t> </w:t>
      </w:r>
      <w:r>
        <w:rPr/>
        <w:t>um</w:t>
      </w:r>
      <w:r>
        <w:rPr>
          <w:spacing w:val="-3"/>
        </w:rPr>
        <w:t> </w:t>
      </w:r>
      <w:r>
        <w:rPr/>
        <w:t>valor</w:t>
      </w:r>
      <w:r>
        <w:rPr>
          <w:spacing w:val="-3"/>
        </w:rPr>
        <w:t> </w:t>
      </w:r>
      <w:r>
        <w:rPr/>
        <w:t>atende,</w:t>
      </w:r>
      <w:r>
        <w:rPr>
          <w:spacing w:val="-3"/>
        </w:rPr>
        <w:t> </w:t>
      </w:r>
      <w:r>
        <w:rPr/>
        <w:t>podendo</w:t>
      </w:r>
      <w:r>
        <w:rPr>
          <w:spacing w:val="-3"/>
        </w:rPr>
        <w:t> </w:t>
      </w:r>
      <w:r>
        <w:rPr/>
        <w:t>ser</w:t>
      </w:r>
      <w:r>
        <w:rPr>
          <w:spacing w:val="-3"/>
        </w:rPr>
        <w:t> </w:t>
      </w:r>
      <w:r>
        <w:rPr/>
        <w:t>qualquer</w:t>
      </w:r>
      <w:r>
        <w:rPr>
          <w:spacing w:val="-3"/>
        </w:rPr>
        <w:t> </w:t>
      </w:r>
      <w:r>
        <w:rPr/>
        <w:t>valor</w:t>
      </w:r>
      <w:r>
        <w:rPr>
          <w:spacing w:val="-3"/>
        </w:rPr>
        <w:t> </w:t>
      </w:r>
      <w:r>
        <w:rPr/>
        <w:t>dentro</w:t>
      </w:r>
      <w:r>
        <w:rPr>
          <w:spacing w:val="-3"/>
        </w:rPr>
        <w:t> </w:t>
      </w:r>
      <w:r>
        <w:rPr/>
        <w:t>da</w:t>
      </w:r>
      <w:r>
        <w:rPr>
          <w:spacing w:val="-3"/>
        </w:rPr>
        <w:t> </w:t>
      </w:r>
      <w:r>
        <w:rPr/>
        <w:t>faixa</w:t>
      </w:r>
      <w:r>
        <w:rPr>
          <w:spacing w:val="-3"/>
        </w:rPr>
        <w:t> </w:t>
      </w:r>
      <w:r>
        <w:rPr/>
        <w:t>especificada</w:t>
      </w:r>
      <w:r>
        <w:rPr>
          <w:spacing w:val="-3"/>
        </w:rPr>
        <w:t> </w:t>
      </w:r>
      <w:r>
        <w:rPr/>
        <w:t>ou</w:t>
      </w:r>
      <w:r>
        <w:rPr>
          <w:spacing w:val="-3"/>
        </w:rPr>
        <w:t> </w:t>
      </w:r>
      <w:r>
        <w:rPr/>
        <w:t>se vários valores dentro da faixa atendem e quais serão obrigatórios que a contratada tenha para fornecer;</w:t>
      </w:r>
    </w:p>
    <w:p>
      <w:pPr>
        <w:pStyle w:val="BodyText"/>
        <w:tabs>
          <w:tab w:pos="919" w:val="left" w:leader="none"/>
        </w:tabs>
        <w:spacing w:before="235"/>
        <w:ind w:left="469"/>
      </w:pPr>
      <w:r>
        <w:rPr>
          <w:position w:val="3"/>
        </w:rPr>
        <w:drawing>
          <wp:inline distT="0" distB="0" distL="0" distR="0">
            <wp:extent cx="47625" cy="47586"/>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49" cstate="print"/>
                    <a:stretch>
                      <a:fillRect/>
                    </a:stretch>
                  </pic:blipFill>
                  <pic:spPr>
                    <a:xfrm>
                      <a:off x="0" y="0"/>
                      <a:ext cx="47625" cy="47586"/>
                    </a:xfrm>
                    <a:prstGeom prst="rect">
                      <a:avLst/>
                    </a:prstGeom>
                  </pic:spPr>
                </pic:pic>
              </a:graphicData>
            </a:graphic>
          </wp:inline>
        </w:drawing>
      </w:r>
      <w:r>
        <w:rPr>
          <w:position w:val="3"/>
        </w:rPr>
      </w:r>
      <w:r>
        <w:rPr>
          <w:sz w:val="20"/>
        </w:rPr>
        <w:tab/>
      </w:r>
      <w:r>
        <w:rPr/>
        <w:t>um</w:t>
      </w:r>
      <w:r>
        <w:rPr>
          <w:spacing w:val="-1"/>
        </w:rPr>
        <w:t> </w:t>
      </w:r>
      <w:r>
        <w:rPr/>
        <w:t>valor/tamanho específico:</w:t>
      </w:r>
      <w:r>
        <w:rPr>
          <w:spacing w:val="-1"/>
        </w:rPr>
        <w:t> </w:t>
      </w:r>
      <w:r>
        <w:rPr/>
        <w:t>descrever se há</w:t>
      </w:r>
      <w:r>
        <w:rPr>
          <w:spacing w:val="-1"/>
        </w:rPr>
        <w:t> </w:t>
      </w:r>
      <w:r>
        <w:rPr/>
        <w:t>margem de</w:t>
      </w:r>
      <w:r>
        <w:rPr>
          <w:spacing w:val="-1"/>
        </w:rPr>
        <w:t> </w:t>
      </w:r>
      <w:r>
        <w:rPr/>
        <w:t>variação aceitável para</w:t>
      </w:r>
      <w:r>
        <w:rPr>
          <w:spacing w:val="-1"/>
        </w:rPr>
        <w:t> </w:t>
      </w:r>
      <w:r>
        <w:rPr/>
        <w:t>o tamanho </w:t>
      </w:r>
      <w:r>
        <w:rPr>
          <w:spacing w:val="-2"/>
        </w:rPr>
        <w:t>proposto;</w:t>
      </w:r>
    </w:p>
    <w:p>
      <w:pPr>
        <w:pStyle w:val="BodyText"/>
        <w:tabs>
          <w:tab w:pos="919" w:val="left" w:leader="none"/>
        </w:tabs>
        <w:spacing w:before="234"/>
        <w:ind w:left="469"/>
      </w:pPr>
      <w:r>
        <w:rPr>
          <w:position w:val="3"/>
        </w:rPr>
        <w:drawing>
          <wp:inline distT="0" distB="0" distL="0" distR="0">
            <wp:extent cx="47625" cy="47586"/>
            <wp:effectExtent l="0" t="0" r="0" b="0"/>
            <wp:docPr id="62" name="Image 62"/>
            <wp:cNvGraphicFramePr>
              <a:graphicFrameLocks/>
            </wp:cNvGraphicFramePr>
            <a:graphic>
              <a:graphicData uri="http://schemas.openxmlformats.org/drawingml/2006/picture">
                <pic:pic>
                  <pic:nvPicPr>
                    <pic:cNvPr id="62" name="Image 62"/>
                    <pic:cNvPicPr/>
                  </pic:nvPicPr>
                  <pic:blipFill>
                    <a:blip r:embed="rId48" cstate="print"/>
                    <a:stretch>
                      <a:fillRect/>
                    </a:stretch>
                  </pic:blipFill>
                  <pic:spPr>
                    <a:xfrm>
                      <a:off x="0" y="0"/>
                      <a:ext cx="47625" cy="47586"/>
                    </a:xfrm>
                    <a:prstGeom prst="rect">
                      <a:avLst/>
                    </a:prstGeom>
                  </pic:spPr>
                </pic:pic>
              </a:graphicData>
            </a:graphic>
          </wp:inline>
        </w:drawing>
      </w:r>
      <w:r>
        <w:rPr>
          <w:position w:val="3"/>
        </w:rPr>
      </w:r>
      <w:r>
        <w:rPr>
          <w:sz w:val="20"/>
        </w:rPr>
        <w:tab/>
      </w:r>
      <w:r>
        <w:rPr/>
        <w:t>marca diferente da(s) pré-aprovada(s): a análise técnica se dará por meio de apresentação de catálogo e de </w:t>
      </w:r>
      <w:r>
        <w:rPr>
          <w:spacing w:val="-2"/>
        </w:rPr>
        <w:t>amostra;</w:t>
      </w:r>
    </w:p>
    <w:p>
      <w:pPr>
        <w:pStyle w:val="BodyText"/>
        <w:tabs>
          <w:tab w:pos="919" w:val="left" w:leader="none"/>
        </w:tabs>
        <w:spacing w:line="235" w:lineRule="auto" w:before="238"/>
        <w:ind w:left="919" w:right="352" w:hanging="450"/>
      </w:pPr>
      <w:r>
        <w:rPr>
          <w:position w:val="3"/>
        </w:rPr>
        <w:drawing>
          <wp:inline distT="0" distB="0" distL="0" distR="0">
            <wp:extent cx="47625" cy="47586"/>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50" cstate="print"/>
                    <a:stretch>
                      <a:fillRect/>
                    </a:stretch>
                  </pic:blipFill>
                  <pic:spPr>
                    <a:xfrm>
                      <a:off x="0" y="0"/>
                      <a:ext cx="47625" cy="47586"/>
                    </a:xfrm>
                    <a:prstGeom prst="rect">
                      <a:avLst/>
                    </a:prstGeom>
                  </pic:spPr>
                </pic:pic>
              </a:graphicData>
            </a:graphic>
          </wp:inline>
        </w:drawing>
      </w:r>
      <w:r>
        <w:rPr>
          <w:position w:val="3"/>
        </w:rPr>
      </w:r>
      <w:r>
        <w:rPr>
          <w:sz w:val="20"/>
        </w:rPr>
        <w:tab/>
      </w:r>
      <w:r>
        <w:rPr/>
        <w:t>instrumental/equipamento</w:t>
      </w:r>
      <w:r>
        <w:rPr>
          <w:spacing w:val="-3"/>
        </w:rPr>
        <w:t> </w:t>
      </w:r>
      <w:r>
        <w:rPr/>
        <w:t>em</w:t>
      </w:r>
      <w:r>
        <w:rPr>
          <w:spacing w:val="-3"/>
        </w:rPr>
        <w:t> </w:t>
      </w:r>
      <w:r>
        <w:rPr/>
        <w:t>comodato</w:t>
      </w:r>
      <w:r>
        <w:rPr>
          <w:spacing w:val="-3"/>
        </w:rPr>
        <w:t> </w:t>
      </w:r>
      <w:r>
        <w:rPr/>
        <w:t>em</w:t>
      </w:r>
      <w:r>
        <w:rPr>
          <w:spacing w:val="-3"/>
        </w:rPr>
        <w:t> </w:t>
      </w:r>
      <w:r>
        <w:rPr/>
        <w:t>detrimento</w:t>
      </w:r>
      <w:r>
        <w:rPr>
          <w:spacing w:val="-3"/>
        </w:rPr>
        <w:t> </w:t>
      </w:r>
      <w:r>
        <w:rPr/>
        <w:t>da</w:t>
      </w:r>
      <w:r>
        <w:rPr>
          <w:spacing w:val="-3"/>
        </w:rPr>
        <w:t> </w:t>
      </w:r>
      <w:r>
        <w:rPr/>
        <w:t>sua</w:t>
      </w:r>
      <w:r>
        <w:rPr>
          <w:spacing w:val="-3"/>
        </w:rPr>
        <w:t> </w:t>
      </w:r>
      <w:r>
        <w:rPr/>
        <w:t>aquisição</w:t>
      </w:r>
      <w:r>
        <w:rPr>
          <w:spacing w:val="-3"/>
        </w:rPr>
        <w:t> </w:t>
      </w:r>
      <w:r>
        <w:rPr/>
        <w:t>definitiva:</w:t>
      </w:r>
      <w:r>
        <w:rPr>
          <w:spacing w:val="-3"/>
        </w:rPr>
        <w:t> </w:t>
      </w:r>
      <w:r>
        <w:rPr/>
        <w:t>permite</w:t>
      </w:r>
      <w:r>
        <w:rPr>
          <w:spacing w:val="-3"/>
        </w:rPr>
        <w:t> </w:t>
      </w:r>
      <w:r>
        <w:rPr/>
        <w:t>imediata</w:t>
      </w:r>
      <w:r>
        <w:rPr>
          <w:spacing w:val="-3"/>
        </w:rPr>
        <w:t> </w:t>
      </w:r>
      <w:r>
        <w:rPr/>
        <w:t>substituição</w:t>
      </w:r>
      <w:r>
        <w:rPr>
          <w:spacing w:val="-3"/>
        </w:rPr>
        <w:t> </w:t>
      </w:r>
      <w:r>
        <w:rPr/>
        <w:t>do</w:t>
      </w:r>
      <w:r>
        <w:rPr>
          <w:spacing w:val="-3"/>
        </w:rPr>
        <w:t> </w:t>
      </w:r>
      <w:r>
        <w:rPr/>
        <w:t>instrumental</w:t>
      </w:r>
      <w:r>
        <w:rPr>
          <w:spacing w:val="-3"/>
        </w:rPr>
        <w:t> </w:t>
      </w:r>
      <w:r>
        <w:rPr/>
        <w:t>cirúrgico, sem que haja prejuízo da rotina e não se faz necessária manutenção preventiva e corretiva. Vale ressaltar que a relação de compatibilidade</w:t>
      </w:r>
    </w:p>
    <w:p>
      <w:pPr>
        <w:pStyle w:val="BodyText"/>
        <w:spacing w:line="235" w:lineRule="auto"/>
        <w:ind w:left="919" w:right="317"/>
      </w:pPr>
      <w:r>
        <w:rPr/>
        <w:t>entre os insumos necessários à realização dos procedimentos e o instrumental em comodato pode acarretar a vinculação permanente da aquisição</w:t>
      </w:r>
      <w:r>
        <w:rPr>
          <w:spacing w:val="-7"/>
        </w:rPr>
        <w:t> </w:t>
      </w:r>
      <w:r>
        <w:rPr/>
        <w:t>de</w:t>
      </w:r>
      <w:r>
        <w:rPr>
          <w:spacing w:val="-3"/>
        </w:rPr>
        <w:t> </w:t>
      </w:r>
      <w:r>
        <w:rPr/>
        <w:t>insumos</w:t>
      </w:r>
      <w:r>
        <w:rPr>
          <w:spacing w:val="-3"/>
        </w:rPr>
        <w:t> </w:t>
      </w:r>
      <w:r>
        <w:rPr/>
        <w:t>perante</w:t>
      </w:r>
      <w:r>
        <w:rPr>
          <w:spacing w:val="-3"/>
        </w:rPr>
        <w:t> </w:t>
      </w:r>
      <w:r>
        <w:rPr/>
        <w:t>determinado</w:t>
      </w:r>
      <w:r>
        <w:rPr>
          <w:spacing w:val="-3"/>
        </w:rPr>
        <w:t> </w:t>
      </w:r>
      <w:r>
        <w:rPr/>
        <w:t>fornecedor.</w:t>
      </w:r>
      <w:r>
        <w:rPr>
          <w:spacing w:val="-15"/>
        </w:rPr>
        <w:t> </w:t>
      </w:r>
      <w:r>
        <w:rPr/>
        <w:t>A</w:t>
      </w:r>
      <w:r>
        <w:rPr>
          <w:spacing w:val="-15"/>
        </w:rPr>
        <w:t> </w:t>
      </w:r>
      <w:r>
        <w:rPr/>
        <w:t>opção</w:t>
      </w:r>
      <w:r>
        <w:rPr>
          <w:spacing w:val="-3"/>
        </w:rPr>
        <w:t> </w:t>
      </w:r>
      <w:r>
        <w:rPr/>
        <w:t>pela</w:t>
      </w:r>
      <w:r>
        <w:rPr>
          <w:spacing w:val="-3"/>
        </w:rPr>
        <w:t> </w:t>
      </w:r>
      <w:r>
        <w:rPr/>
        <w:t>aquisição</w:t>
      </w:r>
      <w:r>
        <w:rPr>
          <w:spacing w:val="-3"/>
        </w:rPr>
        <w:t> </w:t>
      </w:r>
      <w:r>
        <w:rPr/>
        <w:t>definitiva</w:t>
      </w:r>
      <w:r>
        <w:rPr>
          <w:spacing w:val="-3"/>
        </w:rPr>
        <w:t> </w:t>
      </w:r>
      <w:r>
        <w:rPr/>
        <w:t>do</w:t>
      </w:r>
      <w:r>
        <w:rPr>
          <w:spacing w:val="-3"/>
        </w:rPr>
        <w:t> </w:t>
      </w:r>
      <w:r>
        <w:rPr/>
        <w:t>equipamento</w:t>
      </w:r>
      <w:r>
        <w:rPr>
          <w:spacing w:val="-3"/>
        </w:rPr>
        <w:t> </w:t>
      </w:r>
      <w:r>
        <w:rPr/>
        <w:t>levaria</w:t>
      </w:r>
      <w:r>
        <w:rPr>
          <w:spacing w:val="-3"/>
        </w:rPr>
        <w:t> </w:t>
      </w:r>
      <w:r>
        <w:rPr/>
        <w:t>a</w:t>
      </w:r>
      <w:r>
        <w:rPr>
          <w:spacing w:val="-15"/>
        </w:rPr>
        <w:t> </w:t>
      </w:r>
      <w:r>
        <w:rPr/>
        <w:t>Administração</w:t>
      </w:r>
      <w:r>
        <w:rPr>
          <w:spacing w:val="-3"/>
        </w:rPr>
        <w:t> </w:t>
      </w:r>
      <w:r>
        <w:rPr/>
        <w:t>a</w:t>
      </w:r>
      <w:r>
        <w:rPr>
          <w:spacing w:val="-3"/>
        </w:rPr>
        <w:t> </w:t>
      </w:r>
      <w:r>
        <w:rPr/>
        <w:t>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w:t>
      </w:r>
      <w:r>
        <w:rPr>
          <w:spacing w:val="-1"/>
        </w:rPr>
        <w:t> </w:t>
      </w:r>
      <w:r>
        <w:rPr/>
        <w:t>apresentar</w:t>
      </w:r>
      <w:r>
        <w:rPr>
          <w:spacing w:val="-1"/>
        </w:rPr>
        <w:t> </w:t>
      </w:r>
      <w:r>
        <w:rPr/>
        <w:t>preços</w:t>
      </w:r>
      <w:r>
        <w:rPr>
          <w:spacing w:val="-1"/>
        </w:rPr>
        <w:t> </w:t>
      </w:r>
      <w:r>
        <w:rPr/>
        <w:t>mais</w:t>
      </w:r>
      <w:r>
        <w:rPr>
          <w:spacing w:val="-1"/>
        </w:rPr>
        <w:t> </w:t>
      </w:r>
      <w:r>
        <w:rPr/>
        <w:t>vantajosos.</w:t>
      </w:r>
      <w:r>
        <w:rPr>
          <w:spacing w:val="-1"/>
        </w:rPr>
        <w:t> </w:t>
      </w:r>
      <w:r>
        <w:rPr/>
        <w:t>No</w:t>
      </w:r>
      <w:r>
        <w:rPr>
          <w:spacing w:val="-1"/>
        </w:rPr>
        <w:t> </w:t>
      </w:r>
      <w:r>
        <w:rPr/>
        <w:t>entanto,</w:t>
      </w:r>
      <w:r>
        <w:rPr>
          <w:spacing w:val="-1"/>
        </w:rPr>
        <w:t> </w:t>
      </w:r>
      <w:r>
        <w:rPr/>
        <w:t>a</w:t>
      </w:r>
      <w:r>
        <w:rPr>
          <w:spacing w:val="-1"/>
        </w:rPr>
        <w:t> </w:t>
      </w:r>
      <w:r>
        <w:rPr/>
        <w:t>entidade</w:t>
      </w:r>
      <w:r>
        <w:rPr>
          <w:spacing w:val="-1"/>
        </w:rPr>
        <w:t> </w:t>
      </w:r>
      <w:r>
        <w:rPr/>
        <w:t>estaria</w:t>
      </w:r>
      <w:r>
        <w:rPr>
          <w:spacing w:val="-1"/>
        </w:rPr>
        <w:t> </w:t>
      </w:r>
      <w:r>
        <w:rPr/>
        <w:t>forçada,</w:t>
      </w:r>
      <w:r>
        <w:rPr>
          <w:spacing w:val="-1"/>
        </w:rPr>
        <w:t> </w:t>
      </w:r>
      <w:r>
        <w:rPr/>
        <w:t>por</w:t>
      </w:r>
      <w:r>
        <w:rPr>
          <w:spacing w:val="-1"/>
        </w:rPr>
        <w:t> </w:t>
      </w:r>
      <w:r>
        <w:rPr/>
        <w:t>questões</w:t>
      </w:r>
      <w:r>
        <w:rPr>
          <w:spacing w:val="-1"/>
        </w:rPr>
        <w:t> </w:t>
      </w:r>
      <w:r>
        <w:rPr/>
        <w:t>técnicas,</w:t>
      </w:r>
      <w:r>
        <w:rPr>
          <w:spacing w:val="-1"/>
        </w:rPr>
        <w:t> </w:t>
      </w:r>
      <w:r>
        <w:rPr/>
        <w:t>a</w:t>
      </w:r>
      <w:r>
        <w:rPr>
          <w:spacing w:val="-1"/>
        </w:rPr>
        <w:t> </w:t>
      </w:r>
      <w:r>
        <w:rPr/>
        <w:t>sempre</w:t>
      </w:r>
      <w:r>
        <w:rPr>
          <w:spacing w:val="-1"/>
        </w:rPr>
        <w:t> </w:t>
      </w:r>
      <w:r>
        <w:rPr/>
        <w:t>adquirir</w:t>
      </w:r>
      <w:r>
        <w:rPr>
          <w:spacing w:val="-1"/>
        </w:rPr>
        <w:t> </w:t>
      </w:r>
      <w:r>
        <w:rPr/>
        <w:t>os</w:t>
      </w:r>
      <w:r>
        <w:rPr>
          <w:spacing w:val="-1"/>
        </w:rPr>
        <w:t> </w:t>
      </w:r>
      <w:r>
        <w:rPr/>
        <w:t>insumos com a mesma sociedade empresária detentora do equipamento/instrumental cirúrgico.</w:t>
      </w:r>
    </w:p>
    <w:p>
      <w:pPr>
        <w:pStyle w:val="BodyText"/>
      </w:pPr>
    </w:p>
    <w:p>
      <w:pPr>
        <w:pStyle w:val="BodyText"/>
        <w:spacing w:before="190"/>
      </w:pPr>
    </w:p>
    <w:p>
      <w:pPr>
        <w:pStyle w:val="ListParagraph"/>
        <w:numPr>
          <w:ilvl w:val="1"/>
          <w:numId w:val="61"/>
        </w:numPr>
        <w:tabs>
          <w:tab w:pos="529" w:val="left" w:leader="none"/>
        </w:tabs>
        <w:spacing w:line="240" w:lineRule="auto" w:before="0" w:after="0"/>
        <w:ind w:left="529" w:right="0" w:hanging="420"/>
        <w:jc w:val="left"/>
        <w:rPr>
          <w:sz w:val="24"/>
        </w:rPr>
      </w:pPr>
      <w:r>
        <w:rPr>
          <w:spacing w:val="-4"/>
          <w:sz w:val="24"/>
        </w:rPr>
        <w:t>LEVANTAMENTO</w:t>
      </w:r>
      <w:r>
        <w:rPr>
          <w:sz w:val="24"/>
        </w:rPr>
        <w:t> </w:t>
      </w:r>
      <w:r>
        <w:rPr>
          <w:spacing w:val="-4"/>
          <w:sz w:val="24"/>
        </w:rPr>
        <w:t>DE</w:t>
      </w:r>
      <w:r>
        <w:rPr>
          <w:sz w:val="24"/>
        </w:rPr>
        <w:t> </w:t>
      </w:r>
      <w:r>
        <w:rPr>
          <w:spacing w:val="-4"/>
          <w:sz w:val="24"/>
        </w:rPr>
        <w:t>MERCADO</w:t>
      </w:r>
    </w:p>
    <w:p>
      <w:pPr>
        <w:pStyle w:val="BodyText"/>
        <w:spacing w:line="235" w:lineRule="auto" w:before="239"/>
        <w:ind w:left="109"/>
      </w:pPr>
      <w:r>
        <w:rPr/>
        <w:t>A</w:t>
      </w:r>
      <w:r>
        <w:rPr>
          <w:spacing w:val="-15"/>
        </w:rPr>
        <w:t> </w:t>
      </w:r>
      <w:r>
        <w:rPr/>
        <w:t>Pesquisa</w:t>
      </w:r>
      <w:r>
        <w:rPr>
          <w:spacing w:val="-3"/>
        </w:rPr>
        <w:t> </w:t>
      </w:r>
      <w:r>
        <w:rPr/>
        <w:t>de</w:t>
      </w:r>
      <w:r>
        <w:rPr>
          <w:spacing w:val="-2"/>
        </w:rPr>
        <w:t> </w:t>
      </w:r>
      <w:r>
        <w:rPr/>
        <w:t>Mercado</w:t>
      </w:r>
      <w:r>
        <w:rPr>
          <w:spacing w:val="-3"/>
        </w:rPr>
        <w:t> </w:t>
      </w:r>
      <w:r>
        <w:rPr/>
        <w:t>mais</w:t>
      </w:r>
      <w:r>
        <w:rPr>
          <w:spacing w:val="-2"/>
        </w:rPr>
        <w:t> </w:t>
      </w:r>
      <w:r>
        <w:rPr/>
        <w:t>recente,</w:t>
      </w:r>
      <w:r>
        <w:rPr>
          <w:spacing w:val="-3"/>
        </w:rPr>
        <w:t> </w:t>
      </w:r>
      <w:r>
        <w:rPr/>
        <w:t>foi</w:t>
      </w:r>
      <w:r>
        <w:rPr>
          <w:spacing w:val="-2"/>
        </w:rPr>
        <w:t> </w:t>
      </w:r>
      <w:r>
        <w:rPr/>
        <w:t>realizada</w:t>
      </w:r>
      <w:r>
        <w:rPr>
          <w:spacing w:val="-3"/>
        </w:rPr>
        <w:t> </w:t>
      </w:r>
      <w:r>
        <w:rPr/>
        <w:t>em</w:t>
      </w:r>
      <w:r>
        <w:rPr>
          <w:spacing w:val="-2"/>
        </w:rPr>
        <w:t> </w:t>
      </w:r>
      <w:r>
        <w:rPr/>
        <w:t>2022</w:t>
      </w:r>
      <w:r>
        <w:rPr>
          <w:spacing w:val="-3"/>
        </w:rPr>
        <w:t> </w:t>
      </w:r>
      <w:r>
        <w:rPr/>
        <w:t>e,</w:t>
      </w:r>
      <w:r>
        <w:rPr>
          <w:spacing w:val="-2"/>
        </w:rPr>
        <w:t> </w:t>
      </w:r>
      <w:r>
        <w:rPr/>
        <w:t>conforme</w:t>
      </w:r>
      <w:r>
        <w:rPr>
          <w:spacing w:val="-3"/>
        </w:rPr>
        <w:t> </w:t>
      </w:r>
      <w:r>
        <w:rPr/>
        <w:t>processo</w:t>
      </w:r>
      <w:r>
        <w:rPr>
          <w:spacing w:val="-2"/>
        </w:rPr>
        <w:t> </w:t>
      </w:r>
      <w:r>
        <w:rPr>
          <w:u w:val="single"/>
        </w:rPr>
        <w:t>SEI-260007/012801/2022</w:t>
      </w:r>
      <w:r>
        <w:rPr/>
        <w:t>,</w:t>
      </w:r>
      <w:r>
        <w:rPr>
          <w:spacing w:val="-3"/>
        </w:rPr>
        <w:t> </w:t>
      </w:r>
      <w:r>
        <w:rPr/>
        <w:t>demonstra</w:t>
      </w:r>
      <w:r>
        <w:rPr>
          <w:spacing w:val="-2"/>
        </w:rPr>
        <w:t> </w:t>
      </w:r>
      <w:r>
        <w:rPr/>
        <w:t>que</w:t>
      </w:r>
      <w:r>
        <w:rPr>
          <w:spacing w:val="-3"/>
        </w:rPr>
        <w:t> </w:t>
      </w:r>
      <w:r>
        <w:rPr/>
        <w:t>há</w:t>
      </w:r>
      <w:r>
        <w:rPr>
          <w:spacing w:val="-2"/>
        </w:rPr>
        <w:t> </w:t>
      </w:r>
      <w:r>
        <w:rPr/>
        <w:t>competitividade</w:t>
      </w:r>
      <w:r>
        <w:rPr>
          <w:spacing w:val="-3"/>
        </w:rPr>
        <w:t> </w:t>
      </w:r>
      <w:r>
        <w:rPr/>
        <w:t>no </w:t>
      </w:r>
      <w:r>
        <w:rPr>
          <w:spacing w:val="-2"/>
        </w:rPr>
        <w:t>mercado.</w:t>
      </w:r>
    </w:p>
    <w:p>
      <w:pPr>
        <w:pStyle w:val="BodyText"/>
      </w:pPr>
    </w:p>
    <w:p>
      <w:pPr>
        <w:pStyle w:val="BodyText"/>
        <w:spacing w:before="192"/>
      </w:pPr>
    </w:p>
    <w:p>
      <w:pPr>
        <w:pStyle w:val="ListParagraph"/>
        <w:numPr>
          <w:ilvl w:val="1"/>
          <w:numId w:val="61"/>
        </w:numPr>
        <w:tabs>
          <w:tab w:pos="529" w:val="left" w:leader="none"/>
        </w:tabs>
        <w:spacing w:line="240" w:lineRule="auto" w:before="0" w:after="0"/>
        <w:ind w:left="529" w:right="0" w:hanging="420"/>
        <w:jc w:val="left"/>
        <w:rPr>
          <w:sz w:val="24"/>
        </w:rPr>
      </w:pPr>
      <w:r>
        <w:rPr>
          <w:spacing w:val="-2"/>
          <w:sz w:val="24"/>
        </w:rPr>
        <w:t>ESTIMATIVA</w:t>
      </w:r>
      <w:r>
        <w:rPr>
          <w:spacing w:val="-16"/>
          <w:sz w:val="24"/>
        </w:rPr>
        <w:t> </w:t>
      </w:r>
      <w:r>
        <w:rPr>
          <w:spacing w:val="-2"/>
          <w:sz w:val="24"/>
        </w:rPr>
        <w:t>DAS</w:t>
      </w:r>
      <w:r>
        <w:rPr>
          <w:sz w:val="24"/>
        </w:rPr>
        <w:t> </w:t>
      </w:r>
      <w:r>
        <w:rPr>
          <w:spacing w:val="-2"/>
          <w:sz w:val="24"/>
        </w:rPr>
        <w:t>QUANTIDADES</w:t>
      </w:r>
      <w:r>
        <w:rPr>
          <w:spacing w:val="-13"/>
          <w:sz w:val="24"/>
        </w:rPr>
        <w:t> </w:t>
      </w:r>
      <w:r>
        <w:rPr>
          <w:spacing w:val="-2"/>
          <w:sz w:val="24"/>
        </w:rPr>
        <w:t>A</w:t>
      </w:r>
      <w:r>
        <w:rPr>
          <w:spacing w:val="-14"/>
          <w:sz w:val="24"/>
        </w:rPr>
        <w:t> </w:t>
      </w:r>
      <w:r>
        <w:rPr>
          <w:spacing w:val="-2"/>
          <w:sz w:val="24"/>
        </w:rPr>
        <w:t>SEREM</w:t>
      </w:r>
      <w:r>
        <w:rPr>
          <w:spacing w:val="1"/>
          <w:sz w:val="24"/>
        </w:rPr>
        <w:t> </w:t>
      </w:r>
      <w:r>
        <w:rPr>
          <w:spacing w:val="-2"/>
          <w:sz w:val="24"/>
        </w:rPr>
        <w:t>CONTRATADAS</w:t>
      </w:r>
    </w:p>
    <w:p>
      <w:pPr>
        <w:pStyle w:val="BodyText"/>
        <w:rPr>
          <w:sz w:val="20"/>
        </w:rPr>
      </w:pPr>
    </w:p>
    <w:p>
      <w:pPr>
        <w:pStyle w:val="BodyText"/>
        <w:spacing w:before="88"/>
        <w:rPr>
          <w:sz w:val="20"/>
        </w:r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8129"/>
        <w:gridCol w:w="1732"/>
      </w:tblGrid>
      <w:tr>
        <w:trPr>
          <w:trHeight w:val="569" w:hRule="atLeast"/>
        </w:trPr>
        <w:tc>
          <w:tcPr>
            <w:tcW w:w="727" w:type="dxa"/>
            <w:tcBorders>
              <w:right w:val="double" w:sz="6" w:space="0" w:color="808080"/>
            </w:tcBorders>
          </w:tcPr>
          <w:p>
            <w:pPr>
              <w:pStyle w:val="TableParagraph"/>
              <w:spacing w:before="256"/>
              <w:ind w:left="35"/>
              <w:rPr>
                <w:b/>
                <w:sz w:val="24"/>
              </w:rPr>
            </w:pPr>
            <w:r>
              <w:rPr>
                <w:b/>
                <w:spacing w:val="-4"/>
                <w:sz w:val="24"/>
              </w:rPr>
              <w:t>ITEM</w:t>
            </w:r>
          </w:p>
        </w:tc>
        <w:tc>
          <w:tcPr>
            <w:tcW w:w="8129" w:type="dxa"/>
            <w:tcBorders>
              <w:left w:val="double" w:sz="6" w:space="0" w:color="808080"/>
              <w:right w:val="double" w:sz="6" w:space="0" w:color="808080"/>
            </w:tcBorders>
          </w:tcPr>
          <w:p>
            <w:pPr>
              <w:pStyle w:val="TableParagraph"/>
              <w:spacing w:before="256"/>
              <w:ind w:left="49"/>
              <w:rPr>
                <w:b/>
                <w:sz w:val="24"/>
              </w:rPr>
            </w:pPr>
            <w:r>
              <w:rPr>
                <w:b/>
                <w:sz w:val="24"/>
              </w:rPr>
              <w:t>DESCRIÇÃO RESUMIDA</w:t>
            </w:r>
            <w:r>
              <w:rPr>
                <w:b/>
                <w:spacing w:val="-14"/>
                <w:sz w:val="24"/>
              </w:rPr>
              <w:t> </w:t>
            </w:r>
            <w:r>
              <w:rPr>
                <w:b/>
                <w:sz w:val="24"/>
              </w:rPr>
              <w:t>DO </w:t>
            </w:r>
            <w:r>
              <w:rPr>
                <w:b/>
                <w:spacing w:val="-2"/>
                <w:sz w:val="24"/>
              </w:rPr>
              <w:t>MATERIAL</w:t>
            </w:r>
          </w:p>
        </w:tc>
        <w:tc>
          <w:tcPr>
            <w:tcW w:w="1732" w:type="dxa"/>
            <w:tcBorders>
              <w:left w:val="double" w:sz="6" w:space="0" w:color="808080"/>
            </w:tcBorders>
          </w:tcPr>
          <w:p>
            <w:pPr>
              <w:pStyle w:val="TableParagraph"/>
              <w:spacing w:before="256"/>
              <w:ind w:left="47"/>
              <w:rPr>
                <w:b/>
                <w:sz w:val="24"/>
              </w:rPr>
            </w:pPr>
            <w:r>
              <w:rPr>
                <w:b/>
                <w:spacing w:val="-2"/>
                <w:sz w:val="24"/>
              </w:rPr>
              <w:t>QUANTIDADE</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1</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CD3</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300</w:t>
            </w:r>
          </w:p>
        </w:tc>
      </w:tr>
      <w:tr>
        <w:trPr>
          <w:trHeight w:val="824"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2</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CD38</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500</w:t>
            </w:r>
          </w:p>
        </w:tc>
      </w:tr>
      <w:tr>
        <w:trPr>
          <w:trHeight w:val="1109" w:hRule="atLeast"/>
        </w:trPr>
        <w:tc>
          <w:tcPr>
            <w:tcW w:w="727" w:type="dxa"/>
            <w:tcBorders>
              <w:right w:val="double" w:sz="6" w:space="0" w:color="808080"/>
            </w:tcBorders>
          </w:tcPr>
          <w:p>
            <w:pPr>
              <w:pStyle w:val="TableParagraph"/>
              <w:spacing w:before="250"/>
              <w:rPr>
                <w:sz w:val="24"/>
              </w:rPr>
            </w:pPr>
          </w:p>
          <w:p>
            <w:pPr>
              <w:pStyle w:val="TableParagraph"/>
              <w:ind w:left="35"/>
              <w:rPr>
                <w:b/>
                <w:sz w:val="24"/>
              </w:rPr>
            </w:pPr>
            <w:r>
              <w:rPr>
                <w:b/>
                <w:spacing w:val="-10"/>
                <w:sz w:val="24"/>
              </w:rPr>
              <w:t>3</w:t>
            </w:r>
          </w:p>
        </w:tc>
        <w:tc>
          <w:tcPr>
            <w:tcW w:w="8129" w:type="dxa"/>
            <w:tcBorders>
              <w:left w:val="double" w:sz="6" w:space="0" w:color="808080"/>
              <w:right w:val="double" w:sz="6" w:space="0" w:color="808080"/>
            </w:tcBorders>
          </w:tcPr>
          <w:p>
            <w:pPr>
              <w:pStyle w:val="TableParagraph"/>
              <w:spacing w:line="273" w:lineRule="exact" w:before="256"/>
              <w:ind w:left="49"/>
              <w:rPr>
                <w:sz w:val="24"/>
              </w:rPr>
            </w:pPr>
            <w:r>
              <w:rPr>
                <w:sz w:val="24"/>
              </w:rPr>
              <w:t>ANTICORPO MONOCLONAL</w:t>
            </w:r>
            <w:r>
              <w:rPr>
                <w:spacing w:val="-23"/>
                <w:sz w:val="24"/>
              </w:rPr>
              <w:t> </w:t>
            </w:r>
            <w:r>
              <w:rPr>
                <w:sz w:val="24"/>
              </w:rPr>
              <w:t>ANTI HUMANO CD305 (LAIR-</w:t>
            </w:r>
            <w:r>
              <w:rPr>
                <w:spacing w:val="-5"/>
                <w:sz w:val="24"/>
              </w:rPr>
              <w:t>1)</w:t>
            </w:r>
          </w:p>
          <w:p>
            <w:pPr>
              <w:pStyle w:val="TableParagraph"/>
              <w:spacing w:line="235" w:lineRule="auto" w:before="1"/>
              <w:ind w:left="49" w:right="61"/>
              <w:rPr>
                <w:sz w:val="24"/>
              </w:rPr>
            </w:pPr>
            <w:r>
              <w:rPr>
                <w:sz w:val="24"/>
              </w:rPr>
              <w:t>CONJUGADO</w:t>
            </w:r>
            <w:r>
              <w:rPr>
                <w:spacing w:val="-15"/>
                <w:sz w:val="24"/>
              </w:rPr>
              <w:t> </w:t>
            </w:r>
            <w:r>
              <w:rPr>
                <w:sz w:val="24"/>
              </w:rPr>
              <w:t>AO</w:t>
            </w:r>
            <w:r>
              <w:rPr>
                <w:spacing w:val="-15"/>
                <w:sz w:val="24"/>
              </w:rPr>
              <w:t> </w:t>
            </w:r>
            <w:r>
              <w:rPr>
                <w:sz w:val="24"/>
              </w:rPr>
              <w:t>FLUOROCROMO</w:t>
            </w:r>
            <w:r>
              <w:rPr>
                <w:spacing w:val="-15"/>
                <w:sz w:val="24"/>
              </w:rPr>
              <w:t> </w:t>
            </w:r>
            <w:r>
              <w:rPr>
                <w:sz w:val="24"/>
              </w:rPr>
              <w:t>ALOFICOCIANINA-H7</w:t>
            </w:r>
            <w:r>
              <w:rPr>
                <w:spacing w:val="-15"/>
                <w:sz w:val="24"/>
              </w:rPr>
              <w:t> </w:t>
            </w:r>
            <w:r>
              <w:rPr>
                <w:sz w:val="24"/>
              </w:rPr>
              <w:t>ANTI- HUMANO (APC)</w:t>
            </w:r>
          </w:p>
        </w:tc>
        <w:tc>
          <w:tcPr>
            <w:tcW w:w="1732" w:type="dxa"/>
            <w:tcBorders>
              <w:left w:val="double" w:sz="6" w:space="0" w:color="808080"/>
            </w:tcBorders>
          </w:tcPr>
          <w:p>
            <w:pPr>
              <w:pStyle w:val="TableParagraph"/>
              <w:spacing w:before="250"/>
              <w:rPr>
                <w:sz w:val="24"/>
              </w:rPr>
            </w:pPr>
          </w:p>
          <w:p>
            <w:pPr>
              <w:pStyle w:val="TableParagraph"/>
              <w:ind w:left="47"/>
              <w:rPr>
                <w:sz w:val="24"/>
              </w:rPr>
            </w:pPr>
            <w:r>
              <w:rPr>
                <w:spacing w:val="-5"/>
                <w:sz w:val="24"/>
              </w:rPr>
              <w:t>200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4</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CD43</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200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5</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CD49D</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200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6</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CD81</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300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7</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CD24</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200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8</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HLA-DR</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100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10"/>
                <w:sz w:val="24"/>
              </w:rPr>
              <w:t>9</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CD10</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400</w:t>
            </w:r>
          </w:p>
        </w:tc>
      </w:tr>
      <w:tr>
        <w:trPr>
          <w:trHeight w:val="824"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10</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CD14</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200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11</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CD71</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300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12</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CD19</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400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13</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CD4</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400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14</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IG</w:t>
            </w:r>
            <w:r>
              <w:rPr>
                <w:spacing w:val="-7"/>
                <w:sz w:val="24"/>
              </w:rPr>
              <w:t> </w:t>
            </w:r>
            <w:r>
              <w:rPr>
                <w:sz w:val="24"/>
              </w:rPr>
              <w:t>LAMBDA</w:t>
            </w:r>
            <w:r>
              <w:rPr>
                <w:spacing w:val="-15"/>
                <w:sz w:val="24"/>
              </w:rPr>
              <w:t> </w:t>
            </w:r>
            <w:r>
              <w:rPr>
                <w:sz w:val="24"/>
              </w:rPr>
              <w:t>CONJUGADO 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300</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b/>
                <w:sz w:val="24"/>
              </w:rPr>
            </w:pPr>
            <w:r>
              <w:rPr>
                <w:b/>
                <w:spacing w:val="-5"/>
                <w:sz w:val="24"/>
              </w:rPr>
              <w:t>15</w:t>
            </w:r>
          </w:p>
        </w:tc>
        <w:tc>
          <w:tcPr>
            <w:tcW w:w="8129" w:type="dxa"/>
            <w:tcBorders>
              <w:left w:val="double" w:sz="6" w:space="0" w:color="808080"/>
              <w:right w:val="double" w:sz="6" w:space="0" w:color="808080"/>
            </w:tcBorders>
          </w:tcPr>
          <w:p>
            <w:pPr>
              <w:pStyle w:val="TableParagraph"/>
              <w:spacing w:line="235" w:lineRule="auto" w:before="26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CD9</w:t>
            </w:r>
            <w:r>
              <w:rPr>
                <w:spacing w:val="-7"/>
                <w:sz w:val="24"/>
              </w:rPr>
              <w:t> </w:t>
            </w:r>
            <w:r>
              <w:rPr>
                <w:sz w:val="24"/>
              </w:rPr>
              <w:t>CONJUGADO</w:t>
            </w:r>
            <w:r>
              <w:rPr>
                <w:spacing w:val="-15"/>
                <w:sz w:val="24"/>
              </w:rPr>
              <w:t> </w:t>
            </w:r>
            <w:r>
              <w:rPr>
                <w:sz w:val="24"/>
              </w:rPr>
              <w:t>AO FLUOROCROMO ALOFICOCIANINA-H7 ANTI-HUMANO (APC)</w:t>
            </w:r>
          </w:p>
        </w:tc>
        <w:tc>
          <w:tcPr>
            <w:tcW w:w="1732" w:type="dxa"/>
            <w:tcBorders>
              <w:left w:val="double" w:sz="6" w:space="0" w:color="808080"/>
            </w:tcBorders>
          </w:tcPr>
          <w:p>
            <w:pPr>
              <w:pStyle w:val="TableParagraph"/>
              <w:spacing w:before="115"/>
              <w:rPr>
                <w:sz w:val="24"/>
              </w:rPr>
            </w:pPr>
          </w:p>
          <w:p>
            <w:pPr>
              <w:pStyle w:val="TableParagraph"/>
              <w:ind w:left="47"/>
              <w:rPr>
                <w:sz w:val="24"/>
              </w:rPr>
            </w:pPr>
            <w:r>
              <w:rPr>
                <w:spacing w:val="-5"/>
                <w:sz w:val="24"/>
              </w:rPr>
              <w:t>300</w:t>
            </w:r>
          </w:p>
        </w:tc>
      </w:tr>
    </w:tbl>
    <w:p>
      <w:pPr>
        <w:spacing w:after="0"/>
        <w:rPr>
          <w:sz w:val="24"/>
        </w:rPr>
        <w:sectPr>
          <w:type w:val="continuous"/>
          <w:pgSz w:w="15840" w:h="24480"/>
          <w:pgMar w:top="540" w:bottom="902" w:left="580" w:right="560"/>
        </w:sect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8129"/>
        <w:gridCol w:w="1732"/>
      </w:tblGrid>
      <w:tr>
        <w:trPr>
          <w:trHeight w:val="809" w:hRule="atLeast"/>
        </w:trPr>
        <w:tc>
          <w:tcPr>
            <w:tcW w:w="727" w:type="dxa"/>
            <w:tcBorders>
              <w:top w:val="nil"/>
              <w:right w:val="double" w:sz="6" w:space="0" w:color="808080"/>
            </w:tcBorders>
          </w:tcPr>
          <w:p>
            <w:pPr>
              <w:pStyle w:val="TableParagraph"/>
              <w:spacing w:before="85"/>
              <w:rPr>
                <w:sz w:val="24"/>
              </w:rPr>
            </w:pPr>
          </w:p>
          <w:p>
            <w:pPr>
              <w:pStyle w:val="TableParagraph"/>
              <w:ind w:left="35"/>
              <w:rPr>
                <w:b/>
                <w:sz w:val="24"/>
              </w:rPr>
            </w:pPr>
            <w:r>
              <w:rPr>
                <w:b/>
                <w:spacing w:val="-5"/>
                <w:sz w:val="24"/>
              </w:rPr>
              <w:t>16</w:t>
            </w:r>
          </w:p>
        </w:tc>
        <w:tc>
          <w:tcPr>
            <w:tcW w:w="8129" w:type="dxa"/>
            <w:tcBorders>
              <w:top w:val="nil"/>
              <w:left w:val="double" w:sz="6" w:space="0" w:color="808080"/>
              <w:right w:val="double" w:sz="6" w:space="0" w:color="808080"/>
            </w:tcBorders>
          </w:tcPr>
          <w:p>
            <w:pPr>
              <w:pStyle w:val="TableParagraph"/>
              <w:spacing w:line="235" w:lineRule="auto" w:before="230"/>
              <w:ind w:left="49"/>
              <w:rPr>
                <w:sz w:val="24"/>
              </w:rPr>
            </w:pPr>
            <w:r>
              <w:rPr>
                <w:sz w:val="24"/>
              </w:rPr>
              <w:t>ANTICORPO</w:t>
            </w:r>
            <w:r>
              <w:rPr>
                <w:spacing w:val="-15"/>
                <w:sz w:val="24"/>
              </w:rPr>
              <w:t> </w:t>
            </w:r>
            <w:r>
              <w:rPr>
                <w:sz w:val="24"/>
              </w:rPr>
              <w:t>MONOCLONAL</w:t>
            </w:r>
            <w:r>
              <w:rPr>
                <w:spacing w:val="-23"/>
                <w:sz w:val="24"/>
              </w:rPr>
              <w:t> </w:t>
            </w:r>
            <w:r>
              <w:rPr>
                <w:sz w:val="24"/>
              </w:rPr>
              <w:t>ANTI</w:t>
            </w:r>
            <w:r>
              <w:rPr>
                <w:spacing w:val="-7"/>
                <w:sz w:val="24"/>
              </w:rPr>
              <w:t> </w:t>
            </w:r>
            <w:r>
              <w:rPr>
                <w:sz w:val="24"/>
              </w:rPr>
              <w:t>HUMANO</w:t>
            </w:r>
            <w:r>
              <w:rPr>
                <w:spacing w:val="-7"/>
                <w:sz w:val="24"/>
              </w:rPr>
              <w:t> </w:t>
            </w:r>
            <w:r>
              <w:rPr>
                <w:sz w:val="24"/>
              </w:rPr>
              <w:t>CD8</w:t>
            </w:r>
            <w:r>
              <w:rPr>
                <w:spacing w:val="-7"/>
                <w:sz w:val="24"/>
              </w:rPr>
              <w:t> </w:t>
            </w:r>
            <w:r>
              <w:rPr>
                <w:sz w:val="24"/>
              </w:rPr>
              <w:t>CONJUGADO</w:t>
            </w:r>
            <w:r>
              <w:rPr>
                <w:spacing w:val="-15"/>
                <w:sz w:val="24"/>
              </w:rPr>
              <w:t> </w:t>
            </w:r>
            <w:r>
              <w:rPr>
                <w:sz w:val="24"/>
              </w:rPr>
              <w:t>AO FLUOROCROMO ALOFICOCIANINA-H7 ANTI-HUMANO (APC)</w:t>
            </w:r>
          </w:p>
        </w:tc>
        <w:tc>
          <w:tcPr>
            <w:tcW w:w="1732" w:type="dxa"/>
            <w:tcBorders>
              <w:top w:val="nil"/>
              <w:left w:val="double" w:sz="6" w:space="0" w:color="808080"/>
            </w:tcBorders>
          </w:tcPr>
          <w:p>
            <w:pPr>
              <w:pStyle w:val="TableParagraph"/>
              <w:spacing w:before="85"/>
              <w:rPr>
                <w:sz w:val="24"/>
              </w:rPr>
            </w:pPr>
          </w:p>
          <w:p>
            <w:pPr>
              <w:pStyle w:val="TableParagraph"/>
              <w:ind w:left="47"/>
              <w:rPr>
                <w:sz w:val="24"/>
              </w:rPr>
            </w:pPr>
            <w:r>
              <w:rPr>
                <w:spacing w:val="-5"/>
                <w:sz w:val="24"/>
              </w:rPr>
              <w:t>300</w:t>
            </w:r>
          </w:p>
        </w:tc>
      </w:tr>
    </w:tbl>
    <w:p>
      <w:pPr>
        <w:pStyle w:val="BodyText"/>
      </w:pPr>
    </w:p>
    <w:p>
      <w:pPr>
        <w:pStyle w:val="BodyText"/>
        <w:spacing w:before="244"/>
      </w:pPr>
    </w:p>
    <w:p>
      <w:pPr>
        <w:pStyle w:val="BodyText"/>
        <w:spacing w:before="1"/>
        <w:ind w:left="109"/>
      </w:pPr>
      <w:r>
        <w:rPr/>
        <w:t>A</w:t>
      </w:r>
      <w:r>
        <w:rPr>
          <w:spacing w:val="-14"/>
        </w:rPr>
        <w:t> </w:t>
      </w:r>
      <w:r>
        <w:rPr/>
        <w:t>memória de cálculo para compor a quantidade a ser contratada de cada item, baseia-</w:t>
      </w:r>
      <w:r>
        <w:rPr>
          <w:spacing w:val="-5"/>
        </w:rPr>
        <w:t>se:</w:t>
      </w:r>
    </w:p>
    <w:p>
      <w:pPr>
        <w:pStyle w:val="BodyText"/>
        <w:tabs>
          <w:tab w:pos="919" w:val="left" w:leader="none"/>
        </w:tabs>
        <w:spacing w:line="235" w:lineRule="auto" w:before="238"/>
        <w:ind w:left="919" w:right="169" w:hanging="450"/>
      </w:pPr>
      <w:r>
        <w:rPr>
          <w:position w:val="3"/>
        </w:rPr>
        <w:drawing>
          <wp:inline distT="0" distB="0" distL="0" distR="0">
            <wp:extent cx="47625" cy="47586"/>
            <wp:effectExtent l="0" t="0" r="0" b="0"/>
            <wp:docPr id="64" name="Image 64"/>
            <wp:cNvGraphicFramePr>
              <a:graphicFrameLocks/>
            </wp:cNvGraphicFramePr>
            <a:graphic>
              <a:graphicData uri="http://schemas.openxmlformats.org/drawingml/2006/picture">
                <pic:pic>
                  <pic:nvPicPr>
                    <pic:cNvPr id="64" name="Image 64"/>
                    <pic:cNvPicPr/>
                  </pic:nvPicPr>
                  <pic:blipFill>
                    <a:blip r:embed="rId51" cstate="print"/>
                    <a:stretch>
                      <a:fillRect/>
                    </a:stretch>
                  </pic:blipFill>
                  <pic:spPr>
                    <a:xfrm>
                      <a:off x="0" y="0"/>
                      <a:ext cx="47625" cy="47586"/>
                    </a:xfrm>
                    <a:prstGeom prst="rect">
                      <a:avLst/>
                    </a:prstGeom>
                  </pic:spPr>
                </pic:pic>
              </a:graphicData>
            </a:graphic>
          </wp:inline>
        </w:drawing>
      </w:r>
      <w:r>
        <w:rPr>
          <w:position w:val="3"/>
        </w:rPr>
      </w:r>
      <w:r>
        <w:rPr>
          <w:sz w:val="20"/>
        </w:rPr>
        <w:tab/>
      </w:r>
      <w:r>
        <w:rPr/>
        <w:t>na</w:t>
      </w:r>
      <w:r>
        <w:rPr>
          <w:spacing w:val="-2"/>
        </w:rPr>
        <w:t> </w:t>
      </w:r>
      <w:r>
        <w:rPr/>
        <w:t>análise</w:t>
      </w:r>
      <w:r>
        <w:rPr>
          <w:spacing w:val="-2"/>
        </w:rPr>
        <w:t> </w:t>
      </w:r>
      <w:r>
        <w:rPr/>
        <w:t>do</w:t>
      </w:r>
      <w:r>
        <w:rPr>
          <w:spacing w:val="-2"/>
        </w:rPr>
        <w:t> </w:t>
      </w:r>
      <w:r>
        <w:rPr/>
        <w:t>consumo</w:t>
      </w:r>
      <w:r>
        <w:rPr>
          <w:spacing w:val="-2"/>
        </w:rPr>
        <w:t> </w:t>
      </w:r>
      <w:r>
        <w:rPr/>
        <w:t>do</w:t>
      </w:r>
      <w:r>
        <w:rPr>
          <w:spacing w:val="-2"/>
        </w:rPr>
        <w:t> </w:t>
      </w:r>
      <w:r>
        <w:rPr/>
        <w:t>contrato</w:t>
      </w:r>
      <w:r>
        <w:rPr>
          <w:spacing w:val="-2"/>
        </w:rPr>
        <w:t> </w:t>
      </w:r>
      <w:r>
        <w:rPr/>
        <w:t>anterior</w:t>
      </w:r>
      <w:r>
        <w:rPr>
          <w:spacing w:val="-2"/>
        </w:rPr>
        <w:t> </w:t>
      </w:r>
      <w:r>
        <w:rPr/>
        <w:t>mais</w:t>
      </w:r>
      <w:r>
        <w:rPr>
          <w:spacing w:val="-2"/>
        </w:rPr>
        <w:t> </w:t>
      </w:r>
      <w:r>
        <w:rPr/>
        <w:t>incremento</w:t>
      </w:r>
      <w:r>
        <w:rPr>
          <w:spacing w:val="-2"/>
        </w:rPr>
        <w:t> </w:t>
      </w:r>
      <w:r>
        <w:rPr/>
        <w:t>de</w:t>
      </w:r>
      <w:r>
        <w:rPr>
          <w:spacing w:val="-2"/>
        </w:rPr>
        <w:t> </w:t>
      </w:r>
      <w:r>
        <w:rPr/>
        <w:t>segurança</w:t>
      </w:r>
      <w:r>
        <w:rPr>
          <w:spacing w:val="-2"/>
        </w:rPr>
        <w:t> </w:t>
      </w:r>
      <w:r>
        <w:rPr/>
        <w:t>(10%)</w:t>
      </w:r>
      <w:r>
        <w:rPr>
          <w:spacing w:val="-2"/>
        </w:rPr>
        <w:t> </w:t>
      </w:r>
      <w:r>
        <w:rPr/>
        <w:t>em</w:t>
      </w:r>
      <w:r>
        <w:rPr>
          <w:spacing w:val="-2"/>
        </w:rPr>
        <w:t> </w:t>
      </w:r>
      <w:r>
        <w:rPr/>
        <w:t>função</w:t>
      </w:r>
      <w:r>
        <w:rPr>
          <w:spacing w:val="-2"/>
        </w:rPr>
        <w:t> </w:t>
      </w:r>
      <w:r>
        <w:rPr/>
        <w:t>dos</w:t>
      </w:r>
      <w:r>
        <w:rPr>
          <w:spacing w:val="-2"/>
        </w:rPr>
        <w:t> </w:t>
      </w:r>
      <w:r>
        <w:rPr/>
        <w:t>aumentos</w:t>
      </w:r>
      <w:r>
        <w:rPr>
          <w:spacing w:val="-2"/>
        </w:rPr>
        <w:t> </w:t>
      </w:r>
      <w:r>
        <w:rPr/>
        <w:t>de</w:t>
      </w:r>
      <w:r>
        <w:rPr>
          <w:spacing w:val="-2"/>
        </w:rPr>
        <w:t> </w:t>
      </w:r>
      <w:r>
        <w:rPr/>
        <w:t>consumo</w:t>
      </w:r>
      <w:r>
        <w:rPr>
          <w:spacing w:val="-2"/>
        </w:rPr>
        <w:t> </w:t>
      </w:r>
      <w:r>
        <w:rPr/>
        <w:t>por</w:t>
      </w:r>
      <w:r>
        <w:rPr>
          <w:spacing w:val="-2"/>
        </w:rPr>
        <w:t> </w:t>
      </w:r>
      <w:r>
        <w:rPr/>
        <w:t>fato</w:t>
      </w:r>
      <w:r>
        <w:rPr>
          <w:spacing w:val="-2"/>
        </w:rPr>
        <w:t> </w:t>
      </w:r>
      <w:r>
        <w:rPr/>
        <w:t>superveniente (demandas judiciais, etc...)</w:t>
      </w:r>
    </w:p>
    <w:p>
      <w:pPr>
        <w:pStyle w:val="BodyText"/>
        <w:tabs>
          <w:tab w:pos="1519" w:val="left" w:leader="none"/>
        </w:tabs>
        <w:spacing w:before="235"/>
        <w:ind w:left="1062"/>
      </w:pPr>
      <w:r>
        <w:rPr>
          <w:position w:val="2"/>
        </w:rPr>
        <w:drawing>
          <wp:inline distT="0" distB="0" distL="0" distR="0">
            <wp:extent cx="57150" cy="57149"/>
            <wp:effectExtent l="0" t="0" r="0" b="0"/>
            <wp:docPr id="65" name="Image 65"/>
            <wp:cNvGraphicFramePr>
              <a:graphicFrameLocks/>
            </wp:cNvGraphicFramePr>
            <a:graphic>
              <a:graphicData uri="http://schemas.openxmlformats.org/drawingml/2006/picture">
                <pic:pic>
                  <pic:nvPicPr>
                    <pic:cNvPr id="65" name="Image 65"/>
                    <pic:cNvPicPr/>
                  </pic:nvPicPr>
                  <pic:blipFill>
                    <a:blip r:embed="rId52" cstate="print"/>
                    <a:stretch>
                      <a:fillRect/>
                    </a:stretch>
                  </pic:blipFill>
                  <pic:spPr>
                    <a:xfrm>
                      <a:off x="0" y="0"/>
                      <a:ext cx="57150" cy="57149"/>
                    </a:xfrm>
                    <a:prstGeom prst="rect">
                      <a:avLst/>
                    </a:prstGeom>
                  </pic:spPr>
                </pic:pic>
              </a:graphicData>
            </a:graphic>
          </wp:inline>
        </w:drawing>
      </w:r>
      <w:r>
        <w:rPr>
          <w:position w:val="2"/>
        </w:rPr>
      </w:r>
      <w:r>
        <w:rPr>
          <w:sz w:val="20"/>
        </w:rPr>
        <w:tab/>
      </w:r>
      <w:r>
        <w:rPr/>
        <w:t>((consumo médio mensal nos últimos 12 meses x </w:t>
      </w:r>
      <w:r>
        <w:rPr>
          <w:spacing w:val="-2"/>
        </w:rPr>
        <w:t>12)*1,1)</w:t>
      </w:r>
    </w:p>
    <w:p>
      <w:pPr>
        <w:pStyle w:val="BodyText"/>
        <w:tabs>
          <w:tab w:pos="919" w:val="left" w:leader="none"/>
        </w:tabs>
        <w:spacing w:line="444" w:lineRule="auto" w:before="234"/>
        <w:ind w:left="469" w:right="4466"/>
      </w:pPr>
      <w:r>
        <w:rPr>
          <w:position w:val="3"/>
        </w:rPr>
        <w:drawing>
          <wp:inline distT="0" distB="0" distL="0" distR="0">
            <wp:extent cx="47625" cy="47586"/>
            <wp:effectExtent l="0" t="0" r="0" b="0"/>
            <wp:docPr id="66" name="Image 66"/>
            <wp:cNvGraphicFramePr>
              <a:graphicFrameLocks/>
            </wp:cNvGraphicFramePr>
            <a:graphic>
              <a:graphicData uri="http://schemas.openxmlformats.org/drawingml/2006/picture">
                <pic:pic>
                  <pic:nvPicPr>
                    <pic:cNvPr id="66" name="Image 66"/>
                    <pic:cNvPicPr/>
                  </pic:nvPicPr>
                  <pic:blipFill>
                    <a:blip r:embed="rId53" cstate="print"/>
                    <a:stretch>
                      <a:fillRect/>
                    </a:stretch>
                  </pic:blipFill>
                  <pic:spPr>
                    <a:xfrm>
                      <a:off x="0" y="0"/>
                      <a:ext cx="47625" cy="47586"/>
                    </a:xfrm>
                    <a:prstGeom prst="rect">
                      <a:avLst/>
                    </a:prstGeom>
                  </pic:spPr>
                </pic:pic>
              </a:graphicData>
            </a:graphic>
          </wp:inline>
        </w:drawing>
      </w:r>
      <w:r>
        <w:rPr>
          <w:position w:val="3"/>
        </w:rPr>
      </w:r>
      <w:r>
        <w:rPr>
          <w:sz w:val="20"/>
        </w:rPr>
        <w:tab/>
      </w:r>
      <w:r>
        <w:rPr/>
        <w:t>na</w:t>
      </w:r>
      <w:r>
        <w:rPr>
          <w:spacing w:val="-4"/>
        </w:rPr>
        <w:t> </w:t>
      </w:r>
      <w:r>
        <w:rPr/>
        <w:t>solicitação</w:t>
      </w:r>
      <w:r>
        <w:rPr>
          <w:spacing w:val="-4"/>
        </w:rPr>
        <w:t> </w:t>
      </w:r>
      <w:r>
        <w:rPr/>
        <w:t>da</w:t>
      </w:r>
      <w:r>
        <w:rPr>
          <w:spacing w:val="-4"/>
        </w:rPr>
        <w:t> </w:t>
      </w:r>
      <w:r>
        <w:rPr/>
        <w:t>unidade</w:t>
      </w:r>
      <w:r>
        <w:rPr>
          <w:spacing w:val="-4"/>
        </w:rPr>
        <w:t> </w:t>
      </w:r>
      <w:r>
        <w:rPr/>
        <w:t>demandante,</w:t>
      </w:r>
      <w:r>
        <w:rPr>
          <w:spacing w:val="-4"/>
        </w:rPr>
        <w:t> </w:t>
      </w:r>
      <w:r>
        <w:rPr/>
        <w:t>tendo</w:t>
      </w:r>
      <w:r>
        <w:rPr>
          <w:spacing w:val="-4"/>
        </w:rPr>
        <w:t> </w:t>
      </w:r>
      <w:r>
        <w:rPr/>
        <w:t>em</w:t>
      </w:r>
      <w:r>
        <w:rPr>
          <w:spacing w:val="-4"/>
        </w:rPr>
        <w:t> </w:t>
      </w:r>
      <w:r>
        <w:rPr/>
        <w:t>vista</w:t>
      </w:r>
      <w:r>
        <w:rPr>
          <w:spacing w:val="-4"/>
        </w:rPr>
        <w:t> </w:t>
      </w:r>
      <w:r>
        <w:rPr/>
        <w:t>a</w:t>
      </w:r>
      <w:r>
        <w:rPr>
          <w:spacing w:val="-4"/>
        </w:rPr>
        <w:t> </w:t>
      </w:r>
      <w:r>
        <w:rPr/>
        <w:t>capacidade</w:t>
      </w:r>
      <w:r>
        <w:rPr>
          <w:spacing w:val="-4"/>
        </w:rPr>
        <w:t> </w:t>
      </w:r>
      <w:r>
        <w:rPr/>
        <w:t>instalada</w:t>
      </w:r>
      <w:r>
        <w:rPr>
          <w:spacing w:val="-4"/>
        </w:rPr>
        <w:t> </w:t>
      </w:r>
      <w:r>
        <w:rPr/>
        <w:t>do</w:t>
      </w:r>
      <w:r>
        <w:rPr>
          <w:spacing w:val="-4"/>
        </w:rPr>
        <w:t> </w:t>
      </w:r>
      <w:r>
        <w:rPr/>
        <w:t>centro</w:t>
      </w:r>
      <w:r>
        <w:rPr>
          <w:spacing w:val="-4"/>
        </w:rPr>
        <w:t> </w:t>
      </w:r>
      <w:r>
        <w:rPr/>
        <w:t>cirúrgico; </w:t>
      </w:r>
      <w:r>
        <w:rPr>
          <w:position w:val="3"/>
        </w:rPr>
        <w:drawing>
          <wp:inline distT="0" distB="0" distL="0" distR="0">
            <wp:extent cx="47625" cy="47586"/>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54" cstate="print"/>
                    <a:stretch>
                      <a:fillRect/>
                    </a:stretch>
                  </pic:blipFill>
                  <pic:spPr>
                    <a:xfrm>
                      <a:off x="0" y="0"/>
                      <a:ext cx="47625" cy="47586"/>
                    </a:xfrm>
                    <a:prstGeom prst="rect">
                      <a:avLst/>
                    </a:prstGeom>
                  </pic:spPr>
                </pic:pic>
              </a:graphicData>
            </a:graphic>
          </wp:inline>
        </w:drawing>
      </w:r>
      <w:r>
        <w:rPr>
          <w:position w:val="3"/>
        </w:rPr>
      </w:r>
      <w:r>
        <w:rPr/>
        <w:tab/>
        <w:t>na pactuação com o Gestor Pleno e</w:t>
      </w:r>
    </w:p>
    <w:p>
      <w:pPr>
        <w:pStyle w:val="BodyText"/>
        <w:tabs>
          <w:tab w:pos="919" w:val="left" w:leader="none"/>
        </w:tabs>
        <w:spacing w:line="275" w:lineRule="exact"/>
        <w:ind w:left="469"/>
      </w:pPr>
      <w:r>
        <w:rPr>
          <w:position w:val="3"/>
        </w:rPr>
        <w:drawing>
          <wp:inline distT="0" distB="0" distL="0" distR="0">
            <wp:extent cx="47625" cy="47586"/>
            <wp:effectExtent l="0" t="0" r="0" b="0"/>
            <wp:docPr id="68" name="Image 68"/>
            <wp:cNvGraphicFramePr>
              <a:graphicFrameLocks/>
            </wp:cNvGraphicFramePr>
            <a:graphic>
              <a:graphicData uri="http://schemas.openxmlformats.org/drawingml/2006/picture">
                <pic:pic>
                  <pic:nvPicPr>
                    <pic:cNvPr id="68" name="Image 68"/>
                    <pic:cNvPicPr/>
                  </pic:nvPicPr>
                  <pic:blipFill>
                    <a:blip r:embed="rId55" cstate="print"/>
                    <a:stretch>
                      <a:fillRect/>
                    </a:stretch>
                  </pic:blipFill>
                  <pic:spPr>
                    <a:xfrm>
                      <a:off x="0" y="0"/>
                      <a:ext cx="47625" cy="47586"/>
                    </a:xfrm>
                    <a:prstGeom prst="rect">
                      <a:avLst/>
                    </a:prstGeom>
                  </pic:spPr>
                </pic:pic>
              </a:graphicData>
            </a:graphic>
          </wp:inline>
        </w:drawing>
      </w:r>
      <w:r>
        <w:rPr>
          <w:position w:val="3"/>
        </w:rPr>
      </w:r>
      <w:r>
        <w:rPr>
          <w:sz w:val="20"/>
        </w:rPr>
        <w:tab/>
      </w:r>
      <w:r>
        <w:rPr/>
        <w:t>na autorização da Direção Geral, sob a perspectiva </w:t>
      </w:r>
      <w:r>
        <w:rPr>
          <w:spacing w:val="-2"/>
        </w:rPr>
        <w:t>orçamentária.</w:t>
      </w:r>
    </w:p>
    <w:p>
      <w:pPr>
        <w:pStyle w:val="BodyText"/>
      </w:pPr>
    </w:p>
    <w:p>
      <w:pPr>
        <w:pStyle w:val="BodyText"/>
        <w:spacing w:before="192"/>
      </w:pPr>
    </w:p>
    <w:p>
      <w:pPr>
        <w:pStyle w:val="ListParagraph"/>
        <w:numPr>
          <w:ilvl w:val="1"/>
          <w:numId w:val="61"/>
        </w:numPr>
        <w:tabs>
          <w:tab w:pos="529" w:val="left" w:leader="none"/>
        </w:tabs>
        <w:spacing w:line="240" w:lineRule="auto" w:before="0" w:after="0"/>
        <w:ind w:left="529" w:right="0" w:hanging="420"/>
        <w:jc w:val="left"/>
        <w:rPr>
          <w:sz w:val="24"/>
        </w:rPr>
      </w:pPr>
      <w:r>
        <w:rPr>
          <w:spacing w:val="-4"/>
          <w:sz w:val="24"/>
        </w:rPr>
        <w:t>ESTIMATIVA</w:t>
      </w:r>
      <w:r>
        <w:rPr>
          <w:spacing w:val="-14"/>
          <w:sz w:val="24"/>
        </w:rPr>
        <w:t> </w:t>
      </w:r>
      <w:r>
        <w:rPr>
          <w:spacing w:val="-4"/>
          <w:sz w:val="24"/>
        </w:rPr>
        <w:t>DO</w:t>
      </w:r>
      <w:r>
        <w:rPr>
          <w:spacing w:val="-11"/>
          <w:sz w:val="24"/>
        </w:rPr>
        <w:t> </w:t>
      </w:r>
      <w:r>
        <w:rPr>
          <w:spacing w:val="-4"/>
          <w:sz w:val="24"/>
        </w:rPr>
        <w:t>VALOR</w:t>
      </w:r>
      <w:r>
        <w:rPr>
          <w:spacing w:val="-7"/>
          <w:sz w:val="24"/>
        </w:rPr>
        <w:t> </w:t>
      </w:r>
      <w:r>
        <w:rPr>
          <w:spacing w:val="-4"/>
          <w:sz w:val="24"/>
        </w:rPr>
        <w:t>DA</w:t>
      </w:r>
      <w:r>
        <w:rPr>
          <w:spacing w:val="-14"/>
          <w:sz w:val="24"/>
        </w:rPr>
        <w:t> </w:t>
      </w:r>
      <w:r>
        <w:rPr>
          <w:spacing w:val="-4"/>
          <w:sz w:val="24"/>
        </w:rPr>
        <w:t>CONTRATAÇÃO</w:t>
      </w:r>
    </w:p>
    <w:p>
      <w:pPr>
        <w:pStyle w:val="BodyText"/>
        <w:spacing w:line="235" w:lineRule="auto" w:before="238"/>
        <w:ind w:left="10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5"/>
        </w:rPr>
        <w:t> </w:t>
      </w:r>
      <w:r>
        <w:rPr/>
        <w:t>Aquisições</w:t>
      </w:r>
      <w:r>
        <w:rPr>
          <w:spacing w:val="-2"/>
        </w:rPr>
        <w:t> </w:t>
      </w:r>
      <w:r>
        <w:rPr/>
        <w:t>(SIGA),</w:t>
      </w:r>
      <w:r>
        <w:rPr>
          <w:spacing w:val="-2"/>
        </w:rPr>
        <w:t> </w:t>
      </w:r>
      <w:r>
        <w:rPr/>
        <w:t>constata-se</w:t>
      </w:r>
      <w:r>
        <w:rPr>
          <w:spacing w:val="-2"/>
        </w:rPr>
        <w:t> </w:t>
      </w:r>
      <w:r>
        <w:rPr/>
        <w:t>que</w:t>
      </w:r>
      <w:r>
        <w:rPr>
          <w:spacing w:val="-2"/>
        </w:rPr>
        <w:t> </w:t>
      </w:r>
      <w:r>
        <w:rPr/>
        <w:t>o</w:t>
      </w:r>
      <w:r>
        <w:rPr>
          <w:spacing w:val="-2"/>
        </w:rPr>
        <w:t> </w:t>
      </w:r>
      <w:r>
        <w:rPr/>
        <w:t>último</w:t>
      </w:r>
      <w:r>
        <w:rPr>
          <w:spacing w:val="-2"/>
        </w:rPr>
        <w:t> </w:t>
      </w:r>
      <w:r>
        <w:rPr/>
        <w:t>preço</w:t>
      </w:r>
      <w:r>
        <w:rPr>
          <w:spacing w:val="-2"/>
        </w:rPr>
        <w:t> </w:t>
      </w:r>
      <w:r>
        <w:rPr/>
        <w:t>unitário</w:t>
      </w:r>
      <w:r>
        <w:rPr>
          <w:spacing w:val="-2"/>
        </w:rPr>
        <w:t> </w:t>
      </w:r>
      <w:r>
        <w:rPr/>
        <w:t>praticado</w:t>
      </w:r>
      <w:r>
        <w:rPr>
          <w:spacing w:val="-2"/>
        </w:rPr>
        <w:t> </w:t>
      </w:r>
      <w:r>
        <w:rPr/>
        <w:t>em</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HUPE firmado em 04/10/2022, foi de R$ 97.600,00.</w:t>
      </w:r>
    </w:p>
    <w:p>
      <w:pPr>
        <w:pStyle w:val="BodyText"/>
      </w:pPr>
    </w:p>
    <w:p>
      <w:pPr>
        <w:pStyle w:val="BodyText"/>
        <w:spacing w:before="193"/>
      </w:pPr>
    </w:p>
    <w:p>
      <w:pPr>
        <w:pStyle w:val="ListParagraph"/>
        <w:numPr>
          <w:ilvl w:val="1"/>
          <w:numId w:val="61"/>
        </w:numPr>
        <w:tabs>
          <w:tab w:pos="529" w:val="left" w:leader="none"/>
        </w:tabs>
        <w:spacing w:line="240" w:lineRule="auto" w:before="0" w:after="0"/>
        <w:ind w:left="529" w:right="0" w:hanging="420"/>
        <w:jc w:val="left"/>
        <w:rPr>
          <w:sz w:val="24"/>
        </w:rPr>
      </w:pPr>
      <w:r>
        <w:rPr>
          <w:sz w:val="24"/>
        </w:rPr>
        <w:t>DESENHO DA</w:t>
      </w:r>
      <w:r>
        <w:rPr>
          <w:spacing w:val="-14"/>
          <w:sz w:val="24"/>
        </w:rPr>
        <w:t> </w:t>
      </w:r>
      <w:r>
        <w:rPr>
          <w:spacing w:val="-2"/>
          <w:sz w:val="24"/>
        </w:rPr>
        <w:t>CONTRATAÇÃO</w:t>
      </w:r>
    </w:p>
    <w:p>
      <w:pPr>
        <w:pStyle w:val="Heading5"/>
        <w:numPr>
          <w:ilvl w:val="2"/>
          <w:numId w:val="61"/>
        </w:numPr>
        <w:tabs>
          <w:tab w:pos="709" w:val="left" w:leader="none"/>
        </w:tabs>
        <w:spacing w:line="240" w:lineRule="auto" w:before="234" w:after="0"/>
        <w:ind w:left="709" w:right="0" w:hanging="600"/>
        <w:jc w:val="left"/>
      </w:pPr>
      <w:r>
        <w:rPr/>
        <w:t>Regime de </w:t>
      </w:r>
      <w:r>
        <w:rPr>
          <w:spacing w:val="-2"/>
        </w:rPr>
        <w:t>Contratação:</w:t>
      </w:r>
    </w:p>
    <w:p>
      <w:pPr>
        <w:pStyle w:val="BodyText"/>
        <w:spacing w:line="235" w:lineRule="auto" w:before="239"/>
        <w:ind w:left="109" w:right="317"/>
      </w:pPr>
      <w:r>
        <w:rPr/>
        <w:t>Pretende-se</w:t>
      </w:r>
      <w:r>
        <w:rPr>
          <w:spacing w:val="-2"/>
        </w:rPr>
        <w:t> </w:t>
      </w:r>
      <w:r>
        <w:rPr/>
        <w:t>a</w:t>
      </w:r>
      <w:r>
        <w:rPr>
          <w:spacing w:val="-2"/>
        </w:rPr>
        <w:t> </w:t>
      </w:r>
      <w:r>
        <w:rPr/>
        <w:t>aquisição,</w:t>
      </w:r>
      <w:r>
        <w:rPr>
          <w:spacing w:val="-2"/>
        </w:rPr>
        <w:t> </w:t>
      </w:r>
      <w:r>
        <w:rPr/>
        <w:t>em</w:t>
      </w:r>
      <w:r>
        <w:rPr>
          <w:spacing w:val="-2"/>
        </w:rPr>
        <w:t> </w:t>
      </w:r>
      <w:r>
        <w:rPr/>
        <w:t>âmbito</w:t>
      </w:r>
      <w:r>
        <w:rPr>
          <w:spacing w:val="-2"/>
        </w:rPr>
        <w:t> </w:t>
      </w:r>
      <w:r>
        <w:rPr/>
        <w:t>nacional,</w:t>
      </w:r>
      <w:r>
        <w:rPr>
          <w:spacing w:val="-2"/>
        </w:rPr>
        <w:t> </w:t>
      </w:r>
      <w:r>
        <w:rPr/>
        <w:t>através</w:t>
      </w:r>
      <w:r>
        <w:rPr>
          <w:spacing w:val="-2"/>
        </w:rPr>
        <w:t> </w:t>
      </w:r>
      <w:r>
        <w:rPr/>
        <w:t>de</w:t>
      </w:r>
      <w:r>
        <w:rPr>
          <w:spacing w:val="-2"/>
        </w:rPr>
        <w:t> </w:t>
      </w:r>
      <w:r>
        <w:rPr/>
        <w:t>empresa</w:t>
      </w:r>
      <w:r>
        <w:rPr>
          <w:spacing w:val="-2"/>
        </w:rPr>
        <w:t> </w:t>
      </w:r>
      <w:r>
        <w:rPr/>
        <w:t>especializada,</w:t>
      </w:r>
      <w:r>
        <w:rPr>
          <w:spacing w:val="-2"/>
        </w:rPr>
        <w:t> </w:t>
      </w:r>
      <w:r>
        <w:rPr/>
        <w:t>tendo</w:t>
      </w:r>
      <w:r>
        <w:rPr>
          <w:spacing w:val="-2"/>
        </w:rPr>
        <w:t> </w:t>
      </w:r>
      <w:r>
        <w:rPr/>
        <w:t>em</w:t>
      </w:r>
      <w:r>
        <w:rPr>
          <w:spacing w:val="-2"/>
        </w:rPr>
        <w:t> </w:t>
      </w:r>
      <w:r>
        <w:rPr/>
        <w:t>vista</w:t>
      </w:r>
      <w:r>
        <w:rPr>
          <w:spacing w:val="-2"/>
        </w:rPr>
        <w:t> </w:t>
      </w:r>
      <w:r>
        <w:rPr/>
        <w:t>o</w:t>
      </w:r>
      <w:r>
        <w:rPr>
          <w:spacing w:val="-2"/>
        </w:rPr>
        <w:t> </w:t>
      </w:r>
      <w:r>
        <w:rPr/>
        <w:t>cenário</w:t>
      </w:r>
      <w:r>
        <w:rPr>
          <w:spacing w:val="-2"/>
        </w:rPr>
        <w:t> </w:t>
      </w:r>
      <w:r>
        <w:rPr/>
        <w:t>descrito</w:t>
      </w:r>
      <w:r>
        <w:rPr>
          <w:spacing w:val="-2"/>
        </w:rPr>
        <w:t> </w:t>
      </w:r>
      <w:r>
        <w:rPr/>
        <w:t>no</w:t>
      </w:r>
      <w:r>
        <w:rPr>
          <w:spacing w:val="-2"/>
        </w:rPr>
        <w:t> </w:t>
      </w:r>
      <w:r>
        <w:rPr/>
        <w:t>Item</w:t>
      </w:r>
      <w:r>
        <w:rPr>
          <w:spacing w:val="-2"/>
        </w:rPr>
        <w:t> </w:t>
      </w:r>
      <w:r>
        <w:rPr/>
        <w:t>2,</w:t>
      </w:r>
      <w:r>
        <w:rPr>
          <w:spacing w:val="-2"/>
        </w:rPr>
        <w:t> </w:t>
      </w:r>
      <w:r>
        <w:rPr/>
        <w:t>em</w:t>
      </w:r>
      <w:r>
        <w:rPr>
          <w:spacing w:val="-2"/>
        </w:rPr>
        <w:t> </w:t>
      </w:r>
      <w:r>
        <w:rPr/>
        <w:t>conformidade</w:t>
      </w:r>
      <w:r>
        <w:rPr>
          <w:spacing w:val="-2"/>
        </w:rPr>
        <w:t> </w:t>
      </w:r>
      <w:r>
        <w:rPr/>
        <w:t>com</w:t>
      </w:r>
      <w:r>
        <w:rPr>
          <w:spacing w:val="-2"/>
        </w:rPr>
        <w:t> </w:t>
      </w:r>
      <w:r>
        <w:rPr/>
        <w:t>a Lei nº 14.133/2021 (Regulamenta o art. 37, inciso XXI, da Constituição Federal, que institui normas para licitações e Contratos da</w:t>
      </w:r>
      <w:r>
        <w:rPr>
          <w:spacing w:val="-8"/>
        </w:rPr>
        <w:t> </w:t>
      </w:r>
      <w:r>
        <w:rPr/>
        <w:t>Administração</w:t>
      </w:r>
    </w:p>
    <w:p>
      <w:pPr>
        <w:pStyle w:val="BodyText"/>
        <w:spacing w:line="235" w:lineRule="auto"/>
        <w:ind w:left="109"/>
      </w:pPr>
      <w:r>
        <w:rPr/>
        <w:t>Pública</w:t>
      </w:r>
      <w:r>
        <w:rPr>
          <w:spacing w:val="-2"/>
        </w:rPr>
        <w:t> </w:t>
      </w:r>
      <w:r>
        <w:rPr/>
        <w:t>e</w:t>
      </w:r>
      <w:r>
        <w:rPr>
          <w:spacing w:val="-2"/>
        </w:rPr>
        <w:t> </w:t>
      </w:r>
      <w:r>
        <w:rPr/>
        <w:t>dá</w:t>
      </w:r>
      <w:r>
        <w:rPr>
          <w:spacing w:val="-2"/>
        </w:rPr>
        <w:t> </w:t>
      </w:r>
      <w:r>
        <w:rPr/>
        <w:t>outras</w:t>
      </w:r>
      <w:r>
        <w:rPr>
          <w:spacing w:val="-2"/>
        </w:rPr>
        <w:t> </w:t>
      </w:r>
      <w:r>
        <w:rPr/>
        <w:t>providências),</w:t>
      </w:r>
      <w:r>
        <w:rPr>
          <w:spacing w:val="-2"/>
        </w:rPr>
        <w:t> </w:t>
      </w:r>
      <w:r>
        <w:rPr/>
        <w:t>por</w:t>
      </w:r>
      <w:r>
        <w:rPr>
          <w:spacing w:val="-2"/>
        </w:rPr>
        <w:t> </w:t>
      </w:r>
      <w:r>
        <w:rPr/>
        <w:t>Licitação</w:t>
      </w:r>
      <w:r>
        <w:rPr>
          <w:spacing w:val="-2"/>
        </w:rPr>
        <w:t> </w:t>
      </w:r>
      <w:r>
        <w:rPr/>
        <w:t>(pregão</w:t>
      </w:r>
      <w:r>
        <w:rPr>
          <w:spacing w:val="-2"/>
        </w:rPr>
        <w:t> </w:t>
      </w:r>
      <w:r>
        <w:rPr/>
        <w:t>eletrônico),</w:t>
      </w:r>
      <w:r>
        <w:rPr>
          <w:spacing w:val="-2"/>
        </w:rPr>
        <w:t> </w:t>
      </w:r>
      <w:r>
        <w:rPr/>
        <w:t>no</w:t>
      </w:r>
      <w:r>
        <w:rPr>
          <w:spacing w:val="-2"/>
        </w:rPr>
        <w:t> </w:t>
      </w:r>
      <w:r>
        <w:rPr/>
        <w:t>critério</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por</w:t>
      </w:r>
      <w:r>
        <w:rPr>
          <w:spacing w:val="-2"/>
        </w:rPr>
        <w:t> </w:t>
      </w:r>
      <w:r>
        <w:rPr/>
        <w:t>item</w:t>
      </w:r>
      <w:r>
        <w:rPr>
          <w:spacing w:val="-2"/>
        </w:rPr>
        <w:t> </w:t>
      </w:r>
      <w:r>
        <w:rPr/>
        <w:t>,</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 48.816/2023 (Regulamenta a fase preparatória das contratações no âmbito do Estado do Rio de Janeiro).</w:t>
      </w:r>
    </w:p>
    <w:p>
      <w:pPr>
        <w:pStyle w:val="BodyText"/>
      </w:pPr>
    </w:p>
    <w:p>
      <w:pPr>
        <w:pStyle w:val="BodyText"/>
        <w:spacing w:before="191"/>
      </w:pPr>
    </w:p>
    <w:p>
      <w:pPr>
        <w:pStyle w:val="Heading5"/>
        <w:numPr>
          <w:ilvl w:val="2"/>
          <w:numId w:val="61"/>
        </w:numPr>
        <w:tabs>
          <w:tab w:pos="709" w:val="left" w:leader="none"/>
        </w:tabs>
        <w:spacing w:line="240" w:lineRule="auto" w:before="0" w:after="0"/>
        <w:ind w:left="709" w:right="0" w:hanging="600"/>
        <w:jc w:val="left"/>
      </w:pPr>
      <w:r>
        <w:rPr/>
        <w:t>Regime de </w:t>
      </w:r>
      <w:r>
        <w:rPr>
          <w:spacing w:val="-2"/>
        </w:rPr>
        <w:t>Fornecimento:</w:t>
      </w:r>
    </w:p>
    <w:p>
      <w:pPr>
        <w:pStyle w:val="BodyText"/>
        <w:spacing w:line="235" w:lineRule="auto" w:before="239"/>
        <w:ind w:left="109" w:right="151"/>
      </w:pPr>
      <w:r>
        <w:rPr/>
        <w:t>Venda</w:t>
      </w:r>
      <w:r>
        <w:rPr>
          <w:spacing w:val="-5"/>
        </w:rPr>
        <w:t> </w:t>
      </w:r>
      <w:r>
        <w:rPr/>
        <w:t>parcelada,</w:t>
      </w:r>
      <w:r>
        <w:rPr>
          <w:spacing w:val="-4"/>
        </w:rPr>
        <w:t> </w:t>
      </w:r>
      <w:r>
        <w:rPr/>
        <w:t>devido</w:t>
      </w:r>
      <w:r>
        <w:rPr>
          <w:spacing w:val="-4"/>
        </w:rPr>
        <w:t> </w:t>
      </w:r>
      <w:r>
        <w:rPr/>
        <w:t>ao</w:t>
      </w:r>
      <w:r>
        <w:rPr>
          <w:spacing w:val="-4"/>
        </w:rPr>
        <w:t> </w:t>
      </w:r>
      <w:r>
        <w:rPr/>
        <w:t>volume</w:t>
      </w:r>
      <w:r>
        <w:rPr>
          <w:spacing w:val="-4"/>
        </w:rPr>
        <w:t> </w:t>
      </w:r>
      <w:r>
        <w:rPr/>
        <w:t>de</w:t>
      </w:r>
      <w:r>
        <w:rPr>
          <w:spacing w:val="-4"/>
        </w:rPr>
        <w:t> </w:t>
      </w:r>
      <w:r>
        <w:rPr/>
        <w:t>itens</w:t>
      </w:r>
      <w:r>
        <w:rPr>
          <w:spacing w:val="-4"/>
        </w:rPr>
        <w:t> </w:t>
      </w:r>
      <w:r>
        <w:rPr/>
        <w:t>que</w:t>
      </w:r>
      <w:r>
        <w:rPr>
          <w:spacing w:val="-4"/>
        </w:rPr>
        <w:t> </w:t>
      </w:r>
      <w:r>
        <w:rPr/>
        <w:t>deverão</w:t>
      </w:r>
      <w:r>
        <w:rPr>
          <w:spacing w:val="-4"/>
        </w:rPr>
        <w:t> </w:t>
      </w:r>
      <w:r>
        <w:rPr/>
        <w:t>estar</w:t>
      </w:r>
      <w:r>
        <w:rPr>
          <w:spacing w:val="-4"/>
        </w:rPr>
        <w:t> </w:t>
      </w:r>
      <w:r>
        <w:rPr/>
        <w:t>disponíveis</w:t>
      </w:r>
      <w:r>
        <w:rPr>
          <w:spacing w:val="-4"/>
        </w:rPr>
        <w:t> </w:t>
      </w:r>
      <w:r>
        <w:rPr/>
        <w:t>e</w:t>
      </w:r>
      <w:r>
        <w:rPr>
          <w:spacing w:val="-4"/>
        </w:rPr>
        <w:t> </w:t>
      </w:r>
      <w:r>
        <w:rPr/>
        <w:t>considerando</w:t>
      </w:r>
      <w:r>
        <w:rPr>
          <w:spacing w:val="-4"/>
        </w:rPr>
        <w:t> </w:t>
      </w:r>
      <w:r>
        <w:rPr/>
        <w:t>o</w:t>
      </w:r>
      <w:r>
        <w:rPr>
          <w:spacing w:val="-4"/>
        </w:rPr>
        <w:t> </w:t>
      </w:r>
      <w:r>
        <w:rPr/>
        <w:t>alto</w:t>
      </w:r>
      <w:r>
        <w:rPr>
          <w:spacing w:val="-4"/>
        </w:rPr>
        <w:t> </w:t>
      </w:r>
      <w:r>
        <w:rPr/>
        <w:t>impacto</w:t>
      </w:r>
      <w:r>
        <w:rPr>
          <w:spacing w:val="-4"/>
        </w:rPr>
        <w:t> </w:t>
      </w:r>
      <w:r>
        <w:rPr/>
        <w:t>orçamentário,</w:t>
      </w:r>
      <w:r>
        <w:rPr>
          <w:spacing w:val="-4"/>
        </w:rPr>
        <w:t> </w:t>
      </w:r>
      <w:r>
        <w:rPr/>
        <w:t>com</w:t>
      </w:r>
      <w:r>
        <w:rPr>
          <w:spacing w:val="-4"/>
        </w:rPr>
        <w:t> </w:t>
      </w:r>
      <w:r>
        <w:rPr/>
        <w:t>emissão</w:t>
      </w:r>
      <w:r>
        <w:rPr>
          <w:spacing w:val="-4"/>
        </w:rPr>
        <w:t> </w:t>
      </w:r>
      <w:r>
        <w:rPr/>
        <w:t>das</w:t>
      </w:r>
      <w:r>
        <w:rPr>
          <w:spacing w:val="-15"/>
        </w:rPr>
        <w:t> </w:t>
      </w:r>
      <w:r>
        <w:rPr/>
        <w:t>Autorizações de Fornecimento de acordo com a necessidade de ressuprimento dos estoques ou das cirurgias agendadas.</w:t>
      </w:r>
    </w:p>
    <w:p>
      <w:pPr>
        <w:pStyle w:val="BodyText"/>
      </w:pPr>
    </w:p>
    <w:p>
      <w:pPr>
        <w:pStyle w:val="BodyText"/>
        <w:spacing w:before="192"/>
      </w:pPr>
    </w:p>
    <w:p>
      <w:pPr>
        <w:pStyle w:val="Heading5"/>
        <w:numPr>
          <w:ilvl w:val="2"/>
          <w:numId w:val="61"/>
        </w:numPr>
        <w:tabs>
          <w:tab w:pos="709" w:val="left" w:leader="none"/>
        </w:tabs>
        <w:spacing w:line="240" w:lineRule="auto" w:before="0" w:after="0"/>
        <w:ind w:left="709" w:right="0" w:hanging="600"/>
        <w:jc w:val="left"/>
      </w:pPr>
      <w:r>
        <w:rPr/>
        <w:t>Parcelamento</w:t>
      </w:r>
      <w:r>
        <w:rPr>
          <w:spacing w:val="-3"/>
        </w:rPr>
        <w:t> </w:t>
      </w:r>
      <w:r>
        <w:rPr/>
        <w:t>do</w:t>
      </w:r>
      <w:r>
        <w:rPr>
          <w:spacing w:val="-2"/>
        </w:rPr>
        <w:t> Objeto:</w:t>
      </w:r>
    </w:p>
    <w:p>
      <w:pPr>
        <w:pStyle w:val="BodyText"/>
        <w:spacing w:before="234"/>
        <w:ind w:left="109"/>
      </w:pPr>
      <w:r>
        <w:rPr/>
        <w:t>Optou-se pelo parcelamento do objeto, pelo dever de buscar a ampliação da competição e de evitar a concentração de </w:t>
      </w:r>
      <w:r>
        <w:rPr>
          <w:spacing w:val="-2"/>
        </w:rPr>
        <w:t>mercado.</w:t>
      </w:r>
    </w:p>
    <w:p>
      <w:pPr>
        <w:pStyle w:val="BodyText"/>
      </w:pPr>
    </w:p>
    <w:p>
      <w:pPr>
        <w:pStyle w:val="BodyText"/>
        <w:spacing w:before="192"/>
      </w:pPr>
    </w:p>
    <w:p>
      <w:pPr>
        <w:pStyle w:val="Heading5"/>
        <w:numPr>
          <w:ilvl w:val="2"/>
          <w:numId w:val="61"/>
        </w:numPr>
        <w:tabs>
          <w:tab w:pos="709" w:val="left" w:leader="none"/>
        </w:tabs>
        <w:spacing w:line="240" w:lineRule="auto" w:before="1" w:after="0"/>
        <w:ind w:left="709" w:right="0" w:hanging="600"/>
        <w:jc w:val="left"/>
      </w:pPr>
      <w:r>
        <w:rPr/>
        <w:t>Participação de </w:t>
      </w:r>
      <w:r>
        <w:rPr>
          <w:spacing w:val="-2"/>
        </w:rPr>
        <w:t>Cooperativas:</w:t>
      </w:r>
    </w:p>
    <w:p>
      <w:pPr>
        <w:pStyle w:val="BodyText"/>
        <w:spacing w:line="235" w:lineRule="auto" w:before="238"/>
        <w:ind w:left="109"/>
      </w:pPr>
      <w:r>
        <w:rPr/>
        <w:t>Não será permitida a participação de Cooperativas, uma vez que fere o Princípio Constitucional da Eficiência, considerando que todo e qualquer procedimento</w:t>
      </w:r>
      <w:r>
        <w:rPr>
          <w:spacing w:val="-3"/>
        </w:rPr>
        <w:t> </w:t>
      </w:r>
      <w:r>
        <w:rPr/>
        <w:t>referente</w:t>
      </w:r>
      <w:r>
        <w:rPr>
          <w:spacing w:val="-3"/>
        </w:rPr>
        <w:t> </w:t>
      </w:r>
      <w:r>
        <w:rPr/>
        <w:t>ao</w:t>
      </w:r>
      <w:r>
        <w:rPr>
          <w:spacing w:val="-3"/>
        </w:rPr>
        <w:t> </w:t>
      </w:r>
      <w:r>
        <w:rPr/>
        <w:t>contrato,</w:t>
      </w:r>
      <w:r>
        <w:rPr>
          <w:spacing w:val="-3"/>
        </w:rPr>
        <w:t> </w:t>
      </w:r>
      <w:r>
        <w:rPr/>
        <w:t>aos</w:t>
      </w:r>
      <w:r>
        <w:rPr>
          <w:spacing w:val="-3"/>
        </w:rPr>
        <w:t> </w:t>
      </w:r>
      <w:r>
        <w:rPr/>
        <w:t>aditivos</w:t>
      </w:r>
      <w:r>
        <w:rPr>
          <w:spacing w:val="-3"/>
        </w:rPr>
        <w:t> </w:t>
      </w:r>
      <w:r>
        <w:rPr/>
        <w:t>e</w:t>
      </w:r>
      <w:r>
        <w:rPr>
          <w:spacing w:val="-3"/>
        </w:rPr>
        <w:t> </w:t>
      </w:r>
      <w:r>
        <w:rPr/>
        <w:t>pagamentos,</w:t>
      </w:r>
      <w:r>
        <w:rPr>
          <w:spacing w:val="-3"/>
        </w:rPr>
        <w:t> </w:t>
      </w:r>
      <w:r>
        <w:rPr/>
        <w:t>necessitariam,</w:t>
      </w:r>
      <w:r>
        <w:rPr>
          <w:spacing w:val="-3"/>
        </w:rPr>
        <w:t> </w:t>
      </w:r>
      <w:r>
        <w:rPr/>
        <w:t>obrigatoriamente,</w:t>
      </w:r>
      <w:r>
        <w:rPr>
          <w:spacing w:val="-3"/>
        </w:rPr>
        <w:t> </w:t>
      </w:r>
      <w:r>
        <w:rPr/>
        <w:t>da</w:t>
      </w:r>
      <w:r>
        <w:rPr>
          <w:spacing w:val="-3"/>
        </w:rPr>
        <w:t> </w:t>
      </w:r>
      <w:r>
        <w:rPr/>
        <w:t>assinatura,</w:t>
      </w:r>
      <w:r>
        <w:rPr>
          <w:spacing w:val="-3"/>
        </w:rPr>
        <w:t> </w:t>
      </w:r>
      <w:r>
        <w:rPr/>
        <w:t>e</w:t>
      </w:r>
      <w:r>
        <w:rPr>
          <w:spacing w:val="-3"/>
        </w:rPr>
        <w:t> </w:t>
      </w:r>
      <w:r>
        <w:rPr/>
        <w:t>da</w:t>
      </w:r>
      <w:r>
        <w:rPr>
          <w:spacing w:val="-3"/>
        </w:rPr>
        <w:t> </w:t>
      </w:r>
      <w:r>
        <w:rPr/>
        <w:t>consequente</w:t>
      </w:r>
      <w:r>
        <w:rPr>
          <w:spacing w:val="-3"/>
        </w:rPr>
        <w:t> </w:t>
      </w:r>
      <w:r>
        <w:rPr/>
        <w:t>anuência</w:t>
      </w:r>
      <w:r>
        <w:rPr>
          <w:spacing w:val="-3"/>
        </w:rPr>
        <w:t> </w:t>
      </w:r>
      <w:r>
        <w:rPr/>
        <w:t>de</w:t>
      </w:r>
      <w:r>
        <w:rPr>
          <w:spacing w:val="-3"/>
        </w:rPr>
        <w:t> </w:t>
      </w:r>
      <w:r>
        <w:rPr/>
        <w:t>todos</w:t>
      </w:r>
      <w:r>
        <w:rPr>
          <w:spacing w:val="-3"/>
        </w:rPr>
        <w:t> </w:t>
      </w:r>
      <w:r>
        <w:rPr/>
        <w:t>os cooperados dificultando, ou até, impossibilitando, a célere execução do objeto pretendido.</w:t>
      </w:r>
    </w:p>
    <w:p>
      <w:pPr>
        <w:pStyle w:val="BodyText"/>
      </w:pPr>
    </w:p>
    <w:p>
      <w:pPr>
        <w:pStyle w:val="BodyText"/>
        <w:spacing w:before="192"/>
      </w:pPr>
    </w:p>
    <w:p>
      <w:pPr>
        <w:pStyle w:val="Heading5"/>
        <w:numPr>
          <w:ilvl w:val="2"/>
          <w:numId w:val="61"/>
        </w:numPr>
        <w:tabs>
          <w:tab w:pos="709" w:val="left" w:leader="none"/>
        </w:tabs>
        <w:spacing w:line="240" w:lineRule="auto" w:before="0" w:after="0"/>
        <w:ind w:left="709" w:right="0" w:hanging="600"/>
        <w:jc w:val="left"/>
      </w:pPr>
      <w:r>
        <w:rPr/>
        <w:t>Participação de </w:t>
      </w:r>
      <w:r>
        <w:rPr>
          <w:spacing w:val="-2"/>
        </w:rPr>
        <w:t>Consórcio:</w:t>
      </w:r>
    </w:p>
    <w:p>
      <w:pPr>
        <w:pStyle w:val="BodyText"/>
        <w:spacing w:line="235" w:lineRule="auto" w:before="239"/>
        <w:ind w:left="109"/>
      </w:pPr>
      <w:r>
        <w:rPr/>
        <w:t>Fica</w:t>
      </w:r>
      <w:r>
        <w:rPr>
          <w:spacing w:val="-2"/>
        </w:rPr>
        <w:t> </w:t>
      </w:r>
      <w:r>
        <w:rPr/>
        <w:t>vedada</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uma</w:t>
      </w:r>
      <w:r>
        <w:rPr>
          <w:spacing w:val="-2"/>
        </w:rPr>
        <w:t> </w:t>
      </w:r>
      <w:r>
        <w:rPr/>
        <w:t>vez</w:t>
      </w:r>
      <w:r>
        <w:rPr>
          <w:spacing w:val="-2"/>
        </w:rPr>
        <w:t> </w:t>
      </w:r>
      <w:r>
        <w:rPr/>
        <w:t>que</w:t>
      </w:r>
      <w:r>
        <w:rPr>
          <w:spacing w:val="-2"/>
        </w:rPr>
        <w:t> </w:t>
      </w:r>
      <w:r>
        <w:rPr/>
        <w:t>o</w:t>
      </w:r>
      <w:r>
        <w:rPr>
          <w:spacing w:val="-2"/>
        </w:rPr>
        <w:t> </w:t>
      </w:r>
      <w:r>
        <w:rPr/>
        <w:t>objeto</w:t>
      </w:r>
      <w:r>
        <w:rPr>
          <w:spacing w:val="-2"/>
        </w:rPr>
        <w:t> </w:t>
      </w:r>
      <w:r>
        <w:rPr/>
        <w:t>não</w:t>
      </w:r>
      <w:r>
        <w:rPr>
          <w:spacing w:val="-2"/>
        </w:rPr>
        <w:t> </w:t>
      </w:r>
      <w:r>
        <w:rPr/>
        <w:t>apresenta</w:t>
      </w:r>
      <w:r>
        <w:rPr>
          <w:spacing w:val="-2"/>
        </w:rPr>
        <w:t> </w:t>
      </w:r>
      <w:r>
        <w:rPr/>
        <w:t>vulto</w:t>
      </w:r>
      <w:r>
        <w:rPr>
          <w:spacing w:val="-2"/>
        </w:rPr>
        <w:t> </w:t>
      </w:r>
      <w:r>
        <w:rPr/>
        <w:t>ou</w:t>
      </w:r>
      <w:r>
        <w:rPr>
          <w:spacing w:val="-2"/>
        </w:rPr>
        <w:t> </w:t>
      </w:r>
      <w:r>
        <w:rPr/>
        <w:t>complexidade</w:t>
      </w:r>
      <w:r>
        <w:rPr>
          <w:spacing w:val="-2"/>
        </w:rPr>
        <w:t> </w:t>
      </w:r>
      <w:r>
        <w:rPr/>
        <w:t>que</w:t>
      </w:r>
      <w:r>
        <w:rPr>
          <w:spacing w:val="-2"/>
        </w:rPr>
        <w:t> </w:t>
      </w:r>
      <w:r>
        <w:rPr/>
        <w:t>torne</w:t>
      </w:r>
      <w:r>
        <w:rPr>
          <w:spacing w:val="-2"/>
        </w:rPr>
        <w:t> </w:t>
      </w:r>
      <w:r>
        <w:rPr/>
        <w:t>restrito</w:t>
      </w:r>
      <w:r>
        <w:rPr>
          <w:spacing w:val="-2"/>
        </w:rPr>
        <w:t> </w:t>
      </w:r>
      <w:r>
        <w:rPr/>
        <w:t>o</w:t>
      </w:r>
      <w:r>
        <w:rPr>
          <w:spacing w:val="-2"/>
        </w:rPr>
        <w:t> </w:t>
      </w:r>
      <w:r>
        <w:rPr/>
        <w:t>universo</w:t>
      </w:r>
      <w:r>
        <w:rPr>
          <w:spacing w:val="-2"/>
        </w:rPr>
        <w:t> </w:t>
      </w:r>
      <w:r>
        <w:rPr/>
        <w:t>de possíveis licitantes.</w:t>
      </w:r>
    </w:p>
    <w:p>
      <w:pPr>
        <w:pStyle w:val="BodyText"/>
      </w:pPr>
    </w:p>
    <w:p>
      <w:pPr>
        <w:pStyle w:val="BodyText"/>
        <w:spacing w:before="192"/>
      </w:pPr>
    </w:p>
    <w:p>
      <w:pPr>
        <w:pStyle w:val="Heading5"/>
        <w:numPr>
          <w:ilvl w:val="2"/>
          <w:numId w:val="61"/>
        </w:numPr>
        <w:tabs>
          <w:tab w:pos="709" w:val="left" w:leader="none"/>
        </w:tabs>
        <w:spacing w:line="240" w:lineRule="auto" w:before="0" w:after="0"/>
        <w:ind w:left="709" w:right="0" w:hanging="600"/>
        <w:jc w:val="left"/>
      </w:pPr>
      <w:r>
        <w:rPr/>
        <w:t>Duração do </w:t>
      </w:r>
      <w:r>
        <w:rPr>
          <w:spacing w:val="-2"/>
        </w:rPr>
        <w:t>contrato:</w:t>
      </w:r>
    </w:p>
    <w:p>
      <w:pPr>
        <w:pStyle w:val="BodyText"/>
        <w:spacing w:line="235" w:lineRule="auto" w:before="239"/>
        <w:ind w:left="109"/>
      </w:pPr>
      <w:r>
        <w:rPr/>
        <w:t>Uma</w:t>
      </w:r>
      <w:r>
        <w:rPr>
          <w:spacing w:val="-2"/>
        </w:rPr>
        <w:t> </w:t>
      </w:r>
      <w:r>
        <w:rPr/>
        <w:t>vez</w:t>
      </w:r>
      <w:r>
        <w:rPr>
          <w:spacing w:val="-2"/>
        </w:rPr>
        <w:t> </w:t>
      </w:r>
      <w:r>
        <w:rPr/>
        <w:t>que</w:t>
      </w:r>
      <w:r>
        <w:rPr>
          <w:spacing w:val="-2"/>
        </w:rPr>
        <w:t> </w:t>
      </w:r>
      <w:r>
        <w:rPr/>
        <w:t>se</w:t>
      </w:r>
      <w:r>
        <w:rPr>
          <w:spacing w:val="-2"/>
        </w:rPr>
        <w:t> </w:t>
      </w:r>
      <w:r>
        <w:rPr/>
        <w:t>trata</w:t>
      </w:r>
      <w:r>
        <w:rPr>
          <w:spacing w:val="-2"/>
        </w:rPr>
        <w:t> </w:t>
      </w:r>
      <w:r>
        <w:rPr/>
        <w:t>de</w:t>
      </w:r>
      <w:r>
        <w:rPr>
          <w:spacing w:val="-2"/>
        </w:rPr>
        <w:t> </w:t>
      </w:r>
      <w:r>
        <w:rPr/>
        <w:t>material</w:t>
      </w:r>
      <w:r>
        <w:rPr>
          <w:spacing w:val="-2"/>
        </w:rPr>
        <w:t> </w:t>
      </w:r>
      <w:r>
        <w:rPr/>
        <w:t>caracterizado</w:t>
      </w:r>
      <w:r>
        <w:rPr>
          <w:spacing w:val="-2"/>
        </w:rPr>
        <w:t> </w:t>
      </w:r>
      <w:r>
        <w:rPr/>
        <w:t>como</w:t>
      </w:r>
      <w:r>
        <w:rPr>
          <w:spacing w:val="-2"/>
        </w:rPr>
        <w:t> </w:t>
      </w:r>
      <w:r>
        <w:rPr/>
        <w:t>de</w:t>
      </w:r>
      <w:r>
        <w:rPr>
          <w:spacing w:val="-2"/>
        </w:rPr>
        <w:t> </w:t>
      </w:r>
      <w:r>
        <w:rPr/>
        <w:t>fornecimento</w:t>
      </w:r>
      <w:r>
        <w:rPr>
          <w:spacing w:val="-2"/>
        </w:rPr>
        <w:t> </w:t>
      </w:r>
      <w:r>
        <w:rPr/>
        <w:t>contínuo,</w:t>
      </w:r>
      <w:r>
        <w:rPr>
          <w:spacing w:val="-2"/>
        </w:rPr>
        <w:t> </w:t>
      </w:r>
      <w:r>
        <w:rPr/>
        <w:t>o</w:t>
      </w:r>
      <w:r>
        <w:rPr>
          <w:spacing w:val="-2"/>
        </w:rPr>
        <w:t> </w:t>
      </w:r>
      <w:r>
        <w:rPr/>
        <w:t>prazo</w:t>
      </w:r>
      <w:r>
        <w:rPr>
          <w:spacing w:val="-2"/>
        </w:rPr>
        <w:t> </w:t>
      </w:r>
      <w:r>
        <w:rPr/>
        <w:t>de</w:t>
      </w:r>
      <w:r>
        <w:rPr>
          <w:spacing w:val="-2"/>
        </w:rPr>
        <w:t> </w:t>
      </w:r>
      <w:r>
        <w:rPr/>
        <w:t>vigência</w:t>
      </w:r>
      <w:r>
        <w:rPr>
          <w:spacing w:val="-2"/>
        </w:rPr>
        <w:t> </w:t>
      </w:r>
      <w:r>
        <w:rPr/>
        <w:t>do</w:t>
      </w:r>
      <w:r>
        <w:rPr>
          <w:spacing w:val="-2"/>
        </w:rPr>
        <w:t> </w:t>
      </w:r>
      <w:r>
        <w:rPr/>
        <w:t>contrato</w:t>
      </w:r>
      <w:r>
        <w:rPr>
          <w:spacing w:val="-2"/>
        </w:rPr>
        <w:t> </w:t>
      </w:r>
      <w:r>
        <w:rPr/>
        <w:t>será</w:t>
      </w:r>
      <w:r>
        <w:rPr>
          <w:spacing w:val="-2"/>
        </w:rPr>
        <w:t> </w:t>
      </w:r>
      <w:r>
        <w:rPr/>
        <w:t>de</w:t>
      </w:r>
      <w:r>
        <w:rPr>
          <w:spacing w:val="-2"/>
        </w:rPr>
        <w:t> </w:t>
      </w:r>
      <w:r>
        <w:rPr/>
        <w:t>12</w:t>
      </w:r>
      <w:r>
        <w:rPr>
          <w:spacing w:val="-2"/>
        </w:rPr>
        <w:t> </w:t>
      </w:r>
      <w:r>
        <w:rPr/>
        <w:t>meses,</w:t>
      </w:r>
      <w:r>
        <w:rPr>
          <w:spacing w:val="-2"/>
        </w:rPr>
        <w:t> </w:t>
      </w:r>
      <w:r>
        <w:rPr/>
        <w:t>contados</w:t>
      </w:r>
      <w:r>
        <w:rPr>
          <w:spacing w:val="-2"/>
        </w:rPr>
        <w:t> </w:t>
      </w:r>
      <w:r>
        <w:rPr/>
        <w:t>a</w:t>
      </w:r>
      <w:r>
        <w:rPr>
          <w:spacing w:val="-2"/>
        </w:rPr>
        <w:t> </w:t>
      </w:r>
      <w:r>
        <w:rPr/>
        <w:t>partir</w:t>
      </w:r>
      <w:r>
        <w:rPr>
          <w:spacing w:val="-2"/>
        </w:rPr>
        <w:t> </w:t>
      </w:r>
      <w:r>
        <w:rPr/>
        <w:t>da data da publicação no Portal Nacional de Contratações Públicas (PNCP), podendo ser prorrogado conforme</w:t>
      </w:r>
      <w:r>
        <w:rPr>
          <w:spacing w:val="-8"/>
        </w:rPr>
        <w:t> </w:t>
      </w:r>
      <w:r>
        <w:rPr/>
        <w:t>Art. 107, da Lei 14.133/2021.</w:t>
      </w:r>
    </w:p>
    <w:p>
      <w:pPr>
        <w:pStyle w:val="BodyText"/>
      </w:pPr>
    </w:p>
    <w:p>
      <w:pPr>
        <w:pStyle w:val="BodyText"/>
        <w:spacing w:before="192"/>
      </w:pPr>
    </w:p>
    <w:p>
      <w:pPr>
        <w:pStyle w:val="Heading5"/>
        <w:numPr>
          <w:ilvl w:val="2"/>
          <w:numId w:val="61"/>
        </w:numPr>
        <w:tabs>
          <w:tab w:pos="709" w:val="left" w:leader="none"/>
        </w:tabs>
        <w:spacing w:line="240" w:lineRule="auto" w:before="1" w:after="0"/>
        <w:ind w:left="709" w:right="0" w:hanging="600"/>
        <w:jc w:val="left"/>
      </w:pPr>
      <w:r>
        <w:rPr/>
        <w:t>Reajustamento de </w:t>
      </w:r>
      <w:r>
        <w:rPr>
          <w:spacing w:val="-2"/>
        </w:rPr>
        <w:t>preços:</w:t>
      </w:r>
    </w:p>
    <w:p>
      <w:pPr>
        <w:pStyle w:val="BodyText"/>
        <w:spacing w:line="235" w:lineRule="auto" w:before="238"/>
        <w:ind w:left="109" w:right="151"/>
      </w:pPr>
      <w:r>
        <w:rPr/>
        <w:t>O</w:t>
      </w:r>
      <w:r>
        <w:rPr>
          <w:spacing w:val="-2"/>
        </w:rPr>
        <w:t> </w:t>
      </w:r>
      <w:r>
        <w:rPr/>
        <w:t>reajustamento</w:t>
      </w:r>
      <w:r>
        <w:rPr>
          <w:spacing w:val="-2"/>
        </w:rPr>
        <w:t> </w:t>
      </w:r>
      <w:r>
        <w:rPr/>
        <w:t>de</w:t>
      </w:r>
      <w:r>
        <w:rPr>
          <w:spacing w:val="-2"/>
        </w:rPr>
        <w:t> </w:t>
      </w:r>
      <w:r>
        <w:rPr/>
        <w:t>preços</w:t>
      </w:r>
      <w:r>
        <w:rPr>
          <w:spacing w:val="-2"/>
        </w:rPr>
        <w:t> </w:t>
      </w:r>
      <w:r>
        <w:rPr/>
        <w:t>ocorrerá</w:t>
      </w:r>
      <w:r>
        <w:rPr>
          <w:spacing w:val="-2"/>
        </w:rPr>
        <w:t> </w:t>
      </w:r>
      <w:r>
        <w:rPr/>
        <w:t>conforme</w:t>
      </w:r>
      <w:r>
        <w:rPr>
          <w:spacing w:val="-2"/>
        </w:rPr>
        <w:t> </w:t>
      </w:r>
      <w:r>
        <w:rPr/>
        <w:t>o</w:t>
      </w:r>
      <w:r>
        <w:rPr>
          <w:spacing w:val="-2"/>
        </w:rPr>
        <w:t> </w:t>
      </w:r>
      <w:r>
        <w:rPr/>
        <w:t>índice</w:t>
      </w:r>
      <w:r>
        <w:rPr>
          <w:spacing w:val="-2"/>
        </w:rPr>
        <w:t> </w:t>
      </w:r>
      <w:r>
        <w:rPr/>
        <w:t>IPCA,</w:t>
      </w:r>
      <w:r>
        <w:rPr>
          <w:spacing w:val="-2"/>
        </w:rPr>
        <w:t> </w:t>
      </w:r>
      <w:r>
        <w:rPr/>
        <w:t>após</w:t>
      </w:r>
      <w:r>
        <w:rPr>
          <w:spacing w:val="-2"/>
        </w:rPr>
        <w:t> </w:t>
      </w:r>
      <w:r>
        <w:rPr/>
        <w:t>período</w:t>
      </w:r>
      <w:r>
        <w:rPr>
          <w:spacing w:val="-2"/>
        </w:rPr>
        <w:t> </w:t>
      </w:r>
      <w:r>
        <w:rPr/>
        <w:t>de</w:t>
      </w:r>
      <w:r>
        <w:rPr>
          <w:spacing w:val="-2"/>
        </w:rPr>
        <w:t> </w:t>
      </w:r>
      <w:r>
        <w:rPr/>
        <w:t>12</w:t>
      </w:r>
      <w:r>
        <w:rPr>
          <w:spacing w:val="-2"/>
        </w:rPr>
        <w:t> </w:t>
      </w:r>
      <w:r>
        <w:rPr/>
        <w:t>meses,</w:t>
      </w:r>
      <w:r>
        <w:rPr>
          <w:spacing w:val="-2"/>
        </w:rPr>
        <w:t> </w:t>
      </w:r>
      <w:r>
        <w:rPr/>
        <w:t>em</w:t>
      </w:r>
      <w:r>
        <w:rPr>
          <w:spacing w:val="-2"/>
        </w:rPr>
        <w:t> </w:t>
      </w:r>
      <w:r>
        <w:rPr/>
        <w:t>caso</w:t>
      </w:r>
      <w:r>
        <w:rPr>
          <w:spacing w:val="-2"/>
        </w:rPr>
        <w:t> </w:t>
      </w:r>
      <w:r>
        <w:rPr/>
        <w:t>de</w:t>
      </w:r>
      <w:r>
        <w:rPr>
          <w:spacing w:val="-2"/>
        </w:rPr>
        <w:t> </w:t>
      </w:r>
      <w:r>
        <w:rPr/>
        <w:t>haver</w:t>
      </w:r>
      <w:r>
        <w:rPr>
          <w:spacing w:val="-2"/>
        </w:rPr>
        <w:t> </w:t>
      </w:r>
      <w:r>
        <w:rPr/>
        <w:t>prorrogação</w:t>
      </w:r>
      <w:r>
        <w:rPr>
          <w:spacing w:val="-2"/>
        </w:rPr>
        <w:t> </w:t>
      </w:r>
      <w:r>
        <w:rPr/>
        <w:t>contratual,</w:t>
      </w:r>
      <w:r>
        <w:rPr>
          <w:spacing w:val="-2"/>
        </w:rPr>
        <w:t> </w:t>
      </w:r>
      <w:r>
        <w:rPr/>
        <w:t>conforme</w:t>
      </w:r>
      <w:r>
        <w:rPr>
          <w:spacing w:val="-15"/>
        </w:rPr>
        <w:t> </w:t>
      </w:r>
      <w:r>
        <w:rPr/>
        <w:t>Art.</w:t>
      </w:r>
      <w:r>
        <w:rPr>
          <w:spacing w:val="-2"/>
        </w:rPr>
        <w:t> </w:t>
      </w:r>
      <w:r>
        <w:rPr/>
        <w:t>107, da Lei 14.133/2021.</w:t>
      </w:r>
    </w:p>
    <w:p>
      <w:pPr>
        <w:pStyle w:val="BodyText"/>
      </w:pPr>
    </w:p>
    <w:p>
      <w:pPr>
        <w:pStyle w:val="BodyText"/>
        <w:spacing w:before="193"/>
      </w:pPr>
    </w:p>
    <w:p>
      <w:pPr>
        <w:pStyle w:val="Heading5"/>
        <w:numPr>
          <w:ilvl w:val="2"/>
          <w:numId w:val="61"/>
        </w:numPr>
        <w:tabs>
          <w:tab w:pos="709" w:val="left" w:leader="none"/>
        </w:tabs>
        <w:spacing w:line="240" w:lineRule="auto" w:before="0" w:after="0"/>
        <w:ind w:left="709" w:right="0" w:hanging="600"/>
        <w:jc w:val="left"/>
      </w:pPr>
      <w:r>
        <w:rPr>
          <w:spacing w:val="-2"/>
        </w:rPr>
        <w:t>Garantia:</w:t>
      </w:r>
    </w:p>
    <w:p>
      <w:pPr>
        <w:pStyle w:val="BodyText"/>
        <w:spacing w:before="234"/>
        <w:ind w:left="109"/>
      </w:pPr>
      <w:r>
        <w:rPr/>
        <w:t>A</w:t>
      </w:r>
      <w:r>
        <w:rPr>
          <w:spacing w:val="-14"/>
        </w:rPr>
        <w:t> </w:t>
      </w:r>
      <w:r>
        <w:rPr/>
        <w:t>cobertura de garantia contratual será avaliada de acordo com a OS-003-GDG-2024, obedecendo as cláusulas previstas no</w:t>
      </w:r>
      <w:r>
        <w:rPr>
          <w:spacing w:val="-14"/>
        </w:rPr>
        <w:t> </w:t>
      </w:r>
      <w:r>
        <w:rPr/>
        <w:t>Art. 96 da Lei </w:t>
      </w:r>
      <w:r>
        <w:rPr>
          <w:spacing w:val="-2"/>
        </w:rPr>
        <w:t>14.133/21.</w:t>
      </w:r>
    </w:p>
    <w:p>
      <w:pPr>
        <w:pStyle w:val="BodyText"/>
      </w:pPr>
    </w:p>
    <w:p>
      <w:pPr>
        <w:pStyle w:val="BodyText"/>
        <w:spacing w:before="192"/>
      </w:pPr>
    </w:p>
    <w:p>
      <w:pPr>
        <w:pStyle w:val="Heading5"/>
        <w:numPr>
          <w:ilvl w:val="2"/>
          <w:numId w:val="61"/>
        </w:numPr>
        <w:tabs>
          <w:tab w:pos="709" w:val="left" w:leader="none"/>
        </w:tabs>
        <w:spacing w:line="240" w:lineRule="auto" w:before="0" w:after="0"/>
        <w:ind w:left="709" w:right="0" w:hanging="600"/>
        <w:jc w:val="left"/>
      </w:pPr>
      <w:r>
        <w:rPr/>
        <w:t>Possibilidade de </w:t>
      </w:r>
      <w:r>
        <w:rPr>
          <w:spacing w:val="-2"/>
        </w:rPr>
        <w:t>subcontratação:</w:t>
      </w:r>
    </w:p>
    <w:p>
      <w:pPr>
        <w:pStyle w:val="BodyText"/>
        <w:spacing w:before="234"/>
        <w:ind w:left="109"/>
      </w:pPr>
      <w:r>
        <w:rPr/>
        <w:t>Não será admitida a subcontratação do objeto </w:t>
      </w:r>
      <w:r>
        <w:rPr>
          <w:spacing w:val="-2"/>
        </w:rPr>
        <w:t>licitatório.</w:t>
      </w:r>
    </w:p>
    <w:p>
      <w:pPr>
        <w:spacing w:after="0"/>
        <w:sectPr>
          <w:type w:val="continuous"/>
          <w:pgSz w:w="15840" w:h="24480"/>
          <w:pgMar w:top="540" w:bottom="280" w:left="580" w:right="560"/>
        </w:sectPr>
      </w:pPr>
    </w:p>
    <w:p>
      <w:pPr>
        <w:pStyle w:val="Heading5"/>
        <w:numPr>
          <w:ilvl w:val="2"/>
          <w:numId w:val="61"/>
        </w:numPr>
        <w:tabs>
          <w:tab w:pos="829" w:val="left" w:leader="none"/>
        </w:tabs>
        <w:spacing w:line="240" w:lineRule="auto" w:before="66" w:after="0"/>
        <w:ind w:left="829" w:right="0" w:hanging="7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before="238"/>
        <w:ind w:left="109"/>
      </w:pPr>
      <w:r>
        <w:rPr/>
        <w:t>De</w:t>
      </w:r>
      <w:r>
        <w:rPr>
          <w:spacing w:val="-2"/>
        </w:rPr>
        <w:t> </w:t>
      </w:r>
      <w:r>
        <w:rPr/>
        <w:t>acordo</w:t>
      </w:r>
      <w:r>
        <w:rPr>
          <w:spacing w:val="-2"/>
        </w:rPr>
        <w:t> </w:t>
      </w:r>
      <w:r>
        <w:rPr/>
        <w:t>com</w:t>
      </w:r>
      <w:r>
        <w:rPr>
          <w:spacing w:val="-2"/>
        </w:rPr>
        <w:t> </w:t>
      </w:r>
      <w:r>
        <w:rPr/>
        <w:t>a</w:t>
      </w:r>
      <w:r>
        <w:rPr>
          <w:spacing w:val="-2"/>
        </w:rPr>
        <w:t> </w:t>
      </w:r>
      <w:r>
        <w:rPr/>
        <w:t>Lei</w:t>
      </w:r>
      <w:r>
        <w:rPr>
          <w:spacing w:val="-2"/>
        </w:rPr>
        <w:t> </w:t>
      </w:r>
      <w:r>
        <w:rPr/>
        <w:t>Nº</w:t>
      </w:r>
      <w:r>
        <w:rPr>
          <w:spacing w:val="-2"/>
        </w:rPr>
        <w:t> </w:t>
      </w:r>
      <w:r>
        <w:rPr/>
        <w:t>7753</w:t>
      </w:r>
      <w:r>
        <w:rPr>
          <w:spacing w:val="-2"/>
        </w:rPr>
        <w:t> </w:t>
      </w:r>
      <w:r>
        <w:rPr/>
        <w:t>de</w:t>
      </w:r>
      <w:r>
        <w:rPr>
          <w:spacing w:val="-2"/>
        </w:rPr>
        <w:t> </w:t>
      </w:r>
      <w:r>
        <w:rPr/>
        <w:t>17</w:t>
      </w:r>
      <w:r>
        <w:rPr>
          <w:spacing w:val="-2"/>
        </w:rPr>
        <w:t> </w:t>
      </w:r>
      <w:r>
        <w:rPr/>
        <w:t>outubro</w:t>
      </w:r>
      <w:r>
        <w:rPr>
          <w:spacing w:val="-2"/>
        </w:rPr>
        <w:t> </w:t>
      </w:r>
      <w:r>
        <w:rPr/>
        <w:t>de</w:t>
      </w:r>
      <w:r>
        <w:rPr>
          <w:spacing w:val="-2"/>
        </w:rPr>
        <w:t> </w:t>
      </w:r>
      <w:r>
        <w:rPr/>
        <w:t>2017</w:t>
      </w:r>
      <w:r>
        <w:rPr>
          <w:spacing w:val="-2"/>
        </w:rPr>
        <w:t> </w:t>
      </w:r>
      <w:r>
        <w:rPr/>
        <w:t>e</w:t>
      </w:r>
      <w:r>
        <w:rPr>
          <w:spacing w:val="-2"/>
        </w:rPr>
        <w:t> </w:t>
      </w:r>
      <w:r>
        <w:rPr/>
        <w:t>com</w:t>
      </w:r>
      <w:r>
        <w:rPr>
          <w:spacing w:val="-2"/>
        </w:rPr>
        <w:t> </w:t>
      </w:r>
      <w:r>
        <w:rPr/>
        <w:t>o</w:t>
      </w:r>
      <w:r>
        <w:rPr>
          <w:spacing w:val="-2"/>
        </w:rPr>
        <w:t> </w:t>
      </w:r>
      <w:r>
        <w:rPr/>
        <w:t>valor</w:t>
      </w:r>
      <w:r>
        <w:rPr>
          <w:spacing w:val="-2"/>
        </w:rPr>
        <w:t> </w:t>
      </w:r>
      <w:r>
        <w:rPr/>
        <w:t>observado</w:t>
      </w:r>
      <w:r>
        <w:rPr>
          <w:spacing w:val="-2"/>
        </w:rPr>
        <w:t> </w:t>
      </w:r>
      <w:r>
        <w:rPr/>
        <w:t>no</w:t>
      </w:r>
      <w:r>
        <w:rPr>
          <w:spacing w:val="-2"/>
        </w:rPr>
        <w:t> </w:t>
      </w:r>
      <w:r>
        <w:rPr/>
        <w:t>item</w:t>
      </w:r>
      <w:r>
        <w:rPr>
          <w:spacing w:val="-2"/>
        </w:rPr>
        <w:t> </w:t>
      </w:r>
      <w:r>
        <w:rPr/>
        <w:t>3.3,</w:t>
      </w:r>
      <w:r>
        <w:rPr>
          <w:spacing w:val="-2"/>
        </w:rPr>
        <w:t> </w:t>
      </w:r>
      <w:r>
        <w:rPr/>
        <w:t>o</w:t>
      </w:r>
      <w:r>
        <w:rPr>
          <w:spacing w:val="-2"/>
        </w:rPr>
        <w:t> </w:t>
      </w:r>
      <w:r>
        <w:rPr/>
        <w:t>Programa</w:t>
      </w:r>
      <w:r>
        <w:rPr>
          <w:spacing w:val="-2"/>
        </w:rPr>
        <w:t> </w:t>
      </w:r>
      <w:r>
        <w:rPr/>
        <w:t>de</w:t>
      </w:r>
      <w:r>
        <w:rPr>
          <w:spacing w:val="-2"/>
        </w:rPr>
        <w:t> </w:t>
      </w:r>
      <w:r>
        <w:rPr/>
        <w:t>Integridade</w:t>
      </w:r>
      <w:r>
        <w:rPr>
          <w:spacing w:val="-2"/>
        </w:rPr>
        <w:t> </w:t>
      </w:r>
      <w:r>
        <w:rPr/>
        <w:t>não</w:t>
      </w:r>
      <w:r>
        <w:rPr>
          <w:spacing w:val="-2"/>
        </w:rPr>
        <w:t> </w:t>
      </w:r>
      <w:r>
        <w:rPr/>
        <w:t>se</w:t>
      </w:r>
      <w:r>
        <w:rPr>
          <w:spacing w:val="-2"/>
        </w:rPr>
        <w:t> </w:t>
      </w:r>
      <w:r>
        <w:rPr/>
        <w:t>aplica</w:t>
      </w:r>
      <w:r>
        <w:rPr>
          <w:spacing w:val="-2"/>
        </w:rPr>
        <w:t> </w:t>
      </w:r>
      <w:r>
        <w:rPr/>
        <w:t>à</w:t>
      </w:r>
      <w:r>
        <w:rPr>
          <w:spacing w:val="-2"/>
        </w:rPr>
        <w:t> </w:t>
      </w:r>
      <w:r>
        <w:rPr/>
        <w:t>presente </w:t>
      </w:r>
      <w:r>
        <w:rPr>
          <w:spacing w:val="-2"/>
        </w:rPr>
        <w:t>contratação.</w:t>
      </w:r>
    </w:p>
    <w:p>
      <w:pPr>
        <w:pStyle w:val="BodyText"/>
      </w:pPr>
    </w:p>
    <w:p>
      <w:pPr>
        <w:pStyle w:val="BodyText"/>
        <w:spacing w:before="193"/>
      </w:pPr>
    </w:p>
    <w:p>
      <w:pPr>
        <w:pStyle w:val="Heading5"/>
        <w:numPr>
          <w:ilvl w:val="2"/>
          <w:numId w:val="61"/>
        </w:numPr>
        <w:tabs>
          <w:tab w:pos="815" w:val="left" w:leader="none"/>
        </w:tabs>
        <w:spacing w:line="240" w:lineRule="auto" w:before="0" w:after="0"/>
        <w:ind w:left="815" w:right="0" w:hanging="706"/>
        <w:jc w:val="left"/>
      </w:pPr>
      <w:r>
        <w:rPr/>
        <w:t>Possíveis Impactos</w:t>
      </w:r>
      <w:r>
        <w:rPr>
          <w:spacing w:val="-14"/>
        </w:rPr>
        <w:t> </w:t>
      </w:r>
      <w:r>
        <w:rPr>
          <w:spacing w:val="-2"/>
        </w:rPr>
        <w:t>Ambientais:</w:t>
      </w:r>
    </w:p>
    <w:p>
      <w:pPr>
        <w:pStyle w:val="BodyText"/>
        <w:spacing w:line="235" w:lineRule="auto" w:before="238"/>
        <w:ind w:left="109"/>
      </w:pPr>
      <w:r>
        <w:rPr/>
        <w:t>Não</w:t>
      </w:r>
      <w:r>
        <w:rPr>
          <w:spacing w:val="-3"/>
        </w:rPr>
        <w:t> </w:t>
      </w:r>
      <w:r>
        <w:rPr/>
        <w:t>haverá</w:t>
      </w:r>
      <w:r>
        <w:rPr>
          <w:spacing w:val="-3"/>
        </w:rPr>
        <w:t> </w:t>
      </w:r>
      <w:r>
        <w:rPr/>
        <w:t>impactos</w:t>
      </w:r>
      <w:r>
        <w:rPr>
          <w:spacing w:val="-3"/>
        </w:rPr>
        <w:t> </w:t>
      </w:r>
      <w:r>
        <w:rPr/>
        <w:t>ambientais</w:t>
      </w:r>
      <w:r>
        <w:rPr>
          <w:spacing w:val="-3"/>
        </w:rPr>
        <w:t> </w:t>
      </w:r>
      <w:r>
        <w:rPr/>
        <w:t>para</w:t>
      </w:r>
      <w:r>
        <w:rPr>
          <w:spacing w:val="-3"/>
        </w:rPr>
        <w:t> </w:t>
      </w:r>
      <w:r>
        <w:rPr/>
        <w:t>os</w:t>
      </w:r>
      <w:r>
        <w:rPr>
          <w:spacing w:val="-3"/>
        </w:rPr>
        <w:t> </w:t>
      </w:r>
      <w:r>
        <w:rPr/>
        <w:t>itens</w:t>
      </w:r>
      <w:r>
        <w:rPr>
          <w:spacing w:val="-3"/>
        </w:rPr>
        <w:t> </w:t>
      </w:r>
      <w:r>
        <w:rPr/>
        <w:t>de</w:t>
      </w:r>
      <w:r>
        <w:rPr>
          <w:spacing w:val="-3"/>
        </w:rPr>
        <w:t> </w:t>
      </w:r>
      <w:r>
        <w:rPr/>
        <w:t>consumo</w:t>
      </w:r>
      <w:r>
        <w:rPr>
          <w:spacing w:val="-3"/>
        </w:rPr>
        <w:t> </w:t>
      </w:r>
      <w:r>
        <w:rPr/>
        <w:t>que</w:t>
      </w:r>
      <w:r>
        <w:rPr>
          <w:spacing w:val="-3"/>
        </w:rPr>
        <w:t> </w:t>
      </w:r>
      <w:r>
        <w:rPr/>
        <w:t>se</w:t>
      </w:r>
      <w:r>
        <w:rPr>
          <w:spacing w:val="-3"/>
        </w:rPr>
        <w:t> </w:t>
      </w:r>
      <w:r>
        <w:rPr/>
        <w:t>pretende</w:t>
      </w:r>
      <w:r>
        <w:rPr>
          <w:spacing w:val="-3"/>
        </w:rPr>
        <w:t> </w:t>
      </w:r>
      <w:r>
        <w:rPr/>
        <w:t>adquirir.</w:t>
      </w:r>
      <w:r>
        <w:rPr>
          <w:spacing w:val="-3"/>
        </w:rPr>
        <w:t> </w:t>
      </w:r>
      <w:r>
        <w:rPr/>
        <w:t>Os</w:t>
      </w:r>
      <w:r>
        <w:rPr>
          <w:spacing w:val="-3"/>
        </w:rPr>
        <w:t> </w:t>
      </w:r>
      <w:r>
        <w:rPr/>
        <w:t>resíduos</w:t>
      </w:r>
      <w:r>
        <w:rPr>
          <w:spacing w:val="-3"/>
        </w:rPr>
        <w:t> </w:t>
      </w:r>
      <w:r>
        <w:rPr/>
        <w:t>gerados</w:t>
      </w:r>
      <w:r>
        <w:rPr>
          <w:spacing w:val="-3"/>
        </w:rPr>
        <w:t> </w:t>
      </w:r>
      <w:r>
        <w:rPr/>
        <w:t>serão</w:t>
      </w:r>
      <w:r>
        <w:rPr>
          <w:spacing w:val="-3"/>
        </w:rPr>
        <w:t> </w:t>
      </w:r>
      <w:r>
        <w:rPr/>
        <w:t>acondicionados</w:t>
      </w:r>
      <w:r>
        <w:rPr>
          <w:spacing w:val="-3"/>
        </w:rPr>
        <w:t> </w:t>
      </w:r>
      <w:r>
        <w:rPr/>
        <w:t>em</w:t>
      </w:r>
      <w:r>
        <w:rPr>
          <w:spacing w:val="-3"/>
        </w:rPr>
        <w:t> </w:t>
      </w:r>
      <w:r>
        <w:rPr/>
        <w:t>locais</w:t>
      </w:r>
      <w:r>
        <w:rPr>
          <w:spacing w:val="-3"/>
        </w:rPr>
        <w:t> </w:t>
      </w:r>
      <w:r>
        <w:rPr/>
        <w:t>adequados</w:t>
      </w:r>
      <w:r>
        <w:rPr>
          <w:spacing w:val="-3"/>
        </w:rPr>
        <w:t> </w:t>
      </w:r>
      <w:r>
        <w:rPr/>
        <w:t>e posteriormente recolhidos pela empresa contratada pela UERJ/HUPE, para realizar o descarte correto, sob a gestão da Hotelaria Hospitalar.</w:t>
      </w:r>
    </w:p>
    <w:p>
      <w:pPr>
        <w:pStyle w:val="BodyText"/>
      </w:pPr>
    </w:p>
    <w:p>
      <w:pPr>
        <w:pStyle w:val="BodyText"/>
        <w:spacing w:before="193"/>
      </w:pPr>
    </w:p>
    <w:p>
      <w:pPr>
        <w:pStyle w:val="Heading5"/>
        <w:numPr>
          <w:ilvl w:val="2"/>
          <w:numId w:val="61"/>
        </w:numPr>
        <w:tabs>
          <w:tab w:pos="769" w:val="left" w:leader="none"/>
        </w:tabs>
        <w:spacing w:line="240" w:lineRule="auto" w:before="0" w:after="0"/>
        <w:ind w:left="769" w:right="0" w:hanging="660"/>
        <w:jc w:val="left"/>
        <w:rPr>
          <w:sz w:val="22"/>
        </w:rPr>
      </w:pPr>
      <w:r>
        <w:rPr/>
        <w:t>Requisitos Mínimos para a </w:t>
      </w:r>
      <w:r>
        <w:rPr>
          <w:spacing w:val="-2"/>
        </w:rPr>
        <w:t>contratação:</w:t>
      </w:r>
    </w:p>
    <w:p>
      <w:pPr>
        <w:pStyle w:val="ListParagraph"/>
        <w:numPr>
          <w:ilvl w:val="3"/>
          <w:numId w:val="61"/>
        </w:numPr>
        <w:tabs>
          <w:tab w:pos="995" w:val="left" w:leader="none"/>
        </w:tabs>
        <w:spacing w:line="240" w:lineRule="auto" w:before="234" w:after="0"/>
        <w:ind w:left="995" w:right="0" w:hanging="886"/>
        <w:jc w:val="left"/>
        <w:rPr>
          <w:sz w:val="24"/>
        </w:rPr>
      </w:pPr>
      <w:r>
        <w:rPr>
          <w:sz w:val="24"/>
        </w:rPr>
        <w:t>Apresentar Qualificação</w:t>
      </w:r>
      <w:r>
        <w:rPr>
          <w:spacing w:val="-5"/>
          <w:sz w:val="24"/>
        </w:rPr>
        <w:t> </w:t>
      </w:r>
      <w:r>
        <w:rPr>
          <w:sz w:val="24"/>
        </w:rPr>
        <w:t>Técnica conforme os termos do </w:t>
      </w:r>
      <w:r>
        <w:rPr>
          <w:spacing w:val="-2"/>
          <w:sz w:val="24"/>
        </w:rPr>
        <w:t>Edital.</w:t>
      </w:r>
    </w:p>
    <w:p>
      <w:pPr>
        <w:pStyle w:val="ListParagraph"/>
        <w:numPr>
          <w:ilvl w:val="3"/>
          <w:numId w:val="61"/>
        </w:numPr>
        <w:tabs>
          <w:tab w:pos="1009" w:val="left" w:leader="none"/>
        </w:tabs>
        <w:spacing w:line="235" w:lineRule="auto" w:before="238" w:after="0"/>
        <w:ind w:left="109" w:right="469" w:firstLine="0"/>
        <w:jc w:val="left"/>
        <w:rPr>
          <w:sz w:val="24"/>
        </w:rPr>
      </w:pPr>
      <w:r>
        <w:rPr>
          <w:sz w:val="24"/>
        </w:rPr>
        <w:t>Cumprir,</w:t>
      </w:r>
      <w:r>
        <w:rPr>
          <w:spacing w:val="-3"/>
          <w:sz w:val="24"/>
        </w:rPr>
        <w:t> </w:t>
      </w:r>
      <w:r>
        <w:rPr>
          <w:sz w:val="24"/>
        </w:rPr>
        <w:t>nos</w:t>
      </w:r>
      <w:r>
        <w:rPr>
          <w:spacing w:val="-3"/>
          <w:sz w:val="24"/>
        </w:rPr>
        <w:t> </w:t>
      </w:r>
      <w:r>
        <w:rPr>
          <w:sz w:val="24"/>
        </w:rPr>
        <w:t>prazos</w:t>
      </w:r>
      <w:r>
        <w:rPr>
          <w:spacing w:val="-3"/>
          <w:sz w:val="24"/>
        </w:rPr>
        <w:t> </w:t>
      </w:r>
      <w:r>
        <w:rPr>
          <w:sz w:val="24"/>
        </w:rPr>
        <w:t>e</w:t>
      </w:r>
      <w:r>
        <w:rPr>
          <w:spacing w:val="-3"/>
          <w:sz w:val="24"/>
        </w:rPr>
        <w:t> </w:t>
      </w:r>
      <w:r>
        <w:rPr>
          <w:sz w:val="24"/>
        </w:rPr>
        <w:t>regras</w:t>
      </w:r>
      <w:r>
        <w:rPr>
          <w:spacing w:val="-3"/>
          <w:sz w:val="24"/>
        </w:rPr>
        <w:t> </w:t>
      </w:r>
      <w:r>
        <w:rPr>
          <w:sz w:val="24"/>
        </w:rPr>
        <w:t>definidos</w:t>
      </w:r>
      <w:r>
        <w:rPr>
          <w:spacing w:val="-3"/>
          <w:sz w:val="24"/>
        </w:rPr>
        <w:t> </w:t>
      </w:r>
      <w:r>
        <w:rPr>
          <w:sz w:val="24"/>
        </w:rPr>
        <w:t>em</w:t>
      </w:r>
      <w:r>
        <w:rPr>
          <w:spacing w:val="-3"/>
          <w:sz w:val="24"/>
        </w:rPr>
        <w:t> </w:t>
      </w:r>
      <w:r>
        <w:rPr>
          <w:sz w:val="24"/>
        </w:rPr>
        <w:t>Edital,</w:t>
      </w:r>
      <w:r>
        <w:rPr>
          <w:spacing w:val="-3"/>
          <w:sz w:val="24"/>
        </w:rPr>
        <w:t> </w:t>
      </w:r>
      <w:r>
        <w:rPr>
          <w:sz w:val="24"/>
        </w:rPr>
        <w:t>a</w:t>
      </w:r>
      <w:r>
        <w:rPr>
          <w:spacing w:val="-3"/>
          <w:sz w:val="24"/>
        </w:rPr>
        <w:t> </w:t>
      </w:r>
      <w:r>
        <w:rPr>
          <w:sz w:val="24"/>
        </w:rPr>
        <w:t>etapa</w:t>
      </w:r>
      <w:r>
        <w:rPr>
          <w:spacing w:val="-3"/>
          <w:sz w:val="24"/>
        </w:rPr>
        <w:t> </w:t>
      </w:r>
      <w:r>
        <w:rPr>
          <w:sz w:val="24"/>
        </w:rPr>
        <w:t>de</w:t>
      </w:r>
      <w:r>
        <w:rPr>
          <w:spacing w:val="-3"/>
          <w:sz w:val="24"/>
        </w:rPr>
        <w:t> </w:t>
      </w:r>
      <w:r>
        <w:rPr>
          <w:sz w:val="24"/>
        </w:rPr>
        <w:t>apresentação</w:t>
      </w:r>
      <w:r>
        <w:rPr>
          <w:spacing w:val="-3"/>
          <w:sz w:val="24"/>
        </w:rPr>
        <w:t> </w:t>
      </w:r>
      <w:r>
        <w:rPr>
          <w:sz w:val="24"/>
        </w:rPr>
        <w:t>das</w:t>
      </w:r>
      <w:r>
        <w:rPr>
          <w:spacing w:val="-3"/>
          <w:sz w:val="24"/>
        </w:rPr>
        <w:t> </w:t>
      </w:r>
      <w:r>
        <w:rPr>
          <w:sz w:val="24"/>
        </w:rPr>
        <w:t>amostras</w:t>
      </w:r>
      <w:r>
        <w:rPr>
          <w:spacing w:val="-3"/>
          <w:sz w:val="24"/>
        </w:rPr>
        <w:t> </w:t>
      </w:r>
      <w:r>
        <w:rPr>
          <w:sz w:val="24"/>
        </w:rPr>
        <w:t>e</w:t>
      </w:r>
      <w:r>
        <w:rPr>
          <w:spacing w:val="-3"/>
          <w:sz w:val="24"/>
        </w:rPr>
        <w:t> </w:t>
      </w:r>
      <w:r>
        <w:rPr>
          <w:sz w:val="24"/>
        </w:rPr>
        <w:t>catálogo,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fornecimento</w:t>
      </w:r>
      <w:r>
        <w:rPr>
          <w:spacing w:val="-3"/>
          <w:sz w:val="24"/>
        </w:rPr>
        <w:t> </w:t>
      </w:r>
      <w:r>
        <w:rPr>
          <w:sz w:val="24"/>
        </w:rPr>
        <w:t>de</w:t>
      </w:r>
      <w:r>
        <w:rPr>
          <w:spacing w:val="-3"/>
          <w:sz w:val="24"/>
        </w:rPr>
        <w:t> </w:t>
      </w:r>
      <w:r>
        <w:rPr>
          <w:sz w:val="24"/>
        </w:rPr>
        <w:t>marca</w:t>
      </w:r>
      <w:r>
        <w:rPr>
          <w:spacing w:val="-3"/>
          <w:sz w:val="24"/>
        </w:rPr>
        <w:t> </w:t>
      </w:r>
      <w:r>
        <w:rPr>
          <w:sz w:val="24"/>
        </w:rPr>
        <w:t>que não seja pré-aprovada.</w:t>
      </w:r>
    </w:p>
    <w:p>
      <w:pPr>
        <w:pStyle w:val="ListParagraph"/>
        <w:numPr>
          <w:ilvl w:val="3"/>
          <w:numId w:val="61"/>
        </w:numPr>
        <w:tabs>
          <w:tab w:pos="1009" w:val="left" w:leader="none"/>
        </w:tabs>
        <w:spacing w:line="235" w:lineRule="auto" w:before="240" w:after="0"/>
        <w:ind w:left="109" w:right="1145" w:firstLine="0"/>
        <w:jc w:val="left"/>
        <w:rPr>
          <w:sz w:val="24"/>
        </w:rPr>
      </w:pPr>
      <w:r>
        <w:rPr>
          <w:sz w:val="24"/>
        </w:rPr>
        <w:t>Cumprir</w:t>
      </w:r>
      <w:r>
        <w:rPr>
          <w:spacing w:val="-3"/>
          <w:sz w:val="24"/>
        </w:rPr>
        <w:t> </w:t>
      </w:r>
      <w:r>
        <w:rPr>
          <w:sz w:val="24"/>
        </w:rPr>
        <w:t>com</w:t>
      </w:r>
      <w:r>
        <w:rPr>
          <w:spacing w:val="-3"/>
          <w:sz w:val="24"/>
        </w:rPr>
        <w:t> </w:t>
      </w:r>
      <w:r>
        <w:rPr>
          <w:sz w:val="24"/>
        </w:rPr>
        <w:t>o</w:t>
      </w:r>
      <w:r>
        <w:rPr>
          <w:spacing w:val="-3"/>
          <w:sz w:val="24"/>
        </w:rPr>
        <w:t> </w:t>
      </w:r>
      <w:r>
        <w:rPr>
          <w:sz w:val="24"/>
        </w:rPr>
        <w:t>fornecimento</w:t>
      </w:r>
      <w:r>
        <w:rPr>
          <w:spacing w:val="-3"/>
          <w:sz w:val="24"/>
        </w:rPr>
        <w:t> </w:t>
      </w:r>
      <w:r>
        <w:rPr>
          <w:sz w:val="24"/>
        </w:rPr>
        <w:t>do</w:t>
      </w:r>
      <w:r>
        <w:rPr>
          <w:spacing w:val="-3"/>
          <w:sz w:val="24"/>
        </w:rPr>
        <w:t> </w:t>
      </w:r>
      <w:r>
        <w:rPr>
          <w:sz w:val="24"/>
        </w:rPr>
        <w:t>objeto</w:t>
      </w:r>
      <w:r>
        <w:rPr>
          <w:spacing w:val="-3"/>
          <w:sz w:val="24"/>
        </w:rPr>
        <w:t> </w:t>
      </w:r>
      <w:r>
        <w:rPr>
          <w:sz w:val="24"/>
        </w:rPr>
        <w:t>contratado</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prazo,</w:t>
      </w:r>
      <w:r>
        <w:rPr>
          <w:spacing w:val="-3"/>
          <w:sz w:val="24"/>
        </w:rPr>
        <w:t> </w:t>
      </w:r>
      <w:r>
        <w:rPr>
          <w:sz w:val="24"/>
        </w:rPr>
        <w:t>local,</w:t>
      </w:r>
      <w:r>
        <w:rPr>
          <w:spacing w:val="-3"/>
          <w:sz w:val="24"/>
        </w:rPr>
        <w:t> </w:t>
      </w:r>
      <w:r>
        <w:rPr>
          <w:sz w:val="24"/>
        </w:rPr>
        <w:t>emissão</w:t>
      </w:r>
      <w:r>
        <w:rPr>
          <w:spacing w:val="-3"/>
          <w:sz w:val="24"/>
        </w:rPr>
        <w:t> </w:t>
      </w:r>
      <w:r>
        <w:rPr>
          <w:sz w:val="24"/>
        </w:rPr>
        <w:t>de</w:t>
      </w:r>
      <w:r>
        <w:rPr>
          <w:spacing w:val="-3"/>
          <w:sz w:val="24"/>
        </w:rPr>
        <w:t> </w:t>
      </w:r>
      <w:r>
        <w:rPr>
          <w:sz w:val="24"/>
        </w:rPr>
        <w:t>documentos</w:t>
      </w:r>
      <w:r>
        <w:rPr>
          <w:spacing w:val="-3"/>
          <w:sz w:val="24"/>
        </w:rPr>
        <w:t> </w:t>
      </w:r>
      <w:r>
        <w:rPr>
          <w:sz w:val="24"/>
        </w:rPr>
        <w:t>fiscais,</w:t>
      </w:r>
      <w:r>
        <w:rPr>
          <w:spacing w:val="-3"/>
          <w:sz w:val="24"/>
        </w:rPr>
        <w:t> </w:t>
      </w:r>
      <w:r>
        <w:rPr>
          <w:sz w:val="24"/>
        </w:rPr>
        <w:t>quantidade, embalagem, especificações técnicas e validade definidos em Edital.</w:t>
      </w:r>
    </w:p>
    <w:p>
      <w:pPr>
        <w:pStyle w:val="BodyText"/>
      </w:pPr>
    </w:p>
    <w:p>
      <w:pPr>
        <w:pStyle w:val="BodyText"/>
        <w:spacing w:before="192"/>
      </w:pPr>
    </w:p>
    <w:p>
      <w:pPr>
        <w:pStyle w:val="ListParagraph"/>
        <w:numPr>
          <w:ilvl w:val="0"/>
          <w:numId w:val="61"/>
        </w:numPr>
        <w:tabs>
          <w:tab w:pos="349" w:val="left" w:leader="none"/>
        </w:tabs>
        <w:spacing w:line="240" w:lineRule="auto" w:before="0" w:after="0"/>
        <w:ind w:left="349" w:right="0" w:hanging="240"/>
        <w:jc w:val="left"/>
        <w:rPr>
          <w:sz w:val="24"/>
        </w:rPr>
      </w:pPr>
      <w:r>
        <w:rPr>
          <w:spacing w:val="-2"/>
          <w:sz w:val="24"/>
        </w:rPr>
        <w:t>PLANEJAMENTO</w:t>
      </w:r>
    </w:p>
    <w:p>
      <w:pPr>
        <w:pStyle w:val="ListParagraph"/>
        <w:numPr>
          <w:ilvl w:val="1"/>
          <w:numId w:val="61"/>
        </w:numPr>
        <w:tabs>
          <w:tab w:pos="529" w:val="left" w:leader="none"/>
        </w:tabs>
        <w:spacing w:line="240" w:lineRule="auto" w:before="234" w:after="0"/>
        <w:ind w:left="529" w:right="0" w:hanging="420"/>
        <w:jc w:val="left"/>
        <w:rPr>
          <w:sz w:val="24"/>
        </w:rPr>
      </w:pPr>
      <w:r>
        <w:rPr>
          <w:sz w:val="24"/>
        </w:rPr>
        <w:t>BENEFÍCIOS</w:t>
      </w:r>
      <w:r>
        <w:rPr>
          <w:spacing w:val="-14"/>
          <w:sz w:val="24"/>
        </w:rPr>
        <w:t> </w:t>
      </w:r>
      <w:r>
        <w:rPr>
          <w:sz w:val="24"/>
        </w:rPr>
        <w:t>A</w:t>
      </w:r>
      <w:r>
        <w:rPr>
          <w:spacing w:val="-14"/>
          <w:sz w:val="24"/>
        </w:rPr>
        <w:t> </w:t>
      </w:r>
      <w:r>
        <w:rPr>
          <w:sz w:val="24"/>
        </w:rPr>
        <w:t>SEREM</w:t>
      </w:r>
      <w:r>
        <w:rPr>
          <w:spacing w:val="-14"/>
          <w:sz w:val="24"/>
        </w:rPr>
        <w:t> </w:t>
      </w:r>
      <w:r>
        <w:rPr>
          <w:sz w:val="24"/>
        </w:rPr>
        <w:t>ALCANÇADOS COM</w:t>
      </w:r>
      <w:r>
        <w:rPr>
          <w:spacing w:val="-14"/>
          <w:sz w:val="24"/>
        </w:rPr>
        <w:t> </w:t>
      </w:r>
      <w:r>
        <w:rPr>
          <w:sz w:val="24"/>
        </w:rPr>
        <w:t>A</w:t>
      </w:r>
      <w:r>
        <w:rPr>
          <w:spacing w:val="-14"/>
          <w:sz w:val="24"/>
        </w:rPr>
        <w:t> </w:t>
      </w:r>
      <w:r>
        <w:rPr>
          <w:spacing w:val="-2"/>
          <w:sz w:val="24"/>
        </w:rPr>
        <w:t>CONTRATAÇÃO</w:t>
      </w:r>
    </w:p>
    <w:p>
      <w:pPr>
        <w:pStyle w:val="BodyText"/>
        <w:spacing w:line="235" w:lineRule="auto" w:before="239"/>
        <w:ind w:left="109" w:right="423"/>
      </w:pPr>
      <w:r>
        <w:rPr/>
        <w:t>Tendo</w:t>
      </w:r>
      <w:r>
        <w:rPr>
          <w:spacing w:val="-3"/>
        </w:rPr>
        <w:t> </w:t>
      </w:r>
      <w:r>
        <w:rPr/>
        <w:t>em</w:t>
      </w:r>
      <w:r>
        <w:rPr>
          <w:spacing w:val="-3"/>
        </w:rPr>
        <w:t> </w:t>
      </w:r>
      <w:r>
        <w:rPr/>
        <w:t>vista</w:t>
      </w:r>
      <w:r>
        <w:rPr>
          <w:spacing w:val="-3"/>
        </w:rPr>
        <w:t> </w:t>
      </w:r>
      <w:r>
        <w:rPr/>
        <w:t>o</w:t>
      </w:r>
      <w:r>
        <w:rPr>
          <w:spacing w:val="-3"/>
        </w:rPr>
        <w:t> </w:t>
      </w:r>
      <w:r>
        <w:rPr/>
        <w:t>tripé</w:t>
      </w:r>
      <w:r>
        <w:rPr>
          <w:spacing w:val="-3"/>
        </w:rPr>
        <w:t> </w:t>
      </w:r>
      <w:r>
        <w:rPr/>
        <w:t>Ensino,</w:t>
      </w:r>
      <w:r>
        <w:rPr>
          <w:spacing w:val="-3"/>
        </w:rPr>
        <w:t> </w:t>
      </w:r>
      <w:r>
        <w:rPr/>
        <w:t>Pesquisa</w:t>
      </w:r>
      <w:r>
        <w:rPr>
          <w:spacing w:val="-3"/>
        </w:rPr>
        <w:t> </w:t>
      </w:r>
      <w:r>
        <w:rPr/>
        <w:t>e</w:t>
      </w:r>
      <w:r>
        <w:rPr>
          <w:spacing w:val="-3"/>
        </w:rPr>
        <w:t> </w:t>
      </w:r>
      <w:r>
        <w:rPr/>
        <w:t>Extensão,</w:t>
      </w:r>
      <w:r>
        <w:rPr>
          <w:spacing w:val="-3"/>
        </w:rPr>
        <w:t> </w:t>
      </w:r>
      <w:r>
        <w:rPr/>
        <w:t>entende-se</w:t>
      </w:r>
      <w:r>
        <w:rPr>
          <w:spacing w:val="-3"/>
        </w:rPr>
        <w:t> </w:t>
      </w:r>
      <w:r>
        <w:rPr/>
        <w:t>a</w:t>
      </w:r>
      <w:r>
        <w:rPr>
          <w:spacing w:val="-3"/>
        </w:rPr>
        <w:t> </w:t>
      </w:r>
      <w:r>
        <w:rPr/>
        <w:t>presente</w:t>
      </w:r>
      <w:r>
        <w:rPr>
          <w:spacing w:val="-3"/>
        </w:rPr>
        <w:t> </w:t>
      </w:r>
      <w:r>
        <w:rPr/>
        <w:t>contratação</w:t>
      </w:r>
      <w:r>
        <w:rPr>
          <w:spacing w:val="-3"/>
        </w:rPr>
        <w:t> </w:t>
      </w:r>
      <w:r>
        <w:rPr/>
        <w:t>como</w:t>
      </w:r>
      <w:r>
        <w:rPr>
          <w:spacing w:val="-3"/>
        </w:rPr>
        <w:t> </w:t>
      </w:r>
      <w:r>
        <w:rPr/>
        <w:t>conditio</w:t>
      </w:r>
      <w:r>
        <w:rPr>
          <w:spacing w:val="-3"/>
        </w:rPr>
        <w:t> </w:t>
      </w:r>
      <w:r>
        <w:rPr/>
        <w:t>sine</w:t>
      </w:r>
      <w:r>
        <w:rPr>
          <w:spacing w:val="-3"/>
        </w:rPr>
        <w:t> </w:t>
      </w:r>
      <w:r>
        <w:rPr/>
        <w:t>qua</w:t>
      </w:r>
      <w:r>
        <w:rPr>
          <w:spacing w:val="-3"/>
        </w:rPr>
        <w:t> </w:t>
      </w:r>
      <w:r>
        <w:rPr/>
        <w:t>non</w:t>
      </w:r>
      <w:r>
        <w:rPr>
          <w:spacing w:val="-3"/>
        </w:rPr>
        <w:t> </w:t>
      </w:r>
      <w:r>
        <w:rPr/>
        <w:t>à</w:t>
      </w:r>
      <w:r>
        <w:rPr>
          <w:spacing w:val="-3"/>
        </w:rPr>
        <w:t> </w:t>
      </w:r>
      <w:r>
        <w:rPr/>
        <w:t>manutenção</w:t>
      </w:r>
      <w:r>
        <w:rPr>
          <w:spacing w:val="-3"/>
        </w:rPr>
        <w:t> </w:t>
      </w:r>
      <w:r>
        <w:rPr/>
        <w:t>dos</w:t>
      </w:r>
      <w:r>
        <w:rPr>
          <w:spacing w:val="-3"/>
        </w:rPr>
        <w:t> </w:t>
      </w:r>
      <w:r>
        <w:rPr/>
        <w:t>atendimentos aos pacientes regulados pelo SUS, da aprendizagem pelo corpo discente e do pioneirismo teórico e prático desenvolvido pelos professores desta </w:t>
      </w:r>
      <w:r>
        <w:rPr>
          <w:spacing w:val="-2"/>
        </w:rPr>
        <w:t>universidade.</w:t>
      </w:r>
    </w:p>
    <w:p>
      <w:pPr>
        <w:pStyle w:val="BodyText"/>
      </w:pPr>
    </w:p>
    <w:p>
      <w:pPr>
        <w:pStyle w:val="BodyText"/>
        <w:spacing w:before="192"/>
      </w:pPr>
    </w:p>
    <w:p>
      <w:pPr>
        <w:pStyle w:val="ListParagraph"/>
        <w:numPr>
          <w:ilvl w:val="1"/>
          <w:numId w:val="61"/>
        </w:numPr>
        <w:tabs>
          <w:tab w:pos="529" w:val="left" w:leader="none"/>
        </w:tabs>
        <w:spacing w:line="240" w:lineRule="auto" w:before="0" w:after="0"/>
        <w:ind w:left="529" w:right="0" w:hanging="420"/>
        <w:jc w:val="left"/>
        <w:rPr>
          <w:sz w:val="24"/>
        </w:rPr>
      </w:pPr>
      <w:r>
        <w:rPr>
          <w:sz w:val="24"/>
        </w:rPr>
        <w:t>PROVIDÊNCIAS</w:t>
      </w:r>
      <w:r>
        <w:rPr>
          <w:spacing w:val="-16"/>
          <w:sz w:val="24"/>
        </w:rPr>
        <w:t> </w:t>
      </w:r>
      <w:r>
        <w:rPr>
          <w:sz w:val="24"/>
        </w:rPr>
        <w:t>A</w:t>
      </w:r>
      <w:r>
        <w:rPr>
          <w:spacing w:val="-14"/>
          <w:sz w:val="24"/>
        </w:rPr>
        <w:t> </w:t>
      </w:r>
      <w:r>
        <w:rPr>
          <w:sz w:val="24"/>
        </w:rPr>
        <w:t>SEREM</w:t>
      </w:r>
      <w:r>
        <w:rPr>
          <w:spacing w:val="-14"/>
          <w:sz w:val="24"/>
        </w:rPr>
        <w:t> </w:t>
      </w:r>
      <w:r>
        <w:rPr>
          <w:spacing w:val="-2"/>
          <w:sz w:val="24"/>
        </w:rPr>
        <w:t>ADOTADAS</w:t>
      </w:r>
    </w:p>
    <w:p>
      <w:pPr>
        <w:pStyle w:val="BodyText"/>
        <w:spacing w:before="234"/>
        <w:ind w:left="109"/>
      </w:pPr>
      <w:r>
        <w:rPr/>
        <w:t>Não serão necessárias demais medidas que possuam causalidade ou interdependência com a presente </w:t>
      </w:r>
      <w:r>
        <w:rPr>
          <w:spacing w:val="-2"/>
        </w:rPr>
        <w:t>contratação.</w:t>
      </w:r>
    </w:p>
    <w:p>
      <w:pPr>
        <w:pStyle w:val="BodyText"/>
      </w:pPr>
    </w:p>
    <w:p>
      <w:pPr>
        <w:pStyle w:val="BodyText"/>
        <w:spacing w:before="192"/>
      </w:pPr>
    </w:p>
    <w:p>
      <w:pPr>
        <w:pStyle w:val="ListParagraph"/>
        <w:numPr>
          <w:ilvl w:val="1"/>
          <w:numId w:val="61"/>
        </w:numPr>
        <w:tabs>
          <w:tab w:pos="529" w:val="left" w:leader="none"/>
        </w:tabs>
        <w:spacing w:line="240" w:lineRule="auto" w:before="0" w:after="0"/>
        <w:ind w:left="529" w:right="0" w:hanging="420"/>
        <w:jc w:val="left"/>
        <w:rPr>
          <w:sz w:val="24"/>
        </w:rPr>
      </w:pPr>
      <w:r>
        <w:rPr>
          <w:sz w:val="24"/>
        </w:rPr>
        <w:t>Critérios e práticas de </w:t>
      </w:r>
      <w:r>
        <w:rPr>
          <w:spacing w:val="-2"/>
          <w:sz w:val="24"/>
        </w:rPr>
        <w:t>sustentabilidade</w:t>
      </w:r>
    </w:p>
    <w:p>
      <w:pPr>
        <w:pStyle w:val="BodyText"/>
        <w:spacing w:line="235" w:lineRule="auto" w:before="239"/>
        <w:ind w:left="109"/>
      </w:pPr>
      <w:r>
        <w:rPr/>
        <w:t>A</w:t>
      </w:r>
      <w:r>
        <w:rPr>
          <w:spacing w:val="-15"/>
        </w:rPr>
        <w:t> </w:t>
      </w:r>
      <w:r>
        <w:rPr/>
        <w:t>contratada</w:t>
      </w:r>
      <w:r>
        <w:rPr>
          <w:spacing w:val="-3"/>
        </w:rPr>
        <w:t> </w:t>
      </w:r>
      <w:r>
        <w:rPr/>
        <w:t>deverá,</w:t>
      </w:r>
      <w:r>
        <w:rPr>
          <w:spacing w:val="-2"/>
        </w:rPr>
        <w:t> </w:t>
      </w:r>
      <w:r>
        <w:rPr/>
        <w:t>tendo</w:t>
      </w:r>
      <w:r>
        <w:rPr>
          <w:spacing w:val="-2"/>
        </w:rPr>
        <w:t> </w:t>
      </w:r>
      <w:r>
        <w:rPr/>
        <w:t>em</w:t>
      </w:r>
      <w:r>
        <w:rPr>
          <w:spacing w:val="-2"/>
        </w:rPr>
        <w:t> </w:t>
      </w:r>
      <w:r>
        <w:rPr/>
        <w:t>vista</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promoção</w:t>
      </w:r>
      <w:r>
        <w:rPr>
          <w:spacing w:val="-2"/>
        </w:rPr>
        <w:t> </w:t>
      </w:r>
      <w:r>
        <w:rPr/>
        <w:t>do</w:t>
      </w:r>
      <w:r>
        <w:rPr>
          <w:spacing w:val="-2"/>
        </w:rPr>
        <w:t> </w:t>
      </w:r>
      <w:r>
        <w:rPr/>
        <w:t>desenvolvimento</w:t>
      </w:r>
      <w:r>
        <w:rPr>
          <w:spacing w:val="-2"/>
        </w:rPr>
        <w:t> </w:t>
      </w:r>
      <w:r>
        <w:rPr/>
        <w:t>sustentável</w:t>
      </w:r>
      <w:r>
        <w:rPr>
          <w:spacing w:val="-2"/>
        </w:rPr>
        <w:t> </w:t>
      </w:r>
      <w:r>
        <w:rPr/>
        <w:t>e</w:t>
      </w:r>
      <w:r>
        <w:rPr>
          <w:spacing w:val="-2"/>
        </w:rPr>
        <w:t> </w:t>
      </w:r>
      <w:r>
        <w:rPr/>
        <w:t>no</w:t>
      </w:r>
      <w:r>
        <w:rPr>
          <w:spacing w:val="-2"/>
        </w:rPr>
        <w:t> </w:t>
      </w:r>
      <w:r>
        <w:rPr/>
        <w:t>que</w:t>
      </w:r>
      <w:r>
        <w:rPr>
          <w:spacing w:val="-2"/>
        </w:rPr>
        <w:t> </w:t>
      </w:r>
      <w:r>
        <w:rPr/>
        <w:t>for</w:t>
      </w:r>
      <w:r>
        <w:rPr>
          <w:spacing w:val="-2"/>
        </w:rPr>
        <w:t> </w:t>
      </w:r>
      <w:r>
        <w:rPr/>
        <w:t>aplicável</w:t>
      </w:r>
      <w:r>
        <w:rPr>
          <w:spacing w:val="-2"/>
        </w:rPr>
        <w:t> </w:t>
      </w:r>
      <w:r>
        <w:rPr/>
        <w:t>ao</w:t>
      </w:r>
      <w:r>
        <w:rPr>
          <w:spacing w:val="-2"/>
        </w:rPr>
        <w:t> </w:t>
      </w:r>
      <w:r>
        <w:rPr/>
        <w:t>cumprimento</w:t>
      </w:r>
      <w:r>
        <w:rPr>
          <w:spacing w:val="-2"/>
        </w:rPr>
        <w:t> </w:t>
      </w:r>
      <w:r>
        <w:rPr/>
        <w:t>do objeto, obedecer aos critérios estabelecidos no Decreto Estadual 43.629/2012.</w:t>
      </w:r>
    </w:p>
    <w:p>
      <w:pPr>
        <w:pStyle w:val="BodyText"/>
      </w:pPr>
    </w:p>
    <w:p>
      <w:pPr>
        <w:pStyle w:val="BodyText"/>
        <w:spacing w:before="192"/>
      </w:pPr>
    </w:p>
    <w:p>
      <w:pPr>
        <w:pStyle w:val="ListParagraph"/>
        <w:numPr>
          <w:ilvl w:val="1"/>
          <w:numId w:val="61"/>
        </w:numPr>
        <w:tabs>
          <w:tab w:pos="529" w:val="left" w:leader="none"/>
        </w:tabs>
        <w:spacing w:line="240" w:lineRule="auto" w:before="0" w:after="0"/>
        <w:ind w:left="529" w:right="0" w:hanging="420"/>
        <w:jc w:val="left"/>
        <w:rPr>
          <w:sz w:val="24"/>
        </w:rPr>
      </w:pPr>
      <w:r>
        <w:rPr>
          <w:spacing w:val="-4"/>
          <w:sz w:val="24"/>
        </w:rPr>
        <w:t>CONTRATAÇÕES</w:t>
      </w:r>
      <w:r>
        <w:rPr>
          <w:spacing w:val="1"/>
          <w:sz w:val="24"/>
        </w:rPr>
        <w:t> </w:t>
      </w:r>
      <w:r>
        <w:rPr>
          <w:spacing w:val="-2"/>
          <w:sz w:val="24"/>
        </w:rPr>
        <w:t>CORRELATAS</w:t>
      </w:r>
    </w:p>
    <w:p>
      <w:pPr>
        <w:pStyle w:val="BodyText"/>
        <w:spacing w:line="235" w:lineRule="auto" w:before="239"/>
        <w:ind w:left="109"/>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 vigentes configuram contratações correlatas e estão elecandas abaixo:</w:t>
      </w:r>
    </w:p>
    <w:p>
      <w:pPr>
        <w:pStyle w:val="BodyText"/>
        <w:rPr>
          <w:sz w:val="20"/>
        </w:rPr>
      </w:pPr>
    </w:p>
    <w:p>
      <w:pPr>
        <w:pStyle w:val="BodyText"/>
        <w:spacing w:before="88"/>
        <w:rPr>
          <w:sz w:val="20"/>
        </w:r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27"/>
        <w:gridCol w:w="7454"/>
        <w:gridCol w:w="2332"/>
      </w:tblGrid>
      <w:tr>
        <w:trPr>
          <w:trHeight w:val="569" w:hRule="atLeast"/>
        </w:trPr>
        <w:tc>
          <w:tcPr>
            <w:tcW w:w="727" w:type="dxa"/>
            <w:tcBorders>
              <w:right w:val="double" w:sz="6" w:space="0" w:color="808080"/>
            </w:tcBorders>
          </w:tcPr>
          <w:p>
            <w:pPr>
              <w:pStyle w:val="TableParagraph"/>
              <w:spacing w:before="256"/>
              <w:ind w:left="35"/>
              <w:rPr>
                <w:b/>
                <w:sz w:val="24"/>
              </w:rPr>
            </w:pPr>
            <w:r>
              <w:rPr>
                <w:b/>
                <w:spacing w:val="-4"/>
                <w:sz w:val="24"/>
              </w:rPr>
              <w:t>ITEM</w:t>
            </w:r>
          </w:p>
        </w:tc>
        <w:tc>
          <w:tcPr>
            <w:tcW w:w="7454" w:type="dxa"/>
            <w:tcBorders>
              <w:left w:val="double" w:sz="6" w:space="0" w:color="808080"/>
              <w:right w:val="double" w:sz="6" w:space="0" w:color="808080"/>
            </w:tcBorders>
          </w:tcPr>
          <w:p>
            <w:pPr>
              <w:pStyle w:val="TableParagraph"/>
              <w:spacing w:before="256"/>
              <w:ind w:left="49"/>
              <w:rPr>
                <w:b/>
                <w:sz w:val="24"/>
              </w:rPr>
            </w:pPr>
            <w:r>
              <w:rPr>
                <w:b/>
                <w:sz w:val="24"/>
              </w:rPr>
              <w:t>DESCRIÇÃO</w:t>
            </w:r>
            <w:r>
              <w:rPr>
                <w:b/>
                <w:spacing w:val="-2"/>
                <w:sz w:val="24"/>
              </w:rPr>
              <w:t> </w:t>
            </w:r>
            <w:r>
              <w:rPr>
                <w:b/>
                <w:sz w:val="24"/>
              </w:rPr>
              <w:t>DO</w:t>
            </w:r>
            <w:r>
              <w:rPr>
                <w:b/>
                <w:spacing w:val="-1"/>
                <w:sz w:val="24"/>
              </w:rPr>
              <w:t> </w:t>
            </w:r>
            <w:r>
              <w:rPr>
                <w:b/>
                <w:sz w:val="24"/>
              </w:rPr>
              <w:t>OBJETO</w:t>
            </w:r>
            <w:r>
              <w:rPr>
                <w:b/>
                <w:spacing w:val="-1"/>
                <w:sz w:val="24"/>
              </w:rPr>
              <w:t> </w:t>
            </w:r>
            <w:r>
              <w:rPr>
                <w:b/>
                <w:sz w:val="24"/>
              </w:rPr>
              <w:t>DA</w:t>
            </w:r>
            <w:r>
              <w:rPr>
                <w:b/>
                <w:spacing w:val="-15"/>
                <w:sz w:val="24"/>
              </w:rPr>
              <w:t> </w:t>
            </w:r>
            <w:r>
              <w:rPr>
                <w:b/>
                <w:spacing w:val="-2"/>
                <w:sz w:val="24"/>
              </w:rPr>
              <w:t>CONTRATAÇÃO</w:t>
            </w:r>
          </w:p>
        </w:tc>
        <w:tc>
          <w:tcPr>
            <w:tcW w:w="2332" w:type="dxa"/>
            <w:tcBorders>
              <w:left w:val="double" w:sz="6" w:space="0" w:color="808080"/>
            </w:tcBorders>
          </w:tcPr>
          <w:p>
            <w:pPr>
              <w:pStyle w:val="TableParagraph"/>
              <w:spacing w:before="256"/>
              <w:ind w:left="47"/>
              <w:rPr>
                <w:b/>
                <w:sz w:val="24"/>
              </w:rPr>
            </w:pPr>
            <w:r>
              <w:rPr>
                <w:b/>
                <w:sz w:val="24"/>
              </w:rPr>
              <w:t>PROCESSO </w:t>
            </w:r>
            <w:r>
              <w:rPr>
                <w:b/>
                <w:spacing w:val="-5"/>
                <w:sz w:val="24"/>
              </w:rPr>
              <w:t>SEI</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1</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 </w:t>
            </w:r>
            <w:r>
              <w:rPr>
                <w:spacing w:val="-4"/>
                <w:sz w:val="24"/>
              </w:rPr>
              <w:t>FITC</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260007/004533/2024</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2</w:t>
            </w:r>
          </w:p>
        </w:tc>
        <w:tc>
          <w:tcPr>
            <w:tcW w:w="7454" w:type="dxa"/>
            <w:tcBorders>
              <w:left w:val="double" w:sz="6" w:space="0" w:color="808080"/>
              <w:right w:val="double" w:sz="6" w:space="0" w:color="808080"/>
            </w:tcBorders>
          </w:tcPr>
          <w:p>
            <w:pPr>
              <w:pStyle w:val="TableParagraph"/>
              <w:spacing w:line="235" w:lineRule="auto" w:before="260"/>
              <w:ind w:left="49" w:right="65"/>
              <w:rPr>
                <w:sz w:val="24"/>
              </w:rPr>
            </w:pPr>
            <w:r>
              <w:rPr>
                <w:sz w:val="24"/>
              </w:rPr>
              <w:t>AQUISIÇÃO</w:t>
            </w:r>
            <w:r>
              <w:rPr>
                <w:spacing w:val="-15"/>
                <w:sz w:val="24"/>
              </w:rPr>
              <w:t> </w:t>
            </w:r>
            <w:r>
              <w:rPr>
                <w:sz w:val="24"/>
              </w:rPr>
              <w:t>ANTICORPOS</w:t>
            </w:r>
            <w:r>
              <w:rPr>
                <w:spacing w:val="-15"/>
                <w:sz w:val="24"/>
              </w:rPr>
              <w:t> </w:t>
            </w:r>
            <w:r>
              <w:rPr>
                <w:sz w:val="24"/>
              </w:rPr>
              <w:t>MONOCLONAIS</w:t>
            </w:r>
            <w:r>
              <w:rPr>
                <w:spacing w:val="-15"/>
                <w:sz w:val="24"/>
              </w:rPr>
              <w:t> </w:t>
            </w:r>
            <w:r>
              <w:rPr>
                <w:sz w:val="24"/>
              </w:rPr>
              <w:t>PACIFIC</w:t>
            </w:r>
            <w:r>
              <w:rPr>
                <w:spacing w:val="-15"/>
                <w:sz w:val="24"/>
              </w:rPr>
              <w:t> </w:t>
            </w:r>
            <w:r>
              <w:rPr>
                <w:sz w:val="24"/>
              </w:rPr>
              <w:t>BLUE/ PACIFIC ORANGE</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260007/004534/2024</w:t>
            </w:r>
          </w:p>
        </w:tc>
      </w:tr>
      <w:tr>
        <w:trPr>
          <w:trHeight w:val="824"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3</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 </w:t>
            </w:r>
            <w:r>
              <w:rPr>
                <w:spacing w:val="-5"/>
                <w:sz w:val="24"/>
              </w:rPr>
              <w:t>PE</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260007/004535/2024</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4</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 </w:t>
            </w:r>
            <w:r>
              <w:rPr>
                <w:spacing w:val="-2"/>
                <w:sz w:val="24"/>
              </w:rPr>
              <w:t>PECY7</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260007/004536/2024</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5</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 PERCP</w:t>
            </w:r>
            <w:r>
              <w:rPr>
                <w:spacing w:val="-9"/>
                <w:sz w:val="24"/>
              </w:rPr>
              <w:t> </w:t>
            </w:r>
            <w:r>
              <w:rPr>
                <w:sz w:val="24"/>
              </w:rPr>
              <w:t>Cy </w:t>
            </w:r>
            <w:r>
              <w:rPr>
                <w:spacing w:val="-5"/>
                <w:sz w:val="24"/>
              </w:rPr>
              <w:t>5.5</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260007/004537/2024</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6</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w:t>
            </w:r>
            <w:r>
              <w:rPr>
                <w:spacing w:val="-14"/>
                <w:sz w:val="24"/>
              </w:rPr>
              <w:t> </w:t>
            </w:r>
            <w:r>
              <w:rPr>
                <w:spacing w:val="-5"/>
                <w:sz w:val="24"/>
              </w:rPr>
              <w:t>APC</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260007/004538/2024</w:t>
            </w:r>
          </w:p>
        </w:tc>
      </w:tr>
      <w:tr>
        <w:trPr>
          <w:trHeight w:val="839" w:hRule="atLeast"/>
        </w:trPr>
        <w:tc>
          <w:tcPr>
            <w:tcW w:w="727" w:type="dxa"/>
            <w:tcBorders>
              <w:right w:val="double" w:sz="6" w:space="0" w:color="808080"/>
            </w:tcBorders>
          </w:tcPr>
          <w:p>
            <w:pPr>
              <w:pStyle w:val="TableParagraph"/>
              <w:spacing w:before="115"/>
              <w:rPr>
                <w:sz w:val="24"/>
              </w:rPr>
            </w:pPr>
          </w:p>
          <w:p>
            <w:pPr>
              <w:pStyle w:val="TableParagraph"/>
              <w:ind w:left="35"/>
              <w:rPr>
                <w:sz w:val="24"/>
              </w:rPr>
            </w:pPr>
            <w:r>
              <w:rPr>
                <w:spacing w:val="-10"/>
                <w:sz w:val="24"/>
              </w:rPr>
              <w:t>7</w:t>
            </w:r>
          </w:p>
        </w:tc>
        <w:tc>
          <w:tcPr>
            <w:tcW w:w="7454" w:type="dxa"/>
            <w:tcBorders>
              <w:left w:val="double" w:sz="6" w:space="0" w:color="808080"/>
              <w:right w:val="double" w:sz="6" w:space="0" w:color="808080"/>
            </w:tcBorders>
          </w:tcPr>
          <w:p>
            <w:pPr>
              <w:pStyle w:val="TableParagraph"/>
              <w:spacing w:before="115"/>
              <w:rPr>
                <w:sz w:val="24"/>
              </w:rPr>
            </w:pPr>
          </w:p>
          <w:p>
            <w:pPr>
              <w:pStyle w:val="TableParagraph"/>
              <w:ind w:left="49"/>
              <w:rPr>
                <w:sz w:val="24"/>
              </w:rPr>
            </w:pPr>
            <w:r>
              <w:rPr>
                <w:sz w:val="24"/>
              </w:rPr>
              <w:t>AQUISIÇÃO</w:t>
            </w:r>
            <w:r>
              <w:rPr>
                <w:spacing w:val="-14"/>
                <w:sz w:val="24"/>
              </w:rPr>
              <w:t> </w:t>
            </w:r>
            <w:r>
              <w:rPr>
                <w:sz w:val="24"/>
              </w:rPr>
              <w:t>ANTICORPOS MONOCLONAIS</w:t>
            </w:r>
            <w:r>
              <w:rPr>
                <w:spacing w:val="-14"/>
                <w:sz w:val="24"/>
              </w:rPr>
              <w:t> </w:t>
            </w:r>
            <w:r>
              <w:rPr>
                <w:sz w:val="24"/>
              </w:rPr>
              <w:t>APC </w:t>
            </w:r>
            <w:r>
              <w:rPr>
                <w:spacing w:val="-5"/>
                <w:sz w:val="24"/>
              </w:rPr>
              <w:t>H7</w:t>
            </w:r>
          </w:p>
        </w:tc>
        <w:tc>
          <w:tcPr>
            <w:tcW w:w="2332" w:type="dxa"/>
            <w:tcBorders>
              <w:left w:val="double" w:sz="6" w:space="0" w:color="808080"/>
            </w:tcBorders>
          </w:tcPr>
          <w:p>
            <w:pPr>
              <w:pStyle w:val="TableParagraph"/>
              <w:spacing w:line="235" w:lineRule="auto" w:before="260"/>
              <w:ind w:left="47"/>
              <w:rPr>
                <w:sz w:val="24"/>
              </w:rPr>
            </w:pPr>
            <w:r>
              <w:rPr>
                <w:spacing w:val="-4"/>
                <w:sz w:val="24"/>
                <w:u w:val="single"/>
              </w:rPr>
              <w:t>SEI-</w:t>
            </w:r>
            <w:r>
              <w:rPr>
                <w:spacing w:val="-4"/>
                <w:sz w:val="24"/>
              </w:rPr>
              <w:t> </w:t>
            </w:r>
            <w:r>
              <w:rPr>
                <w:spacing w:val="-2"/>
                <w:sz w:val="24"/>
                <w:u w:val="single"/>
              </w:rPr>
              <w:t>260007/004539/2024</w:t>
            </w:r>
          </w:p>
        </w:tc>
      </w:tr>
    </w:tbl>
    <w:p>
      <w:pPr>
        <w:pStyle w:val="BodyText"/>
      </w:pPr>
    </w:p>
    <w:p>
      <w:pPr>
        <w:pStyle w:val="BodyText"/>
        <w:spacing w:before="222"/>
      </w:pPr>
    </w:p>
    <w:p>
      <w:pPr>
        <w:pStyle w:val="ListParagraph"/>
        <w:numPr>
          <w:ilvl w:val="1"/>
          <w:numId w:val="61"/>
        </w:numPr>
        <w:tabs>
          <w:tab w:pos="529" w:val="left" w:leader="none"/>
        </w:tabs>
        <w:spacing w:line="240" w:lineRule="auto" w:before="0" w:after="0"/>
        <w:ind w:left="529" w:right="0" w:hanging="420"/>
        <w:jc w:val="left"/>
        <w:rPr>
          <w:sz w:val="24"/>
        </w:rPr>
      </w:pPr>
      <w:r>
        <w:rPr>
          <w:spacing w:val="-4"/>
          <w:sz w:val="24"/>
        </w:rPr>
        <w:t>CONTRATAÇÕES</w:t>
      </w:r>
      <w:r>
        <w:rPr>
          <w:spacing w:val="1"/>
          <w:sz w:val="24"/>
        </w:rPr>
        <w:t> </w:t>
      </w:r>
      <w:r>
        <w:rPr>
          <w:spacing w:val="-2"/>
          <w:sz w:val="24"/>
        </w:rPr>
        <w:t>INTERDEPENDENTES</w:t>
      </w:r>
    </w:p>
    <w:p>
      <w:pPr>
        <w:pStyle w:val="BodyText"/>
        <w:spacing w:before="234"/>
        <w:ind w:left="109"/>
      </w:pPr>
      <w:r>
        <w:rPr/>
        <w:t>Não há contratações interdependentes a presente </w:t>
      </w:r>
      <w:r>
        <w:rPr>
          <w:spacing w:val="-2"/>
        </w:rPr>
        <w:t>contratação.</w:t>
      </w:r>
    </w:p>
    <w:p>
      <w:pPr>
        <w:spacing w:after="0"/>
        <w:sectPr>
          <w:pgSz w:w="15840" w:h="24480"/>
          <w:pgMar w:top="1000" w:bottom="280" w:left="580" w:right="560"/>
        </w:sectPr>
      </w:pPr>
    </w:p>
    <w:p>
      <w:pPr>
        <w:pStyle w:val="ListParagraph"/>
        <w:numPr>
          <w:ilvl w:val="0"/>
          <w:numId w:val="61"/>
        </w:numPr>
        <w:tabs>
          <w:tab w:pos="349" w:val="left" w:leader="none"/>
        </w:tabs>
        <w:spacing w:line="240" w:lineRule="auto" w:before="76" w:after="0"/>
        <w:ind w:left="349" w:right="0" w:hanging="240"/>
        <w:jc w:val="left"/>
        <w:rPr>
          <w:sz w:val="24"/>
        </w:rPr>
      </w:pPr>
      <w:r>
        <w:rPr>
          <w:sz w:val="24"/>
        </w:rPr>
        <w:t>análise de </w:t>
      </w:r>
      <w:r>
        <w:rPr>
          <w:spacing w:val="-2"/>
          <w:sz w:val="24"/>
        </w:rPr>
        <w:t>riscos</w:t>
      </w:r>
    </w:p>
    <w:p>
      <w:pPr>
        <w:pStyle w:val="BodyText"/>
        <w:spacing w:line="235" w:lineRule="auto" w:before="238"/>
        <w:ind w:left="109"/>
      </w:pPr>
      <w:r>
        <w:rPr/>
        <w:t>Os</w:t>
      </w:r>
      <w:r>
        <w:rPr>
          <w:spacing w:val="-2"/>
        </w:rPr>
        <w:t> </w:t>
      </w:r>
      <w:r>
        <w:rPr/>
        <w:t>riscos</w:t>
      </w:r>
      <w:r>
        <w:rPr>
          <w:spacing w:val="-2"/>
        </w:rPr>
        <w:t> </w:t>
      </w:r>
      <w:r>
        <w:rPr/>
        <w:t>envolvidos</w:t>
      </w:r>
      <w:r>
        <w:rPr>
          <w:spacing w:val="-2"/>
        </w:rPr>
        <w:t> </w:t>
      </w:r>
      <w:r>
        <w:rPr/>
        <w:t>na</w:t>
      </w:r>
      <w:r>
        <w:rPr>
          <w:spacing w:val="-2"/>
        </w:rPr>
        <w:t> </w:t>
      </w:r>
      <w:r>
        <w:rPr/>
        <w:t>presente</w:t>
      </w:r>
      <w:r>
        <w:rPr>
          <w:spacing w:val="-2"/>
        </w:rPr>
        <w:t> </w:t>
      </w:r>
      <w:r>
        <w:rPr/>
        <w:t>contratação</w:t>
      </w:r>
      <w:r>
        <w:rPr>
          <w:spacing w:val="-2"/>
        </w:rPr>
        <w:t> </w:t>
      </w:r>
      <w:r>
        <w:rPr/>
        <w:t>perpassam</w:t>
      </w:r>
      <w:r>
        <w:rPr>
          <w:spacing w:val="-2"/>
        </w:rPr>
        <w:t> </w:t>
      </w:r>
      <w:r>
        <w:rPr/>
        <w:t>a</w:t>
      </w:r>
      <w:r>
        <w:rPr>
          <w:spacing w:val="-2"/>
        </w:rPr>
        <w:t> </w:t>
      </w:r>
      <w:r>
        <w:rPr/>
        <w:t>possibilidade</w:t>
      </w:r>
      <w:r>
        <w:rPr>
          <w:spacing w:val="-2"/>
        </w:rPr>
        <w:t> </w:t>
      </w:r>
      <w:r>
        <w:rPr/>
        <w:t>do</w:t>
      </w:r>
      <w:r>
        <w:rPr>
          <w:spacing w:val="-2"/>
        </w:rPr>
        <w:t> </w:t>
      </w:r>
      <w:r>
        <w:rPr/>
        <w:t>desabastecimento</w:t>
      </w:r>
      <w:r>
        <w:rPr>
          <w:spacing w:val="-2"/>
        </w:rPr>
        <w:t> </w:t>
      </w:r>
      <w:r>
        <w:rPr/>
        <w:t>do</w:t>
      </w:r>
      <w:r>
        <w:rPr>
          <w:spacing w:val="-2"/>
        </w:rPr>
        <w:t> </w:t>
      </w:r>
      <w:r>
        <w:rPr/>
        <w:t>insumo,</w:t>
      </w:r>
      <w:r>
        <w:rPr>
          <w:spacing w:val="-2"/>
        </w:rPr>
        <w:t> </w:t>
      </w:r>
      <w:r>
        <w:rPr/>
        <w:t>que</w:t>
      </w:r>
      <w:r>
        <w:rPr>
          <w:spacing w:val="-2"/>
        </w:rPr>
        <w:t> </w:t>
      </w:r>
      <w:r>
        <w:rPr/>
        <w:t>incorre</w:t>
      </w:r>
      <w:r>
        <w:rPr>
          <w:spacing w:val="-2"/>
        </w:rPr>
        <w:t> </w:t>
      </w:r>
      <w:r>
        <w:rPr/>
        <w:t>em</w:t>
      </w:r>
      <w:r>
        <w:rPr>
          <w:spacing w:val="-2"/>
        </w:rPr>
        <w:t> </w:t>
      </w:r>
      <w:r>
        <w:rPr/>
        <w:t>risco</w:t>
      </w:r>
      <w:r>
        <w:rPr>
          <w:spacing w:val="-2"/>
        </w:rPr>
        <w:t> </w:t>
      </w:r>
      <w:r>
        <w:rPr/>
        <w:t>à</w:t>
      </w:r>
      <w:r>
        <w:rPr>
          <w:spacing w:val="-2"/>
        </w:rPr>
        <w:t> </w:t>
      </w:r>
      <w:r>
        <w:rPr/>
        <w:t>vida</w:t>
      </w:r>
      <w:r>
        <w:rPr>
          <w:spacing w:val="-2"/>
        </w:rPr>
        <w:t> </w:t>
      </w:r>
      <w:r>
        <w:rPr/>
        <w:t>dos</w:t>
      </w:r>
      <w:r>
        <w:rPr>
          <w:spacing w:val="-2"/>
        </w:rPr>
        <w:t> </w:t>
      </w:r>
      <w:r>
        <w:rPr/>
        <w:t>pacientes</w:t>
      </w:r>
      <w:r>
        <w:rPr>
          <w:spacing w:val="-2"/>
        </w:rPr>
        <w:t> </w:t>
      </w:r>
      <w:r>
        <w:rPr/>
        <w:t>e justifica a necessidade de boas práticas na fase de planejamento e de execução contratual. O Mapa de Riscos deverá definir ações de prevenção e</w:t>
      </w:r>
    </w:p>
    <w:p>
      <w:pPr>
        <w:pStyle w:val="BodyText"/>
        <w:spacing w:line="271" w:lineRule="exact"/>
        <w:ind w:left="109"/>
      </w:pPr>
      <w:r>
        <w:rPr/>
        <w:t>contingência a fim de evitar ou mitigar os efeitos do </w:t>
      </w:r>
      <w:r>
        <w:rPr>
          <w:spacing w:val="-2"/>
        </w:rPr>
        <w:t>desabastecimento.</w:t>
      </w:r>
    </w:p>
    <w:p>
      <w:pPr>
        <w:pStyle w:val="BodyText"/>
      </w:pPr>
    </w:p>
    <w:p>
      <w:pPr>
        <w:pStyle w:val="BodyText"/>
        <w:spacing w:before="192"/>
      </w:pPr>
    </w:p>
    <w:p>
      <w:pPr>
        <w:pStyle w:val="ListParagraph"/>
        <w:numPr>
          <w:ilvl w:val="0"/>
          <w:numId w:val="61"/>
        </w:numPr>
        <w:tabs>
          <w:tab w:pos="349" w:val="left" w:leader="none"/>
        </w:tabs>
        <w:spacing w:line="240" w:lineRule="auto" w:before="0" w:after="0"/>
        <w:ind w:left="349" w:right="0" w:hanging="240"/>
        <w:jc w:val="left"/>
        <w:rPr>
          <w:sz w:val="24"/>
        </w:rPr>
      </w:pPr>
      <w:r>
        <w:rPr>
          <w:sz w:val="24"/>
        </w:rPr>
        <w:t>DECLARAÇÃO DE</w:t>
      </w:r>
      <w:r>
        <w:rPr>
          <w:spacing w:val="-5"/>
          <w:sz w:val="24"/>
        </w:rPr>
        <w:t> </w:t>
      </w:r>
      <w:r>
        <w:rPr>
          <w:sz w:val="24"/>
        </w:rPr>
        <w:t>VIABILIDADE DA</w:t>
      </w:r>
      <w:r>
        <w:rPr>
          <w:spacing w:val="-14"/>
          <w:sz w:val="24"/>
        </w:rPr>
        <w:t> </w:t>
      </w:r>
      <w:r>
        <w:rPr>
          <w:spacing w:val="-2"/>
          <w:sz w:val="24"/>
        </w:rPr>
        <w:t>CONTRATAÇÃO</w:t>
      </w:r>
    </w:p>
    <w:p>
      <w:pPr>
        <w:pStyle w:val="BodyText"/>
        <w:spacing w:line="235" w:lineRule="auto" w:before="239"/>
        <w:ind w:left="109" w:right="423"/>
      </w:pPr>
      <w:r>
        <w:rPr/>
        <w:t>O</w:t>
      </w:r>
      <w:r>
        <w:rPr>
          <w:spacing w:val="-3"/>
        </w:rPr>
        <w:t> </w:t>
      </w:r>
      <w:r>
        <w:rPr/>
        <w:t>presente</w:t>
      </w:r>
      <w:r>
        <w:rPr>
          <w:spacing w:val="-3"/>
        </w:rPr>
        <w:t> </w:t>
      </w:r>
      <w:r>
        <w:rPr/>
        <w:t>estudo</w:t>
      </w:r>
      <w:r>
        <w:rPr>
          <w:spacing w:val="-3"/>
        </w:rPr>
        <w:t> </w:t>
      </w:r>
      <w:r>
        <w:rPr/>
        <w:t>levantou</w:t>
      </w:r>
      <w:r>
        <w:rPr>
          <w:spacing w:val="-3"/>
        </w:rPr>
        <w:t> </w:t>
      </w:r>
      <w:r>
        <w:rPr/>
        <w:t>os</w:t>
      </w:r>
      <w:r>
        <w:rPr>
          <w:spacing w:val="-3"/>
        </w:rPr>
        <w:t> </w:t>
      </w:r>
      <w:r>
        <w:rPr/>
        <w:t>elementos</w:t>
      </w:r>
      <w:r>
        <w:rPr>
          <w:spacing w:val="-3"/>
        </w:rPr>
        <w:t> </w:t>
      </w:r>
      <w:r>
        <w:rPr/>
        <w:t>essenciais</w:t>
      </w:r>
      <w:r>
        <w:rPr>
          <w:spacing w:val="-3"/>
        </w:rPr>
        <w:t> </w:t>
      </w:r>
      <w:r>
        <w:rPr/>
        <w:t>que</w:t>
      </w:r>
      <w:r>
        <w:rPr>
          <w:spacing w:val="-3"/>
        </w:rPr>
        <w:t> </w:t>
      </w:r>
      <w:r>
        <w:rPr/>
        <w:t>irão</w:t>
      </w:r>
      <w:r>
        <w:rPr>
          <w:spacing w:val="-3"/>
        </w:rPr>
        <w:t> </w:t>
      </w:r>
      <w:r>
        <w:rPr/>
        <w:t>compor</w:t>
      </w:r>
      <w:r>
        <w:rPr>
          <w:spacing w:val="-3"/>
        </w:rPr>
        <w:t> </w:t>
      </w:r>
      <w:r>
        <w:rPr/>
        <w:t>o</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demonstrou</w:t>
      </w:r>
      <w:r>
        <w:rPr>
          <w:spacing w:val="-3"/>
        </w:rPr>
        <w:t> </w:t>
      </w:r>
      <w:r>
        <w:rPr/>
        <w:t>ser</w:t>
      </w:r>
      <w:r>
        <w:rPr>
          <w:spacing w:val="-3"/>
        </w:rPr>
        <w:t> </w:t>
      </w:r>
      <w:r>
        <w:rPr/>
        <w:t>viável</w:t>
      </w:r>
      <w:r>
        <w:rPr>
          <w:spacing w:val="-3"/>
        </w:rPr>
        <w:t> </w:t>
      </w:r>
      <w:r>
        <w:rPr/>
        <w:t>a</w:t>
      </w:r>
      <w:r>
        <w:rPr>
          <w:spacing w:val="-3"/>
        </w:rPr>
        <w:t> </w:t>
      </w:r>
      <w:r>
        <w:rPr/>
        <w:t>contratação</w:t>
      </w:r>
      <w:r>
        <w:rPr>
          <w:spacing w:val="-3"/>
        </w:rPr>
        <w:t> </w:t>
      </w:r>
      <w:r>
        <w:rPr/>
        <w:t>demandada, cabendo ressaltar que os riscos envolvidos são administráveis e os custos previstos são compatíveis e se caracterizam pela economicidade.</w:t>
      </w:r>
    </w:p>
    <w:p>
      <w:pPr>
        <w:pStyle w:val="BodyText"/>
      </w:pPr>
    </w:p>
    <w:p>
      <w:pPr>
        <w:pStyle w:val="BodyText"/>
        <w:spacing w:before="192"/>
      </w:pPr>
    </w:p>
    <w:p>
      <w:pPr>
        <w:pStyle w:val="ListParagraph"/>
        <w:numPr>
          <w:ilvl w:val="0"/>
          <w:numId w:val="61"/>
        </w:numPr>
        <w:tabs>
          <w:tab w:pos="349" w:val="left" w:leader="none"/>
        </w:tabs>
        <w:spacing w:line="240" w:lineRule="auto" w:before="0" w:after="0"/>
        <w:ind w:left="349" w:right="0" w:hanging="240"/>
        <w:jc w:val="left"/>
        <w:rPr>
          <w:sz w:val="24"/>
        </w:rPr>
      </w:pPr>
      <w:r>
        <w:rPr>
          <w:spacing w:val="-2"/>
          <w:sz w:val="24"/>
        </w:rPr>
        <w:t>RESPONSÁVEIS</w:t>
      </w:r>
    </w:p>
    <w:p>
      <w:pPr>
        <w:pStyle w:val="BodyText"/>
        <w:spacing w:line="444" w:lineRule="auto" w:before="234"/>
        <w:ind w:left="109" w:right="8859"/>
      </w:pPr>
      <w:r>
        <w:rPr/>
        <w:t>Responsável:</w:t>
      </w:r>
      <w:r>
        <w:rPr>
          <w:spacing w:val="-8"/>
        </w:rPr>
        <w:t> </w:t>
      </w:r>
      <w:r>
        <w:rPr/>
        <w:t>Marilza</w:t>
      </w:r>
      <w:r>
        <w:rPr>
          <w:spacing w:val="-8"/>
        </w:rPr>
        <w:t> </w:t>
      </w:r>
      <w:r>
        <w:rPr/>
        <w:t>de</w:t>
      </w:r>
      <w:r>
        <w:rPr>
          <w:spacing w:val="-8"/>
        </w:rPr>
        <w:t> </w:t>
      </w:r>
      <w:r>
        <w:rPr/>
        <w:t>Moura</w:t>
      </w:r>
      <w:r>
        <w:rPr>
          <w:spacing w:val="-8"/>
        </w:rPr>
        <w:t> </w:t>
      </w:r>
      <w:r>
        <w:rPr/>
        <w:t>Ribeiro</w:t>
      </w:r>
      <w:r>
        <w:rPr>
          <w:spacing w:val="-8"/>
        </w:rPr>
        <w:t> </w:t>
      </w:r>
      <w:r>
        <w:rPr/>
        <w:t>Carvalho Matrícula: 39897-4</w:t>
      </w:r>
    </w:p>
    <w:p>
      <w:pPr>
        <w:pStyle w:val="BodyText"/>
        <w:spacing w:line="275" w:lineRule="exact"/>
        <w:ind w:left="109"/>
      </w:pPr>
      <w:r>
        <w:rPr/>
        <w:t>ID Funcional: </w:t>
      </w:r>
      <w:r>
        <w:rPr>
          <w:spacing w:val="-2"/>
        </w:rPr>
        <w:t>509764</w:t>
      </w:r>
    </w:p>
    <w:p>
      <w:pPr>
        <w:pStyle w:val="BodyText"/>
        <w:spacing w:before="234"/>
        <w:ind w:left="109"/>
      </w:pPr>
      <w:r>
        <w:rPr/>
        <w:t>Telefone:</w:t>
      </w:r>
      <w:r>
        <w:rPr>
          <w:spacing w:val="-9"/>
        </w:rPr>
        <w:t> </w:t>
      </w:r>
      <w:r>
        <w:rPr/>
        <w:t>(21)</w:t>
      </w:r>
      <w:r>
        <w:rPr>
          <w:spacing w:val="-8"/>
        </w:rPr>
        <w:t> </w:t>
      </w:r>
      <w:r>
        <w:rPr/>
        <w:t>2868-</w:t>
      </w:r>
      <w:r>
        <w:rPr>
          <w:spacing w:val="-4"/>
        </w:rPr>
        <w:t>8047</w:t>
      </w:r>
    </w:p>
    <w:p>
      <w:pPr>
        <w:pStyle w:val="BodyText"/>
        <w:spacing w:before="234"/>
        <w:ind w:left="109"/>
      </w:pPr>
      <w:r>
        <w:rPr/>
        <w:t>E-mail institucional: </w:t>
      </w:r>
      <w:hyperlink r:id="rId56">
        <w:r>
          <w:rPr>
            <w:spacing w:val="-2"/>
          </w:rPr>
          <w:t>lab.imunofenotipagem@hupe.uerj.br</w:t>
        </w:r>
      </w:hyperlink>
    </w:p>
    <w:p>
      <w:pPr>
        <w:pStyle w:val="BodyText"/>
      </w:pPr>
    </w:p>
    <w:p>
      <w:pPr>
        <w:pStyle w:val="BodyText"/>
        <w:spacing w:before="192"/>
      </w:pPr>
    </w:p>
    <w:p>
      <w:pPr>
        <w:pStyle w:val="BodyText"/>
        <w:spacing w:line="444" w:lineRule="auto"/>
        <w:ind w:left="109" w:right="10366"/>
      </w:pPr>
      <w:r>
        <w:rPr/>
        <w:t>Responsável:</w:t>
      </w:r>
      <w:r>
        <w:rPr>
          <w:spacing w:val="-13"/>
        </w:rPr>
        <w:t> </w:t>
      </w:r>
      <w:r>
        <w:rPr/>
        <w:t>Luciana</w:t>
      </w:r>
      <w:r>
        <w:rPr>
          <w:spacing w:val="-13"/>
        </w:rPr>
        <w:t> </w:t>
      </w:r>
      <w:r>
        <w:rPr/>
        <w:t>Silva</w:t>
      </w:r>
      <w:r>
        <w:rPr>
          <w:spacing w:val="-13"/>
        </w:rPr>
        <w:t> </w:t>
      </w:r>
      <w:r>
        <w:rPr/>
        <w:t>Rodrigues Matrícula: 37200-3</w:t>
      </w:r>
    </w:p>
    <w:p>
      <w:pPr>
        <w:pStyle w:val="BodyText"/>
        <w:spacing w:line="275" w:lineRule="exact"/>
        <w:ind w:left="109"/>
      </w:pPr>
      <w:r>
        <w:rPr/>
        <w:t>ID Funcional: 36000775-</w:t>
      </w:r>
      <w:r>
        <w:rPr>
          <w:spacing w:val="-10"/>
        </w:rPr>
        <w:t>7</w:t>
      </w:r>
    </w:p>
    <w:p>
      <w:pPr>
        <w:pStyle w:val="BodyText"/>
        <w:spacing w:before="235"/>
        <w:ind w:left="109"/>
      </w:pPr>
      <w:r>
        <w:rPr/>
        <w:t>Telefone:</w:t>
      </w:r>
      <w:r>
        <w:rPr>
          <w:spacing w:val="-9"/>
        </w:rPr>
        <w:t> </w:t>
      </w:r>
      <w:r>
        <w:rPr/>
        <w:t>(21)</w:t>
      </w:r>
      <w:r>
        <w:rPr>
          <w:spacing w:val="-8"/>
        </w:rPr>
        <w:t> </w:t>
      </w:r>
      <w:r>
        <w:rPr/>
        <w:t>2868-</w:t>
      </w:r>
      <w:r>
        <w:rPr>
          <w:spacing w:val="-4"/>
        </w:rPr>
        <w:t>8047</w:t>
      </w:r>
    </w:p>
    <w:p>
      <w:pPr>
        <w:pStyle w:val="BodyText"/>
        <w:spacing w:before="234"/>
        <w:ind w:left="109"/>
      </w:pPr>
      <w:r>
        <w:rPr/>
        <w:t>E-mail institucional: </w:t>
      </w:r>
      <w:hyperlink r:id="rId57">
        <w:r>
          <w:rPr>
            <w:spacing w:val="-2"/>
          </w:rPr>
          <w:t>luciana.silva.rodrigues@uerj.br</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0"/>
        </w:rPr>
      </w:pPr>
    </w:p>
    <w:p>
      <w:pPr>
        <w:spacing w:before="0"/>
        <w:ind w:left="109" w:right="0" w:firstLine="0"/>
        <w:jc w:val="left"/>
        <w:rPr>
          <w:b/>
          <w:sz w:val="20"/>
        </w:rPr>
      </w:pPr>
      <w:r>
        <w:rPr>
          <w:b/>
          <w:spacing w:val="-2"/>
          <w:sz w:val="20"/>
          <w:u w:val="single"/>
        </w:rPr>
        <w:t>ANEXO</w:t>
      </w:r>
      <w:r>
        <w:rPr>
          <w:b/>
          <w:spacing w:val="-7"/>
          <w:sz w:val="20"/>
          <w:u w:val="single"/>
        </w:rPr>
        <w:t> </w:t>
      </w:r>
      <w:r>
        <w:rPr>
          <w:b/>
          <w:spacing w:val="-2"/>
          <w:sz w:val="20"/>
          <w:u w:val="single"/>
        </w:rPr>
        <w:t>IV</w:t>
      </w:r>
      <w:r>
        <w:rPr>
          <w:b/>
          <w:spacing w:val="-3"/>
          <w:sz w:val="20"/>
          <w:u w:val="single"/>
        </w:rPr>
        <w:t> </w:t>
      </w:r>
      <w:r>
        <w:rPr>
          <w:b/>
          <w:spacing w:val="-2"/>
          <w:sz w:val="20"/>
          <w:u w:val="single"/>
        </w:rPr>
        <w:t>– DOCUMENTAÇÃO</w:t>
      </w:r>
      <w:r>
        <w:rPr>
          <w:b/>
          <w:spacing w:val="-5"/>
          <w:sz w:val="20"/>
          <w:u w:val="single"/>
        </w:rPr>
        <w:t> </w:t>
      </w:r>
      <w:r>
        <w:rPr>
          <w:b/>
          <w:spacing w:val="-2"/>
          <w:sz w:val="20"/>
          <w:u w:val="single"/>
        </w:rPr>
        <w:t>EXIGIDA</w:t>
      </w:r>
      <w:r>
        <w:rPr>
          <w:b/>
          <w:spacing w:val="-3"/>
          <w:sz w:val="20"/>
          <w:u w:val="single"/>
        </w:rPr>
        <w:t> </w:t>
      </w:r>
      <w:r>
        <w:rPr>
          <w:b/>
          <w:spacing w:val="-2"/>
          <w:sz w:val="20"/>
          <w:u w:val="single"/>
        </w:rPr>
        <w:t>PARA HABILITAÇÃO</w:t>
      </w:r>
    </w:p>
    <w:p>
      <w:pPr>
        <w:pStyle w:val="BodyText"/>
        <w:rPr>
          <w:b/>
          <w:sz w:val="20"/>
        </w:rPr>
      </w:pPr>
    </w:p>
    <w:p>
      <w:pPr>
        <w:pStyle w:val="BodyText"/>
        <w:rPr>
          <w:b/>
          <w:sz w:val="20"/>
        </w:rPr>
      </w:pPr>
    </w:p>
    <w:p>
      <w:pPr>
        <w:pStyle w:val="BodyText"/>
        <w:spacing w:before="63"/>
        <w:rPr>
          <w:b/>
          <w:sz w:val="20"/>
        </w:rPr>
      </w:pPr>
    </w:p>
    <w:p>
      <w:pPr>
        <w:pStyle w:val="Heading4"/>
        <w:numPr>
          <w:ilvl w:val="0"/>
          <w:numId w:val="62"/>
        </w:numPr>
        <w:tabs>
          <w:tab w:pos="919" w:val="left" w:leader="none"/>
        </w:tabs>
        <w:spacing w:line="240" w:lineRule="auto" w:before="0" w:after="0"/>
        <w:ind w:left="919" w:right="0" w:hanging="450"/>
        <w:jc w:val="left"/>
      </w:pPr>
      <w:r>
        <w:rPr>
          <w:spacing w:val="-2"/>
        </w:rPr>
        <w:t>HABILITAÇÃO</w:t>
      </w:r>
      <w:r>
        <w:rPr>
          <w:spacing w:val="-8"/>
        </w:rPr>
        <w:t> </w:t>
      </w:r>
      <w:r>
        <w:rPr>
          <w:spacing w:val="-2"/>
        </w:rPr>
        <w:t>JURÍDICA</w:t>
      </w:r>
    </w:p>
    <w:p>
      <w:pPr>
        <w:pStyle w:val="BodyText"/>
        <w:rPr>
          <w:b/>
        </w:rPr>
      </w:pPr>
    </w:p>
    <w:p>
      <w:pPr>
        <w:pStyle w:val="BodyText"/>
        <w:spacing w:before="196"/>
        <w:rPr>
          <w:b/>
        </w:rPr>
      </w:pPr>
    </w:p>
    <w:p>
      <w:pPr>
        <w:pStyle w:val="ListParagraph"/>
        <w:numPr>
          <w:ilvl w:val="0"/>
          <w:numId w:val="63"/>
        </w:numPr>
        <w:tabs>
          <w:tab w:pos="919" w:val="left" w:leader="none"/>
        </w:tabs>
        <w:spacing w:line="235" w:lineRule="auto" w:before="0" w:after="0"/>
        <w:ind w:left="919" w:right="303" w:hanging="450"/>
        <w:jc w:val="left"/>
        <w:rPr>
          <w:sz w:val="24"/>
        </w:rPr>
      </w:pPr>
      <w:r>
        <w:rPr>
          <w:sz w:val="24"/>
        </w:rPr>
        <w:t>Pessoa</w:t>
      </w:r>
      <w:r>
        <w:rPr>
          <w:spacing w:val="-2"/>
          <w:sz w:val="24"/>
        </w:rPr>
        <w:t> </w:t>
      </w:r>
      <w:r>
        <w:rPr>
          <w:sz w:val="24"/>
        </w:rPr>
        <w:t>física:</w:t>
      </w:r>
      <w:r>
        <w:rPr>
          <w:spacing w:val="-2"/>
          <w:sz w:val="24"/>
        </w:rPr>
        <w:t> </w:t>
      </w:r>
      <w:r>
        <w:rPr>
          <w:sz w:val="24"/>
        </w:rPr>
        <w:t>cédula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ou</w:t>
      </w:r>
      <w:r>
        <w:rPr>
          <w:spacing w:val="-2"/>
          <w:sz w:val="24"/>
        </w:rPr>
        <w:t> </w:t>
      </w:r>
      <w:r>
        <w:rPr>
          <w:sz w:val="24"/>
        </w:rPr>
        <w:t>documento</w:t>
      </w:r>
      <w:r>
        <w:rPr>
          <w:spacing w:val="-2"/>
          <w:sz w:val="24"/>
        </w:rPr>
        <w:t> </w:t>
      </w:r>
      <w:r>
        <w:rPr>
          <w:sz w:val="24"/>
        </w:rPr>
        <w:t>equivalente</w:t>
      </w:r>
      <w:r>
        <w:rPr>
          <w:spacing w:val="-2"/>
          <w:sz w:val="24"/>
        </w:rPr>
        <w:t> </w:t>
      </w:r>
      <w:r>
        <w:rPr>
          <w:sz w:val="24"/>
        </w:rPr>
        <w:t>que,</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tenha</w:t>
      </w:r>
      <w:r>
        <w:rPr>
          <w:spacing w:val="-2"/>
          <w:sz w:val="24"/>
        </w:rPr>
        <w:t> </w:t>
      </w:r>
      <w:r>
        <w:rPr>
          <w:sz w:val="24"/>
        </w:rPr>
        <w:t>validade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identificação</w:t>
      </w:r>
      <w:r>
        <w:rPr>
          <w:spacing w:val="-2"/>
          <w:sz w:val="24"/>
        </w:rPr>
        <w:t> </w:t>
      </w:r>
      <w:r>
        <w:rPr>
          <w:sz w:val="24"/>
        </w:rPr>
        <w:t>em</w:t>
      </w:r>
      <w:r>
        <w:rPr>
          <w:spacing w:val="-2"/>
          <w:sz w:val="24"/>
        </w:rPr>
        <w:t> </w:t>
      </w:r>
      <w:r>
        <w:rPr>
          <w:sz w:val="24"/>
        </w:rPr>
        <w:t>todo</w:t>
      </w:r>
      <w:r>
        <w:rPr>
          <w:spacing w:val="-2"/>
          <w:sz w:val="24"/>
        </w:rPr>
        <w:t> </w:t>
      </w:r>
      <w:r>
        <w:rPr>
          <w:sz w:val="24"/>
        </w:rPr>
        <w:t>o território nacional.</w:t>
      </w:r>
    </w:p>
    <w:p>
      <w:pPr>
        <w:pStyle w:val="ListParagraph"/>
        <w:numPr>
          <w:ilvl w:val="0"/>
          <w:numId w:val="63"/>
        </w:numPr>
        <w:tabs>
          <w:tab w:pos="919" w:val="left" w:leader="none"/>
        </w:tabs>
        <w:spacing w:line="240" w:lineRule="auto" w:before="235" w:after="0"/>
        <w:ind w:left="919" w:right="0" w:hanging="45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0"/>
          <w:numId w:val="63"/>
        </w:numPr>
        <w:tabs>
          <w:tab w:pos="919" w:val="left" w:leader="none"/>
        </w:tabs>
        <w:spacing w:line="235" w:lineRule="auto" w:before="238" w:after="0"/>
        <w:ind w:left="919" w:right="1269" w:hanging="450"/>
        <w:jc w:val="left"/>
        <w:rPr>
          <w:sz w:val="24"/>
        </w:rPr>
      </w:pP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 condicionada à verificação da autenticidade no sítio </w:t>
      </w:r>
      <w:hyperlink r:id="rId58">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ListParagraph"/>
        <w:numPr>
          <w:ilvl w:val="0"/>
          <w:numId w:val="63"/>
        </w:numPr>
        <w:tabs>
          <w:tab w:pos="919" w:val="left" w:leader="none"/>
        </w:tabs>
        <w:spacing w:line="235" w:lineRule="auto" w:before="240" w:after="0"/>
        <w:ind w:left="919" w:right="893" w:hanging="450"/>
        <w:jc w:val="left"/>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 Mercantis, a cargo da Junta Comercial da respectiva sede, acompanhado de documento comprobatório do administrador, sendo assim</w:t>
      </w:r>
    </w:p>
    <w:p>
      <w:pPr>
        <w:pStyle w:val="BodyText"/>
        <w:spacing w:line="235" w:lineRule="auto"/>
        <w:ind w:left="919" w:right="423"/>
      </w:pPr>
      <w:r>
        <w:rPr/>
        <w:t>enquadrada</w:t>
      </w:r>
      <w:r>
        <w:rPr>
          <w:spacing w:val="-2"/>
        </w:rPr>
        <w:t> </w:t>
      </w:r>
      <w:r>
        <w:rPr/>
        <w:t>a</w:t>
      </w:r>
      <w:r>
        <w:rPr>
          <w:spacing w:val="-2"/>
        </w:rPr>
        <w:t> </w:t>
      </w:r>
      <w:r>
        <w:rPr/>
        <w:t>sociedade</w:t>
      </w:r>
      <w:r>
        <w:rPr>
          <w:spacing w:val="-2"/>
        </w:rPr>
        <w:t> </w:t>
      </w:r>
      <w:r>
        <w:rPr/>
        <w:t>identificada</w:t>
      </w:r>
      <w:r>
        <w:rPr>
          <w:spacing w:val="-2"/>
        </w:rPr>
        <w:t> </w:t>
      </w:r>
      <w:r>
        <w:rPr/>
        <w:t>como</w:t>
      </w:r>
      <w:r>
        <w:rPr>
          <w:spacing w:val="-2"/>
        </w:rPr>
        <w:t> </w:t>
      </w:r>
      <w:r>
        <w:rPr/>
        <w:t>Empresas</w:t>
      </w:r>
      <w:r>
        <w:rPr>
          <w:spacing w:val="-2"/>
        </w:rPr>
        <w:t> </w:t>
      </w:r>
      <w:r>
        <w:rPr/>
        <w:t>Individual</w:t>
      </w:r>
      <w:r>
        <w:rPr>
          <w:spacing w:val="-2"/>
        </w:rPr>
        <w:t> </w:t>
      </w:r>
      <w:r>
        <w:rPr/>
        <w:t>de</w:t>
      </w:r>
      <w:r>
        <w:rPr>
          <w:spacing w:val="-2"/>
        </w:rPr>
        <w:t> </w:t>
      </w:r>
      <w:r>
        <w:rPr/>
        <w:t>Responsabilidade</w:t>
      </w:r>
      <w:r>
        <w:rPr>
          <w:spacing w:val="-2"/>
        </w:rPr>
        <w:t> </w:t>
      </w:r>
      <w:r>
        <w:rPr/>
        <w:t>Limitada</w:t>
      </w:r>
      <w:r>
        <w:rPr>
          <w:spacing w:val="-2"/>
        </w:rPr>
        <w:t> </w:t>
      </w:r>
      <w:r>
        <w:rPr/>
        <w:t>–</w:t>
      </w:r>
      <w:r>
        <w:rPr>
          <w:spacing w:val="-2"/>
        </w:rPr>
        <w:t> </w:t>
      </w:r>
      <w:r>
        <w:rPr/>
        <w:t>EIRELI,</w:t>
      </w:r>
      <w:r>
        <w:rPr>
          <w:spacing w:val="-2"/>
        </w:rPr>
        <w:t> </w:t>
      </w:r>
      <w:r>
        <w:rPr/>
        <w:t>na</w:t>
      </w:r>
      <w:r>
        <w:rPr>
          <w:spacing w:val="-2"/>
        </w:rPr>
        <w:t> </w:t>
      </w:r>
      <w:r>
        <w:rPr/>
        <w:t>forma</w:t>
      </w:r>
      <w:r>
        <w:rPr>
          <w:spacing w:val="-2"/>
        </w:rPr>
        <w:t> </w:t>
      </w:r>
      <w:r>
        <w:rPr/>
        <w:t>do</w:t>
      </w:r>
      <w:r>
        <w:rPr>
          <w:spacing w:val="-2"/>
        </w:rPr>
        <w:t> </w:t>
      </w:r>
      <w:r>
        <w:rPr/>
        <w:t>art.</w:t>
      </w:r>
      <w:r>
        <w:rPr>
          <w:spacing w:val="-2"/>
        </w:rPr>
        <w:t> </w:t>
      </w:r>
      <w:r>
        <w:rPr/>
        <w:t>41,</w:t>
      </w:r>
      <w:r>
        <w:rPr>
          <w:spacing w:val="-2"/>
        </w:rPr>
        <w:t> </w:t>
      </w:r>
      <w:r>
        <w:rPr/>
        <w:t>da</w:t>
      </w:r>
      <w:r>
        <w:rPr>
          <w:spacing w:val="-2"/>
        </w:rPr>
        <w:t> </w:t>
      </w:r>
      <w:r>
        <w:rPr/>
        <w:t>Lei</w:t>
      </w:r>
      <w:r>
        <w:rPr>
          <w:spacing w:val="-2"/>
        </w:rPr>
        <w:t> </w:t>
      </w:r>
      <w:r>
        <w:rPr/>
        <w:t>nº 14.195, de 26 de agosto de 2021.</w:t>
      </w:r>
    </w:p>
    <w:p>
      <w:pPr>
        <w:pStyle w:val="ListParagraph"/>
        <w:numPr>
          <w:ilvl w:val="0"/>
          <w:numId w:val="63"/>
        </w:numPr>
        <w:tabs>
          <w:tab w:pos="919" w:val="left" w:leader="none"/>
        </w:tabs>
        <w:spacing w:line="235" w:lineRule="auto" w:before="238" w:after="0"/>
        <w:ind w:left="919" w:right="250" w:hanging="450"/>
        <w:jc w:val="left"/>
        <w:rPr>
          <w:sz w:val="24"/>
        </w:rPr>
      </w:pPr>
      <w:r>
        <w:rPr>
          <w:sz w:val="24"/>
        </w:rPr>
        <w:t>Sociedade Empresária Estrangeira em funcionamento no País: portaria de autorização de funcionamento no Brasil, publicada no Diário 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unidade</w:t>
      </w:r>
      <w:r>
        <w:rPr>
          <w:spacing w:val="-2"/>
          <w:sz w:val="24"/>
        </w:rPr>
        <w:t> </w:t>
      </w:r>
      <w:r>
        <w:rPr>
          <w:sz w:val="24"/>
        </w:rPr>
        <w:t>federativa</w:t>
      </w:r>
      <w:r>
        <w:rPr>
          <w:spacing w:val="-2"/>
          <w:sz w:val="24"/>
        </w:rPr>
        <w:t> </w:t>
      </w:r>
      <w:r>
        <w:rPr>
          <w:sz w:val="24"/>
        </w:rPr>
        <w:t>onde</w:t>
      </w:r>
      <w:r>
        <w:rPr>
          <w:spacing w:val="-2"/>
          <w:sz w:val="24"/>
        </w:rPr>
        <w:t> </w:t>
      </w:r>
      <w:r>
        <w:rPr>
          <w:sz w:val="24"/>
        </w:rPr>
        <w:t>se</w:t>
      </w:r>
      <w:r>
        <w:rPr>
          <w:spacing w:val="-2"/>
          <w:sz w:val="24"/>
        </w:rPr>
        <w:t> </w:t>
      </w:r>
      <w:r>
        <w:rPr>
          <w:sz w:val="24"/>
        </w:rPr>
        <w:t>localizar</w:t>
      </w:r>
      <w:r>
        <w:rPr>
          <w:spacing w:val="-2"/>
          <w:sz w:val="24"/>
        </w:rPr>
        <w:t> </w:t>
      </w:r>
      <w:r>
        <w:rPr>
          <w:sz w:val="24"/>
        </w:rPr>
        <w:t>a</w:t>
      </w:r>
      <w:r>
        <w:rPr>
          <w:spacing w:val="-2"/>
          <w:sz w:val="24"/>
        </w:rPr>
        <w:t> </w:t>
      </w:r>
      <w:r>
        <w:rPr>
          <w:sz w:val="24"/>
        </w:rPr>
        <w:t>filial,</w:t>
      </w:r>
      <w:r>
        <w:rPr>
          <w:spacing w:val="-2"/>
          <w:sz w:val="24"/>
        </w:rPr>
        <w:t> </w:t>
      </w:r>
      <w:r>
        <w:rPr>
          <w:sz w:val="24"/>
        </w:rPr>
        <w:t>agência,</w:t>
      </w:r>
      <w:r>
        <w:rPr>
          <w:spacing w:val="-2"/>
          <w:sz w:val="24"/>
        </w:rPr>
        <w:t> </w:t>
      </w:r>
      <w:r>
        <w:rPr>
          <w:sz w:val="24"/>
        </w:rPr>
        <w:t>sucursal</w:t>
      </w:r>
      <w:r>
        <w:rPr>
          <w:spacing w:val="-2"/>
          <w:sz w:val="24"/>
        </w:rPr>
        <w:t> </w:t>
      </w:r>
      <w:r>
        <w:rPr>
          <w:sz w:val="24"/>
        </w:rPr>
        <w:t>ou</w:t>
      </w:r>
      <w:r>
        <w:rPr>
          <w:spacing w:val="-2"/>
          <w:sz w:val="24"/>
        </w:rPr>
        <w:t> </w:t>
      </w:r>
      <w:r>
        <w:rPr>
          <w:sz w:val="24"/>
        </w:rPr>
        <w:t>estabelecimento,</w:t>
      </w:r>
      <w:r>
        <w:rPr>
          <w:spacing w:val="-2"/>
          <w:sz w:val="24"/>
        </w:rPr>
        <w:t> </w:t>
      </w:r>
      <w:r>
        <w:rPr>
          <w:sz w:val="24"/>
        </w:rPr>
        <w:t>a</w:t>
      </w:r>
      <w:r>
        <w:rPr>
          <w:spacing w:val="-2"/>
          <w:sz w:val="24"/>
        </w:rPr>
        <w:t> </w:t>
      </w:r>
      <w:r>
        <w:rPr>
          <w:sz w:val="24"/>
        </w:rPr>
        <w:t>qual será considerada como sua sede, conforme Instrução Normativa DREI/ME n.º 77, de 18 de março de 2020 ou norma posterior que regule a </w:t>
      </w:r>
      <w:r>
        <w:rPr>
          <w:spacing w:val="-2"/>
          <w:sz w:val="24"/>
        </w:rPr>
        <w:t>matéria.</w:t>
      </w:r>
    </w:p>
    <w:p>
      <w:pPr>
        <w:pStyle w:val="ListParagraph"/>
        <w:numPr>
          <w:ilvl w:val="0"/>
          <w:numId w:val="63"/>
        </w:numPr>
        <w:tabs>
          <w:tab w:pos="919" w:val="left" w:leader="none"/>
        </w:tabs>
        <w:spacing w:line="235" w:lineRule="auto" w:before="238" w:after="0"/>
        <w:ind w:left="919" w:right="707" w:hanging="450"/>
        <w:jc w:val="left"/>
        <w:rPr>
          <w:sz w:val="24"/>
        </w:rPr>
      </w:pPr>
      <w:r>
        <w:rPr>
          <w:sz w:val="24"/>
        </w:rPr>
        <w:t>Sociedade</w:t>
      </w:r>
      <w:r>
        <w:rPr>
          <w:spacing w:val="-2"/>
          <w:sz w:val="24"/>
        </w:rPr>
        <w:t> </w:t>
      </w:r>
      <w:r>
        <w:rPr>
          <w:sz w:val="24"/>
        </w:rPr>
        <w:t>Simples: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prova</w:t>
      </w:r>
      <w:r>
        <w:rPr>
          <w:spacing w:val="-2"/>
          <w:sz w:val="24"/>
        </w:rPr>
        <w:t> </w:t>
      </w:r>
      <w:r>
        <w:rPr>
          <w:sz w:val="24"/>
        </w:rPr>
        <w:t>da indicação dos seus administradores.</w:t>
      </w:r>
    </w:p>
    <w:p>
      <w:pPr>
        <w:pStyle w:val="ListParagraph"/>
        <w:numPr>
          <w:ilvl w:val="0"/>
          <w:numId w:val="63"/>
        </w:numPr>
        <w:tabs>
          <w:tab w:pos="919" w:val="left" w:leader="none"/>
        </w:tabs>
        <w:spacing w:line="273" w:lineRule="exact" w:before="235" w:after="0"/>
        <w:ind w:left="919" w:right="0" w:hanging="450"/>
        <w:jc w:val="left"/>
        <w:rPr>
          <w:sz w:val="24"/>
        </w:rPr>
      </w:pPr>
      <w:r>
        <w:rPr>
          <w:sz w:val="24"/>
        </w:rPr>
        <w:t>Filial, sucursal ou agência de sociedade simples ou empresária: inscrição do ato constitutivo da filial, sucursal ou agência da </w:t>
      </w:r>
      <w:r>
        <w:rPr>
          <w:spacing w:val="-2"/>
          <w:sz w:val="24"/>
        </w:rPr>
        <w:t>sociedade</w:t>
      </w:r>
    </w:p>
    <w:p>
      <w:pPr>
        <w:pStyle w:val="BodyText"/>
        <w:spacing w:line="235" w:lineRule="auto" w:before="1"/>
        <w:ind w:left="919"/>
      </w:pPr>
      <w:r>
        <w:rPr/>
        <w:t>simples</w:t>
      </w:r>
      <w:r>
        <w:rPr>
          <w:spacing w:val="-3"/>
        </w:rPr>
        <w:t> </w:t>
      </w:r>
      <w:r>
        <w:rPr/>
        <w:t>ou</w:t>
      </w:r>
      <w:r>
        <w:rPr>
          <w:spacing w:val="-3"/>
        </w:rPr>
        <w:t> </w:t>
      </w:r>
      <w:r>
        <w:rPr/>
        <w:t>empresária,</w:t>
      </w:r>
      <w:r>
        <w:rPr>
          <w:spacing w:val="-3"/>
        </w:rPr>
        <w:t> </w:t>
      </w:r>
      <w:r>
        <w:rPr/>
        <w:t>respectivamente,</w:t>
      </w:r>
      <w:r>
        <w:rPr>
          <w:spacing w:val="-3"/>
        </w:rPr>
        <w:t> </w:t>
      </w:r>
      <w:r>
        <w:rPr/>
        <w:t>no</w:t>
      </w:r>
      <w:r>
        <w:rPr>
          <w:spacing w:val="-3"/>
        </w:rPr>
        <w:t> </w:t>
      </w:r>
      <w:r>
        <w:rPr/>
        <w:t>Registro</w:t>
      </w:r>
      <w:r>
        <w:rPr>
          <w:spacing w:val="-3"/>
        </w:rPr>
        <w:t> </w:t>
      </w:r>
      <w:r>
        <w:rPr/>
        <w:t>Civil</w:t>
      </w:r>
      <w:r>
        <w:rPr>
          <w:spacing w:val="-3"/>
        </w:rPr>
        <w:t> </w:t>
      </w:r>
      <w:r>
        <w:rPr/>
        <w:t>das</w:t>
      </w:r>
      <w:r>
        <w:rPr>
          <w:spacing w:val="-3"/>
        </w:rPr>
        <w:t> </w:t>
      </w:r>
      <w:r>
        <w:rPr/>
        <w:t>Pessoas</w:t>
      </w:r>
      <w:r>
        <w:rPr>
          <w:spacing w:val="-3"/>
        </w:rPr>
        <w:t> </w:t>
      </w:r>
      <w:r>
        <w:rPr/>
        <w:t>Jurídicas</w:t>
      </w:r>
      <w:r>
        <w:rPr>
          <w:spacing w:val="-3"/>
        </w:rPr>
        <w:t> </w:t>
      </w:r>
      <w:r>
        <w:rPr/>
        <w:t>ou</w:t>
      </w:r>
      <w:r>
        <w:rPr>
          <w:spacing w:val="-3"/>
        </w:rPr>
        <w:t> </w:t>
      </w:r>
      <w:r>
        <w:rPr/>
        <w:t>no</w:t>
      </w:r>
      <w:r>
        <w:rPr>
          <w:spacing w:val="-3"/>
        </w:rPr>
        <w:t> </w:t>
      </w:r>
      <w:r>
        <w:rPr/>
        <w:t>Registro</w:t>
      </w:r>
      <w:r>
        <w:rPr>
          <w:spacing w:val="-3"/>
        </w:rPr>
        <w:t> </w:t>
      </w:r>
      <w:r>
        <w:rPr/>
        <w:t>Público</w:t>
      </w:r>
      <w:r>
        <w:rPr>
          <w:spacing w:val="-3"/>
        </w:rPr>
        <w:t> </w:t>
      </w:r>
      <w:r>
        <w:rPr/>
        <w:t>de</w:t>
      </w:r>
      <w:r>
        <w:rPr>
          <w:spacing w:val="-3"/>
        </w:rPr>
        <w:t> </w:t>
      </w:r>
      <w:r>
        <w:rPr/>
        <w:t>Empresas</w:t>
      </w:r>
      <w:r>
        <w:rPr>
          <w:spacing w:val="-3"/>
        </w:rPr>
        <w:t> </w:t>
      </w:r>
      <w:r>
        <w:rPr/>
        <w:t>Mercantis</w:t>
      </w:r>
      <w:r>
        <w:rPr>
          <w:spacing w:val="-3"/>
        </w:rPr>
        <w:t> </w:t>
      </w:r>
      <w:r>
        <w:rPr/>
        <w:t>onde</w:t>
      </w:r>
      <w:r>
        <w:rPr>
          <w:spacing w:val="-3"/>
        </w:rPr>
        <w:t> </w:t>
      </w:r>
      <w:r>
        <w:rPr/>
        <w:t>opera, com averbação no Registro onde tem sede a matriz.</w:t>
      </w:r>
    </w:p>
    <w:p>
      <w:pPr>
        <w:pStyle w:val="ListParagraph"/>
        <w:numPr>
          <w:ilvl w:val="0"/>
          <w:numId w:val="63"/>
        </w:numPr>
        <w:tabs>
          <w:tab w:pos="919" w:val="left" w:leader="none"/>
        </w:tabs>
        <w:spacing w:line="235" w:lineRule="auto" w:before="239" w:after="0"/>
        <w:ind w:left="919" w:right="246" w:hanging="450"/>
        <w:jc w:val="left"/>
        <w:rPr>
          <w:sz w:val="24"/>
        </w:rPr>
      </w:pPr>
      <w:r>
        <w:rPr>
          <w:sz w:val="24"/>
        </w:rPr>
        <w:t>Sociedade Cooperativa: ata de fundação e estatuto social em vigor, com a ata da assembleia que o aprovou, devidamente arquivado na Junta Comercial</w:t>
      </w:r>
      <w:r>
        <w:rPr>
          <w:spacing w:val="-2"/>
          <w:sz w:val="24"/>
        </w:rPr>
        <w:t> </w:t>
      </w:r>
      <w:r>
        <w:rPr>
          <w:sz w:val="24"/>
        </w:rPr>
        <w:t>ou</w:t>
      </w:r>
      <w:r>
        <w:rPr>
          <w:spacing w:val="-2"/>
          <w:sz w:val="24"/>
        </w:rPr>
        <w:t> </w:t>
      </w:r>
      <w:r>
        <w:rPr>
          <w:sz w:val="24"/>
        </w:rPr>
        <w:t>inscrito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bem</w:t>
      </w:r>
      <w:r>
        <w:rPr>
          <w:spacing w:val="-2"/>
          <w:sz w:val="24"/>
        </w:rPr>
        <w:t> </w:t>
      </w:r>
      <w:r>
        <w:rPr>
          <w:sz w:val="24"/>
        </w:rPr>
        <w:t>como</w:t>
      </w:r>
      <w:r>
        <w:rPr>
          <w:spacing w:val="-2"/>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0"/>
          <w:numId w:val="63"/>
        </w:numPr>
        <w:tabs>
          <w:tab w:pos="919" w:val="left" w:leader="none"/>
        </w:tabs>
        <w:spacing w:line="240" w:lineRule="auto" w:before="234" w:after="0"/>
        <w:ind w:left="919" w:right="0" w:hanging="450"/>
        <w:jc w:val="left"/>
        <w:rPr>
          <w:sz w:val="24"/>
        </w:rPr>
      </w:pPr>
      <w:r>
        <w:rPr>
          <w:sz w:val="24"/>
        </w:rPr>
        <w:t>Quando cabível, os documentos apresentados devem estar acompanhados de todas as alterações ou da consolidação </w:t>
      </w:r>
      <w:r>
        <w:rPr>
          <w:spacing w:val="-2"/>
          <w:sz w:val="24"/>
        </w:rPr>
        <w:t>respectiva.</w:t>
      </w:r>
    </w:p>
    <w:p>
      <w:pPr>
        <w:pStyle w:val="BodyText"/>
      </w:pPr>
    </w:p>
    <w:p>
      <w:pPr>
        <w:pStyle w:val="BodyText"/>
        <w:spacing w:before="237"/>
      </w:pPr>
    </w:p>
    <w:p>
      <w:pPr>
        <w:pStyle w:val="ListParagraph"/>
        <w:numPr>
          <w:ilvl w:val="0"/>
          <w:numId w:val="62"/>
        </w:numPr>
        <w:tabs>
          <w:tab w:pos="919" w:val="left" w:leader="none"/>
        </w:tabs>
        <w:spacing w:line="240" w:lineRule="auto" w:before="0" w:after="0"/>
        <w:ind w:left="919" w:right="0" w:hanging="450"/>
        <w:jc w:val="left"/>
        <w:rPr>
          <w:b/>
          <w:sz w:val="20"/>
        </w:rPr>
      </w:pPr>
      <w:r>
        <w:rPr>
          <w:b/>
          <w:sz w:val="20"/>
        </w:rPr>
        <w:t>HABILITAÇÃO</w:t>
      </w:r>
      <w:r>
        <w:rPr>
          <w:b/>
          <w:spacing w:val="-8"/>
          <w:sz w:val="20"/>
        </w:rPr>
        <w:t> </w:t>
      </w:r>
      <w:r>
        <w:rPr>
          <w:b/>
          <w:sz w:val="20"/>
        </w:rPr>
        <w:t>FISCAL,</w:t>
      </w:r>
      <w:r>
        <w:rPr>
          <w:b/>
          <w:spacing w:val="-5"/>
          <w:sz w:val="20"/>
        </w:rPr>
        <w:t> </w:t>
      </w:r>
      <w:r>
        <w:rPr>
          <w:b/>
          <w:sz w:val="20"/>
        </w:rPr>
        <w:t>SOCIAL</w:t>
      </w:r>
      <w:r>
        <w:rPr>
          <w:b/>
          <w:spacing w:val="-13"/>
          <w:sz w:val="20"/>
        </w:rPr>
        <w:t> </w:t>
      </w:r>
      <w:r>
        <w:rPr>
          <w:b/>
          <w:sz w:val="20"/>
        </w:rPr>
        <w:t>E</w:t>
      </w:r>
      <w:r>
        <w:rPr>
          <w:b/>
          <w:spacing w:val="-7"/>
          <w:sz w:val="20"/>
        </w:rPr>
        <w:t> </w:t>
      </w:r>
      <w:r>
        <w:rPr>
          <w:b/>
          <w:spacing w:val="-2"/>
          <w:sz w:val="20"/>
        </w:rPr>
        <w:t>TRABALHISTA:</w:t>
      </w:r>
    </w:p>
    <w:p>
      <w:pPr>
        <w:spacing w:after="0" w:line="240" w:lineRule="auto"/>
        <w:jc w:val="left"/>
        <w:rPr>
          <w:sz w:val="20"/>
        </w:rPr>
        <w:sectPr>
          <w:pgSz w:w="15840" w:h="24480"/>
          <w:pgMar w:top="480" w:bottom="280" w:left="580" w:right="560"/>
        </w:sectPr>
      </w:pPr>
    </w:p>
    <w:p>
      <w:pPr>
        <w:pStyle w:val="ListParagraph"/>
        <w:numPr>
          <w:ilvl w:val="1"/>
          <w:numId w:val="62"/>
        </w:numPr>
        <w:tabs>
          <w:tab w:pos="1519" w:val="left" w:leader="none"/>
        </w:tabs>
        <w:spacing w:line="240" w:lineRule="auto" w:before="76" w:after="0"/>
        <w:ind w:left="1519" w:right="0" w:hanging="450"/>
        <w:jc w:val="left"/>
        <w:rPr>
          <w:sz w:val="24"/>
        </w:rPr>
      </w:pPr>
      <w:r>
        <w:rPr>
          <w:sz w:val="24"/>
        </w:rPr>
        <w:t>Inscrição no Cadastro Nacional de Pessoas Jurídicas ou no Cadastro de Pessoas Físicas, conforme o </w:t>
      </w:r>
      <w:r>
        <w:rPr>
          <w:spacing w:val="-2"/>
          <w:sz w:val="24"/>
        </w:rPr>
        <w:t>caso.</w:t>
      </w:r>
    </w:p>
    <w:p>
      <w:pPr>
        <w:pStyle w:val="ListParagraph"/>
        <w:numPr>
          <w:ilvl w:val="1"/>
          <w:numId w:val="62"/>
        </w:numPr>
        <w:tabs>
          <w:tab w:pos="1519" w:val="left" w:leader="none"/>
        </w:tabs>
        <w:spacing w:line="235" w:lineRule="auto" w:before="238" w:after="0"/>
        <w:ind w:left="1519" w:right="238" w:hanging="450"/>
        <w:jc w:val="left"/>
        <w:rPr>
          <w:sz w:val="24"/>
        </w:rPr>
      </w:pPr>
      <w:r>
        <w:rPr>
          <w:sz w:val="24"/>
        </w:rPr>
        <w:t>Regularidade</w:t>
      </w:r>
      <w:r>
        <w:rPr>
          <w:spacing w:val="-3"/>
          <w:sz w:val="24"/>
        </w:rPr>
        <w:t> </w:t>
      </w:r>
      <w:r>
        <w:rPr>
          <w:sz w:val="24"/>
        </w:rPr>
        <w:t>fiscal</w:t>
      </w:r>
      <w:r>
        <w:rPr>
          <w:spacing w:val="-3"/>
          <w:sz w:val="24"/>
        </w:rPr>
        <w:t> </w:t>
      </w:r>
      <w:r>
        <w:rPr>
          <w:sz w:val="24"/>
        </w:rPr>
        <w:t>perante</w:t>
      </w:r>
      <w:r>
        <w:rPr>
          <w:spacing w:val="-3"/>
          <w:sz w:val="24"/>
        </w:rPr>
        <w:t> </w:t>
      </w:r>
      <w:r>
        <w:rPr>
          <w:sz w:val="24"/>
        </w:rPr>
        <w:t>a</w:t>
      </w:r>
      <w:r>
        <w:rPr>
          <w:spacing w:val="-3"/>
          <w:sz w:val="24"/>
        </w:rPr>
        <w:t> </w:t>
      </w:r>
      <w:r>
        <w:rPr>
          <w:sz w:val="24"/>
        </w:rPr>
        <w:t>Fazenda</w:t>
      </w:r>
      <w:r>
        <w:rPr>
          <w:spacing w:val="-3"/>
          <w:sz w:val="24"/>
        </w:rPr>
        <w:t> </w:t>
      </w:r>
      <w:r>
        <w:rPr>
          <w:sz w:val="24"/>
        </w:rPr>
        <w:t>Nacional,</w:t>
      </w:r>
      <w:r>
        <w:rPr>
          <w:spacing w:val="-3"/>
          <w:sz w:val="24"/>
        </w:rPr>
        <w:t> </w:t>
      </w:r>
      <w:r>
        <w:rPr>
          <w:sz w:val="24"/>
        </w:rPr>
        <w:t>mediante</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expedida</w:t>
      </w:r>
      <w:r>
        <w:rPr>
          <w:spacing w:val="-3"/>
          <w:sz w:val="24"/>
        </w:rPr>
        <w:t> </w:t>
      </w:r>
      <w:r>
        <w:rPr>
          <w:sz w:val="24"/>
        </w:rPr>
        <w:t>conjuntamente</w:t>
      </w:r>
      <w:r>
        <w:rPr>
          <w:spacing w:val="-3"/>
          <w:sz w:val="24"/>
        </w:rPr>
        <w:t> </w:t>
      </w:r>
      <w:r>
        <w:rPr>
          <w:sz w:val="24"/>
        </w:rPr>
        <w:t>pela</w:t>
      </w:r>
      <w:r>
        <w:rPr>
          <w:spacing w:val="-3"/>
          <w:sz w:val="24"/>
        </w:rPr>
        <w:t> </w:t>
      </w:r>
      <w:r>
        <w:rPr>
          <w:sz w:val="24"/>
        </w:rPr>
        <w:t>Secretaria</w:t>
      </w:r>
      <w:r>
        <w:rPr>
          <w:spacing w:val="-3"/>
          <w:sz w:val="24"/>
        </w:rPr>
        <w:t> </w:t>
      </w:r>
      <w:r>
        <w:rPr>
          <w:sz w:val="24"/>
        </w:rPr>
        <w:t>da</w:t>
      </w:r>
      <w:r>
        <w:rPr>
          <w:spacing w:val="-3"/>
          <w:sz w:val="24"/>
        </w:rPr>
        <w:t> </w:t>
      </w:r>
      <w:r>
        <w:rPr>
          <w:sz w:val="24"/>
        </w:rPr>
        <w:t>Receita Federal do Brasil (RFB) e pela Procuradoria-Geral da Fazenda Nacional (PGFN), referente a todos os créditos tributários federais e à Dívida</w:t>
      </w:r>
      <w:r>
        <w:rPr>
          <w:spacing w:val="-5"/>
          <w:sz w:val="24"/>
        </w:rPr>
        <w:t> </w:t>
      </w:r>
      <w:r>
        <w:rPr>
          <w:sz w:val="24"/>
        </w:rPr>
        <w:t>Ativa da União (DAU) por elas administrados, inclusive aqueles relativos à Seguridade Social.</w:t>
      </w:r>
    </w:p>
    <w:p>
      <w:pPr>
        <w:pStyle w:val="ListParagraph"/>
        <w:numPr>
          <w:ilvl w:val="1"/>
          <w:numId w:val="62"/>
        </w:numPr>
        <w:tabs>
          <w:tab w:pos="1519" w:val="left" w:leader="none"/>
        </w:tabs>
        <w:spacing w:line="240" w:lineRule="auto" w:before="234" w:after="0"/>
        <w:ind w:left="1519" w:right="0" w:hanging="45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2"/>
        </w:numPr>
        <w:tabs>
          <w:tab w:pos="1519" w:val="left" w:leader="none"/>
        </w:tabs>
        <w:spacing w:line="235" w:lineRule="auto" w:before="239" w:after="0"/>
        <w:ind w:left="1519" w:right="315" w:hanging="450"/>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 menor, a partir de 14 anos, na condição de aprendiz, nos termos do artigo 7°, XXXIII, da Constituição.</w:t>
      </w:r>
    </w:p>
    <w:p>
      <w:pPr>
        <w:pStyle w:val="ListParagraph"/>
        <w:numPr>
          <w:ilvl w:val="1"/>
          <w:numId w:val="62"/>
        </w:numPr>
        <w:tabs>
          <w:tab w:pos="1519" w:val="left" w:leader="none"/>
        </w:tabs>
        <w:spacing w:line="235" w:lineRule="auto" w:before="239" w:after="0"/>
        <w:ind w:left="1519" w:right="113" w:hanging="450"/>
        <w:jc w:val="left"/>
        <w:rPr>
          <w:sz w:val="24"/>
        </w:rPr>
      </w:pPr>
      <w:r>
        <w:rPr>
          <w:sz w:val="24"/>
        </w:rPr>
        <w:t>Prova de inexistência de débitos inadimplidos perante a Justiça do Trabalho, mediante a apresentação de certidão negativa ou positiva com</w:t>
      </w:r>
      <w:r>
        <w:rPr>
          <w:spacing w:val="-5"/>
          <w:sz w:val="24"/>
        </w:rPr>
        <w:t> </w:t>
      </w:r>
      <w:r>
        <w:rPr>
          <w:sz w:val="24"/>
        </w:rPr>
        <w:t>efeito</w:t>
      </w:r>
      <w:r>
        <w:rPr>
          <w:spacing w:val="-3"/>
          <w:sz w:val="24"/>
        </w:rPr>
        <w:t> </w:t>
      </w:r>
      <w:r>
        <w:rPr>
          <w:sz w:val="24"/>
        </w:rPr>
        <w:t>de</w:t>
      </w:r>
      <w:r>
        <w:rPr>
          <w:spacing w:val="-3"/>
          <w:sz w:val="24"/>
        </w:rPr>
        <w:t> </w:t>
      </w:r>
      <w:r>
        <w:rPr>
          <w:sz w:val="24"/>
        </w:rPr>
        <w:t>negativa,</w:t>
      </w:r>
      <w:r>
        <w:rPr>
          <w:spacing w:val="-3"/>
          <w:sz w:val="24"/>
        </w:rPr>
        <w:t> </w:t>
      </w:r>
      <w:r>
        <w:rPr>
          <w:sz w:val="24"/>
        </w:rPr>
        <w:t>nos</w:t>
      </w:r>
      <w:r>
        <w:rPr>
          <w:spacing w:val="-3"/>
          <w:sz w:val="24"/>
        </w:rPr>
        <w:t> </w:t>
      </w:r>
      <w:r>
        <w:rPr>
          <w:sz w:val="24"/>
        </w:rPr>
        <w:t>termos</w:t>
      </w:r>
      <w:r>
        <w:rPr>
          <w:spacing w:val="-3"/>
          <w:sz w:val="24"/>
        </w:rPr>
        <w:t> </w:t>
      </w:r>
      <w:r>
        <w:rPr>
          <w:sz w:val="24"/>
        </w:rPr>
        <w:t>do</w:t>
      </w:r>
      <w:r>
        <w:rPr>
          <w:spacing w:val="-7"/>
          <w:sz w:val="24"/>
        </w:rPr>
        <w:t> </w:t>
      </w:r>
      <w:r>
        <w:rPr>
          <w:sz w:val="24"/>
        </w:rPr>
        <w:t>Título</w:t>
      </w:r>
      <w:r>
        <w:rPr>
          <w:spacing w:val="-7"/>
          <w:sz w:val="24"/>
        </w:rPr>
        <w:t> </w:t>
      </w:r>
      <w:r>
        <w:rPr>
          <w:sz w:val="24"/>
        </w:rPr>
        <w:t>VII-A</w:t>
      </w:r>
      <w:r>
        <w:rPr>
          <w:spacing w:val="-15"/>
          <w:sz w:val="24"/>
        </w:rPr>
        <w:t> </w:t>
      </w:r>
      <w:r>
        <w:rPr>
          <w:sz w:val="24"/>
        </w:rPr>
        <w:t>da</w:t>
      </w:r>
      <w:r>
        <w:rPr>
          <w:spacing w:val="-3"/>
          <w:sz w:val="24"/>
        </w:rPr>
        <w:t> </w:t>
      </w:r>
      <w:r>
        <w:rPr>
          <w:sz w:val="24"/>
        </w:rPr>
        <w:t>Consolidação</w:t>
      </w:r>
      <w:r>
        <w:rPr>
          <w:spacing w:val="-3"/>
          <w:sz w:val="24"/>
        </w:rPr>
        <w:t> </w:t>
      </w:r>
      <w:r>
        <w:rPr>
          <w:sz w:val="24"/>
        </w:rPr>
        <w:t>das</w:t>
      </w:r>
      <w:r>
        <w:rPr>
          <w:spacing w:val="-3"/>
          <w:sz w:val="24"/>
        </w:rPr>
        <w:t> </w:t>
      </w:r>
      <w:r>
        <w:rPr>
          <w:sz w:val="24"/>
        </w:rPr>
        <w:t>Leis</w:t>
      </w:r>
      <w:r>
        <w:rPr>
          <w:spacing w:val="-3"/>
          <w:sz w:val="24"/>
        </w:rPr>
        <w:t> </w:t>
      </w:r>
      <w:r>
        <w:rPr>
          <w:sz w:val="24"/>
        </w:rPr>
        <w:t>do</w:t>
      </w:r>
      <w:r>
        <w:rPr>
          <w:spacing w:val="-7"/>
          <w:sz w:val="24"/>
        </w:rPr>
        <w:t> </w:t>
      </w:r>
      <w:r>
        <w:rPr>
          <w:sz w:val="24"/>
        </w:rPr>
        <w:t>Trabalho,</w:t>
      </w:r>
      <w:r>
        <w:rPr>
          <w:spacing w:val="-3"/>
          <w:sz w:val="24"/>
        </w:rPr>
        <w:t> </w:t>
      </w:r>
      <w:r>
        <w:rPr>
          <w:sz w:val="24"/>
        </w:rPr>
        <w:t>aprovada</w:t>
      </w:r>
      <w:r>
        <w:rPr>
          <w:spacing w:val="-3"/>
          <w:sz w:val="24"/>
        </w:rPr>
        <w:t> </w:t>
      </w:r>
      <w:r>
        <w:rPr>
          <w:sz w:val="24"/>
        </w:rPr>
        <w:t>pelo</w:t>
      </w:r>
      <w:r>
        <w:rPr>
          <w:spacing w:val="-3"/>
          <w:sz w:val="24"/>
        </w:rPr>
        <w:t> </w:t>
      </w:r>
      <w:r>
        <w:rPr>
          <w:sz w:val="24"/>
        </w:rPr>
        <w:t>Decreto-Lei</w:t>
      </w:r>
      <w:r>
        <w:rPr>
          <w:spacing w:val="-3"/>
          <w:sz w:val="24"/>
        </w:rPr>
        <w:t> </w:t>
      </w:r>
      <w:r>
        <w:rPr>
          <w:sz w:val="24"/>
        </w:rPr>
        <w:t>nº</w:t>
      </w:r>
      <w:r>
        <w:rPr>
          <w:spacing w:val="-3"/>
          <w:sz w:val="24"/>
        </w:rPr>
        <w:t> </w:t>
      </w:r>
      <w:r>
        <w:rPr>
          <w:sz w:val="24"/>
        </w:rPr>
        <w:t>5.452,</w:t>
      </w:r>
      <w:r>
        <w:rPr>
          <w:spacing w:val="-3"/>
          <w:sz w:val="24"/>
        </w:rPr>
        <w:t> </w:t>
      </w:r>
      <w:r>
        <w:rPr>
          <w:sz w:val="24"/>
        </w:rPr>
        <w:t>de</w:t>
      </w:r>
      <w:r>
        <w:rPr>
          <w:spacing w:val="-3"/>
          <w:sz w:val="24"/>
        </w:rPr>
        <w:t> </w:t>
      </w:r>
      <w:r>
        <w:rPr>
          <w:sz w:val="24"/>
        </w:rPr>
        <w:t>1º</w:t>
      </w:r>
      <w:r>
        <w:rPr>
          <w:spacing w:val="-3"/>
          <w:sz w:val="24"/>
        </w:rPr>
        <w:t> </w:t>
      </w:r>
      <w:r>
        <w:rPr>
          <w:sz w:val="24"/>
        </w:rPr>
        <w:t>de maio de 1943.</w:t>
      </w:r>
    </w:p>
    <w:p>
      <w:pPr>
        <w:pStyle w:val="ListParagraph"/>
        <w:numPr>
          <w:ilvl w:val="1"/>
          <w:numId w:val="62"/>
        </w:numPr>
        <w:tabs>
          <w:tab w:pos="1519" w:val="left" w:leader="none"/>
        </w:tabs>
        <w:spacing w:line="235" w:lineRule="auto" w:before="239" w:after="0"/>
        <w:ind w:left="1519" w:right="304" w:hanging="450"/>
        <w:jc w:val="left"/>
        <w:rPr>
          <w:sz w:val="24"/>
        </w:rPr>
      </w:pP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estadual/distrital</w:t>
      </w:r>
      <w:r>
        <w:rPr>
          <w:spacing w:val="-3"/>
          <w:sz w:val="24"/>
        </w:rPr>
        <w:t> </w:t>
      </w:r>
      <w:r>
        <w:rPr>
          <w:sz w:val="24"/>
        </w:rPr>
        <w:t>ou</w:t>
      </w:r>
      <w:r>
        <w:rPr>
          <w:spacing w:val="-3"/>
          <w:sz w:val="24"/>
        </w:rPr>
        <w:t> </w:t>
      </w:r>
      <w:r>
        <w:rPr>
          <w:sz w:val="24"/>
        </w:rPr>
        <w:t>municipal,</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 ao seu ramo de atividade e compatível com o objeto contratual.</w:t>
      </w:r>
    </w:p>
    <w:p>
      <w:pPr>
        <w:pStyle w:val="ListParagraph"/>
        <w:numPr>
          <w:ilvl w:val="2"/>
          <w:numId w:val="62"/>
        </w:numPr>
        <w:tabs>
          <w:tab w:pos="2119" w:val="left" w:leader="none"/>
        </w:tabs>
        <w:spacing w:line="235" w:lineRule="auto" w:before="239" w:after="0"/>
        <w:ind w:left="2119" w:right="467" w:hanging="450"/>
        <w:jc w:val="left"/>
        <w:rPr>
          <w:sz w:val="24"/>
        </w:rPr>
      </w:pPr>
      <w:r>
        <w:rPr>
          <w:sz w:val="24"/>
        </w:rPr>
        <w:t>O fornecedor enquadrado como microempreendedor individual que pretenda auferir os benefícios do tratamento diferenciado previstos</w:t>
      </w:r>
      <w:r>
        <w:rPr>
          <w:spacing w:val="-3"/>
          <w:sz w:val="24"/>
        </w:rPr>
        <w:t> </w:t>
      </w:r>
      <w:r>
        <w:rPr>
          <w:sz w:val="24"/>
        </w:rPr>
        <w:t>na</w:t>
      </w:r>
      <w:r>
        <w:rPr>
          <w:spacing w:val="-3"/>
          <w:sz w:val="24"/>
        </w:rPr>
        <w:t> </w:t>
      </w:r>
      <w:hyperlink r:id="rId7">
        <w:r>
          <w:rPr>
            <w:color w:val="000080"/>
            <w:sz w:val="24"/>
            <w:u w:val="single" w:color="000080"/>
          </w:rPr>
          <w:t>Lei</w:t>
        </w:r>
        <w:r>
          <w:rPr>
            <w:color w:val="000080"/>
            <w:spacing w:val="-3"/>
            <w:sz w:val="24"/>
            <w:u w:val="single" w:color="000080"/>
          </w:rPr>
          <w:t> </w:t>
        </w:r>
        <w:r>
          <w:rPr>
            <w:color w:val="000080"/>
            <w:sz w:val="24"/>
            <w:u w:val="single" w:color="000080"/>
          </w:rPr>
          <w:t>Com</w:t>
        </w:r>
        <w:r>
          <w:rPr>
            <w:color w:val="000080"/>
            <w:sz w:val="24"/>
          </w:rPr>
          <w:t>p</w:t>
        </w:r>
        <w:r>
          <w:rPr>
            <w:color w:val="000080"/>
            <w:sz w:val="24"/>
            <w:u w:val="single" w:color="000080"/>
          </w:rPr>
          <w:t>lementar</w:t>
        </w:r>
        <w:r>
          <w:rPr>
            <w:color w:val="000080"/>
            <w:spacing w:val="-3"/>
            <w:sz w:val="24"/>
            <w:u w:val="single" w:color="000080"/>
          </w:rPr>
          <w:t> </w:t>
        </w:r>
        <w:r>
          <w:rPr>
            <w:color w:val="000080"/>
            <w:sz w:val="24"/>
            <w:u w:val="single" w:color="000080"/>
          </w:rPr>
          <w:t>nº</w:t>
        </w:r>
        <w:r>
          <w:rPr>
            <w:color w:val="000080"/>
            <w:spacing w:val="-3"/>
            <w:sz w:val="24"/>
            <w:u w:val="single" w:color="000080"/>
          </w:rPr>
          <w:t> </w:t>
        </w:r>
        <w:r>
          <w:rPr>
            <w:color w:val="000080"/>
            <w:sz w:val="24"/>
            <w:u w:val="single" w:color="000080"/>
          </w:rPr>
          <w:t>123/2006</w:t>
        </w:r>
      </w:hyperlink>
      <w:r>
        <w:rPr>
          <w:sz w:val="24"/>
        </w:rPr>
        <w:t>,</w:t>
      </w:r>
      <w:r>
        <w:rPr>
          <w:spacing w:val="-3"/>
          <w:sz w:val="24"/>
        </w:rPr>
        <w:t> </w:t>
      </w:r>
      <w:r>
        <w:rPr>
          <w:sz w:val="24"/>
        </w:rPr>
        <w:t>estará</w:t>
      </w:r>
      <w:r>
        <w:rPr>
          <w:spacing w:val="-3"/>
          <w:sz w:val="24"/>
        </w:rPr>
        <w:t> </w:t>
      </w:r>
      <w:r>
        <w:rPr>
          <w:sz w:val="24"/>
        </w:rPr>
        <w:t>dispensado</w:t>
      </w:r>
      <w:r>
        <w:rPr>
          <w:spacing w:val="-3"/>
          <w:sz w:val="24"/>
        </w:rPr>
        <w:t> </w:t>
      </w:r>
      <w:r>
        <w:rPr>
          <w:sz w:val="24"/>
        </w:rPr>
        <w:t>da</w:t>
      </w:r>
      <w:r>
        <w:rPr>
          <w:spacing w:val="-3"/>
          <w:sz w:val="24"/>
        </w:rPr>
        <w:t> </w:t>
      </w:r>
      <w:r>
        <w:rPr>
          <w:sz w:val="24"/>
        </w:rPr>
        <w:t>prova</w:t>
      </w:r>
      <w:r>
        <w:rPr>
          <w:spacing w:val="-3"/>
          <w:sz w:val="24"/>
        </w:rPr>
        <w:t> </w:t>
      </w:r>
      <w:r>
        <w:rPr>
          <w:sz w:val="24"/>
        </w:rPr>
        <w:t>de</w:t>
      </w:r>
      <w:r>
        <w:rPr>
          <w:spacing w:val="-3"/>
          <w:sz w:val="24"/>
        </w:rPr>
        <w:t> </w:t>
      </w:r>
      <w:r>
        <w:rPr>
          <w:sz w:val="24"/>
        </w:rPr>
        <w:t>inscrição</w:t>
      </w:r>
      <w:r>
        <w:rPr>
          <w:spacing w:val="-3"/>
          <w:sz w:val="24"/>
        </w:rPr>
        <w:t> </w:t>
      </w:r>
      <w:r>
        <w:rPr>
          <w:sz w:val="24"/>
        </w:rPr>
        <w:t>nos</w:t>
      </w:r>
      <w:r>
        <w:rPr>
          <w:spacing w:val="-3"/>
          <w:sz w:val="24"/>
        </w:rPr>
        <w:t> </w:t>
      </w:r>
      <w:r>
        <w:rPr>
          <w:sz w:val="24"/>
        </w:rPr>
        <w:t>cadastros</w:t>
      </w:r>
      <w:r>
        <w:rPr>
          <w:spacing w:val="-3"/>
          <w:sz w:val="24"/>
        </w:rPr>
        <w:t> </w:t>
      </w:r>
      <w:r>
        <w:rPr>
          <w:sz w:val="24"/>
        </w:rPr>
        <w:t>de</w:t>
      </w:r>
      <w:r>
        <w:rPr>
          <w:spacing w:val="-3"/>
          <w:sz w:val="24"/>
        </w:rPr>
        <w:t> </w:t>
      </w:r>
      <w:r>
        <w:rPr>
          <w:sz w:val="24"/>
        </w:rPr>
        <w:t>contribuintes</w:t>
      </w:r>
      <w:r>
        <w:rPr>
          <w:spacing w:val="-3"/>
          <w:sz w:val="24"/>
        </w:rPr>
        <w:t> </w:t>
      </w:r>
      <w:r>
        <w:rPr>
          <w:sz w:val="24"/>
        </w:rPr>
        <w:t>estadual</w:t>
      </w:r>
      <w:r>
        <w:rPr>
          <w:spacing w:val="-3"/>
          <w:sz w:val="24"/>
        </w:rPr>
        <w:t> </w:t>
      </w:r>
      <w:r>
        <w:rPr>
          <w:sz w:val="24"/>
        </w:rPr>
        <w:t>e</w:t>
      </w:r>
    </w:p>
    <w:p>
      <w:pPr>
        <w:pStyle w:val="BodyText"/>
        <w:spacing w:line="271" w:lineRule="exact"/>
        <w:ind w:left="2119"/>
      </w:pPr>
      <w:r>
        <w:rPr/>
        <w:t>municipal, eis que a apresentação do Certificado de Condição de Microempreendedor Individual – CCMEI supre tais </w:t>
      </w:r>
      <w:r>
        <w:rPr>
          <w:spacing w:val="-2"/>
        </w:rPr>
        <w:t>requisitos.</w:t>
      </w:r>
    </w:p>
    <w:p>
      <w:pPr>
        <w:pStyle w:val="ListParagraph"/>
        <w:numPr>
          <w:ilvl w:val="1"/>
          <w:numId w:val="62"/>
        </w:numPr>
        <w:tabs>
          <w:tab w:pos="1519" w:val="left" w:leader="none"/>
        </w:tabs>
        <w:spacing w:line="240" w:lineRule="auto" w:before="234" w:after="0"/>
        <w:ind w:left="1519" w:right="0" w:hanging="450"/>
        <w:jc w:val="left"/>
        <w:rPr>
          <w:sz w:val="24"/>
        </w:rPr>
      </w:pPr>
      <w:r>
        <w:rPr>
          <w:sz w:val="24"/>
        </w:rPr>
        <w:t>Prova de regularidade com a Fazenda do Estado do Rio de Janeiro, mediante a apresentação </w:t>
      </w:r>
      <w:r>
        <w:rPr>
          <w:spacing w:val="-5"/>
          <w:sz w:val="24"/>
        </w:rPr>
        <w:t>de:</w:t>
      </w:r>
    </w:p>
    <w:p>
      <w:pPr>
        <w:pStyle w:val="ListParagraph"/>
        <w:numPr>
          <w:ilvl w:val="2"/>
          <w:numId w:val="62"/>
        </w:numPr>
        <w:tabs>
          <w:tab w:pos="2119" w:val="left" w:leader="none"/>
        </w:tabs>
        <w:spacing w:line="240" w:lineRule="auto" w:before="234" w:after="0"/>
        <w:ind w:left="2119" w:right="0" w:hanging="45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2"/>
        </w:numPr>
        <w:tabs>
          <w:tab w:pos="2119" w:val="left" w:leader="none"/>
        </w:tabs>
        <w:spacing w:line="235" w:lineRule="auto" w:before="238" w:after="0"/>
        <w:ind w:left="2119" w:right="888" w:hanging="450"/>
        <w:jc w:val="left"/>
        <w:rPr>
          <w:sz w:val="24"/>
        </w:rPr>
      </w:pP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em</w:t>
      </w:r>
      <w:r>
        <w:rPr>
          <w:spacing w:val="-3"/>
          <w:sz w:val="24"/>
        </w:rPr>
        <w:t> </w:t>
      </w:r>
      <w:r>
        <w:rPr>
          <w:sz w:val="24"/>
        </w:rPr>
        <w:t>Dívida</w:t>
      </w:r>
      <w:r>
        <w:rPr>
          <w:spacing w:val="-15"/>
          <w:sz w:val="24"/>
        </w:rPr>
        <w:t> </w:t>
      </w:r>
      <w:r>
        <w:rPr>
          <w:sz w:val="24"/>
        </w:rPr>
        <w:t>Ativa,</w:t>
      </w:r>
      <w:r>
        <w:rPr>
          <w:spacing w:val="-3"/>
          <w:sz w:val="24"/>
        </w:rPr>
        <w:t> </w:t>
      </w:r>
      <w:r>
        <w:rPr>
          <w:sz w:val="24"/>
        </w:rPr>
        <w:t>ou</w:t>
      </w:r>
      <w:r>
        <w:rPr>
          <w:spacing w:val="-3"/>
          <w:sz w:val="24"/>
        </w:rPr>
        <w:t> </w:t>
      </w:r>
      <w:r>
        <w:rPr>
          <w:sz w:val="24"/>
        </w:rPr>
        <w:t>Certidão</w:t>
      </w:r>
      <w:r>
        <w:rPr>
          <w:spacing w:val="-3"/>
          <w:sz w:val="24"/>
        </w:rPr>
        <w:t> </w:t>
      </w:r>
      <w:r>
        <w:rPr>
          <w:sz w:val="24"/>
        </w:rPr>
        <w:t>Positiva</w:t>
      </w:r>
      <w:r>
        <w:rPr>
          <w:spacing w:val="-3"/>
          <w:sz w:val="24"/>
        </w:rPr>
        <w:t> </w:t>
      </w:r>
      <w:r>
        <w:rPr>
          <w:sz w:val="24"/>
        </w:rPr>
        <w:t>com</w:t>
      </w:r>
      <w:r>
        <w:rPr>
          <w:spacing w:val="-3"/>
          <w:sz w:val="24"/>
        </w:rPr>
        <w:t> </w:t>
      </w:r>
      <w:r>
        <w:rPr>
          <w:sz w:val="24"/>
        </w:rPr>
        <w:t>efeito</w:t>
      </w:r>
      <w:r>
        <w:rPr>
          <w:spacing w:val="-3"/>
          <w:sz w:val="24"/>
        </w:rPr>
        <w:t> </w:t>
      </w:r>
      <w:r>
        <w:rPr>
          <w:sz w:val="24"/>
        </w:rPr>
        <w:t>de</w:t>
      </w:r>
      <w:r>
        <w:rPr>
          <w:spacing w:val="-3"/>
          <w:sz w:val="24"/>
        </w:rPr>
        <w:t> </w:t>
      </w:r>
      <w:r>
        <w:rPr>
          <w:sz w:val="24"/>
        </w:rPr>
        <w:t>Negativa,</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participação</w:t>
      </w:r>
      <w:r>
        <w:rPr>
          <w:spacing w:val="-3"/>
          <w:sz w:val="24"/>
        </w:rPr>
        <w:t> </w:t>
      </w:r>
      <w:r>
        <w:rPr>
          <w:sz w:val="24"/>
        </w:rPr>
        <w:t>em licitação, expedida pela Procuradoria Geral do Estado.</w:t>
      </w:r>
    </w:p>
    <w:p>
      <w:pPr>
        <w:pStyle w:val="ListParagraph"/>
        <w:numPr>
          <w:ilvl w:val="1"/>
          <w:numId w:val="62"/>
        </w:numPr>
        <w:tabs>
          <w:tab w:pos="1519" w:val="left" w:leader="none"/>
        </w:tabs>
        <w:spacing w:line="235" w:lineRule="auto" w:before="239" w:after="0"/>
        <w:ind w:left="1519" w:right="299" w:hanging="450"/>
        <w:jc w:val="left"/>
        <w:rPr>
          <w:sz w:val="24"/>
        </w:rPr>
      </w:pPr>
      <w:r>
        <w:rPr>
          <w:sz w:val="24"/>
        </w:rPr>
        <w:t>Regularidade</w:t>
      </w:r>
      <w:r>
        <w:rPr>
          <w:spacing w:val="-3"/>
          <w:sz w:val="24"/>
        </w:rPr>
        <w:t> </w:t>
      </w:r>
      <w:r>
        <w:rPr>
          <w:sz w:val="24"/>
        </w:rPr>
        <w:t>com</w:t>
      </w:r>
      <w:r>
        <w:rPr>
          <w:spacing w:val="-3"/>
          <w:sz w:val="24"/>
        </w:rPr>
        <w:t> </w:t>
      </w:r>
      <w:r>
        <w:rPr>
          <w:sz w:val="24"/>
        </w:rPr>
        <w:t>a</w:t>
      </w:r>
      <w:r>
        <w:rPr>
          <w:spacing w:val="-3"/>
          <w:sz w:val="24"/>
        </w:rPr>
        <w:t> </w:t>
      </w:r>
      <w:r>
        <w:rPr>
          <w:sz w:val="24"/>
        </w:rPr>
        <w:t>Fazenda</w:t>
      </w:r>
      <w:r>
        <w:rPr>
          <w:spacing w:val="-3"/>
          <w:sz w:val="24"/>
        </w:rPr>
        <w:t> </w:t>
      </w:r>
      <w:r>
        <w:rPr>
          <w:sz w:val="24"/>
        </w:rPr>
        <w:t>Estadual</w:t>
      </w:r>
      <w:r>
        <w:rPr>
          <w:spacing w:val="-3"/>
          <w:sz w:val="24"/>
        </w:rPr>
        <w:t> </w:t>
      </w:r>
      <w:r>
        <w:rPr>
          <w:sz w:val="24"/>
        </w:rPr>
        <w:t>e</w:t>
      </w:r>
      <w:r>
        <w:rPr>
          <w:spacing w:val="-3"/>
          <w:sz w:val="24"/>
        </w:rPr>
        <w:t> </w:t>
      </w:r>
      <w:r>
        <w:rPr>
          <w:sz w:val="24"/>
        </w:rPr>
        <w:t>Municipal</w:t>
      </w:r>
      <w:r>
        <w:rPr>
          <w:spacing w:val="-3"/>
          <w:sz w:val="24"/>
        </w:rPr>
        <w:t> </w:t>
      </w:r>
      <w:r>
        <w:rPr>
          <w:sz w:val="24"/>
        </w:rPr>
        <w:t>do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relativa</w:t>
      </w:r>
      <w:r>
        <w:rPr>
          <w:spacing w:val="-3"/>
          <w:sz w:val="24"/>
        </w:rPr>
        <w:t> </w:t>
      </w:r>
      <w:r>
        <w:rPr>
          <w:sz w:val="24"/>
        </w:rPr>
        <w:t>à</w:t>
      </w:r>
      <w:r>
        <w:rPr>
          <w:spacing w:val="-3"/>
          <w:sz w:val="24"/>
        </w:rPr>
        <w:t> </w:t>
      </w:r>
      <w:r>
        <w:rPr>
          <w:sz w:val="24"/>
        </w:rPr>
        <w:t>atividade</w:t>
      </w:r>
      <w:r>
        <w:rPr>
          <w:spacing w:val="-3"/>
          <w:sz w:val="24"/>
        </w:rPr>
        <w:t> </w:t>
      </w:r>
      <w:r>
        <w:rPr>
          <w:sz w:val="24"/>
        </w:rPr>
        <w:t>em</w:t>
      </w:r>
      <w:r>
        <w:rPr>
          <w:spacing w:val="-3"/>
          <w:sz w:val="24"/>
        </w:rPr>
        <w:t> </w:t>
      </w:r>
      <w:r>
        <w:rPr>
          <w:sz w:val="24"/>
        </w:rPr>
        <w:t>cujo</w:t>
      </w:r>
      <w:r>
        <w:rPr>
          <w:spacing w:val="-3"/>
          <w:sz w:val="24"/>
        </w:rPr>
        <w:t> </w:t>
      </w:r>
      <w:r>
        <w:rPr>
          <w:sz w:val="24"/>
        </w:rPr>
        <w:t>exercício</w:t>
      </w:r>
      <w:r>
        <w:rPr>
          <w:spacing w:val="-3"/>
          <w:sz w:val="24"/>
        </w:rPr>
        <w:t> </w:t>
      </w:r>
      <w:r>
        <w:rPr>
          <w:sz w:val="24"/>
        </w:rPr>
        <w:t>contrata ou concorre, com a apresentação, conforme o caso, de:</w:t>
      </w:r>
    </w:p>
    <w:p>
      <w:pPr>
        <w:pStyle w:val="ListParagraph"/>
        <w:numPr>
          <w:ilvl w:val="2"/>
          <w:numId w:val="62"/>
        </w:numPr>
        <w:tabs>
          <w:tab w:pos="2119" w:val="left" w:leader="none"/>
        </w:tabs>
        <w:spacing w:line="235" w:lineRule="auto" w:before="239" w:after="0"/>
        <w:ind w:left="2119" w:right="134" w:hanging="450"/>
        <w:jc w:val="left"/>
        <w:rPr>
          <w:sz w:val="24"/>
        </w:rPr>
      </w:pP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ou</w:t>
      </w:r>
      <w:r>
        <w:rPr>
          <w:spacing w:val="-3"/>
          <w:sz w:val="24"/>
        </w:rPr>
        <w:t> </w:t>
      </w:r>
      <w:r>
        <w:rPr>
          <w:sz w:val="24"/>
        </w:rPr>
        <w:t>Certidão</w:t>
      </w:r>
      <w:r>
        <w:rPr>
          <w:spacing w:val="-3"/>
          <w:sz w:val="24"/>
        </w:rPr>
        <w:t> </w:t>
      </w:r>
      <w:r>
        <w:rPr>
          <w:sz w:val="24"/>
        </w:rPr>
        <w:t>Positiva</w:t>
      </w:r>
      <w:r>
        <w:rPr>
          <w:spacing w:val="-3"/>
          <w:sz w:val="24"/>
        </w:rPr>
        <w:t> </w:t>
      </w:r>
      <w:r>
        <w:rPr>
          <w:sz w:val="24"/>
        </w:rPr>
        <w:t>com</w:t>
      </w:r>
      <w:r>
        <w:rPr>
          <w:spacing w:val="-3"/>
          <w:sz w:val="24"/>
        </w:rPr>
        <w:t> </w:t>
      </w:r>
      <w:r>
        <w:rPr>
          <w:sz w:val="24"/>
        </w:rPr>
        <w:t>efeito</w:t>
      </w:r>
      <w:r>
        <w:rPr>
          <w:spacing w:val="-3"/>
          <w:sz w:val="24"/>
        </w:rPr>
        <w:t> </w:t>
      </w:r>
      <w:r>
        <w:rPr>
          <w:sz w:val="24"/>
        </w:rPr>
        <w:t>de</w:t>
      </w:r>
      <w:r>
        <w:rPr>
          <w:spacing w:val="-3"/>
          <w:sz w:val="24"/>
        </w:rPr>
        <w:t> </w:t>
      </w:r>
      <w:r>
        <w:rPr>
          <w:sz w:val="24"/>
        </w:rPr>
        <w:t>Negativa,</w:t>
      </w:r>
      <w:r>
        <w:rPr>
          <w:spacing w:val="-3"/>
          <w:sz w:val="24"/>
        </w:rPr>
        <w:t> </w:t>
      </w:r>
      <w:r>
        <w:rPr>
          <w:sz w:val="24"/>
        </w:rPr>
        <w:t>perante</w:t>
      </w:r>
      <w:r>
        <w:rPr>
          <w:spacing w:val="-3"/>
          <w:sz w:val="24"/>
        </w:rPr>
        <w:t> </w:t>
      </w:r>
      <w:r>
        <w:rPr>
          <w:sz w:val="24"/>
        </w:rPr>
        <w:t>o</w:t>
      </w:r>
      <w:r>
        <w:rPr>
          <w:spacing w:val="-3"/>
          <w:sz w:val="24"/>
        </w:rPr>
        <w:t> </w:t>
      </w:r>
      <w:r>
        <w:rPr>
          <w:sz w:val="24"/>
        </w:rPr>
        <w:t>Fisco</w:t>
      </w:r>
      <w:r>
        <w:rPr>
          <w:spacing w:val="-3"/>
          <w:sz w:val="24"/>
        </w:rPr>
        <w:t> </w:t>
      </w:r>
      <w:r>
        <w:rPr>
          <w:sz w:val="24"/>
        </w:rPr>
        <w:t>estadual,</w:t>
      </w:r>
      <w:r>
        <w:rPr>
          <w:spacing w:val="-3"/>
          <w:sz w:val="24"/>
        </w:rPr>
        <w:t> </w:t>
      </w:r>
      <w:r>
        <w:rPr>
          <w:sz w:val="24"/>
        </w:rPr>
        <w:t>pertinente</w:t>
      </w:r>
      <w:r>
        <w:rPr>
          <w:spacing w:val="-3"/>
          <w:sz w:val="24"/>
        </w:rPr>
        <w:t> </w:t>
      </w:r>
      <w:r>
        <w:rPr>
          <w:sz w:val="24"/>
        </w:rPr>
        <w:t>ao</w:t>
      </w:r>
      <w:r>
        <w:rPr>
          <w:spacing w:val="-3"/>
          <w:sz w:val="24"/>
        </w:rPr>
        <w:t> </w:t>
      </w:r>
      <w:r>
        <w:rPr>
          <w:sz w:val="24"/>
        </w:rPr>
        <w:t>Imposto</w:t>
      </w:r>
      <w:r>
        <w:rPr>
          <w:spacing w:val="-3"/>
          <w:sz w:val="24"/>
        </w:rPr>
        <w:t> </w:t>
      </w:r>
      <w:r>
        <w:rPr>
          <w:sz w:val="24"/>
        </w:rPr>
        <w:t>sobre Operações relativas à Circulação de Mercadorias e sobre Prestações de Serviços de</w:t>
      </w:r>
      <w:r>
        <w:rPr>
          <w:spacing w:val="-3"/>
          <w:sz w:val="24"/>
        </w:rPr>
        <w:t> </w:t>
      </w:r>
      <w:r>
        <w:rPr>
          <w:sz w:val="24"/>
        </w:rPr>
        <w:t>Transporte Interestadual, Intermunicipal e de Comunicação – ICMS, bem como de Certidão perante a Dívida</w:t>
      </w:r>
      <w:r>
        <w:rPr>
          <w:spacing w:val="-7"/>
          <w:sz w:val="24"/>
        </w:rPr>
        <w:t> </w:t>
      </w:r>
      <w:r>
        <w:rPr>
          <w:sz w:val="24"/>
        </w:rPr>
        <w:t>Ativa estadual, podendo ser apresentada Certidão Conjunta em</w:t>
      </w:r>
    </w:p>
    <w:p>
      <w:pPr>
        <w:pStyle w:val="BodyText"/>
        <w:spacing w:line="270" w:lineRule="exact"/>
        <w:ind w:left="2119"/>
      </w:pPr>
      <w:r>
        <w:rPr/>
        <w:t>que constem ambas as </w:t>
      </w:r>
      <w:r>
        <w:rPr>
          <w:spacing w:val="-2"/>
        </w:rPr>
        <w:t>informações;</w:t>
      </w:r>
    </w:p>
    <w:p>
      <w:pPr>
        <w:pStyle w:val="ListParagraph"/>
        <w:numPr>
          <w:ilvl w:val="2"/>
          <w:numId w:val="62"/>
        </w:numPr>
        <w:tabs>
          <w:tab w:pos="2119" w:val="left" w:leader="none"/>
        </w:tabs>
        <w:spacing w:line="235" w:lineRule="auto" w:before="239" w:after="0"/>
        <w:ind w:left="2119" w:right="401" w:hanging="450"/>
        <w:jc w:val="left"/>
        <w:rPr>
          <w:sz w:val="24"/>
        </w:rPr>
      </w:pP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ou</w:t>
      </w:r>
      <w:r>
        <w:rPr>
          <w:spacing w:val="-3"/>
          <w:sz w:val="24"/>
        </w:rPr>
        <w:t> </w:t>
      </w:r>
      <w:r>
        <w:rPr>
          <w:sz w:val="24"/>
        </w:rPr>
        <w:t>Certidão</w:t>
      </w:r>
      <w:r>
        <w:rPr>
          <w:spacing w:val="-3"/>
          <w:sz w:val="24"/>
        </w:rPr>
        <w:t> </w:t>
      </w:r>
      <w:r>
        <w:rPr>
          <w:sz w:val="24"/>
        </w:rPr>
        <w:t>Positiva</w:t>
      </w:r>
      <w:r>
        <w:rPr>
          <w:spacing w:val="-3"/>
          <w:sz w:val="24"/>
        </w:rPr>
        <w:t> </w:t>
      </w:r>
      <w:r>
        <w:rPr>
          <w:sz w:val="24"/>
        </w:rPr>
        <w:t>com</w:t>
      </w:r>
      <w:r>
        <w:rPr>
          <w:spacing w:val="-3"/>
          <w:sz w:val="24"/>
        </w:rPr>
        <w:t> </w:t>
      </w:r>
      <w:r>
        <w:rPr>
          <w:sz w:val="24"/>
        </w:rPr>
        <w:t>efeito</w:t>
      </w:r>
      <w:r>
        <w:rPr>
          <w:spacing w:val="-3"/>
          <w:sz w:val="24"/>
        </w:rPr>
        <w:t> </w:t>
      </w:r>
      <w:r>
        <w:rPr>
          <w:sz w:val="24"/>
        </w:rPr>
        <w:t>de</w:t>
      </w:r>
      <w:r>
        <w:rPr>
          <w:spacing w:val="-3"/>
          <w:sz w:val="24"/>
        </w:rPr>
        <w:t> </w:t>
      </w:r>
      <w:r>
        <w:rPr>
          <w:sz w:val="24"/>
        </w:rPr>
        <w:t>Negativa</w:t>
      </w:r>
      <w:r>
        <w:rPr>
          <w:spacing w:val="-3"/>
          <w:sz w:val="24"/>
        </w:rPr>
        <w:t> </w:t>
      </w:r>
      <w:r>
        <w:rPr>
          <w:sz w:val="24"/>
        </w:rPr>
        <w:t>do</w:t>
      </w:r>
      <w:r>
        <w:rPr>
          <w:spacing w:val="-3"/>
          <w:sz w:val="24"/>
        </w:rPr>
        <w:t> </w:t>
      </w:r>
      <w:r>
        <w:rPr>
          <w:sz w:val="24"/>
        </w:rPr>
        <w:t>Imposto</w:t>
      </w:r>
      <w:r>
        <w:rPr>
          <w:spacing w:val="-3"/>
          <w:sz w:val="24"/>
        </w:rPr>
        <w:t> </w:t>
      </w:r>
      <w:r>
        <w:rPr>
          <w:sz w:val="24"/>
        </w:rPr>
        <w:t>sobre</w:t>
      </w:r>
      <w:r>
        <w:rPr>
          <w:spacing w:val="-3"/>
          <w:sz w:val="24"/>
        </w:rPr>
        <w:t> </w:t>
      </w:r>
      <w:r>
        <w:rPr>
          <w:sz w:val="24"/>
        </w:rPr>
        <w:t>Serviços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 </w:t>
      </w:r>
      <w:r>
        <w:rPr>
          <w:spacing w:val="-4"/>
          <w:sz w:val="24"/>
        </w:rPr>
        <w:t>ISS.</w:t>
      </w:r>
    </w:p>
    <w:p>
      <w:pPr>
        <w:pStyle w:val="ListParagraph"/>
        <w:numPr>
          <w:ilvl w:val="1"/>
          <w:numId w:val="62"/>
        </w:numPr>
        <w:tabs>
          <w:tab w:pos="1519" w:val="left" w:leader="none"/>
        </w:tabs>
        <w:spacing w:line="235" w:lineRule="auto" w:before="239" w:after="0"/>
        <w:ind w:left="1519" w:right="195" w:hanging="450"/>
        <w:jc w:val="left"/>
        <w:rPr>
          <w:sz w:val="24"/>
        </w:rPr>
      </w:pPr>
      <w:r>
        <w:rPr>
          <w:sz w:val="24"/>
        </w:rPr>
        <w:t>Caso</w:t>
      </w:r>
      <w:r>
        <w:rPr>
          <w:spacing w:val="-3"/>
          <w:sz w:val="24"/>
        </w:rPr>
        <w:t> </w:t>
      </w:r>
      <w:r>
        <w:rPr>
          <w:sz w:val="24"/>
        </w:rPr>
        <w:t>o</w:t>
      </w:r>
      <w:r>
        <w:rPr>
          <w:spacing w:val="-3"/>
          <w:sz w:val="24"/>
        </w:rPr>
        <w:t> </w:t>
      </w:r>
      <w:r>
        <w:rPr>
          <w:sz w:val="24"/>
        </w:rPr>
        <w:t>fornecedor</w:t>
      </w:r>
      <w:r>
        <w:rPr>
          <w:spacing w:val="-3"/>
          <w:sz w:val="24"/>
        </w:rPr>
        <w:t> </w:t>
      </w:r>
      <w:r>
        <w:rPr>
          <w:sz w:val="24"/>
        </w:rPr>
        <w:t>seja</w:t>
      </w:r>
      <w:r>
        <w:rPr>
          <w:spacing w:val="-3"/>
          <w:sz w:val="24"/>
        </w:rPr>
        <w:t> </w:t>
      </w:r>
      <w:r>
        <w:rPr>
          <w:sz w:val="24"/>
        </w:rPr>
        <w:t>considerado</w:t>
      </w:r>
      <w:r>
        <w:rPr>
          <w:spacing w:val="-3"/>
          <w:sz w:val="24"/>
        </w:rPr>
        <w:t> </w:t>
      </w:r>
      <w:r>
        <w:rPr>
          <w:sz w:val="24"/>
        </w:rPr>
        <w:t>isento</w:t>
      </w:r>
      <w:r>
        <w:rPr>
          <w:spacing w:val="-3"/>
          <w:sz w:val="24"/>
        </w:rPr>
        <w:t> </w:t>
      </w:r>
      <w:r>
        <w:rPr>
          <w:sz w:val="24"/>
        </w:rPr>
        <w:t>dos</w:t>
      </w:r>
      <w:r>
        <w:rPr>
          <w:spacing w:val="-3"/>
          <w:sz w:val="24"/>
        </w:rPr>
        <w:t> </w:t>
      </w:r>
      <w:r>
        <w:rPr>
          <w:sz w:val="24"/>
        </w:rPr>
        <w:t>tributos</w:t>
      </w:r>
      <w:r>
        <w:rPr>
          <w:spacing w:val="-3"/>
          <w:sz w:val="24"/>
        </w:rPr>
        <w:t> </w:t>
      </w:r>
      <w:r>
        <w:rPr>
          <w:sz w:val="24"/>
        </w:rPr>
        <w:t>estaduais</w:t>
      </w:r>
      <w:r>
        <w:rPr>
          <w:spacing w:val="-3"/>
          <w:sz w:val="24"/>
        </w:rPr>
        <w:t> </w:t>
      </w:r>
      <w:r>
        <w:rPr>
          <w:sz w:val="24"/>
        </w:rPr>
        <w:t>ou</w:t>
      </w:r>
      <w:r>
        <w:rPr>
          <w:spacing w:val="-3"/>
          <w:sz w:val="24"/>
        </w:rPr>
        <w:t> </w:t>
      </w:r>
      <w:r>
        <w:rPr>
          <w:sz w:val="24"/>
        </w:rPr>
        <w:t>municipais</w:t>
      </w:r>
      <w:r>
        <w:rPr>
          <w:spacing w:val="-3"/>
          <w:sz w:val="24"/>
        </w:rPr>
        <w:t> </w:t>
      </w:r>
      <w:r>
        <w:rPr>
          <w:sz w:val="24"/>
        </w:rPr>
        <w:t>relacionados</w:t>
      </w:r>
      <w:r>
        <w:rPr>
          <w:spacing w:val="-3"/>
          <w:sz w:val="24"/>
        </w:rPr>
        <w:t> </w:t>
      </w:r>
      <w:r>
        <w:rPr>
          <w:sz w:val="24"/>
        </w:rPr>
        <w:t>ao</w:t>
      </w:r>
      <w:r>
        <w:rPr>
          <w:spacing w:val="-3"/>
          <w:sz w:val="24"/>
        </w:rPr>
        <w:t> </w:t>
      </w:r>
      <w:r>
        <w:rPr>
          <w:sz w:val="24"/>
        </w:rPr>
        <w:t>objeto</w:t>
      </w:r>
      <w:r>
        <w:rPr>
          <w:spacing w:val="-3"/>
          <w:sz w:val="24"/>
        </w:rPr>
        <w:t> </w:t>
      </w:r>
      <w:r>
        <w:rPr>
          <w:sz w:val="24"/>
        </w:rPr>
        <w:t>contratual,</w:t>
      </w:r>
      <w:r>
        <w:rPr>
          <w:spacing w:val="-3"/>
          <w:sz w:val="24"/>
        </w:rPr>
        <w:t> </w:t>
      </w:r>
      <w:r>
        <w:rPr>
          <w:sz w:val="24"/>
        </w:rPr>
        <w:t>deverá</w:t>
      </w:r>
      <w:r>
        <w:rPr>
          <w:spacing w:val="-3"/>
          <w:sz w:val="24"/>
        </w:rPr>
        <w:t> </w:t>
      </w:r>
      <w:r>
        <w:rPr>
          <w:sz w:val="24"/>
        </w:rPr>
        <w:t>comprovar</w:t>
      </w:r>
      <w:r>
        <w:rPr>
          <w:spacing w:val="-3"/>
          <w:sz w:val="24"/>
        </w:rPr>
        <w:t> </w:t>
      </w:r>
      <w:r>
        <w:rPr>
          <w:sz w:val="24"/>
        </w:rPr>
        <w:t>tal condição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declaração</w:t>
      </w:r>
      <w:r>
        <w:rPr>
          <w:spacing w:val="-2"/>
          <w:sz w:val="24"/>
        </w:rPr>
        <w:t> </w:t>
      </w:r>
      <w:r>
        <w:rPr>
          <w:sz w:val="24"/>
        </w:rPr>
        <w:t>da</w:t>
      </w:r>
      <w:r>
        <w:rPr>
          <w:spacing w:val="-2"/>
          <w:sz w:val="24"/>
        </w:rPr>
        <w:t> </w:t>
      </w:r>
      <w:r>
        <w:rPr>
          <w:sz w:val="24"/>
        </w:rPr>
        <w:t>Fazenda</w:t>
      </w:r>
      <w:r>
        <w:rPr>
          <w:spacing w:val="-2"/>
          <w:sz w:val="24"/>
        </w:rPr>
        <w:t> </w:t>
      </w:r>
      <w:r>
        <w:rPr>
          <w:sz w:val="24"/>
        </w:rPr>
        <w:t>respectiva</w:t>
      </w:r>
      <w:r>
        <w:rPr>
          <w:spacing w:val="-2"/>
          <w:sz w:val="24"/>
        </w:rPr>
        <w:t> </w:t>
      </w:r>
      <w:r>
        <w:rPr>
          <w:sz w:val="24"/>
        </w:rPr>
        <w:t>do</w:t>
      </w:r>
      <w:r>
        <w:rPr>
          <w:spacing w:val="-2"/>
          <w:sz w:val="24"/>
        </w:rPr>
        <w:t> </w:t>
      </w:r>
      <w:r>
        <w:rPr>
          <w:sz w:val="24"/>
        </w:rPr>
        <w:t>seu</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ou</w:t>
      </w:r>
      <w:r>
        <w:rPr>
          <w:spacing w:val="-2"/>
          <w:sz w:val="24"/>
        </w:rPr>
        <w:t> </w:t>
      </w:r>
      <w:r>
        <w:rPr>
          <w:sz w:val="24"/>
        </w:rPr>
        <w:t>outra</w:t>
      </w:r>
      <w:r>
        <w:rPr>
          <w:spacing w:val="-2"/>
          <w:sz w:val="24"/>
        </w:rPr>
        <w:t> </w:t>
      </w:r>
      <w:r>
        <w:rPr>
          <w:sz w:val="24"/>
        </w:rPr>
        <w:t>equivalente,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p>
    <w:p>
      <w:pPr>
        <w:pStyle w:val="ListParagraph"/>
        <w:numPr>
          <w:ilvl w:val="1"/>
          <w:numId w:val="62"/>
        </w:numPr>
        <w:tabs>
          <w:tab w:pos="1519" w:val="left" w:leader="none"/>
        </w:tabs>
        <w:spacing w:line="235" w:lineRule="auto" w:before="239" w:after="0"/>
        <w:ind w:left="1519" w:right="399" w:hanging="57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cuidar-se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123/2016,</w:t>
      </w:r>
      <w:r>
        <w:rPr>
          <w:spacing w:val="-2"/>
          <w:sz w:val="24"/>
        </w:rPr>
        <w:t> </w:t>
      </w:r>
      <w:r>
        <w:rPr>
          <w:sz w:val="24"/>
        </w:rPr>
        <w:t>a documentação somente será exigida para efeito de assinatura do contrato, caso se sagre vencedora no certame.</w:t>
      </w:r>
    </w:p>
    <w:p>
      <w:pPr>
        <w:pStyle w:val="ListParagraph"/>
        <w:numPr>
          <w:ilvl w:val="2"/>
          <w:numId w:val="62"/>
        </w:numPr>
        <w:tabs>
          <w:tab w:pos="2119" w:val="left" w:leader="none"/>
        </w:tabs>
        <w:spacing w:line="235" w:lineRule="auto" w:before="239" w:after="0"/>
        <w:ind w:left="2119" w:right="290" w:hanging="450"/>
        <w:jc w:val="left"/>
        <w:rPr>
          <w:sz w:val="24"/>
        </w:rPr>
      </w:pPr>
      <w:r>
        <w:rPr>
          <w:sz w:val="24"/>
        </w:rPr>
        <w:t>Em</w:t>
      </w:r>
      <w:r>
        <w:rPr>
          <w:spacing w:val="-2"/>
          <w:sz w:val="24"/>
        </w:rPr>
        <w:t> </w:t>
      </w:r>
      <w:r>
        <w:rPr>
          <w:sz w:val="24"/>
        </w:rPr>
        <w:t>sendo</w:t>
      </w:r>
      <w:r>
        <w:rPr>
          <w:spacing w:val="-2"/>
          <w:sz w:val="24"/>
        </w:rPr>
        <w:t> </w:t>
      </w:r>
      <w:r>
        <w:rPr>
          <w:sz w:val="24"/>
        </w:rPr>
        <w:t>declarada</w:t>
      </w:r>
      <w:r>
        <w:rPr>
          <w:spacing w:val="-2"/>
          <w:sz w:val="24"/>
        </w:rPr>
        <w:t> </w:t>
      </w:r>
      <w:r>
        <w:rPr>
          <w:sz w:val="24"/>
        </w:rPr>
        <w:t>vencedora</w:t>
      </w:r>
      <w:r>
        <w:rPr>
          <w:spacing w:val="-2"/>
          <w:sz w:val="24"/>
        </w:rPr>
        <w:t> </w:t>
      </w:r>
      <w:r>
        <w:rPr>
          <w:sz w:val="24"/>
        </w:rPr>
        <w:t>do</w:t>
      </w:r>
      <w:r>
        <w:rPr>
          <w:spacing w:val="-2"/>
          <w:sz w:val="24"/>
        </w:rPr>
        <w:t> </w:t>
      </w:r>
      <w:r>
        <w:rPr>
          <w:sz w:val="24"/>
        </w:rPr>
        <w:t>certame</w:t>
      </w:r>
      <w:r>
        <w:rPr>
          <w:spacing w:val="-2"/>
          <w:sz w:val="24"/>
        </w:rPr>
        <w:t> </w:t>
      </w:r>
      <w:r>
        <w:rPr>
          <w:sz w:val="24"/>
        </w:rPr>
        <w:t>microempresa</w:t>
      </w:r>
      <w:r>
        <w:rPr>
          <w:spacing w:val="-2"/>
          <w:sz w:val="24"/>
        </w:rPr>
        <w:t> </w:t>
      </w:r>
      <w:r>
        <w:rPr>
          <w:sz w:val="24"/>
        </w:rPr>
        <w:t>ou</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com</w:t>
      </w:r>
      <w:r>
        <w:rPr>
          <w:spacing w:val="-2"/>
          <w:sz w:val="24"/>
        </w:rPr>
        <w:t> </w:t>
      </w:r>
      <w:r>
        <w:rPr>
          <w:sz w:val="24"/>
        </w:rPr>
        <w:t>débitos</w:t>
      </w:r>
      <w:r>
        <w:rPr>
          <w:spacing w:val="-2"/>
          <w:sz w:val="24"/>
        </w:rPr>
        <w:t> </w:t>
      </w:r>
      <w:r>
        <w:rPr>
          <w:sz w:val="24"/>
        </w:rPr>
        <w:t>fiscais</w:t>
      </w:r>
      <w:r>
        <w:rPr>
          <w:spacing w:val="-2"/>
          <w:sz w:val="24"/>
        </w:rPr>
        <w:t> </w:t>
      </w:r>
      <w:r>
        <w:rPr>
          <w:sz w:val="24"/>
        </w:rPr>
        <w:t>e</w:t>
      </w:r>
      <w:r>
        <w:rPr>
          <w:spacing w:val="-2"/>
          <w:sz w:val="24"/>
        </w:rPr>
        <w:t> </w:t>
      </w:r>
      <w:r>
        <w:rPr>
          <w:sz w:val="24"/>
        </w:rPr>
        <w:t>trabalhistas,</w:t>
      </w:r>
      <w:r>
        <w:rPr>
          <w:spacing w:val="-2"/>
          <w:sz w:val="24"/>
        </w:rPr>
        <w:t> </w:t>
      </w:r>
      <w:r>
        <w:rPr>
          <w:sz w:val="24"/>
        </w:rPr>
        <w:t>ficará assegurado,</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então,</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a</w:t>
      </w:r>
      <w:r>
        <w:rPr>
          <w:spacing w:val="-2"/>
          <w:sz w:val="24"/>
        </w:rPr>
        <w:t> </w:t>
      </w:r>
      <w:r>
        <w:rPr>
          <w:sz w:val="24"/>
        </w:rPr>
        <w:t>regularização</w:t>
      </w:r>
      <w:r>
        <w:rPr>
          <w:spacing w:val="-2"/>
          <w:sz w:val="24"/>
        </w:rPr>
        <w:t> </w:t>
      </w:r>
      <w:r>
        <w:rPr>
          <w:sz w:val="24"/>
        </w:rPr>
        <w:t>da</w:t>
      </w:r>
      <w:r>
        <w:rPr>
          <w:spacing w:val="-2"/>
          <w:sz w:val="24"/>
        </w:rPr>
        <w:t> </w:t>
      </w:r>
      <w:r>
        <w:rPr>
          <w:sz w:val="24"/>
        </w:rPr>
        <w:t>documentação,</w:t>
      </w:r>
      <w:r>
        <w:rPr>
          <w:spacing w:val="-2"/>
          <w:sz w:val="24"/>
        </w:rPr>
        <w:t> </w:t>
      </w:r>
      <w:r>
        <w:rPr>
          <w:sz w:val="24"/>
        </w:rPr>
        <w:t>pagamento</w:t>
      </w:r>
      <w:r>
        <w:rPr>
          <w:spacing w:val="-2"/>
          <w:sz w:val="24"/>
        </w:rPr>
        <w:t> </w:t>
      </w:r>
      <w:r>
        <w:rPr>
          <w:sz w:val="24"/>
        </w:rPr>
        <w:t>ou</w:t>
      </w:r>
      <w:r>
        <w:rPr>
          <w:spacing w:val="-2"/>
          <w:sz w:val="24"/>
        </w:rPr>
        <w:t> </w:t>
      </w:r>
      <w:r>
        <w:rPr>
          <w:sz w:val="24"/>
        </w:rPr>
        <w:t>parcelamento do débito, e emissão de eventuais certidões negativas ou positivas com efeito de negativas, na forma do art. 42, § 1º, da Lei Complementar nº 123/2016.</w:t>
      </w:r>
    </w:p>
    <w:p>
      <w:pPr>
        <w:pStyle w:val="ListParagraph"/>
        <w:numPr>
          <w:ilvl w:val="2"/>
          <w:numId w:val="62"/>
        </w:numPr>
        <w:tabs>
          <w:tab w:pos="2119" w:val="left" w:leader="none"/>
        </w:tabs>
        <w:spacing w:line="240" w:lineRule="auto" w:before="234" w:after="0"/>
        <w:ind w:left="2119" w:right="0" w:hanging="45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2"/>
        </w:numPr>
        <w:tabs>
          <w:tab w:pos="2119" w:val="left" w:leader="none"/>
        </w:tabs>
        <w:spacing w:line="235" w:lineRule="auto" w:before="238" w:after="0"/>
        <w:ind w:left="2119" w:right="335" w:hanging="450"/>
        <w:jc w:val="left"/>
        <w:rPr>
          <w:sz w:val="24"/>
        </w:rPr>
      </w:pPr>
      <w:r>
        <w:rPr>
          <w:sz w:val="24"/>
        </w:rPr>
        <w:t>A</w:t>
      </w:r>
      <w:r>
        <w:rPr>
          <w:spacing w:val="-15"/>
          <w:sz w:val="24"/>
        </w:rPr>
        <w:t> </w:t>
      </w:r>
      <w:r>
        <w:rPr>
          <w:sz w:val="24"/>
        </w:rPr>
        <w:t>não</w:t>
      </w:r>
      <w:r>
        <w:rPr>
          <w:spacing w:val="-3"/>
          <w:sz w:val="24"/>
        </w:rPr>
        <w:t> </w:t>
      </w:r>
      <w:r>
        <w:rPr>
          <w:sz w:val="24"/>
        </w:rPr>
        <w:t>regularização</w:t>
      </w:r>
      <w:r>
        <w:rPr>
          <w:spacing w:val="-2"/>
          <w:sz w:val="24"/>
        </w:rPr>
        <w:t> </w:t>
      </w:r>
      <w:r>
        <w:rPr>
          <w:sz w:val="24"/>
        </w:rPr>
        <w:t>da</w:t>
      </w:r>
      <w:r>
        <w:rPr>
          <w:spacing w:val="-2"/>
          <w:sz w:val="24"/>
        </w:rPr>
        <w:t> </w:t>
      </w:r>
      <w:r>
        <w:rPr>
          <w:sz w:val="24"/>
        </w:rPr>
        <w:t>documentação</w:t>
      </w:r>
      <w:r>
        <w:rPr>
          <w:spacing w:val="-2"/>
          <w:sz w:val="24"/>
        </w:rPr>
        <w:t> </w:t>
      </w:r>
      <w:r>
        <w:rPr>
          <w:sz w:val="24"/>
        </w:rPr>
        <w:t>no</w:t>
      </w:r>
      <w:r>
        <w:rPr>
          <w:spacing w:val="-2"/>
          <w:sz w:val="24"/>
        </w:rPr>
        <w:t> </w:t>
      </w:r>
      <w:r>
        <w:rPr>
          <w:sz w:val="24"/>
        </w:rPr>
        <w:t>prazo</w:t>
      </w:r>
      <w:r>
        <w:rPr>
          <w:spacing w:val="-2"/>
          <w:sz w:val="24"/>
        </w:rPr>
        <w:t> </w:t>
      </w:r>
      <w:r>
        <w:rPr>
          <w:sz w:val="24"/>
        </w:rPr>
        <w:t>estipulado</w:t>
      </w:r>
      <w:r>
        <w:rPr>
          <w:spacing w:val="-2"/>
          <w:sz w:val="24"/>
        </w:rPr>
        <w:t> </w:t>
      </w:r>
      <w:r>
        <w:rPr>
          <w:sz w:val="24"/>
        </w:rPr>
        <w:t>implicará</w:t>
      </w:r>
      <w:r>
        <w:rPr>
          <w:spacing w:val="-2"/>
          <w:sz w:val="24"/>
        </w:rPr>
        <w:t> </w:t>
      </w:r>
      <w:r>
        <w:rPr>
          <w:sz w:val="24"/>
        </w:rPr>
        <w:t>a</w:t>
      </w:r>
      <w:r>
        <w:rPr>
          <w:spacing w:val="-2"/>
          <w:sz w:val="24"/>
        </w:rPr>
        <w:t> </w:t>
      </w:r>
      <w:r>
        <w:rPr>
          <w:sz w:val="24"/>
        </w:rPr>
        <w:t>decadência</w:t>
      </w:r>
      <w:r>
        <w:rPr>
          <w:spacing w:val="-2"/>
          <w:sz w:val="24"/>
        </w:rPr>
        <w:t> </w:t>
      </w:r>
      <w:r>
        <w:rPr>
          <w:sz w:val="24"/>
        </w:rPr>
        <w:t>do</w:t>
      </w:r>
      <w:r>
        <w:rPr>
          <w:spacing w:val="-2"/>
          <w:sz w:val="24"/>
        </w:rPr>
        <w:t> </w:t>
      </w:r>
      <w:r>
        <w:rPr>
          <w:sz w:val="24"/>
        </w:rPr>
        <w:t>direito</w:t>
      </w:r>
      <w:r>
        <w:rPr>
          <w:spacing w:val="-2"/>
          <w:sz w:val="24"/>
        </w:rPr>
        <w:t> </w:t>
      </w:r>
      <w:r>
        <w:rPr>
          <w:sz w:val="24"/>
        </w:rPr>
        <w:t>à</w:t>
      </w:r>
      <w:r>
        <w:rPr>
          <w:spacing w:val="-2"/>
          <w:sz w:val="24"/>
        </w:rPr>
        <w:t> </w:t>
      </w:r>
      <w:r>
        <w:rPr>
          <w:sz w:val="24"/>
        </w:rPr>
        <w:t>contratação,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w:t>
      </w:r>
      <w:r>
        <w:rPr>
          <w:spacing w:val="-2"/>
          <w:sz w:val="24"/>
        </w:rPr>
        <w:t> </w:t>
      </w:r>
      <w:r>
        <w:rPr>
          <w:sz w:val="24"/>
        </w:rPr>
        <w:t>2º,</w:t>
      </w:r>
      <w:r>
        <w:rPr>
          <w:spacing w:val="-2"/>
          <w:sz w:val="24"/>
        </w:rPr>
        <w:t> </w:t>
      </w:r>
      <w:r>
        <w:rPr>
          <w:sz w:val="24"/>
        </w:rPr>
        <w:t>do art. 42, da Lei Complementar nº 123/2016, sem prejuízo da aplicação das sanções previstas neste</w:t>
      </w:r>
      <w:r>
        <w:rPr>
          <w:spacing w:val="-7"/>
          <w:sz w:val="24"/>
        </w:rPr>
        <w:t> </w:t>
      </w:r>
      <w:r>
        <w:rPr>
          <w:sz w:val="24"/>
        </w:rPr>
        <w:t>Aviso.</w:t>
      </w:r>
    </w:p>
    <w:p>
      <w:pPr>
        <w:pStyle w:val="BodyText"/>
      </w:pPr>
    </w:p>
    <w:p>
      <w:pPr>
        <w:pStyle w:val="BodyText"/>
        <w:spacing w:before="238"/>
      </w:pPr>
    </w:p>
    <w:p>
      <w:pPr>
        <w:pStyle w:val="ListParagraph"/>
        <w:numPr>
          <w:ilvl w:val="0"/>
          <w:numId w:val="62"/>
        </w:numPr>
        <w:tabs>
          <w:tab w:pos="919" w:val="left" w:leader="none"/>
        </w:tabs>
        <w:spacing w:line="240" w:lineRule="auto" w:before="0" w:after="0"/>
        <w:ind w:left="919" w:right="0" w:hanging="450"/>
        <w:jc w:val="left"/>
        <w:rPr>
          <w:b/>
          <w:sz w:val="20"/>
        </w:rPr>
      </w:pPr>
      <w:r>
        <w:rPr>
          <w:b/>
          <w:spacing w:val="-4"/>
          <w:sz w:val="20"/>
        </w:rPr>
        <w:t>HABILITAÇÃO</w:t>
      </w:r>
      <w:r>
        <w:rPr>
          <w:b/>
          <w:spacing w:val="27"/>
          <w:sz w:val="20"/>
        </w:rPr>
        <w:t> </w:t>
      </w:r>
      <w:r>
        <w:rPr>
          <w:b/>
          <w:spacing w:val="-4"/>
          <w:sz w:val="20"/>
        </w:rPr>
        <w:t>ECONÔMICO-FINANCEIRA:</w:t>
      </w:r>
    </w:p>
    <w:p>
      <w:pPr>
        <w:pStyle w:val="BodyText"/>
        <w:spacing w:before="23"/>
        <w:rPr>
          <w:b/>
          <w:sz w:val="20"/>
        </w:rPr>
      </w:pPr>
    </w:p>
    <w:p>
      <w:pPr>
        <w:pStyle w:val="ListParagraph"/>
        <w:numPr>
          <w:ilvl w:val="1"/>
          <w:numId w:val="62"/>
        </w:numPr>
        <w:tabs>
          <w:tab w:pos="1519" w:val="left" w:leader="none"/>
        </w:tabs>
        <w:spacing w:line="235" w:lineRule="auto" w:before="0" w:after="0"/>
        <w:ind w:left="1519" w:right="206" w:hanging="450"/>
        <w:jc w:val="left"/>
        <w:rPr>
          <w:sz w:val="24"/>
        </w:rPr>
      </w:pP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falência</w:t>
      </w:r>
      <w:r>
        <w:rPr>
          <w:spacing w:val="-3"/>
          <w:sz w:val="24"/>
        </w:rPr>
        <w:t> </w:t>
      </w:r>
      <w:r>
        <w:rPr>
          <w:sz w:val="24"/>
        </w:rPr>
        <w:t>expedida</w:t>
      </w:r>
      <w:r>
        <w:rPr>
          <w:spacing w:val="-3"/>
          <w:sz w:val="24"/>
        </w:rPr>
        <w:t> </w:t>
      </w:r>
      <w:r>
        <w:rPr>
          <w:sz w:val="24"/>
        </w:rPr>
        <w:t>pelo</w:t>
      </w:r>
      <w:r>
        <w:rPr>
          <w:spacing w:val="-3"/>
          <w:sz w:val="24"/>
        </w:rPr>
        <w:t> </w:t>
      </w:r>
      <w:r>
        <w:rPr>
          <w:sz w:val="24"/>
        </w:rPr>
        <w:t>distribuidor</w:t>
      </w:r>
      <w:r>
        <w:rPr>
          <w:spacing w:val="-3"/>
          <w:sz w:val="24"/>
        </w:rPr>
        <w:t> </w:t>
      </w:r>
      <w:r>
        <w:rPr>
          <w:sz w:val="24"/>
        </w:rPr>
        <w:t>da</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caso</w:t>
      </w:r>
      <w:r>
        <w:rPr>
          <w:spacing w:val="-3"/>
          <w:sz w:val="24"/>
        </w:rPr>
        <w:t> </w:t>
      </w:r>
      <w:r>
        <w:rPr>
          <w:sz w:val="24"/>
        </w:rPr>
        <w:t>se</w:t>
      </w:r>
      <w:r>
        <w:rPr>
          <w:spacing w:val="-3"/>
          <w:sz w:val="24"/>
        </w:rPr>
        <w:t> </w:t>
      </w:r>
      <w:r>
        <w:rPr>
          <w:sz w:val="24"/>
        </w:rPr>
        <w:t>trate</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3"/>
          <w:sz w:val="24"/>
        </w:rPr>
        <w:t> </w:t>
      </w:r>
      <w:r>
        <w:rPr>
          <w:sz w:val="24"/>
        </w:rPr>
        <w:t>ou</w:t>
      </w:r>
      <w:r>
        <w:rPr>
          <w:spacing w:val="-3"/>
          <w:sz w:val="24"/>
        </w:rPr>
        <w:t> </w:t>
      </w:r>
      <w:r>
        <w:rPr>
          <w:sz w:val="24"/>
        </w:rPr>
        <w:t>certidão</w:t>
      </w:r>
      <w:r>
        <w:rPr>
          <w:spacing w:val="-3"/>
          <w:sz w:val="24"/>
        </w:rPr>
        <w:t> </w:t>
      </w:r>
      <w:r>
        <w:rPr>
          <w:sz w:val="24"/>
        </w:rPr>
        <w:t>negativa</w:t>
      </w:r>
      <w:r>
        <w:rPr>
          <w:spacing w:val="-3"/>
          <w:sz w:val="24"/>
        </w:rPr>
        <w:t> </w:t>
      </w:r>
      <w:r>
        <w:rPr>
          <w:sz w:val="24"/>
        </w:rPr>
        <w:t>de insolvência civil expedida pelo distribuidor do domicílio ou sede do fornecedor, caso se trate de pessoa física ou de sociedade simples.</w:t>
      </w:r>
    </w:p>
    <w:p>
      <w:pPr>
        <w:pStyle w:val="ListParagraph"/>
        <w:numPr>
          <w:ilvl w:val="2"/>
          <w:numId w:val="62"/>
        </w:numPr>
        <w:tabs>
          <w:tab w:pos="2119" w:val="left" w:leader="none"/>
        </w:tabs>
        <w:spacing w:line="235" w:lineRule="auto" w:before="240" w:after="0"/>
        <w:ind w:left="2119" w:right="923" w:hanging="450"/>
        <w:jc w:val="left"/>
        <w:rPr>
          <w:sz w:val="24"/>
        </w:rPr>
      </w:pPr>
      <w:r>
        <w:rPr>
          <w:sz w:val="24"/>
        </w:rPr>
        <w:t>Não</w:t>
      </w:r>
      <w:r>
        <w:rPr>
          <w:spacing w:val="-2"/>
          <w:sz w:val="24"/>
        </w:rPr>
        <w:t> </w:t>
      </w:r>
      <w:r>
        <w:rPr>
          <w:sz w:val="24"/>
        </w:rPr>
        <w:t>será</w:t>
      </w:r>
      <w:r>
        <w:rPr>
          <w:spacing w:val="-2"/>
          <w:sz w:val="24"/>
        </w:rPr>
        <w:t> </w:t>
      </w:r>
      <w:r>
        <w:rPr>
          <w:sz w:val="24"/>
        </w:rPr>
        <w:t>causa</w:t>
      </w:r>
      <w:r>
        <w:rPr>
          <w:spacing w:val="-2"/>
          <w:sz w:val="24"/>
        </w:rPr>
        <w:t> </w:t>
      </w:r>
      <w:r>
        <w:rPr>
          <w:sz w:val="24"/>
        </w:rPr>
        <w:t>de</w:t>
      </w:r>
      <w:r>
        <w:rPr>
          <w:spacing w:val="-2"/>
          <w:sz w:val="24"/>
        </w:rPr>
        <w:t> </w:t>
      </w:r>
      <w:r>
        <w:rPr>
          <w:sz w:val="24"/>
        </w:rPr>
        <w:t>inabilitação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anotação</w:t>
      </w:r>
      <w:r>
        <w:rPr>
          <w:spacing w:val="-2"/>
          <w:sz w:val="24"/>
        </w:rPr>
        <w:t> </w:t>
      </w:r>
      <w:r>
        <w:rPr>
          <w:sz w:val="24"/>
        </w:rPr>
        <w:t>de</w:t>
      </w:r>
      <w:r>
        <w:rPr>
          <w:spacing w:val="-2"/>
          <w:sz w:val="24"/>
        </w:rPr>
        <w:t> </w:t>
      </w:r>
      <w:r>
        <w:rPr>
          <w:sz w:val="24"/>
        </w:rPr>
        <w:t>distribuição</w:t>
      </w:r>
      <w:r>
        <w:rPr>
          <w:spacing w:val="-2"/>
          <w:sz w:val="24"/>
        </w:rPr>
        <w:t> </w:t>
      </w:r>
      <w:r>
        <w:rPr>
          <w:sz w:val="24"/>
        </w:rPr>
        <w:t>de</w:t>
      </w:r>
      <w:r>
        <w:rPr>
          <w:spacing w:val="-2"/>
          <w:sz w:val="24"/>
        </w:rPr>
        <w:t> </w:t>
      </w:r>
      <w:r>
        <w:rPr>
          <w:sz w:val="24"/>
        </w:rPr>
        <w:t>processo</w:t>
      </w:r>
      <w:r>
        <w:rPr>
          <w:spacing w:val="-2"/>
          <w:sz w:val="24"/>
        </w:rPr>
        <w:t> </w:t>
      </w:r>
      <w:r>
        <w:rPr>
          <w:sz w:val="24"/>
        </w:rPr>
        <w:t>de</w:t>
      </w:r>
      <w:r>
        <w:rPr>
          <w:spacing w:val="-2"/>
          <w:sz w:val="24"/>
        </w:rPr>
        <w:t> </w:t>
      </w:r>
      <w:r>
        <w:rPr>
          <w:sz w:val="24"/>
        </w:rPr>
        <w:t>recuperação</w:t>
      </w:r>
      <w:r>
        <w:rPr>
          <w:spacing w:val="-2"/>
          <w:sz w:val="24"/>
        </w:rPr>
        <w:t> </w:t>
      </w:r>
      <w:r>
        <w:rPr>
          <w:sz w:val="24"/>
        </w:rPr>
        <w:t>judicial</w:t>
      </w:r>
      <w:r>
        <w:rPr>
          <w:spacing w:val="-2"/>
          <w:sz w:val="24"/>
        </w:rPr>
        <w:t> </w:t>
      </w:r>
      <w:r>
        <w:rPr>
          <w:sz w:val="24"/>
        </w:rPr>
        <w:t>ou</w:t>
      </w:r>
      <w:r>
        <w:rPr>
          <w:spacing w:val="-2"/>
          <w:sz w:val="24"/>
        </w:rPr>
        <w:t> </w:t>
      </w:r>
      <w:r>
        <w:rPr>
          <w:sz w:val="24"/>
        </w:rPr>
        <w:t>de</w:t>
      </w:r>
      <w:r>
        <w:rPr>
          <w:spacing w:val="-2"/>
          <w:sz w:val="24"/>
        </w:rPr>
        <w:t> </w:t>
      </w:r>
      <w:r>
        <w:rPr>
          <w:sz w:val="24"/>
        </w:rPr>
        <w:t>pedido</w:t>
      </w:r>
      <w:r>
        <w:rPr>
          <w:spacing w:val="-2"/>
          <w:sz w:val="24"/>
        </w:rPr>
        <w:t> </w:t>
      </w:r>
      <w:r>
        <w:rPr>
          <w:sz w:val="24"/>
        </w:rPr>
        <w:t>de homologação de recuperação extrajudicial.</w:t>
      </w:r>
    </w:p>
    <w:p>
      <w:pPr>
        <w:spacing w:line="280" w:lineRule="auto" w:before="271"/>
        <w:ind w:left="109" w:right="151" w:firstLine="0"/>
        <w:jc w:val="left"/>
        <w:rPr>
          <w:sz w:val="20"/>
        </w:rPr>
      </w:pPr>
      <w:r>
        <w:rPr>
          <w:sz w:val="20"/>
        </w:rPr>
        <w:t>3.2</w:t>
      </w:r>
      <w:r>
        <w:rPr>
          <w:spacing w:val="-2"/>
          <w:sz w:val="20"/>
        </w:rPr>
        <w:t> </w:t>
      </w:r>
      <w:r>
        <w:rPr>
          <w:sz w:val="20"/>
        </w:rPr>
        <w:t>Balanço</w:t>
      </w:r>
      <w:r>
        <w:rPr>
          <w:spacing w:val="-2"/>
          <w:sz w:val="20"/>
        </w:rPr>
        <w:t> </w:t>
      </w:r>
      <w:r>
        <w:rPr>
          <w:sz w:val="20"/>
        </w:rPr>
        <w:t>patrimonial,</w:t>
      </w:r>
      <w:r>
        <w:rPr>
          <w:spacing w:val="-2"/>
          <w:sz w:val="20"/>
        </w:rPr>
        <w:t> </w:t>
      </w:r>
      <w:r>
        <w:rPr>
          <w:sz w:val="20"/>
        </w:rPr>
        <w:t>demonstração</w:t>
      </w:r>
      <w:r>
        <w:rPr>
          <w:spacing w:val="-2"/>
          <w:sz w:val="20"/>
        </w:rPr>
        <w:t> </w:t>
      </w:r>
      <w:r>
        <w:rPr>
          <w:sz w:val="20"/>
        </w:rPr>
        <w:t>de</w:t>
      </w:r>
      <w:r>
        <w:rPr>
          <w:spacing w:val="-2"/>
          <w:sz w:val="20"/>
        </w:rPr>
        <w:t> </w:t>
      </w:r>
      <w:r>
        <w:rPr>
          <w:sz w:val="20"/>
        </w:rPr>
        <w:t>resultado</w:t>
      </w:r>
      <w:r>
        <w:rPr>
          <w:spacing w:val="-2"/>
          <w:sz w:val="20"/>
        </w:rPr>
        <w:t> </w:t>
      </w:r>
      <w:r>
        <w:rPr>
          <w:sz w:val="20"/>
        </w:rPr>
        <w:t>de</w:t>
      </w:r>
      <w:r>
        <w:rPr>
          <w:spacing w:val="-2"/>
          <w:sz w:val="20"/>
        </w:rPr>
        <w:t> </w:t>
      </w:r>
      <w:r>
        <w:rPr>
          <w:sz w:val="20"/>
        </w:rPr>
        <w:t>exercício</w:t>
      </w:r>
      <w:r>
        <w:rPr>
          <w:spacing w:val="-2"/>
          <w:sz w:val="20"/>
        </w:rPr>
        <w:t> </w:t>
      </w:r>
      <w:r>
        <w:rPr>
          <w:sz w:val="20"/>
        </w:rPr>
        <w:t>e</w:t>
      </w:r>
      <w:r>
        <w:rPr>
          <w:spacing w:val="-2"/>
          <w:sz w:val="20"/>
        </w:rPr>
        <w:t> </w:t>
      </w:r>
      <w:r>
        <w:rPr>
          <w:sz w:val="20"/>
        </w:rPr>
        <w:t>demais</w:t>
      </w:r>
      <w:r>
        <w:rPr>
          <w:spacing w:val="-2"/>
          <w:sz w:val="20"/>
        </w:rPr>
        <w:t> </w:t>
      </w:r>
      <w:r>
        <w:rPr>
          <w:sz w:val="20"/>
        </w:rPr>
        <w:t>demonstrações</w:t>
      </w:r>
      <w:r>
        <w:rPr>
          <w:spacing w:val="-2"/>
          <w:sz w:val="20"/>
        </w:rPr>
        <w:t> </w:t>
      </w:r>
      <w:r>
        <w:rPr>
          <w:sz w:val="20"/>
        </w:rPr>
        <w:t>contábeis</w:t>
      </w:r>
      <w:r>
        <w:rPr>
          <w:spacing w:val="-2"/>
          <w:sz w:val="20"/>
        </w:rPr>
        <w:t> </w:t>
      </w:r>
      <w:r>
        <w:rPr>
          <w:sz w:val="20"/>
        </w:rPr>
        <w:t>dos</w:t>
      </w:r>
      <w:r>
        <w:rPr>
          <w:spacing w:val="-2"/>
          <w:sz w:val="20"/>
        </w:rPr>
        <w:t> </w:t>
      </w:r>
      <w:r>
        <w:rPr>
          <w:sz w:val="20"/>
        </w:rPr>
        <w:t>2</w:t>
      </w:r>
      <w:r>
        <w:rPr>
          <w:spacing w:val="-2"/>
          <w:sz w:val="20"/>
        </w:rPr>
        <w:t> </w:t>
      </w:r>
      <w:r>
        <w:rPr>
          <w:sz w:val="20"/>
        </w:rPr>
        <w:t>(dois)</w:t>
      </w:r>
      <w:r>
        <w:rPr>
          <w:spacing w:val="-2"/>
          <w:sz w:val="20"/>
        </w:rPr>
        <w:t> </w:t>
      </w:r>
      <w:r>
        <w:rPr>
          <w:sz w:val="20"/>
        </w:rPr>
        <w:t>últimos</w:t>
      </w:r>
      <w:r>
        <w:rPr>
          <w:spacing w:val="-2"/>
          <w:sz w:val="20"/>
        </w:rPr>
        <w:t> </w:t>
      </w:r>
      <w:r>
        <w:rPr>
          <w:sz w:val="20"/>
        </w:rPr>
        <w:t>exercícios</w:t>
      </w:r>
      <w:r>
        <w:rPr>
          <w:spacing w:val="-2"/>
          <w:sz w:val="20"/>
        </w:rPr>
        <w:t> </w:t>
      </w:r>
      <w:r>
        <w:rPr>
          <w:sz w:val="20"/>
        </w:rPr>
        <w:t>sociais,</w:t>
      </w:r>
      <w:r>
        <w:rPr>
          <w:spacing w:val="-2"/>
          <w:sz w:val="20"/>
        </w:rPr>
        <w:t> </w:t>
      </w:r>
      <w:r>
        <w:rPr>
          <w:sz w:val="20"/>
        </w:rPr>
        <w:t>vedada</w:t>
      </w:r>
      <w:r>
        <w:rPr>
          <w:spacing w:val="-2"/>
          <w:sz w:val="20"/>
        </w:rPr>
        <w:t> </w:t>
      </w:r>
      <w:r>
        <w:rPr>
          <w:sz w:val="20"/>
        </w:rPr>
        <w:t>a</w:t>
      </w:r>
      <w:r>
        <w:rPr>
          <w:spacing w:val="-2"/>
          <w:sz w:val="20"/>
        </w:rPr>
        <w:t> </w:t>
      </w:r>
      <w:r>
        <w:rPr>
          <w:sz w:val="20"/>
        </w:rPr>
        <w:t>sua</w:t>
      </w:r>
      <w:r>
        <w:rPr>
          <w:spacing w:val="-2"/>
          <w:sz w:val="20"/>
        </w:rPr>
        <w:t> </w:t>
      </w:r>
      <w:r>
        <w:rPr>
          <w:sz w:val="20"/>
        </w:rPr>
        <w:t>substituição</w:t>
      </w:r>
      <w:r>
        <w:rPr>
          <w:spacing w:val="-2"/>
          <w:sz w:val="20"/>
        </w:rPr>
        <w:t> </w:t>
      </w:r>
      <w:r>
        <w:rPr>
          <w:sz w:val="20"/>
        </w:rPr>
        <w:t>por</w:t>
      </w:r>
      <w:r>
        <w:rPr>
          <w:spacing w:val="-2"/>
          <w:sz w:val="20"/>
        </w:rPr>
        <w:t> </w:t>
      </w:r>
      <w:r>
        <w:rPr>
          <w:sz w:val="20"/>
        </w:rPr>
        <w:t>balancetes ou balanços provisórios.</w:t>
      </w:r>
    </w:p>
    <w:p>
      <w:pPr>
        <w:pStyle w:val="BodyText"/>
        <w:rPr>
          <w:sz w:val="20"/>
        </w:rPr>
      </w:pPr>
    </w:p>
    <w:p>
      <w:pPr>
        <w:pStyle w:val="BodyText"/>
        <w:rPr>
          <w:sz w:val="20"/>
        </w:rPr>
      </w:pPr>
    </w:p>
    <w:p>
      <w:pPr>
        <w:pStyle w:val="BodyText"/>
        <w:spacing w:before="70"/>
        <w:rPr>
          <w:sz w:val="20"/>
        </w:rPr>
      </w:pPr>
    </w:p>
    <w:p>
      <w:pPr>
        <w:pStyle w:val="ListParagraph"/>
        <w:numPr>
          <w:ilvl w:val="0"/>
          <w:numId w:val="62"/>
        </w:numPr>
        <w:tabs>
          <w:tab w:pos="919" w:val="left" w:leader="none"/>
        </w:tabs>
        <w:spacing w:line="240" w:lineRule="auto" w:before="0" w:after="0"/>
        <w:ind w:left="919" w:right="0" w:hanging="450"/>
        <w:jc w:val="left"/>
        <w:rPr>
          <w:b/>
          <w:sz w:val="20"/>
        </w:rPr>
      </w:pPr>
      <w:r>
        <w:rPr>
          <w:b/>
          <w:spacing w:val="-2"/>
          <w:sz w:val="20"/>
        </w:rPr>
        <w:t>HABILITAÇÃO</w:t>
      </w:r>
      <w:r>
        <w:rPr>
          <w:b/>
          <w:spacing w:val="1"/>
          <w:sz w:val="20"/>
        </w:rPr>
        <w:t> </w:t>
      </w:r>
      <w:r>
        <w:rPr>
          <w:b/>
          <w:spacing w:val="-2"/>
          <w:sz w:val="20"/>
        </w:rPr>
        <w:t>TÉCNICA</w:t>
      </w:r>
    </w:p>
    <w:p>
      <w:pPr>
        <w:pStyle w:val="BodyText"/>
        <w:spacing w:before="23"/>
        <w:rPr>
          <w:b/>
          <w:sz w:val="20"/>
        </w:rPr>
      </w:pPr>
    </w:p>
    <w:p>
      <w:pPr>
        <w:pStyle w:val="ListParagraph"/>
        <w:numPr>
          <w:ilvl w:val="1"/>
          <w:numId w:val="62"/>
        </w:numPr>
        <w:tabs>
          <w:tab w:pos="1519" w:val="left" w:leader="none"/>
        </w:tabs>
        <w:spacing w:line="235" w:lineRule="auto" w:before="1" w:after="0"/>
        <w:ind w:left="1519" w:right="376" w:hanging="450"/>
        <w:jc w:val="left"/>
        <w:rPr>
          <w:sz w:val="24"/>
        </w:rPr>
      </w:pPr>
      <w:r>
        <w:rPr>
          <w:sz w:val="24"/>
        </w:rPr>
        <w:t>Os licitantes deverão comprovar por meio de atestados de capacidade técnica emitidos por pessoa jurídica de direito público ou privado,</w:t>
      </w:r>
      <w:r>
        <w:rPr>
          <w:spacing w:val="-3"/>
          <w:sz w:val="24"/>
        </w:rPr>
        <w:t> </w:t>
      </w:r>
      <w:r>
        <w:rPr>
          <w:sz w:val="24"/>
        </w:rPr>
        <w:t>que</w:t>
      </w:r>
      <w:r>
        <w:rPr>
          <w:spacing w:val="-3"/>
          <w:sz w:val="24"/>
        </w:rPr>
        <w:t> </w:t>
      </w:r>
      <w:r>
        <w:rPr>
          <w:sz w:val="24"/>
        </w:rPr>
        <w:t>tenha</w:t>
      </w:r>
      <w:r>
        <w:rPr>
          <w:spacing w:val="-3"/>
          <w:sz w:val="24"/>
        </w:rPr>
        <w:t> </w:t>
      </w:r>
      <w:r>
        <w:rPr>
          <w:sz w:val="24"/>
        </w:rPr>
        <w:t>executado</w:t>
      </w:r>
      <w:r>
        <w:rPr>
          <w:spacing w:val="-3"/>
          <w:sz w:val="24"/>
        </w:rPr>
        <w:t> </w:t>
      </w:r>
      <w:r>
        <w:rPr>
          <w:sz w:val="24"/>
        </w:rPr>
        <w:t>fornecimentos</w:t>
      </w:r>
      <w:r>
        <w:rPr>
          <w:spacing w:val="-3"/>
          <w:sz w:val="24"/>
        </w:rPr>
        <w:t> </w:t>
      </w:r>
      <w:r>
        <w:rPr>
          <w:sz w:val="24"/>
        </w:rPr>
        <w:t>compatíveis</w:t>
      </w:r>
      <w:r>
        <w:rPr>
          <w:spacing w:val="-3"/>
          <w:sz w:val="24"/>
        </w:rPr>
        <w:t> </w:t>
      </w:r>
      <w:r>
        <w:rPr>
          <w:sz w:val="24"/>
        </w:rPr>
        <w:t>em</w:t>
      </w:r>
      <w:r>
        <w:rPr>
          <w:spacing w:val="-3"/>
          <w:sz w:val="24"/>
        </w:rPr>
        <w:t> </w:t>
      </w:r>
      <w:r>
        <w:rPr>
          <w:sz w:val="24"/>
        </w:rPr>
        <w:t>características,</w:t>
      </w:r>
      <w:r>
        <w:rPr>
          <w:spacing w:val="-3"/>
          <w:sz w:val="24"/>
        </w:rPr>
        <w:t> </w:t>
      </w:r>
      <w:r>
        <w:rPr>
          <w:sz w:val="24"/>
        </w:rPr>
        <w:t>quantidades</w:t>
      </w:r>
      <w:r>
        <w:rPr>
          <w:spacing w:val="-3"/>
          <w:sz w:val="24"/>
        </w:rPr>
        <w:t> </w:t>
      </w:r>
      <w:r>
        <w:rPr>
          <w:sz w:val="24"/>
        </w:rPr>
        <w:t>e</w:t>
      </w:r>
      <w:r>
        <w:rPr>
          <w:spacing w:val="-3"/>
          <w:sz w:val="24"/>
        </w:rPr>
        <w:t> </w:t>
      </w:r>
      <w:r>
        <w:rPr>
          <w:sz w:val="24"/>
        </w:rPr>
        <w:t>prazos</w:t>
      </w:r>
      <w:r>
        <w:rPr>
          <w:spacing w:val="-3"/>
          <w:sz w:val="24"/>
        </w:rPr>
        <w:t> </w:t>
      </w:r>
      <w:r>
        <w:rPr>
          <w:sz w:val="24"/>
        </w:rPr>
        <w:t>com</w:t>
      </w:r>
      <w:r>
        <w:rPr>
          <w:spacing w:val="-3"/>
          <w:sz w:val="24"/>
        </w:rPr>
        <w:t> </w:t>
      </w:r>
      <w:r>
        <w:rPr>
          <w:sz w:val="24"/>
        </w:rPr>
        <w:t>o</w:t>
      </w:r>
      <w:r>
        <w:rPr>
          <w:spacing w:val="-3"/>
          <w:sz w:val="24"/>
        </w:rPr>
        <w:t> </w:t>
      </w:r>
      <w:r>
        <w:rPr>
          <w:sz w:val="24"/>
        </w:rPr>
        <w:t>pleiteado</w:t>
      </w:r>
      <w:r>
        <w:rPr>
          <w:spacing w:val="-3"/>
          <w:sz w:val="24"/>
        </w:rPr>
        <w:t> </w:t>
      </w:r>
      <w:r>
        <w:rPr>
          <w:sz w:val="24"/>
        </w:rPr>
        <w:t>nesse</w:t>
      </w:r>
      <w:r>
        <w:rPr>
          <w:spacing w:val="-3"/>
          <w:sz w:val="24"/>
        </w:rPr>
        <w:t> </w:t>
      </w:r>
      <w:r>
        <w:rPr>
          <w:sz w:val="24"/>
        </w:rPr>
        <w:t>certame,</w:t>
      </w:r>
      <w:r>
        <w:rPr>
          <w:spacing w:val="-3"/>
          <w:sz w:val="24"/>
        </w:rPr>
        <w:t> </w:t>
      </w:r>
      <w:r>
        <w:rPr>
          <w:sz w:val="24"/>
        </w:rPr>
        <w:t>nos termos do art. 67 da lei 14.133/2021.</w:t>
      </w:r>
    </w:p>
    <w:p>
      <w:pPr>
        <w:pStyle w:val="BodyText"/>
      </w:pPr>
    </w:p>
    <w:p>
      <w:pPr>
        <w:pStyle w:val="BodyText"/>
        <w:spacing w:before="192"/>
      </w:pPr>
    </w:p>
    <w:p>
      <w:pPr>
        <w:pStyle w:val="ListParagraph"/>
        <w:numPr>
          <w:ilvl w:val="0"/>
          <w:numId w:val="64"/>
        </w:numPr>
        <w:tabs>
          <w:tab w:pos="919" w:val="left" w:leader="none"/>
        </w:tabs>
        <w:spacing w:line="240" w:lineRule="auto" w:before="0" w:after="0"/>
        <w:ind w:left="919" w:right="0" w:hanging="450"/>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0"/>
          <w:numId w:val="64"/>
        </w:numPr>
        <w:tabs>
          <w:tab w:pos="919" w:val="left" w:leader="none"/>
        </w:tabs>
        <w:spacing w:line="240" w:lineRule="auto" w:before="234" w:after="0"/>
        <w:ind w:left="919" w:right="0" w:hanging="45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0"/>
          <w:numId w:val="64"/>
        </w:numPr>
        <w:tabs>
          <w:tab w:pos="919" w:val="left" w:leader="none"/>
        </w:tabs>
        <w:spacing w:line="240" w:lineRule="auto" w:before="234" w:after="0"/>
        <w:ind w:left="919" w:right="0" w:hanging="45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spacing w:after="0" w:line="240" w:lineRule="auto"/>
        <w:jc w:val="left"/>
        <w:rPr>
          <w:sz w:val="24"/>
        </w:rPr>
        <w:sectPr>
          <w:pgSz w:w="15840" w:h="24480"/>
          <w:pgMar w:top="480" w:bottom="280" w:left="580" w:right="560"/>
        </w:sectPr>
      </w:pPr>
    </w:p>
    <w:p>
      <w:pPr>
        <w:spacing w:before="63"/>
        <w:ind w:left="109" w:right="0" w:firstLine="0"/>
        <w:jc w:val="left"/>
        <w:rPr>
          <w:b/>
          <w:sz w:val="20"/>
        </w:rPr>
      </w:pPr>
      <w:r>
        <w:rPr>
          <w:b/>
          <w:spacing w:val="-2"/>
          <w:sz w:val="20"/>
          <w:u w:val="single"/>
        </w:rPr>
        <w:t>ANEXO</w:t>
      </w:r>
      <w:r>
        <w:rPr>
          <w:b/>
          <w:spacing w:val="-4"/>
          <w:sz w:val="20"/>
          <w:u w:val="single"/>
        </w:rPr>
        <w:t> </w:t>
      </w:r>
      <w:r>
        <w:rPr>
          <w:b/>
          <w:spacing w:val="-2"/>
          <w:sz w:val="20"/>
          <w:u w:val="single"/>
        </w:rPr>
        <w:t>V-</w:t>
      </w:r>
      <w:r>
        <w:rPr>
          <w:b/>
          <w:spacing w:val="-3"/>
          <w:sz w:val="20"/>
          <w:u w:val="single"/>
        </w:rPr>
        <w:t> </w:t>
      </w:r>
      <w:r>
        <w:rPr>
          <w:b/>
          <w:spacing w:val="-2"/>
          <w:sz w:val="20"/>
          <w:u w:val="single"/>
        </w:rPr>
        <w:t>MODELO</w:t>
      </w:r>
      <w:r>
        <w:rPr>
          <w:b/>
          <w:spacing w:val="-3"/>
          <w:sz w:val="20"/>
          <w:u w:val="single"/>
        </w:rPr>
        <w:t> </w:t>
      </w:r>
      <w:r>
        <w:rPr>
          <w:b/>
          <w:spacing w:val="-2"/>
          <w:sz w:val="20"/>
          <w:u w:val="single"/>
        </w:rPr>
        <w:t>DE</w:t>
      </w:r>
      <w:r>
        <w:rPr>
          <w:b/>
          <w:spacing w:val="-4"/>
          <w:sz w:val="20"/>
          <w:u w:val="single"/>
        </w:rPr>
        <w:t> </w:t>
      </w:r>
      <w:r>
        <w:rPr>
          <w:b/>
          <w:spacing w:val="-2"/>
          <w:sz w:val="20"/>
          <w:u w:val="single"/>
        </w:rPr>
        <w:t>APRESENTAÇÃO</w:t>
      </w:r>
      <w:r>
        <w:rPr>
          <w:b/>
          <w:spacing w:val="-3"/>
          <w:sz w:val="20"/>
          <w:u w:val="single"/>
        </w:rPr>
        <w:t> </w:t>
      </w:r>
      <w:r>
        <w:rPr>
          <w:b/>
          <w:spacing w:val="-2"/>
          <w:sz w:val="20"/>
          <w:u w:val="single"/>
        </w:rPr>
        <w:t>DA</w:t>
      </w:r>
      <w:r>
        <w:rPr>
          <w:b/>
          <w:spacing w:val="-3"/>
          <w:sz w:val="20"/>
          <w:u w:val="single"/>
        </w:rPr>
        <w:t> </w:t>
      </w:r>
      <w:r>
        <w:rPr>
          <w:b/>
          <w:spacing w:val="-2"/>
          <w:sz w:val="20"/>
          <w:u w:val="single"/>
        </w:rPr>
        <w:t>PROPOSTA</w:t>
      </w:r>
    </w:p>
    <w:p>
      <w:pPr>
        <w:pStyle w:val="BodyText"/>
        <w:rPr>
          <w:b/>
          <w:sz w:val="20"/>
        </w:rPr>
      </w:pPr>
    </w:p>
    <w:p>
      <w:pPr>
        <w:pStyle w:val="BodyText"/>
        <w:spacing w:before="97"/>
        <w:rPr>
          <w:b/>
          <w:sz w:val="20"/>
        </w:rPr>
      </w:pPr>
    </w:p>
    <w:tbl>
      <w:tblPr>
        <w:tblW w:w="0" w:type="auto"/>
        <w:jc w:val="left"/>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5340"/>
        <w:gridCol w:w="645"/>
        <w:gridCol w:w="705"/>
        <w:gridCol w:w="652"/>
        <w:gridCol w:w="444"/>
        <w:gridCol w:w="648"/>
        <w:gridCol w:w="448"/>
        <w:gridCol w:w="644"/>
        <w:gridCol w:w="437"/>
        <w:gridCol w:w="654"/>
        <w:gridCol w:w="486"/>
      </w:tblGrid>
      <w:tr>
        <w:trPr>
          <w:trHeight w:val="1537" w:hRule="atLeast"/>
        </w:trPr>
        <w:tc>
          <w:tcPr>
            <w:tcW w:w="6000" w:type="dxa"/>
            <w:gridSpan w:val="2"/>
            <w:tcBorders>
              <w:bottom w:val="double" w:sz="6" w:space="0" w:color="000000"/>
            </w:tcBorders>
          </w:tcPr>
          <w:p>
            <w:pPr>
              <w:pStyle w:val="TableParagraph"/>
              <w:spacing w:before="33"/>
              <w:rPr>
                <w:b/>
                <w:sz w:val="20"/>
              </w:rPr>
            </w:pPr>
          </w:p>
          <w:p>
            <w:pPr>
              <w:pStyle w:val="TableParagraph"/>
              <w:ind w:left="75"/>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0"/>
              <w:rPr>
                <w:b/>
                <w:sz w:val="20"/>
              </w:rPr>
            </w:pPr>
          </w:p>
          <w:p>
            <w:pPr>
              <w:pStyle w:val="TableParagraph"/>
              <w:ind w:left="75"/>
              <w:rPr>
                <w:b/>
                <w:sz w:val="20"/>
              </w:rPr>
            </w:pPr>
            <w:r>
              <w:rPr>
                <w:b/>
                <w:spacing w:val="-4"/>
                <w:sz w:val="20"/>
              </w:rPr>
              <w:t>A</w:t>
            </w:r>
            <w:r>
              <w:rPr>
                <w:b/>
                <w:smallCaps/>
                <w:spacing w:val="-4"/>
                <w:sz w:val="20"/>
              </w:rPr>
              <w:t>nezo</w:t>
            </w:r>
            <w:r>
              <w:rPr>
                <w:b/>
                <w:smallCaps w:val="0"/>
                <w:spacing w:val="-5"/>
                <w:sz w:val="20"/>
              </w:rPr>
              <w:t> </w:t>
            </w:r>
            <w:r>
              <w:rPr>
                <w:b/>
                <w:smallCaps w:val="0"/>
                <w:spacing w:val="-10"/>
                <w:sz w:val="20"/>
              </w:rPr>
              <w:t>V</w:t>
            </w:r>
          </w:p>
          <w:p>
            <w:pPr>
              <w:pStyle w:val="TableParagraph"/>
              <w:spacing w:before="50"/>
              <w:rPr>
                <w:b/>
                <w:sz w:val="20"/>
              </w:rPr>
            </w:pPr>
          </w:p>
          <w:p>
            <w:pPr>
              <w:pStyle w:val="TableParagraph"/>
              <w:ind w:left="75"/>
              <w:rPr>
                <w:b/>
                <w:sz w:val="20"/>
              </w:rPr>
            </w:pPr>
            <w:r>
              <w:rPr>
                <w:b/>
                <w:spacing w:val="-2"/>
                <w:sz w:val="20"/>
              </w:rPr>
              <w:t>PROPOSTA</w:t>
            </w:r>
            <w:r>
              <w:rPr>
                <w:b/>
                <w:spacing w:val="-11"/>
                <w:sz w:val="20"/>
              </w:rPr>
              <w:t> </w:t>
            </w:r>
            <w:r>
              <w:rPr>
                <w:b/>
                <w:spacing w:val="-2"/>
                <w:sz w:val="20"/>
              </w:rPr>
              <w:t>DETALHE</w:t>
            </w:r>
          </w:p>
        </w:tc>
        <w:tc>
          <w:tcPr>
            <w:tcW w:w="5763" w:type="dxa"/>
            <w:gridSpan w:val="10"/>
            <w:tcBorders>
              <w:bottom w:val="double" w:sz="6" w:space="0" w:color="000000"/>
            </w:tcBorders>
          </w:tcPr>
          <w:p>
            <w:pPr>
              <w:pStyle w:val="TableParagraph"/>
              <w:spacing w:before="33"/>
              <w:rPr>
                <w:b/>
                <w:sz w:val="20"/>
              </w:rPr>
            </w:pPr>
          </w:p>
          <w:p>
            <w:pPr>
              <w:pStyle w:val="TableParagraph"/>
              <w:ind w:left="212"/>
              <w:rPr>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332/2024</w:t>
            </w:r>
            <w:r>
              <w:rPr>
                <w:spacing w:val="-2"/>
                <w:sz w:val="20"/>
              </w:rPr>
              <w:t>.</w:t>
            </w:r>
          </w:p>
          <w:p>
            <w:pPr>
              <w:pStyle w:val="TableParagraph"/>
              <w:spacing w:before="50"/>
              <w:rPr>
                <w:b/>
                <w:sz w:val="20"/>
              </w:rPr>
            </w:pPr>
          </w:p>
          <w:p>
            <w:pPr>
              <w:pStyle w:val="TableParagraph"/>
              <w:ind w:left="212"/>
              <w:rPr>
                <w:b/>
                <w:sz w:val="20"/>
              </w:rPr>
            </w:pPr>
            <w:r>
              <w:rPr>
                <w:sz w:val="20"/>
              </w:rPr>
              <w:t>A</w:t>
            </w:r>
            <w:r>
              <w:rPr>
                <w:spacing w:val="-13"/>
                <w:sz w:val="20"/>
              </w:rPr>
              <w:t> </w:t>
            </w:r>
            <w:r>
              <w:rPr>
                <w:sz w:val="20"/>
              </w:rPr>
              <w:t>realizar-se</w:t>
            </w:r>
            <w:r>
              <w:rPr>
                <w:spacing w:val="-2"/>
                <w:sz w:val="20"/>
              </w:rPr>
              <w:t> </w:t>
            </w:r>
            <w:r>
              <w:rPr>
                <w:sz w:val="20"/>
              </w:rPr>
              <w:t>em </w:t>
            </w:r>
            <w:r>
              <w:rPr>
                <w:b/>
                <w:sz w:val="20"/>
              </w:rPr>
              <w:t>24/10/2024</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50"/>
              <w:rPr>
                <w:b/>
                <w:sz w:val="20"/>
              </w:rPr>
            </w:pPr>
          </w:p>
          <w:p>
            <w:pPr>
              <w:pStyle w:val="TableParagraph"/>
              <w:ind w:left="212"/>
              <w:rPr>
                <w:b/>
                <w:sz w:val="20"/>
              </w:rPr>
            </w:pPr>
            <w:r>
              <w:rPr>
                <w:sz w:val="20"/>
              </w:rPr>
              <w:t>Processo</w:t>
            </w:r>
            <w:r>
              <w:rPr>
                <w:spacing w:val="-1"/>
                <w:sz w:val="20"/>
              </w:rPr>
              <w:t> </w:t>
            </w:r>
            <w:r>
              <w:rPr>
                <w:sz w:val="20"/>
              </w:rPr>
              <w:t>n° </w:t>
            </w:r>
            <w:r>
              <w:rPr>
                <w:b/>
                <w:sz w:val="20"/>
              </w:rPr>
              <w:t>SEI-</w:t>
            </w:r>
            <w:r>
              <w:rPr>
                <w:b/>
                <w:spacing w:val="-2"/>
                <w:sz w:val="20"/>
              </w:rPr>
              <w:t>260007/004539/2024.</w:t>
            </w:r>
          </w:p>
        </w:tc>
      </w:tr>
      <w:tr>
        <w:trPr>
          <w:trHeight w:val="3074" w:hRule="atLeast"/>
        </w:trPr>
        <w:tc>
          <w:tcPr>
            <w:tcW w:w="6000" w:type="dxa"/>
            <w:gridSpan w:val="2"/>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25"/>
              <w:rPr>
                <w:b/>
                <w:sz w:val="20"/>
              </w:rPr>
            </w:pPr>
          </w:p>
          <w:p>
            <w:pPr>
              <w:pStyle w:val="TableParagraph"/>
              <w:spacing w:line="280" w:lineRule="auto" w:before="1"/>
              <w:ind w:left="195" w:right="162"/>
              <w:rPr>
                <w:b/>
                <w:sz w:val="20"/>
              </w:rPr>
            </w:pPr>
            <w:r>
              <w:rPr>
                <w:sz w:val="20"/>
              </w:rPr>
              <w:t>A firma ao lado mencionada propõe fornecer à Universidade do Estado</w:t>
            </w:r>
            <w:r>
              <w:rPr>
                <w:spacing w:val="-5"/>
                <w:sz w:val="20"/>
              </w:rPr>
              <w:t> </w:t>
            </w:r>
            <w:r>
              <w:rPr>
                <w:sz w:val="20"/>
              </w:rPr>
              <w:t>do</w:t>
            </w:r>
            <w:r>
              <w:rPr>
                <w:spacing w:val="-5"/>
                <w:sz w:val="20"/>
              </w:rPr>
              <w:t> </w:t>
            </w:r>
            <w:r>
              <w:rPr>
                <w:sz w:val="20"/>
              </w:rPr>
              <w:t>Rio</w:t>
            </w:r>
            <w:r>
              <w:rPr>
                <w:spacing w:val="-5"/>
                <w:sz w:val="20"/>
              </w:rPr>
              <w:t> </w:t>
            </w:r>
            <w:r>
              <w:rPr>
                <w:sz w:val="20"/>
              </w:rPr>
              <w:t>de</w:t>
            </w:r>
            <w:r>
              <w:rPr>
                <w:spacing w:val="-5"/>
                <w:sz w:val="20"/>
              </w:rPr>
              <w:t> </w:t>
            </w:r>
            <w:r>
              <w:rPr>
                <w:sz w:val="20"/>
              </w:rPr>
              <w:t>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 rigorosamente ao estipulado e constante do </w:t>
            </w:r>
            <w:r>
              <w:rPr>
                <w:b/>
                <w:sz w:val="20"/>
              </w:rPr>
              <w:t>EDITAL n° 332/2024.</w:t>
            </w:r>
          </w:p>
        </w:tc>
        <w:tc>
          <w:tcPr>
            <w:tcW w:w="5763" w:type="dxa"/>
            <w:gridSpan w:val="10"/>
            <w:tcBorders>
              <w:top w:val="double" w:sz="6" w:space="0" w:color="000000"/>
              <w:bottom w:val="double" w:sz="6" w:space="0" w:color="000000"/>
            </w:tcBorders>
          </w:tcPr>
          <w:p>
            <w:pPr>
              <w:pStyle w:val="TableParagraph"/>
              <w:tabs>
                <w:tab w:pos="2560" w:val="left" w:leader="none"/>
              </w:tabs>
              <w:spacing w:before="233"/>
              <w:ind w:left="201"/>
              <w:rPr>
                <w:sz w:val="24"/>
              </w:rPr>
            </w:pPr>
            <w:r>
              <w:rPr>
                <w:sz w:val="24"/>
              </w:rPr>
              <w:t>Razão Social: </w:t>
            </w:r>
            <w:r>
              <w:rPr>
                <w:spacing w:val="-5"/>
                <w:sz w:val="24"/>
              </w:rPr>
              <w:t>◻◻</w:t>
            </w:r>
            <w:r>
              <w:rPr>
                <w:sz w:val="24"/>
              </w:rPr>
              <w:tab/>
            </w:r>
            <w:r>
              <w:rPr>
                <w:spacing w:val="-10"/>
                <w:sz w:val="24"/>
              </w:rPr>
              <w:t>◻</w:t>
            </w:r>
          </w:p>
          <w:p>
            <w:pPr>
              <w:pStyle w:val="TableParagraph"/>
              <w:tabs>
                <w:tab w:pos="1584" w:val="left" w:leader="none"/>
              </w:tabs>
              <w:spacing w:before="272"/>
              <w:ind w:left="201"/>
              <w:rPr>
                <w:sz w:val="20"/>
              </w:rPr>
            </w:pPr>
            <w:r>
              <w:rPr>
                <w:w w:val="95"/>
                <w:sz w:val="20"/>
              </w:rPr>
              <w:t>CNPJ:</w:t>
            </w:r>
            <w:r>
              <w:rPr>
                <w:spacing w:val="25"/>
                <w:sz w:val="20"/>
              </w:rPr>
              <w:t> </w:t>
            </w:r>
            <w:r>
              <w:rPr>
                <w:spacing w:val="-5"/>
                <w:w w:val="95"/>
                <w:sz w:val="20"/>
              </w:rPr>
              <w:t>◻◻</w:t>
            </w:r>
            <w:r>
              <w:rPr>
                <w:sz w:val="20"/>
              </w:rPr>
              <w:tab/>
            </w:r>
            <w:r>
              <w:rPr>
                <w:spacing w:val="-10"/>
                <w:w w:val="95"/>
                <w:sz w:val="20"/>
              </w:rPr>
              <w:t>◻</w:t>
            </w:r>
          </w:p>
          <w:p>
            <w:pPr>
              <w:pStyle w:val="TableParagraph"/>
              <w:spacing w:before="49"/>
              <w:rPr>
                <w:b/>
                <w:sz w:val="20"/>
              </w:rPr>
            </w:pPr>
          </w:p>
          <w:p>
            <w:pPr>
              <w:pStyle w:val="TableParagraph"/>
              <w:tabs>
                <w:tab w:pos="1872" w:val="left" w:leader="none"/>
                <w:tab w:pos="2588" w:val="left" w:leader="none"/>
              </w:tabs>
              <w:spacing w:line="532" w:lineRule="auto" w:before="1"/>
              <w:ind w:left="201" w:right="3001"/>
              <w:rPr>
                <w:sz w:val="20"/>
              </w:rPr>
            </w:pPr>
            <w:r>
              <w:rPr>
                <w:sz w:val="20"/>
              </w:rPr>
              <w:t>Inscrição Estadual: ◻◻</w:t>
              <w:tab/>
            </w:r>
            <w:r>
              <w:rPr>
                <w:spacing w:val="-22"/>
                <w:w w:val="85"/>
                <w:sz w:val="20"/>
              </w:rPr>
              <w:t>◻</w:t>
            </w:r>
            <w:r>
              <w:rPr>
                <w:w w:val="85"/>
                <w:sz w:val="20"/>
              </w:rPr>
              <w:t> </w:t>
            </w:r>
            <w:r>
              <w:rPr>
                <w:sz w:val="20"/>
              </w:rPr>
              <w:t>Endereço: ◻◻</w:t>
              <w:tab/>
            </w:r>
            <w:r>
              <w:rPr>
                <w:spacing w:val="-10"/>
                <w:sz w:val="20"/>
              </w:rPr>
              <w:t>◻</w:t>
            </w:r>
          </w:p>
          <w:p>
            <w:pPr>
              <w:pStyle w:val="TableParagraph"/>
              <w:tabs>
                <w:tab w:pos="1775" w:val="left" w:leader="none"/>
              </w:tabs>
              <w:spacing w:line="229" w:lineRule="exact"/>
              <w:ind w:left="201"/>
              <w:rPr>
                <w:sz w:val="20"/>
              </w:rPr>
            </w:pPr>
            <w:r>
              <w:rPr>
                <w:spacing w:val="-2"/>
                <w:sz w:val="20"/>
              </w:rPr>
              <w:t>Tel./Fax:</w:t>
            </w:r>
            <w:r>
              <w:rPr>
                <w:spacing w:val="3"/>
                <w:sz w:val="20"/>
              </w:rPr>
              <w:t> </w:t>
            </w:r>
            <w:r>
              <w:rPr>
                <w:spacing w:val="-5"/>
                <w:sz w:val="20"/>
              </w:rPr>
              <w:t>◻◻</w:t>
            </w:r>
            <w:r>
              <w:rPr>
                <w:sz w:val="20"/>
              </w:rPr>
              <w:tab/>
            </w:r>
            <w:r>
              <w:rPr>
                <w:spacing w:val="-10"/>
                <w:sz w:val="20"/>
              </w:rPr>
              <w:t>◻</w:t>
            </w:r>
          </w:p>
          <w:p>
            <w:pPr>
              <w:pStyle w:val="TableParagraph"/>
              <w:spacing w:before="49"/>
              <w:rPr>
                <w:b/>
                <w:sz w:val="20"/>
              </w:rPr>
            </w:pPr>
          </w:p>
          <w:p>
            <w:pPr>
              <w:pStyle w:val="TableParagraph"/>
              <w:tabs>
                <w:tab w:pos="1661" w:val="left" w:leader="none"/>
              </w:tabs>
              <w:spacing w:before="1"/>
              <w:ind w:left="201"/>
              <w:rPr>
                <w:sz w:val="20"/>
              </w:rPr>
            </w:pPr>
            <w:r>
              <w:rPr>
                <w:sz w:val="20"/>
              </w:rPr>
              <w:t>E-mail:</w:t>
            </w:r>
            <w:r>
              <w:rPr>
                <w:spacing w:val="-1"/>
                <w:sz w:val="20"/>
              </w:rPr>
              <w:t> </w:t>
            </w:r>
            <w:r>
              <w:rPr>
                <w:spacing w:val="-5"/>
                <w:sz w:val="20"/>
              </w:rPr>
              <w:t>◻◻</w:t>
            </w:r>
            <w:r>
              <w:rPr>
                <w:sz w:val="20"/>
              </w:rPr>
              <w:tab/>
            </w:r>
            <w:r>
              <w:rPr>
                <w:spacing w:val="-10"/>
                <w:sz w:val="20"/>
              </w:rPr>
              <w:t>◻</w:t>
            </w:r>
          </w:p>
        </w:tc>
      </w:tr>
      <w:tr>
        <w:trPr>
          <w:trHeight w:val="794" w:hRule="atLeast"/>
        </w:trPr>
        <w:tc>
          <w:tcPr>
            <w:tcW w:w="660"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86"/>
              <w:rPr>
                <w:b/>
                <w:sz w:val="20"/>
              </w:rPr>
            </w:pPr>
            <w:r>
              <w:rPr>
                <w:b/>
                <w:spacing w:val="-4"/>
                <w:sz w:val="20"/>
              </w:rPr>
              <w:t>ITEM</w:t>
            </w:r>
          </w:p>
        </w:tc>
        <w:tc>
          <w:tcPr>
            <w:tcW w:w="5340"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84"/>
              <w:rPr>
                <w:b/>
                <w:sz w:val="20"/>
              </w:rPr>
            </w:pPr>
            <w:r>
              <w:rPr>
                <w:b/>
                <w:spacing w:val="-2"/>
                <w:sz w:val="20"/>
              </w:rPr>
              <w:t>ESPECIFICAÇÃO</w:t>
            </w:r>
          </w:p>
        </w:tc>
        <w:tc>
          <w:tcPr>
            <w:tcW w:w="645"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92"/>
              <w:rPr>
                <w:b/>
                <w:sz w:val="20"/>
              </w:rPr>
            </w:pPr>
            <w:r>
              <w:rPr>
                <w:b/>
                <w:spacing w:val="-4"/>
                <w:sz w:val="20"/>
              </w:rPr>
              <w:t>UNID</w:t>
            </w:r>
          </w:p>
        </w:tc>
        <w:tc>
          <w:tcPr>
            <w:tcW w:w="705"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82"/>
              <w:rPr>
                <w:b/>
                <w:sz w:val="20"/>
              </w:rPr>
            </w:pPr>
            <w:r>
              <w:rPr>
                <w:b/>
                <w:spacing w:val="-5"/>
                <w:sz w:val="20"/>
              </w:rPr>
              <w:t>QTD</w:t>
            </w:r>
          </w:p>
        </w:tc>
        <w:tc>
          <w:tcPr>
            <w:tcW w:w="2192" w:type="dxa"/>
            <w:gridSpan w:val="4"/>
            <w:tcBorders>
              <w:top w:val="double" w:sz="6" w:space="0" w:color="000000"/>
              <w:bottom w:val="double" w:sz="6" w:space="0" w:color="000000"/>
            </w:tcBorders>
          </w:tcPr>
          <w:p>
            <w:pPr>
              <w:pStyle w:val="TableParagraph"/>
              <w:rPr>
                <w:b/>
                <w:sz w:val="20"/>
              </w:rPr>
            </w:pPr>
          </w:p>
          <w:p>
            <w:pPr>
              <w:pStyle w:val="TableParagraph"/>
              <w:spacing w:line="270" w:lineRule="atLeast" w:before="1"/>
              <w:ind w:left="79" w:right="845" w:firstLine="11"/>
              <w:rPr>
                <w:b/>
                <w:sz w:val="20"/>
              </w:rPr>
            </w:pPr>
            <w:r>
              <w:rPr>
                <w:b/>
                <w:sz w:val="20"/>
              </w:rPr>
              <w:t>PREÇO</w:t>
            </w:r>
            <w:r>
              <w:rPr>
                <w:b/>
                <w:spacing w:val="-13"/>
                <w:sz w:val="20"/>
              </w:rPr>
              <w:t> </w:t>
            </w:r>
            <w:r>
              <w:rPr>
                <w:b/>
                <w:sz w:val="20"/>
              </w:rPr>
              <w:t>COM ICMS (R$)</w:t>
            </w:r>
          </w:p>
        </w:tc>
        <w:tc>
          <w:tcPr>
            <w:tcW w:w="2221" w:type="dxa"/>
            <w:gridSpan w:val="4"/>
            <w:tcBorders>
              <w:top w:val="double" w:sz="6" w:space="0" w:color="000000"/>
              <w:bottom w:val="double" w:sz="6" w:space="0" w:color="000000"/>
            </w:tcBorders>
          </w:tcPr>
          <w:p>
            <w:pPr>
              <w:pStyle w:val="TableParagraph"/>
              <w:rPr>
                <w:b/>
                <w:sz w:val="20"/>
              </w:rPr>
            </w:pPr>
          </w:p>
          <w:p>
            <w:pPr>
              <w:pStyle w:val="TableParagraph"/>
              <w:spacing w:line="270" w:lineRule="atLeast" w:before="1"/>
              <w:ind w:left="69" w:right="940" w:firstLine="11"/>
              <w:rPr>
                <w:b/>
                <w:sz w:val="20"/>
              </w:rPr>
            </w:pPr>
            <w:r>
              <w:rPr>
                <w:b/>
                <w:sz w:val="20"/>
              </w:rPr>
              <w:t>PREÇO</w:t>
            </w:r>
            <w:r>
              <w:rPr>
                <w:b/>
                <w:spacing w:val="-13"/>
                <w:sz w:val="20"/>
              </w:rPr>
              <w:t> </w:t>
            </w:r>
            <w:r>
              <w:rPr>
                <w:b/>
                <w:sz w:val="20"/>
              </w:rPr>
              <w:t>SEM ICMS (R$)</w:t>
            </w:r>
          </w:p>
        </w:tc>
      </w:tr>
      <w:tr>
        <w:trPr>
          <w:trHeight w:val="794" w:hRule="atLeast"/>
        </w:trPr>
        <w:tc>
          <w:tcPr>
            <w:tcW w:w="660" w:type="dxa"/>
            <w:vMerge/>
            <w:tcBorders>
              <w:top w:val="nil"/>
              <w:bottom w:val="double" w:sz="6" w:space="0" w:color="000000"/>
            </w:tcBorders>
          </w:tcPr>
          <w:p>
            <w:pPr>
              <w:rPr>
                <w:sz w:val="2"/>
                <w:szCs w:val="2"/>
              </w:rPr>
            </w:pPr>
          </w:p>
        </w:tc>
        <w:tc>
          <w:tcPr>
            <w:tcW w:w="5340" w:type="dxa"/>
            <w:vMerge/>
            <w:tcBorders>
              <w:top w:val="nil"/>
              <w:bottom w:val="double" w:sz="6" w:space="0" w:color="000000"/>
            </w:tcBorders>
          </w:tcPr>
          <w:p>
            <w:pPr>
              <w:rPr>
                <w:sz w:val="2"/>
                <w:szCs w:val="2"/>
              </w:rPr>
            </w:pPr>
          </w:p>
        </w:tc>
        <w:tc>
          <w:tcPr>
            <w:tcW w:w="645" w:type="dxa"/>
            <w:vMerge/>
            <w:tcBorders>
              <w:top w:val="nil"/>
              <w:bottom w:val="double" w:sz="6" w:space="0" w:color="000000"/>
            </w:tcBorders>
          </w:tcPr>
          <w:p>
            <w:pPr>
              <w:rPr>
                <w:sz w:val="2"/>
                <w:szCs w:val="2"/>
              </w:rPr>
            </w:pPr>
          </w:p>
        </w:tc>
        <w:tc>
          <w:tcPr>
            <w:tcW w:w="705" w:type="dxa"/>
            <w:vMerge/>
            <w:tcBorders>
              <w:top w:val="nil"/>
              <w:bottom w:val="double" w:sz="6" w:space="0" w:color="000000"/>
            </w:tcBorders>
          </w:tcPr>
          <w:p>
            <w:pPr>
              <w:rPr>
                <w:sz w:val="2"/>
                <w:szCs w:val="2"/>
              </w:rPr>
            </w:pPr>
          </w:p>
        </w:tc>
        <w:tc>
          <w:tcPr>
            <w:tcW w:w="1096" w:type="dxa"/>
            <w:gridSpan w:val="2"/>
            <w:tcBorders>
              <w:top w:val="double" w:sz="6" w:space="0" w:color="000000"/>
              <w:bottom w:val="double" w:sz="6" w:space="0" w:color="000000"/>
            </w:tcBorders>
          </w:tcPr>
          <w:p>
            <w:pPr>
              <w:pStyle w:val="TableParagraph"/>
              <w:rPr>
                <w:b/>
                <w:sz w:val="20"/>
              </w:rPr>
            </w:pPr>
          </w:p>
          <w:p>
            <w:pPr>
              <w:pStyle w:val="TableParagraph"/>
              <w:spacing w:line="270" w:lineRule="atLeast" w:before="1"/>
              <w:ind w:left="4" w:right="52" w:firstLine="11"/>
              <w:rPr>
                <w:b/>
                <w:sz w:val="20"/>
              </w:rPr>
            </w:pPr>
            <w:r>
              <w:rPr>
                <w:b/>
                <w:spacing w:val="-2"/>
                <w:sz w:val="20"/>
              </w:rPr>
              <w:t>PREÇO UNITÁRIO</w:t>
            </w:r>
          </w:p>
        </w:tc>
        <w:tc>
          <w:tcPr>
            <w:tcW w:w="1096" w:type="dxa"/>
            <w:gridSpan w:val="2"/>
            <w:tcBorders>
              <w:top w:val="double" w:sz="6" w:space="0" w:color="000000"/>
              <w:bottom w:val="double" w:sz="6" w:space="0" w:color="000000"/>
            </w:tcBorders>
          </w:tcPr>
          <w:p>
            <w:pPr>
              <w:pStyle w:val="TableParagraph"/>
              <w:spacing w:before="175"/>
              <w:rPr>
                <w:b/>
                <w:sz w:val="20"/>
              </w:rPr>
            </w:pPr>
          </w:p>
          <w:p>
            <w:pPr>
              <w:pStyle w:val="TableParagraph"/>
              <w:spacing w:before="1"/>
              <w:ind w:left="10"/>
              <w:rPr>
                <w:b/>
                <w:sz w:val="20"/>
              </w:rPr>
            </w:pPr>
            <w:r>
              <w:rPr>
                <w:b/>
                <w:spacing w:val="-2"/>
                <w:sz w:val="20"/>
              </w:rPr>
              <w:t>TOTAL</w:t>
            </w:r>
          </w:p>
        </w:tc>
        <w:tc>
          <w:tcPr>
            <w:tcW w:w="1081" w:type="dxa"/>
            <w:gridSpan w:val="2"/>
            <w:tcBorders>
              <w:top w:val="double" w:sz="6" w:space="0" w:color="000000"/>
              <w:bottom w:val="double" w:sz="6" w:space="0" w:color="000000"/>
            </w:tcBorders>
          </w:tcPr>
          <w:p>
            <w:pPr>
              <w:pStyle w:val="TableParagraph"/>
              <w:rPr>
                <w:b/>
                <w:sz w:val="20"/>
              </w:rPr>
            </w:pPr>
          </w:p>
          <w:p>
            <w:pPr>
              <w:pStyle w:val="TableParagraph"/>
              <w:spacing w:line="270" w:lineRule="atLeast" w:before="1"/>
              <w:ind w:left="-6" w:right="47" w:firstLine="11"/>
              <w:rPr>
                <w:b/>
                <w:sz w:val="20"/>
              </w:rPr>
            </w:pPr>
            <w:r>
              <w:rPr>
                <w:b/>
                <w:spacing w:val="-2"/>
                <w:sz w:val="20"/>
              </w:rPr>
              <w:t>PREÇO UNITÁRIO</w:t>
            </w:r>
          </w:p>
        </w:tc>
        <w:tc>
          <w:tcPr>
            <w:tcW w:w="1140" w:type="dxa"/>
            <w:gridSpan w:val="2"/>
            <w:tcBorders>
              <w:top w:val="double" w:sz="6" w:space="0" w:color="000000"/>
              <w:bottom w:val="double" w:sz="6" w:space="0" w:color="000000"/>
            </w:tcBorders>
          </w:tcPr>
          <w:p>
            <w:pPr>
              <w:pStyle w:val="TableParagraph"/>
              <w:spacing w:before="175"/>
              <w:rPr>
                <w:b/>
                <w:sz w:val="20"/>
              </w:rPr>
            </w:pPr>
          </w:p>
          <w:p>
            <w:pPr>
              <w:pStyle w:val="TableParagraph"/>
              <w:spacing w:before="1"/>
              <w:ind w:left="15"/>
              <w:rPr>
                <w:b/>
                <w:sz w:val="20"/>
              </w:rPr>
            </w:pPr>
            <w:r>
              <w:rPr>
                <w:b/>
                <w:spacing w:val="-2"/>
                <w:sz w:val="20"/>
              </w:rPr>
              <w:t>TOTAL</w:t>
            </w:r>
          </w:p>
        </w:tc>
      </w:tr>
      <w:tr>
        <w:trPr>
          <w:trHeight w:val="2594" w:hRule="atLeast"/>
        </w:trPr>
        <w:tc>
          <w:tcPr>
            <w:tcW w:w="66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10"/>
                <w:sz w:val="20"/>
              </w:rPr>
              <w:t>1</w:t>
            </w:r>
          </w:p>
        </w:tc>
        <w:tc>
          <w:tcPr>
            <w:tcW w:w="5340" w:type="dxa"/>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3"/>
              <w:rPr>
                <w:sz w:val="20"/>
              </w:rPr>
            </w:pPr>
            <w:r>
              <w:rPr>
                <w:sz w:val="20"/>
              </w:rPr>
              <w:t>REAGENTE ANTICORPO MONOCLONAL ANTI </w:t>
            </w:r>
            <w:r>
              <w:rPr>
                <w:b/>
                <w:sz w:val="20"/>
              </w:rPr>
              <w:t>CD3 </w:t>
            </w:r>
            <w:r>
              <w:rPr>
                <w:sz w:val="20"/>
              </w:rPr>
              <w:t>HUMANO,</w:t>
            </w:r>
            <w:r>
              <w:rPr>
                <w:spacing w:val="-13"/>
                <w:sz w:val="20"/>
              </w:rPr>
              <w:t> </w:t>
            </w:r>
            <w:r>
              <w:rPr>
                <w:sz w:val="20"/>
              </w:rPr>
              <w:t>CONJUGADO</w:t>
            </w:r>
            <w:r>
              <w:rPr>
                <w:spacing w:val="-9"/>
                <w:sz w:val="20"/>
              </w:rPr>
              <w:t> </w:t>
            </w:r>
            <w:r>
              <w:rPr>
                <w:sz w:val="20"/>
              </w:rPr>
              <w:t>À</w:t>
            </w:r>
            <w:r>
              <w:rPr>
                <w:spacing w:val="-13"/>
                <w:sz w:val="20"/>
              </w:rPr>
              <w:t> </w:t>
            </w:r>
            <w:r>
              <w:rPr>
                <w:sz w:val="20"/>
              </w:rPr>
              <w:t>ALOFICOCIANINA-</w:t>
            </w:r>
            <w:r>
              <w:rPr>
                <w:spacing w:val="-8"/>
                <w:sz w:val="20"/>
              </w:rPr>
              <w:t> </w:t>
            </w:r>
            <w:r>
              <w:rPr>
                <w:sz w:val="20"/>
              </w:rPr>
              <w:t>H7</w:t>
            </w:r>
            <w:r>
              <w:rPr>
                <w:spacing w:val="-9"/>
                <w:sz w:val="20"/>
              </w:rPr>
              <w:t> </w:t>
            </w:r>
            <w:r>
              <w:rPr>
                <w:sz w:val="20"/>
              </w:rPr>
              <w:t>(APC- H7), PARA MARCAÇÃO DE LINFÓCITOS T.</w:t>
            </w:r>
          </w:p>
          <w:p>
            <w:pPr>
              <w:pStyle w:val="TableParagraph"/>
              <w:rPr>
                <w:b/>
                <w:sz w:val="20"/>
              </w:rPr>
            </w:pPr>
          </w:p>
          <w:p>
            <w:pPr>
              <w:pStyle w:val="TableParagraph"/>
              <w:spacing w:before="12"/>
              <w:rPr>
                <w:b/>
                <w:sz w:val="20"/>
              </w:rPr>
            </w:pPr>
          </w:p>
          <w:p>
            <w:pPr>
              <w:pStyle w:val="TableParagraph"/>
              <w:tabs>
                <w:tab w:pos="1879" w:val="left" w:leader="none"/>
                <w:tab w:pos="2205" w:val="left" w:leader="none"/>
              </w:tabs>
              <w:spacing w:line="510" w:lineRule="atLeast"/>
              <w:ind w:left="73" w:right="296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4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99"/>
              <w:jc w:val="center"/>
              <w:rPr>
                <w:sz w:val="20"/>
              </w:rPr>
            </w:pPr>
            <w:r>
              <w:rPr>
                <w:spacing w:val="-2"/>
                <w:sz w:val="20"/>
              </w:rPr>
              <w:t>teste</w:t>
            </w:r>
          </w:p>
        </w:tc>
        <w:tc>
          <w:tcPr>
            <w:tcW w:w="70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71"/>
              <w:rPr>
                <w:sz w:val="20"/>
              </w:rPr>
            </w:pPr>
            <w:r>
              <w:rPr>
                <w:spacing w:val="-5"/>
                <w:sz w:val="20"/>
              </w:rPr>
              <w:t>300</w:t>
            </w:r>
          </w:p>
        </w:tc>
        <w:tc>
          <w:tcPr>
            <w:tcW w:w="65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44"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1"/>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5"/>
              <w:rPr>
                <w:sz w:val="20"/>
              </w:rPr>
            </w:pPr>
            <w:r>
              <w:rPr>
                <w:spacing w:val="-5"/>
                <w:w w:val="85"/>
                <w:sz w:val="20"/>
              </w:rPr>
              <w:t>◻◻</w:t>
            </w:r>
          </w:p>
        </w:tc>
        <w:tc>
          <w:tcPr>
            <w:tcW w:w="448"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7"/>
              <w:jc w:val="right"/>
              <w:rPr>
                <w:sz w:val="20"/>
              </w:rPr>
            </w:pPr>
            <w:r>
              <w:rPr>
                <w:spacing w:val="-10"/>
                <w:w w:val="85"/>
                <w:sz w:val="20"/>
              </w:rPr>
              <w:t>◻</w:t>
            </w:r>
          </w:p>
        </w:tc>
        <w:tc>
          <w:tcPr>
            <w:tcW w:w="64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0"/>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17"/>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66"/>
              <w:jc w:val="right"/>
              <w:rPr>
                <w:sz w:val="20"/>
              </w:rPr>
            </w:pPr>
            <w:r>
              <w:rPr>
                <w:spacing w:val="-10"/>
                <w:w w:val="85"/>
                <w:sz w:val="20"/>
              </w:rPr>
              <w:t>◻</w:t>
            </w:r>
          </w:p>
        </w:tc>
      </w:tr>
      <w:tr>
        <w:trPr>
          <w:trHeight w:val="3404" w:hRule="atLeast"/>
        </w:trPr>
        <w:tc>
          <w:tcPr>
            <w:tcW w:w="66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86"/>
              <w:rPr>
                <w:sz w:val="20"/>
              </w:rPr>
            </w:pPr>
            <w:r>
              <w:rPr>
                <w:spacing w:val="-10"/>
                <w:sz w:val="20"/>
              </w:rPr>
              <w:t>2</w:t>
            </w:r>
          </w:p>
        </w:tc>
        <w:tc>
          <w:tcPr>
            <w:tcW w:w="5340" w:type="dxa"/>
            <w:tcBorders>
              <w:top w:val="double" w:sz="6" w:space="0" w:color="000000"/>
              <w:bottom w:val="double" w:sz="6" w:space="0" w:color="000000"/>
            </w:tcBorders>
          </w:tcPr>
          <w:p>
            <w:pPr>
              <w:pStyle w:val="TableParagraph"/>
              <w:spacing w:line="235" w:lineRule="auto" w:before="238"/>
              <w:ind w:left="73" w:right="185"/>
              <w:rPr>
                <w:sz w:val="24"/>
              </w:rPr>
            </w:pPr>
            <w:r>
              <w:rPr>
                <w:sz w:val="24"/>
              </w:rPr>
              <w:t>REAGENTE</w:t>
            </w:r>
            <w:r>
              <w:rPr>
                <w:spacing w:val="-15"/>
                <w:sz w:val="24"/>
              </w:rPr>
              <w:t> </w:t>
            </w:r>
            <w:r>
              <w:rPr>
                <w:sz w:val="24"/>
              </w:rPr>
              <w:t>ANTICORPO</w:t>
            </w:r>
            <w:r>
              <w:rPr>
                <w:spacing w:val="-15"/>
                <w:sz w:val="24"/>
              </w:rPr>
              <w:t> </w:t>
            </w:r>
            <w:r>
              <w:rPr>
                <w:sz w:val="24"/>
              </w:rPr>
              <w:t>MONOCLONAL</w:t>
            </w:r>
            <w:r>
              <w:rPr>
                <w:spacing w:val="-23"/>
                <w:sz w:val="24"/>
              </w:rPr>
              <w:t> </w:t>
            </w:r>
            <w:r>
              <w:rPr>
                <w:sz w:val="24"/>
              </w:rPr>
              <w:t>ANTI </w:t>
            </w:r>
            <w:r>
              <w:rPr>
                <w:b/>
                <w:sz w:val="24"/>
              </w:rPr>
              <w:t>CD38 </w:t>
            </w:r>
            <w:r>
              <w:rPr>
                <w:sz w:val="24"/>
              </w:rPr>
              <w:t>HUMANO, CONJUGADO À ALOFICOCIANINA- H7 (APC- H7), PARA</w:t>
            </w:r>
          </w:p>
          <w:p>
            <w:pPr>
              <w:pStyle w:val="TableParagraph"/>
              <w:spacing w:line="235" w:lineRule="auto"/>
              <w:ind w:left="73" w:right="290"/>
              <w:jc w:val="both"/>
              <w:rPr>
                <w:sz w:val="24"/>
              </w:rPr>
            </w:pPr>
            <w:r>
              <w:rPr>
                <w:sz w:val="24"/>
              </w:rPr>
              <w:t>DETECÇÃO</w:t>
            </w:r>
            <w:r>
              <w:rPr>
                <w:spacing w:val="-15"/>
                <w:sz w:val="24"/>
              </w:rPr>
              <w:t> </w:t>
            </w:r>
            <w:r>
              <w:rPr>
                <w:sz w:val="24"/>
              </w:rPr>
              <w:t>DE</w:t>
            </w:r>
            <w:r>
              <w:rPr>
                <w:spacing w:val="-15"/>
                <w:sz w:val="24"/>
              </w:rPr>
              <w:t> </w:t>
            </w:r>
            <w:r>
              <w:rPr>
                <w:sz w:val="24"/>
              </w:rPr>
              <w:t>LINFÓCITOS</w:t>
            </w:r>
            <w:r>
              <w:rPr>
                <w:spacing w:val="-15"/>
                <w:sz w:val="24"/>
              </w:rPr>
              <w:t> </w:t>
            </w:r>
            <w:r>
              <w:rPr>
                <w:sz w:val="24"/>
              </w:rPr>
              <w:t>B</w:t>
            </w:r>
            <w:r>
              <w:rPr>
                <w:spacing w:val="-15"/>
                <w:sz w:val="24"/>
              </w:rPr>
              <w:t> </w:t>
            </w:r>
            <w:r>
              <w:rPr>
                <w:sz w:val="24"/>
              </w:rPr>
              <w:t>E</w:t>
            </w:r>
            <w:r>
              <w:rPr>
                <w:spacing w:val="-15"/>
                <w:sz w:val="24"/>
              </w:rPr>
              <w:t> </w:t>
            </w:r>
            <w:r>
              <w:rPr>
                <w:sz w:val="24"/>
              </w:rPr>
              <w:t>T</w:t>
            </w:r>
            <w:r>
              <w:rPr>
                <w:spacing w:val="-15"/>
                <w:sz w:val="24"/>
              </w:rPr>
              <w:t> </w:t>
            </w:r>
            <w:r>
              <w:rPr>
                <w:sz w:val="24"/>
              </w:rPr>
              <w:t>ATIVADOS COMO</w:t>
            </w:r>
            <w:r>
              <w:rPr>
                <w:spacing w:val="-15"/>
                <w:sz w:val="24"/>
              </w:rPr>
              <w:t> </w:t>
            </w:r>
            <w:r>
              <w:rPr>
                <w:sz w:val="24"/>
              </w:rPr>
              <w:t>TAMBÉM</w:t>
            </w:r>
            <w:r>
              <w:rPr>
                <w:spacing w:val="-15"/>
                <w:sz w:val="24"/>
              </w:rPr>
              <w:t> </w:t>
            </w:r>
            <w:r>
              <w:rPr>
                <w:sz w:val="24"/>
              </w:rPr>
              <w:t>CÉLULAS</w:t>
            </w:r>
            <w:r>
              <w:rPr>
                <w:spacing w:val="-15"/>
                <w:sz w:val="24"/>
              </w:rPr>
              <w:t> </w:t>
            </w:r>
            <w:r>
              <w:rPr>
                <w:sz w:val="24"/>
              </w:rPr>
              <w:t>NK,</w:t>
            </w:r>
            <w:r>
              <w:rPr>
                <w:spacing w:val="-15"/>
                <w:sz w:val="24"/>
              </w:rPr>
              <w:t> </w:t>
            </w:r>
            <w:r>
              <w:rPr>
                <w:sz w:val="24"/>
              </w:rPr>
              <w:t>MONÓCITOS, CÉLULAS PLASMÁTICAS.</w:t>
            </w:r>
          </w:p>
          <w:p>
            <w:pPr>
              <w:pStyle w:val="TableParagraph"/>
              <w:spacing w:before="224"/>
              <w:rPr>
                <w:b/>
                <w:sz w:val="24"/>
              </w:rPr>
            </w:pPr>
          </w:p>
          <w:p>
            <w:pPr>
              <w:pStyle w:val="TableParagraph"/>
              <w:tabs>
                <w:tab w:pos="1879" w:val="left" w:leader="none"/>
                <w:tab w:pos="2205" w:val="left" w:leader="none"/>
              </w:tabs>
              <w:spacing w:line="510" w:lineRule="atLeast"/>
              <w:ind w:left="73" w:right="296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4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right="99"/>
              <w:jc w:val="center"/>
              <w:rPr>
                <w:sz w:val="20"/>
              </w:rPr>
            </w:pPr>
            <w:r>
              <w:rPr>
                <w:spacing w:val="-2"/>
                <w:sz w:val="20"/>
              </w:rPr>
              <w:t>teste</w:t>
            </w:r>
          </w:p>
        </w:tc>
        <w:tc>
          <w:tcPr>
            <w:tcW w:w="70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71"/>
              <w:rPr>
                <w:sz w:val="20"/>
              </w:rPr>
            </w:pPr>
            <w:r>
              <w:rPr>
                <w:spacing w:val="-5"/>
                <w:sz w:val="20"/>
              </w:rPr>
              <w:t>500</w:t>
            </w:r>
          </w:p>
        </w:tc>
        <w:tc>
          <w:tcPr>
            <w:tcW w:w="65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90"/>
              <w:rPr>
                <w:sz w:val="20"/>
              </w:rPr>
            </w:pPr>
            <w:r>
              <w:rPr>
                <w:spacing w:val="-5"/>
                <w:w w:val="85"/>
                <w:sz w:val="20"/>
              </w:rPr>
              <w:t>◻◻</w:t>
            </w:r>
          </w:p>
        </w:tc>
        <w:tc>
          <w:tcPr>
            <w:tcW w:w="444"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right="21"/>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85"/>
              <w:rPr>
                <w:sz w:val="20"/>
              </w:rPr>
            </w:pPr>
            <w:r>
              <w:rPr>
                <w:spacing w:val="-5"/>
                <w:w w:val="85"/>
                <w:sz w:val="20"/>
              </w:rPr>
              <w:t>◻◻</w:t>
            </w:r>
          </w:p>
        </w:tc>
        <w:tc>
          <w:tcPr>
            <w:tcW w:w="448"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right="27"/>
              <w:jc w:val="right"/>
              <w:rPr>
                <w:sz w:val="20"/>
              </w:rPr>
            </w:pPr>
            <w:r>
              <w:rPr>
                <w:spacing w:val="-10"/>
                <w:w w:val="85"/>
                <w:sz w:val="20"/>
              </w:rPr>
              <w:t>◻</w:t>
            </w:r>
          </w:p>
        </w:tc>
        <w:tc>
          <w:tcPr>
            <w:tcW w:w="64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80"/>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right="17"/>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left="90"/>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0"/>
              <w:rPr>
                <w:b/>
                <w:sz w:val="20"/>
              </w:rPr>
            </w:pPr>
          </w:p>
          <w:p>
            <w:pPr>
              <w:pStyle w:val="TableParagraph"/>
              <w:spacing w:before="1"/>
              <w:ind w:right="66"/>
              <w:jc w:val="right"/>
              <w:rPr>
                <w:sz w:val="20"/>
              </w:rPr>
            </w:pPr>
            <w:r>
              <w:rPr>
                <w:spacing w:val="-10"/>
                <w:w w:val="85"/>
                <w:sz w:val="20"/>
              </w:rPr>
              <w:t>◻</w:t>
            </w:r>
          </w:p>
        </w:tc>
      </w:tr>
      <w:tr>
        <w:trPr>
          <w:trHeight w:val="2864" w:hRule="atLeast"/>
        </w:trPr>
        <w:tc>
          <w:tcPr>
            <w:tcW w:w="66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10"/>
                <w:sz w:val="20"/>
              </w:rPr>
              <w:t>3</w:t>
            </w:r>
          </w:p>
        </w:tc>
        <w:tc>
          <w:tcPr>
            <w:tcW w:w="5340" w:type="dxa"/>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3"/>
              <w:rPr>
                <w:sz w:val="20"/>
              </w:rPr>
            </w:pPr>
            <w:r>
              <w:rPr>
                <w:sz w:val="20"/>
              </w:rPr>
              <w:t>REAGENTE ANTICORPO MONOCLONAL ANTI </w:t>
            </w:r>
            <w:r>
              <w:rPr>
                <w:b/>
                <w:sz w:val="20"/>
              </w:rPr>
              <w:t>CD43 </w:t>
            </w:r>
            <w:r>
              <w:rPr>
                <w:sz w:val="20"/>
              </w:rPr>
              <w:t>HUMANO,</w:t>
            </w:r>
            <w:r>
              <w:rPr>
                <w:spacing w:val="-13"/>
                <w:sz w:val="20"/>
              </w:rPr>
              <w:t> </w:t>
            </w:r>
            <w:r>
              <w:rPr>
                <w:sz w:val="20"/>
              </w:rPr>
              <w:t>CONJUGADO</w:t>
            </w:r>
            <w:r>
              <w:rPr>
                <w:spacing w:val="-9"/>
                <w:sz w:val="20"/>
              </w:rPr>
              <w:t> </w:t>
            </w:r>
            <w:r>
              <w:rPr>
                <w:sz w:val="20"/>
              </w:rPr>
              <w:t>À</w:t>
            </w:r>
            <w:r>
              <w:rPr>
                <w:spacing w:val="-13"/>
                <w:sz w:val="20"/>
              </w:rPr>
              <w:t> </w:t>
            </w:r>
            <w:r>
              <w:rPr>
                <w:sz w:val="20"/>
              </w:rPr>
              <w:t>ALOFICOCIANINA-</w:t>
            </w:r>
            <w:r>
              <w:rPr>
                <w:spacing w:val="-8"/>
                <w:sz w:val="20"/>
              </w:rPr>
              <w:t> </w:t>
            </w:r>
            <w:r>
              <w:rPr>
                <w:sz w:val="20"/>
              </w:rPr>
              <w:t>H7</w:t>
            </w:r>
            <w:r>
              <w:rPr>
                <w:spacing w:val="-9"/>
                <w:sz w:val="20"/>
              </w:rPr>
              <w:t> </w:t>
            </w:r>
            <w:r>
              <w:rPr>
                <w:sz w:val="20"/>
              </w:rPr>
              <w:t>(APC- H7), PARA MARCAÇÃO DE PLAQUETAS E TODOS OS </w:t>
            </w:r>
            <w:r>
              <w:rPr>
                <w:spacing w:val="-2"/>
                <w:sz w:val="20"/>
              </w:rPr>
              <w:t>LEUCÓCITOS.</w:t>
            </w:r>
          </w:p>
          <w:p>
            <w:pPr>
              <w:pStyle w:val="TableParagraph"/>
              <w:rPr>
                <w:b/>
                <w:sz w:val="20"/>
              </w:rPr>
            </w:pPr>
          </w:p>
          <w:p>
            <w:pPr>
              <w:pStyle w:val="TableParagraph"/>
              <w:spacing w:before="13"/>
              <w:rPr>
                <w:b/>
                <w:sz w:val="20"/>
              </w:rPr>
            </w:pPr>
          </w:p>
          <w:p>
            <w:pPr>
              <w:pStyle w:val="TableParagraph"/>
              <w:tabs>
                <w:tab w:pos="1879" w:val="left" w:leader="none"/>
                <w:tab w:pos="2205" w:val="left" w:leader="none"/>
              </w:tabs>
              <w:spacing w:line="510" w:lineRule="atLeast"/>
              <w:ind w:left="73" w:right="296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4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99"/>
              <w:jc w:val="center"/>
              <w:rPr>
                <w:sz w:val="20"/>
              </w:rPr>
            </w:pPr>
            <w:r>
              <w:rPr>
                <w:spacing w:val="-2"/>
                <w:sz w:val="20"/>
              </w:rPr>
              <w:t>teste</w:t>
            </w:r>
          </w:p>
        </w:tc>
        <w:tc>
          <w:tcPr>
            <w:tcW w:w="70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71"/>
              <w:rPr>
                <w:sz w:val="20"/>
              </w:rPr>
            </w:pPr>
            <w:r>
              <w:rPr>
                <w:spacing w:val="-5"/>
                <w:sz w:val="20"/>
              </w:rPr>
              <w:t>200</w:t>
            </w:r>
          </w:p>
        </w:tc>
        <w:tc>
          <w:tcPr>
            <w:tcW w:w="65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0"/>
              <w:rPr>
                <w:sz w:val="20"/>
              </w:rPr>
            </w:pPr>
            <w:r>
              <w:rPr>
                <w:spacing w:val="-5"/>
                <w:w w:val="85"/>
                <w:sz w:val="20"/>
              </w:rPr>
              <w:t>◻◻</w:t>
            </w:r>
          </w:p>
        </w:tc>
        <w:tc>
          <w:tcPr>
            <w:tcW w:w="444"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21"/>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5"/>
              <w:rPr>
                <w:sz w:val="20"/>
              </w:rPr>
            </w:pPr>
            <w:r>
              <w:rPr>
                <w:spacing w:val="-5"/>
                <w:w w:val="85"/>
                <w:sz w:val="20"/>
              </w:rPr>
              <w:t>◻◻</w:t>
            </w:r>
          </w:p>
        </w:tc>
        <w:tc>
          <w:tcPr>
            <w:tcW w:w="448"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27"/>
              <w:jc w:val="right"/>
              <w:rPr>
                <w:sz w:val="20"/>
              </w:rPr>
            </w:pPr>
            <w:r>
              <w:rPr>
                <w:spacing w:val="-10"/>
                <w:w w:val="85"/>
                <w:sz w:val="20"/>
              </w:rPr>
              <w:t>◻</w:t>
            </w:r>
          </w:p>
        </w:tc>
        <w:tc>
          <w:tcPr>
            <w:tcW w:w="64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0"/>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17"/>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0"/>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6"/>
              <w:jc w:val="right"/>
              <w:rPr>
                <w:sz w:val="20"/>
              </w:rPr>
            </w:pPr>
            <w:r>
              <w:rPr>
                <w:spacing w:val="-10"/>
                <w:w w:val="85"/>
                <w:sz w:val="20"/>
              </w:rPr>
              <w:t>◻</w:t>
            </w:r>
          </w:p>
        </w:tc>
      </w:tr>
      <w:tr>
        <w:trPr>
          <w:trHeight w:val="2594" w:hRule="atLeast"/>
        </w:trPr>
        <w:tc>
          <w:tcPr>
            <w:tcW w:w="66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10"/>
                <w:sz w:val="20"/>
              </w:rPr>
              <w:t>4</w:t>
            </w:r>
          </w:p>
        </w:tc>
        <w:tc>
          <w:tcPr>
            <w:tcW w:w="5340" w:type="dxa"/>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3"/>
              <w:rPr>
                <w:sz w:val="20"/>
              </w:rPr>
            </w:pPr>
            <w:r>
              <w:rPr>
                <w:sz w:val="20"/>
              </w:rPr>
              <w:t>REAGENTE ANTICORPO MONOCLONAL</w:t>
            </w:r>
            <w:r>
              <w:rPr>
                <w:spacing w:val="-4"/>
                <w:sz w:val="20"/>
              </w:rPr>
              <w:t> </w:t>
            </w:r>
            <w:r>
              <w:rPr>
                <w:sz w:val="20"/>
              </w:rPr>
              <w:t>ANTI </w:t>
            </w:r>
            <w:r>
              <w:rPr>
                <w:b/>
                <w:sz w:val="20"/>
              </w:rPr>
              <w:t>CD49 D </w:t>
            </w:r>
            <w:r>
              <w:rPr>
                <w:sz w:val="20"/>
              </w:rPr>
              <w:t>HUMANO,</w:t>
            </w:r>
            <w:r>
              <w:rPr>
                <w:spacing w:val="-13"/>
                <w:sz w:val="20"/>
              </w:rPr>
              <w:t> </w:t>
            </w:r>
            <w:r>
              <w:rPr>
                <w:sz w:val="20"/>
              </w:rPr>
              <w:t>CONJUGADO</w:t>
            </w:r>
            <w:r>
              <w:rPr>
                <w:spacing w:val="-9"/>
                <w:sz w:val="20"/>
              </w:rPr>
              <w:t> </w:t>
            </w:r>
            <w:r>
              <w:rPr>
                <w:sz w:val="20"/>
              </w:rPr>
              <w:t>À</w:t>
            </w:r>
            <w:r>
              <w:rPr>
                <w:spacing w:val="-13"/>
                <w:sz w:val="20"/>
              </w:rPr>
              <w:t> </w:t>
            </w:r>
            <w:r>
              <w:rPr>
                <w:sz w:val="20"/>
              </w:rPr>
              <w:t>ALOFICOCIANINA-</w:t>
            </w:r>
            <w:r>
              <w:rPr>
                <w:spacing w:val="-8"/>
                <w:sz w:val="20"/>
              </w:rPr>
              <w:t> </w:t>
            </w:r>
            <w:r>
              <w:rPr>
                <w:sz w:val="20"/>
              </w:rPr>
              <w:t>H7</w:t>
            </w:r>
            <w:r>
              <w:rPr>
                <w:spacing w:val="-9"/>
                <w:sz w:val="20"/>
              </w:rPr>
              <w:t> </w:t>
            </w:r>
            <w:r>
              <w:rPr>
                <w:sz w:val="20"/>
              </w:rPr>
              <w:t>(APC- </w:t>
            </w:r>
            <w:r>
              <w:rPr>
                <w:spacing w:val="-4"/>
                <w:sz w:val="20"/>
              </w:rPr>
              <w:t>H7).</w:t>
            </w:r>
          </w:p>
          <w:p>
            <w:pPr>
              <w:pStyle w:val="TableParagraph"/>
              <w:rPr>
                <w:b/>
                <w:sz w:val="20"/>
              </w:rPr>
            </w:pPr>
          </w:p>
          <w:p>
            <w:pPr>
              <w:pStyle w:val="TableParagraph"/>
              <w:spacing w:before="12"/>
              <w:rPr>
                <w:b/>
                <w:sz w:val="20"/>
              </w:rPr>
            </w:pPr>
          </w:p>
          <w:p>
            <w:pPr>
              <w:pStyle w:val="TableParagraph"/>
              <w:tabs>
                <w:tab w:pos="1879" w:val="left" w:leader="none"/>
                <w:tab w:pos="2205" w:val="left" w:leader="none"/>
              </w:tabs>
              <w:spacing w:line="510" w:lineRule="atLeast"/>
              <w:ind w:left="73" w:right="296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4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99"/>
              <w:jc w:val="center"/>
              <w:rPr>
                <w:sz w:val="20"/>
              </w:rPr>
            </w:pPr>
            <w:r>
              <w:rPr>
                <w:spacing w:val="-2"/>
                <w:sz w:val="20"/>
              </w:rPr>
              <w:t>teste</w:t>
            </w:r>
          </w:p>
        </w:tc>
        <w:tc>
          <w:tcPr>
            <w:tcW w:w="70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71"/>
              <w:rPr>
                <w:sz w:val="20"/>
              </w:rPr>
            </w:pPr>
            <w:r>
              <w:rPr>
                <w:spacing w:val="-5"/>
                <w:sz w:val="20"/>
              </w:rPr>
              <w:t>200</w:t>
            </w:r>
          </w:p>
        </w:tc>
        <w:tc>
          <w:tcPr>
            <w:tcW w:w="65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44"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1"/>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5"/>
              <w:rPr>
                <w:sz w:val="20"/>
              </w:rPr>
            </w:pPr>
            <w:r>
              <w:rPr>
                <w:spacing w:val="-5"/>
                <w:w w:val="85"/>
                <w:sz w:val="20"/>
              </w:rPr>
              <w:t>◻◻</w:t>
            </w:r>
          </w:p>
        </w:tc>
        <w:tc>
          <w:tcPr>
            <w:tcW w:w="448"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7"/>
              <w:jc w:val="right"/>
              <w:rPr>
                <w:sz w:val="20"/>
              </w:rPr>
            </w:pPr>
            <w:r>
              <w:rPr>
                <w:spacing w:val="-10"/>
                <w:w w:val="85"/>
                <w:sz w:val="20"/>
              </w:rPr>
              <w:t>◻</w:t>
            </w:r>
          </w:p>
        </w:tc>
        <w:tc>
          <w:tcPr>
            <w:tcW w:w="64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0"/>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17"/>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66"/>
              <w:jc w:val="right"/>
              <w:rPr>
                <w:sz w:val="20"/>
              </w:rPr>
            </w:pPr>
            <w:r>
              <w:rPr>
                <w:spacing w:val="-10"/>
                <w:w w:val="85"/>
                <w:sz w:val="20"/>
              </w:rPr>
              <w:t>◻</w:t>
            </w:r>
          </w:p>
        </w:tc>
      </w:tr>
      <w:tr>
        <w:trPr>
          <w:trHeight w:val="2587" w:hRule="atLeast"/>
        </w:trPr>
        <w:tc>
          <w:tcPr>
            <w:tcW w:w="660" w:type="dxa"/>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10"/>
                <w:sz w:val="20"/>
              </w:rPr>
              <w:t>5</w:t>
            </w:r>
          </w:p>
        </w:tc>
        <w:tc>
          <w:tcPr>
            <w:tcW w:w="5340" w:type="dxa"/>
            <w:tcBorders>
              <w:top w:val="double" w:sz="6" w:space="0" w:color="000000"/>
            </w:tcBorders>
          </w:tcPr>
          <w:p>
            <w:pPr>
              <w:pStyle w:val="TableParagraph"/>
              <w:spacing w:before="40"/>
              <w:rPr>
                <w:b/>
                <w:sz w:val="20"/>
              </w:rPr>
            </w:pPr>
          </w:p>
          <w:p>
            <w:pPr>
              <w:pStyle w:val="TableParagraph"/>
              <w:spacing w:line="280" w:lineRule="auto" w:before="1"/>
              <w:ind w:left="73"/>
              <w:rPr>
                <w:sz w:val="20"/>
              </w:rPr>
            </w:pPr>
            <w:r>
              <w:rPr>
                <w:sz w:val="20"/>
              </w:rPr>
              <w:t>REAGENTE ANTICORPO MONOCLONAL ANTI </w:t>
            </w:r>
            <w:r>
              <w:rPr>
                <w:b/>
                <w:sz w:val="20"/>
              </w:rPr>
              <w:t>CD81 </w:t>
            </w:r>
            <w:r>
              <w:rPr>
                <w:sz w:val="20"/>
              </w:rPr>
              <w:t>HUMANO,</w:t>
            </w:r>
            <w:r>
              <w:rPr>
                <w:spacing w:val="-13"/>
                <w:sz w:val="20"/>
              </w:rPr>
              <w:t> </w:t>
            </w:r>
            <w:r>
              <w:rPr>
                <w:sz w:val="20"/>
              </w:rPr>
              <w:t>CONJUGADO</w:t>
            </w:r>
            <w:r>
              <w:rPr>
                <w:spacing w:val="-9"/>
                <w:sz w:val="20"/>
              </w:rPr>
              <w:t> </w:t>
            </w:r>
            <w:r>
              <w:rPr>
                <w:sz w:val="20"/>
              </w:rPr>
              <w:t>À</w:t>
            </w:r>
            <w:r>
              <w:rPr>
                <w:spacing w:val="-13"/>
                <w:sz w:val="20"/>
              </w:rPr>
              <w:t> </w:t>
            </w:r>
            <w:r>
              <w:rPr>
                <w:sz w:val="20"/>
              </w:rPr>
              <w:t>ALOFICOCIANINA-</w:t>
            </w:r>
            <w:r>
              <w:rPr>
                <w:spacing w:val="-8"/>
                <w:sz w:val="20"/>
              </w:rPr>
              <w:t> </w:t>
            </w:r>
            <w:r>
              <w:rPr>
                <w:sz w:val="20"/>
              </w:rPr>
              <w:t>H7</w:t>
            </w:r>
            <w:r>
              <w:rPr>
                <w:spacing w:val="-9"/>
                <w:sz w:val="20"/>
              </w:rPr>
              <w:t> </w:t>
            </w:r>
            <w:r>
              <w:rPr>
                <w:sz w:val="20"/>
              </w:rPr>
              <w:t>(APC- H7), PARA MARCAÇÃO DE LEUCÓCITOS.</w:t>
            </w:r>
          </w:p>
          <w:p>
            <w:pPr>
              <w:pStyle w:val="TableParagraph"/>
              <w:rPr>
                <w:b/>
                <w:sz w:val="20"/>
              </w:rPr>
            </w:pPr>
          </w:p>
          <w:p>
            <w:pPr>
              <w:pStyle w:val="TableParagraph"/>
              <w:spacing w:before="9"/>
              <w:rPr>
                <w:b/>
                <w:sz w:val="20"/>
              </w:rPr>
            </w:pPr>
          </w:p>
          <w:p>
            <w:pPr>
              <w:pStyle w:val="TableParagraph"/>
              <w:tabs>
                <w:tab w:pos="1879" w:val="left" w:leader="none"/>
                <w:tab w:pos="2205" w:val="left" w:leader="none"/>
              </w:tabs>
              <w:spacing w:line="510" w:lineRule="atLeast"/>
              <w:ind w:left="73" w:right="296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45" w:type="dxa"/>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99"/>
              <w:jc w:val="center"/>
              <w:rPr>
                <w:sz w:val="20"/>
              </w:rPr>
            </w:pPr>
            <w:r>
              <w:rPr>
                <w:spacing w:val="-2"/>
                <w:sz w:val="20"/>
              </w:rPr>
              <w:t>teste</w:t>
            </w:r>
          </w:p>
        </w:tc>
        <w:tc>
          <w:tcPr>
            <w:tcW w:w="705" w:type="dxa"/>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71"/>
              <w:rPr>
                <w:sz w:val="20"/>
              </w:rPr>
            </w:pPr>
            <w:r>
              <w:rPr>
                <w:spacing w:val="-5"/>
                <w:sz w:val="20"/>
              </w:rPr>
              <w:t>300</w:t>
            </w:r>
          </w:p>
        </w:tc>
        <w:tc>
          <w:tcPr>
            <w:tcW w:w="652"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44"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1"/>
              <w:jc w:val="right"/>
              <w:rPr>
                <w:sz w:val="20"/>
              </w:rPr>
            </w:pPr>
            <w:r>
              <w:rPr>
                <w:spacing w:val="-10"/>
                <w:w w:val="85"/>
                <w:sz w:val="20"/>
              </w:rPr>
              <w:t>◻</w:t>
            </w:r>
          </w:p>
        </w:tc>
        <w:tc>
          <w:tcPr>
            <w:tcW w:w="648"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5"/>
              <w:rPr>
                <w:sz w:val="20"/>
              </w:rPr>
            </w:pPr>
            <w:r>
              <w:rPr>
                <w:spacing w:val="-5"/>
                <w:w w:val="85"/>
                <w:sz w:val="20"/>
              </w:rPr>
              <w:t>◻◻</w:t>
            </w:r>
          </w:p>
        </w:tc>
        <w:tc>
          <w:tcPr>
            <w:tcW w:w="448"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27"/>
              <w:jc w:val="right"/>
              <w:rPr>
                <w:sz w:val="20"/>
              </w:rPr>
            </w:pPr>
            <w:r>
              <w:rPr>
                <w:spacing w:val="-10"/>
                <w:w w:val="85"/>
                <w:sz w:val="20"/>
              </w:rPr>
              <w:t>◻</w:t>
            </w:r>
          </w:p>
        </w:tc>
        <w:tc>
          <w:tcPr>
            <w:tcW w:w="644"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0"/>
              <w:rPr>
                <w:sz w:val="20"/>
              </w:rPr>
            </w:pPr>
            <w:r>
              <w:rPr>
                <w:spacing w:val="-5"/>
                <w:w w:val="85"/>
                <w:sz w:val="20"/>
              </w:rPr>
              <w:t>◻◻</w:t>
            </w:r>
          </w:p>
        </w:tc>
        <w:tc>
          <w:tcPr>
            <w:tcW w:w="437"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17"/>
              <w:jc w:val="right"/>
              <w:rPr>
                <w:sz w:val="20"/>
              </w:rPr>
            </w:pPr>
            <w:r>
              <w:rPr>
                <w:spacing w:val="-10"/>
                <w:w w:val="85"/>
                <w:sz w:val="20"/>
              </w:rPr>
              <w:t>◻</w:t>
            </w:r>
          </w:p>
        </w:tc>
        <w:tc>
          <w:tcPr>
            <w:tcW w:w="654"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0"/>
              <w:rPr>
                <w:sz w:val="20"/>
              </w:rPr>
            </w:pPr>
            <w:r>
              <w:rPr>
                <w:spacing w:val="-5"/>
                <w:w w:val="85"/>
                <w:sz w:val="20"/>
              </w:rPr>
              <w:t>◻◻</w:t>
            </w:r>
          </w:p>
        </w:tc>
        <w:tc>
          <w:tcPr>
            <w:tcW w:w="486"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66"/>
              <w:jc w:val="right"/>
              <w:rPr>
                <w:sz w:val="20"/>
              </w:rPr>
            </w:pPr>
            <w:r>
              <w:rPr>
                <w:spacing w:val="-10"/>
                <w:w w:val="85"/>
                <w:sz w:val="20"/>
              </w:rPr>
              <w:t>◻</w:t>
            </w:r>
          </w:p>
        </w:tc>
      </w:tr>
    </w:tbl>
    <w:p>
      <w:pPr>
        <w:spacing w:after="0"/>
        <w:jc w:val="right"/>
        <w:rPr>
          <w:sz w:val="20"/>
        </w:rPr>
        <w:sectPr>
          <w:pgSz w:w="15840" w:h="24480"/>
          <w:pgMar w:top="1700" w:bottom="280" w:left="580" w:right="560"/>
        </w:sectPr>
      </w:pPr>
    </w:p>
    <w:p>
      <w:pPr>
        <w:pStyle w:val="BodyText"/>
        <w:spacing w:before="6"/>
        <w:rPr>
          <w:b/>
          <w:sz w:val="2"/>
        </w:rPr>
      </w:pPr>
    </w:p>
    <w:tbl>
      <w:tblPr>
        <w:tblW w:w="0" w:type="auto"/>
        <w:jc w:val="left"/>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5310"/>
        <w:gridCol w:w="675"/>
        <w:gridCol w:w="705"/>
        <w:gridCol w:w="1095"/>
        <w:gridCol w:w="1095"/>
        <w:gridCol w:w="1080"/>
        <w:gridCol w:w="1140"/>
      </w:tblGrid>
      <w:tr>
        <w:trPr>
          <w:trHeight w:val="2587" w:hRule="atLeast"/>
        </w:trPr>
        <w:tc>
          <w:tcPr>
            <w:tcW w:w="660"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86"/>
              <w:rPr>
                <w:sz w:val="20"/>
              </w:rPr>
            </w:pPr>
            <w:r>
              <w:rPr>
                <w:spacing w:val="-10"/>
                <w:sz w:val="20"/>
              </w:rPr>
              <w:t>6</w:t>
            </w:r>
          </w:p>
        </w:tc>
        <w:tc>
          <w:tcPr>
            <w:tcW w:w="5310" w:type="dxa"/>
            <w:tcBorders>
              <w:bottom w:val="double" w:sz="6" w:space="0" w:color="000000"/>
            </w:tcBorders>
          </w:tcPr>
          <w:p>
            <w:pPr>
              <w:pStyle w:val="TableParagraph"/>
              <w:spacing w:before="33"/>
              <w:rPr>
                <w:b/>
                <w:sz w:val="20"/>
              </w:rPr>
            </w:pPr>
          </w:p>
          <w:p>
            <w:pPr>
              <w:pStyle w:val="TableParagraph"/>
              <w:spacing w:line="280" w:lineRule="auto"/>
              <w:ind w:left="73"/>
              <w:rPr>
                <w:sz w:val="20"/>
              </w:rPr>
            </w:pPr>
            <w:r>
              <w:rPr>
                <w:sz w:val="20"/>
              </w:rPr>
              <w:t>REAGENTE ANTICORPO MONOCLONAL ANTI </w:t>
            </w:r>
            <w:r>
              <w:rPr>
                <w:b/>
                <w:sz w:val="20"/>
              </w:rPr>
              <w:t>CD24 </w:t>
            </w:r>
            <w:r>
              <w:rPr>
                <w:sz w:val="20"/>
              </w:rPr>
              <w:t>HUMANO,</w:t>
            </w:r>
            <w:r>
              <w:rPr>
                <w:spacing w:val="-13"/>
                <w:sz w:val="20"/>
              </w:rPr>
              <w:t> </w:t>
            </w:r>
            <w:r>
              <w:rPr>
                <w:sz w:val="20"/>
              </w:rPr>
              <w:t>CONJUGADO</w:t>
            </w:r>
            <w:r>
              <w:rPr>
                <w:spacing w:val="-9"/>
                <w:sz w:val="20"/>
              </w:rPr>
              <w:t> </w:t>
            </w:r>
            <w:r>
              <w:rPr>
                <w:sz w:val="20"/>
              </w:rPr>
              <w:t>À</w:t>
            </w:r>
            <w:r>
              <w:rPr>
                <w:spacing w:val="-13"/>
                <w:sz w:val="20"/>
              </w:rPr>
              <w:t> </w:t>
            </w:r>
            <w:r>
              <w:rPr>
                <w:sz w:val="20"/>
              </w:rPr>
              <w:t>ALOFICOCIANINA-</w:t>
            </w:r>
            <w:r>
              <w:rPr>
                <w:spacing w:val="-8"/>
                <w:sz w:val="20"/>
              </w:rPr>
              <w:t> </w:t>
            </w:r>
            <w:r>
              <w:rPr>
                <w:sz w:val="20"/>
              </w:rPr>
              <w:t>H7</w:t>
            </w:r>
            <w:r>
              <w:rPr>
                <w:spacing w:val="-9"/>
                <w:sz w:val="20"/>
              </w:rPr>
              <w:t> </w:t>
            </w:r>
            <w:r>
              <w:rPr>
                <w:sz w:val="20"/>
              </w:rPr>
              <w:t>(APC- </w:t>
            </w:r>
            <w:r>
              <w:rPr>
                <w:spacing w:val="-4"/>
                <w:sz w:val="20"/>
              </w:rPr>
              <w:t>H7).</w:t>
            </w:r>
          </w:p>
          <w:p>
            <w:pPr>
              <w:pStyle w:val="TableParagraph"/>
              <w:rPr>
                <w:b/>
                <w:sz w:val="20"/>
              </w:rPr>
            </w:pPr>
          </w:p>
          <w:p>
            <w:pPr>
              <w:pStyle w:val="TableParagraph"/>
              <w:spacing w:before="13"/>
              <w:rPr>
                <w:b/>
                <w:sz w:val="20"/>
              </w:rPr>
            </w:pPr>
          </w:p>
          <w:p>
            <w:pPr>
              <w:pStyle w:val="TableParagraph"/>
              <w:tabs>
                <w:tab w:pos="1879" w:val="left" w:leader="none"/>
                <w:tab w:pos="2205" w:val="left" w:leader="none"/>
              </w:tabs>
              <w:spacing w:line="510" w:lineRule="atLeast"/>
              <w:ind w:left="73" w:right="2932"/>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75"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111"/>
              <w:rPr>
                <w:sz w:val="20"/>
              </w:rPr>
            </w:pPr>
            <w:r>
              <w:rPr>
                <w:spacing w:val="-2"/>
                <w:sz w:val="20"/>
              </w:rPr>
              <w:t>teste</w:t>
            </w:r>
          </w:p>
        </w:tc>
        <w:tc>
          <w:tcPr>
            <w:tcW w:w="705"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71"/>
              <w:rPr>
                <w:sz w:val="20"/>
              </w:rPr>
            </w:pPr>
            <w:r>
              <w:rPr>
                <w:spacing w:val="-5"/>
                <w:sz w:val="20"/>
              </w:rPr>
              <w:t>200</w:t>
            </w:r>
          </w:p>
        </w:tc>
        <w:tc>
          <w:tcPr>
            <w:tcW w:w="1095"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tabs>
                <w:tab w:pos="901" w:val="left" w:leader="none"/>
              </w:tabs>
              <w:ind w:left="90"/>
              <w:rPr>
                <w:sz w:val="20"/>
              </w:rPr>
            </w:pPr>
            <w:r>
              <w:rPr>
                <w:spacing w:val="-5"/>
                <w:w w:val="85"/>
                <w:sz w:val="20"/>
              </w:rPr>
              <w:t>◻◻</w:t>
            </w:r>
            <w:r>
              <w:rPr>
                <w:sz w:val="20"/>
              </w:rPr>
              <w:tab/>
            </w:r>
            <w:r>
              <w:rPr>
                <w:spacing w:val="-10"/>
                <w:w w:val="85"/>
                <w:sz w:val="20"/>
              </w:rPr>
              <w:t>◻</w:t>
            </w:r>
          </w:p>
        </w:tc>
        <w:tc>
          <w:tcPr>
            <w:tcW w:w="1095"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tabs>
                <w:tab w:pos="897" w:val="left" w:leader="none"/>
              </w:tabs>
              <w:ind w:left="86"/>
              <w:rPr>
                <w:sz w:val="20"/>
              </w:rPr>
            </w:pPr>
            <w:r>
              <w:rPr>
                <w:spacing w:val="-5"/>
                <w:w w:val="85"/>
                <w:sz w:val="20"/>
              </w:rPr>
              <w:t>◻◻</w:t>
            </w:r>
            <w:r>
              <w:rPr>
                <w:sz w:val="20"/>
              </w:rPr>
              <w:tab/>
            </w:r>
            <w:r>
              <w:rPr>
                <w:spacing w:val="-10"/>
                <w:w w:val="85"/>
                <w:sz w:val="20"/>
              </w:rPr>
              <w:t>◻</w:t>
            </w:r>
          </w:p>
        </w:tc>
        <w:tc>
          <w:tcPr>
            <w:tcW w:w="1080"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tabs>
                <w:tab w:pos="893" w:val="left" w:leader="none"/>
              </w:tabs>
              <w:ind w:left="82"/>
              <w:rPr>
                <w:sz w:val="20"/>
              </w:rPr>
            </w:pPr>
            <w:r>
              <w:rPr>
                <w:spacing w:val="-5"/>
                <w:w w:val="85"/>
                <w:sz w:val="20"/>
              </w:rPr>
              <w:t>◻◻</w:t>
            </w:r>
            <w:r>
              <w:rPr>
                <w:sz w:val="20"/>
              </w:rPr>
              <w:tab/>
            </w:r>
            <w:r>
              <w:rPr>
                <w:spacing w:val="-10"/>
                <w:w w:val="85"/>
                <w:sz w:val="20"/>
              </w:rPr>
              <w:t>◻</w:t>
            </w:r>
          </w:p>
        </w:tc>
        <w:tc>
          <w:tcPr>
            <w:tcW w:w="1140"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tabs>
                <w:tab w:pos="903" w:val="left" w:leader="none"/>
              </w:tabs>
              <w:ind w:left="93"/>
              <w:rPr>
                <w:sz w:val="20"/>
              </w:rPr>
            </w:pPr>
            <w:r>
              <w:rPr>
                <w:spacing w:val="-5"/>
                <w:w w:val="85"/>
                <w:sz w:val="20"/>
              </w:rPr>
              <w:t>◻◻</w:t>
            </w:r>
            <w:r>
              <w:rPr>
                <w:sz w:val="20"/>
              </w:rPr>
              <w:tab/>
            </w:r>
            <w:r>
              <w:rPr>
                <w:spacing w:val="-10"/>
                <w:w w:val="85"/>
                <w:sz w:val="20"/>
              </w:rPr>
              <w:t>◻</w:t>
            </w:r>
          </w:p>
        </w:tc>
      </w:tr>
      <w:tr>
        <w:trPr>
          <w:trHeight w:val="7477" w:hRule="atLeast"/>
        </w:trPr>
        <w:tc>
          <w:tcPr>
            <w:tcW w:w="5970" w:type="dxa"/>
            <w:gridSpan w:val="2"/>
            <w:tcBorders>
              <w:top w:val="double" w:sz="6" w:space="0" w:color="000000"/>
            </w:tcBorders>
          </w:tcPr>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90"/>
              <w:rPr>
                <w:b/>
                <w:sz w:val="20"/>
              </w:rPr>
            </w:pPr>
            <w:r>
              <w:rPr>
                <w:b/>
                <w:spacing w:val="-2"/>
                <w:sz w:val="20"/>
              </w:rPr>
              <w:t>OBSERVAÇÕES</w:t>
            </w:r>
          </w:p>
          <w:p>
            <w:pPr>
              <w:pStyle w:val="TableParagraph"/>
              <w:rPr>
                <w:b/>
                <w:sz w:val="20"/>
              </w:rPr>
            </w:pPr>
          </w:p>
          <w:p>
            <w:pPr>
              <w:pStyle w:val="TableParagraph"/>
              <w:rPr>
                <w:b/>
                <w:sz w:val="20"/>
              </w:rPr>
            </w:pPr>
          </w:p>
          <w:p>
            <w:pPr>
              <w:pStyle w:val="TableParagraph"/>
              <w:spacing w:before="99"/>
              <w:rPr>
                <w:b/>
                <w:sz w:val="20"/>
              </w:rPr>
            </w:pPr>
          </w:p>
          <w:p>
            <w:pPr>
              <w:pStyle w:val="TableParagraph"/>
              <w:spacing w:before="1"/>
              <w:ind w:left="133"/>
              <w:rPr>
                <w:sz w:val="20"/>
              </w:rPr>
            </w:pPr>
            <w:r>
              <w:rPr>
                <w:spacing w:val="-2"/>
                <w:sz w:val="20"/>
              </w:rPr>
              <w:t>1ª</w:t>
            </w:r>
            <w:r>
              <w:rPr>
                <w:spacing w:val="-11"/>
                <w:sz w:val="20"/>
              </w:rPr>
              <w:t> </w:t>
            </w:r>
            <w:r>
              <w:rPr>
                <w:spacing w:val="-2"/>
                <w:sz w:val="20"/>
              </w:rPr>
              <w:t>A</w:t>
            </w:r>
            <w:r>
              <w:rPr>
                <w:spacing w:val="-11"/>
                <w:sz w:val="20"/>
              </w:rPr>
              <w:t> </w:t>
            </w:r>
            <w:r>
              <w:rPr>
                <w:spacing w:val="-2"/>
                <w:sz w:val="20"/>
              </w:rPr>
              <w:t>PROPOSTA-DETALHE</w:t>
            </w:r>
            <w:r>
              <w:rPr>
                <w:spacing w:val="1"/>
                <w:sz w:val="20"/>
              </w:rPr>
              <w:t> </w:t>
            </w:r>
            <w:r>
              <w:rPr>
                <w:spacing w:val="-2"/>
                <w:sz w:val="20"/>
              </w:rPr>
              <w:t>deverá:</w:t>
            </w:r>
          </w:p>
          <w:p>
            <w:pPr>
              <w:pStyle w:val="TableParagraph"/>
              <w:spacing w:before="50"/>
              <w:rPr>
                <w:b/>
                <w:sz w:val="20"/>
              </w:rPr>
            </w:pPr>
          </w:p>
          <w:p>
            <w:pPr>
              <w:pStyle w:val="TableParagraph"/>
              <w:numPr>
                <w:ilvl w:val="0"/>
                <w:numId w:val="65"/>
              </w:numPr>
              <w:tabs>
                <w:tab w:pos="412" w:val="left" w:leader="none"/>
                <w:tab w:pos="570" w:val="left" w:leader="none"/>
              </w:tabs>
              <w:spacing w:line="280" w:lineRule="auto" w:before="0" w:after="0"/>
              <w:ind w:left="570" w:right="197" w:hanging="273"/>
              <w:jc w:val="left"/>
              <w:rPr>
                <w:sz w:val="20"/>
              </w:rPr>
            </w:pPr>
            <w:r>
              <w:rPr>
                <w:sz w:val="20"/>
              </w:rPr>
              <w:t>ser</w:t>
            </w:r>
            <w:r>
              <w:rPr>
                <w:spacing w:val="-6"/>
                <w:sz w:val="20"/>
              </w:rPr>
              <w:t> </w:t>
            </w:r>
            <w:r>
              <w:rPr>
                <w:sz w:val="20"/>
              </w:rPr>
              <w:t>preenchida</w:t>
            </w:r>
            <w:r>
              <w:rPr>
                <w:spacing w:val="-6"/>
                <w:sz w:val="20"/>
              </w:rPr>
              <w:t> </w:t>
            </w:r>
            <w:r>
              <w:rPr>
                <w:sz w:val="20"/>
              </w:rPr>
              <w:t>integralmente</w:t>
            </w:r>
            <w:r>
              <w:rPr>
                <w:spacing w:val="-6"/>
                <w:sz w:val="20"/>
              </w:rPr>
              <w:t> </w:t>
            </w:r>
            <w:r>
              <w:rPr>
                <w:sz w:val="20"/>
              </w:rPr>
              <w:t>por</w:t>
            </w:r>
            <w:r>
              <w:rPr>
                <w:spacing w:val="-6"/>
                <w:sz w:val="20"/>
              </w:rPr>
              <w:t> </w:t>
            </w:r>
            <w:r>
              <w:rPr>
                <w:sz w:val="20"/>
              </w:rPr>
              <w:t>processo</w:t>
            </w:r>
            <w:r>
              <w:rPr>
                <w:spacing w:val="-6"/>
                <w:sz w:val="20"/>
              </w:rPr>
              <w:t> </w:t>
            </w:r>
            <w:r>
              <w:rPr>
                <w:sz w:val="20"/>
              </w:rPr>
              <w:t>mecânico</w:t>
            </w:r>
            <w:r>
              <w:rPr>
                <w:spacing w:val="-6"/>
                <w:sz w:val="20"/>
              </w:rPr>
              <w:t> </w:t>
            </w:r>
            <w:r>
              <w:rPr>
                <w:sz w:val="20"/>
              </w:rPr>
              <w:t>ou</w:t>
            </w:r>
            <w:r>
              <w:rPr>
                <w:spacing w:val="-6"/>
                <w:sz w:val="20"/>
              </w:rPr>
              <w:t> </w:t>
            </w:r>
            <w:r>
              <w:rPr>
                <w:sz w:val="20"/>
              </w:rPr>
              <w:t>eletrônico, sem emendas e rasuras;</w:t>
            </w:r>
          </w:p>
          <w:p>
            <w:pPr>
              <w:pStyle w:val="TableParagraph"/>
              <w:spacing w:before="11"/>
              <w:rPr>
                <w:b/>
                <w:sz w:val="20"/>
              </w:rPr>
            </w:pPr>
          </w:p>
          <w:p>
            <w:pPr>
              <w:pStyle w:val="TableParagraph"/>
              <w:numPr>
                <w:ilvl w:val="0"/>
                <w:numId w:val="65"/>
              </w:numPr>
              <w:tabs>
                <w:tab w:pos="412" w:val="left" w:leader="none"/>
                <w:tab w:pos="570" w:val="left" w:leader="none"/>
              </w:tabs>
              <w:spacing w:line="280" w:lineRule="auto" w:before="1" w:after="0"/>
              <w:ind w:left="570" w:right="235" w:hanging="273"/>
              <w:jc w:val="left"/>
              <w:rPr>
                <w:sz w:val="20"/>
              </w:rPr>
            </w:pPr>
            <w:r>
              <w:rPr>
                <w:sz w:val="20"/>
              </w:rPr>
              <w:t>conter os preços em algarismos e por extenso, por unidade, já incluídas</w:t>
            </w:r>
            <w:r>
              <w:rPr>
                <w:spacing w:val="-5"/>
                <w:sz w:val="20"/>
              </w:rPr>
              <w:t> </w:t>
            </w:r>
            <w:r>
              <w:rPr>
                <w:sz w:val="20"/>
              </w:rPr>
              <w:t>as</w:t>
            </w:r>
            <w:r>
              <w:rPr>
                <w:spacing w:val="-5"/>
                <w:sz w:val="20"/>
              </w:rPr>
              <w:t> </w:t>
            </w:r>
            <w:r>
              <w:rPr>
                <w:sz w:val="20"/>
              </w:rPr>
              <w:t>despesas</w:t>
            </w:r>
            <w:r>
              <w:rPr>
                <w:spacing w:val="-5"/>
                <w:sz w:val="20"/>
              </w:rPr>
              <w:t> </w:t>
            </w:r>
            <w:r>
              <w:rPr>
                <w:sz w:val="20"/>
              </w:rPr>
              <w:t>de</w:t>
            </w:r>
            <w:r>
              <w:rPr>
                <w:spacing w:val="-5"/>
                <w:sz w:val="20"/>
              </w:rPr>
              <w:t> </w:t>
            </w:r>
            <w:r>
              <w:rPr>
                <w:sz w:val="20"/>
              </w:rPr>
              <w:t>fretes,</w:t>
            </w:r>
            <w:r>
              <w:rPr>
                <w:spacing w:val="-5"/>
                <w:sz w:val="20"/>
              </w:rPr>
              <w:t> </w:t>
            </w:r>
            <w:r>
              <w:rPr>
                <w:sz w:val="20"/>
              </w:rPr>
              <w:t>impostos</w:t>
            </w:r>
            <w:r>
              <w:rPr>
                <w:spacing w:val="-5"/>
                <w:sz w:val="20"/>
              </w:rPr>
              <w:t> </w:t>
            </w:r>
            <w:r>
              <w:rPr>
                <w:sz w:val="20"/>
              </w:rPr>
              <w:t>federais,</w:t>
            </w:r>
            <w:r>
              <w:rPr>
                <w:spacing w:val="-5"/>
                <w:sz w:val="20"/>
              </w:rPr>
              <w:t> </w:t>
            </w:r>
            <w:r>
              <w:rPr>
                <w:sz w:val="20"/>
              </w:rPr>
              <w:t>ou</w:t>
            </w:r>
            <w:r>
              <w:rPr>
                <w:spacing w:val="-5"/>
                <w:sz w:val="20"/>
              </w:rPr>
              <w:t> </w:t>
            </w:r>
            <w:r>
              <w:rPr>
                <w:sz w:val="20"/>
              </w:rPr>
              <w:t>estaduais</w:t>
            </w:r>
            <w:r>
              <w:rPr>
                <w:spacing w:val="-5"/>
                <w:sz w:val="20"/>
              </w:rPr>
              <w:t> </w:t>
            </w:r>
            <w:r>
              <w:rPr>
                <w:sz w:val="20"/>
              </w:rPr>
              <w:t>e descontos especiais;</w:t>
            </w:r>
          </w:p>
          <w:p>
            <w:pPr>
              <w:pStyle w:val="TableParagraph"/>
              <w:spacing w:before="12"/>
              <w:rPr>
                <w:b/>
                <w:sz w:val="20"/>
              </w:rPr>
            </w:pPr>
          </w:p>
          <w:p>
            <w:pPr>
              <w:pStyle w:val="TableParagraph"/>
              <w:numPr>
                <w:ilvl w:val="0"/>
                <w:numId w:val="65"/>
              </w:numPr>
              <w:tabs>
                <w:tab w:pos="460" w:val="left" w:leader="none"/>
              </w:tabs>
              <w:spacing w:line="280" w:lineRule="auto" w:before="0" w:after="0"/>
              <w:ind w:left="345" w:right="33" w:firstLine="0"/>
              <w:jc w:val="left"/>
              <w:rPr>
                <w:b/>
                <w:sz w:val="20"/>
              </w:rPr>
            </w:pPr>
            <w:r>
              <w:rPr>
                <w:b/>
                <w:sz w:val="20"/>
              </w:rPr>
              <w:t>ser</w:t>
            </w:r>
            <w:r>
              <w:rPr>
                <w:b/>
                <w:spacing w:val="-7"/>
                <w:sz w:val="20"/>
              </w:rPr>
              <w:t> </w:t>
            </w:r>
            <w:r>
              <w:rPr>
                <w:b/>
                <w:sz w:val="20"/>
              </w:rPr>
              <w:t>apresentada</w:t>
            </w:r>
            <w:r>
              <w:rPr>
                <w:b/>
                <w:spacing w:val="-5"/>
                <w:sz w:val="20"/>
              </w:rPr>
              <w:t> </w:t>
            </w:r>
            <w:r>
              <w:rPr>
                <w:b/>
                <w:sz w:val="20"/>
              </w:rPr>
              <w:t>com,</w:t>
            </w:r>
            <w:r>
              <w:rPr>
                <w:b/>
                <w:spacing w:val="-5"/>
                <w:sz w:val="20"/>
              </w:rPr>
              <w:t> </w:t>
            </w:r>
            <w:r>
              <w:rPr>
                <w:b/>
                <w:sz w:val="20"/>
              </w:rPr>
              <w:t>no</w:t>
            </w:r>
            <w:r>
              <w:rPr>
                <w:b/>
                <w:spacing w:val="-5"/>
                <w:sz w:val="20"/>
              </w:rPr>
              <w:t> </w:t>
            </w:r>
            <w:r>
              <w:rPr>
                <w:b/>
                <w:sz w:val="20"/>
              </w:rPr>
              <w:t>máximo,</w:t>
            </w:r>
            <w:r>
              <w:rPr>
                <w:b/>
                <w:spacing w:val="-5"/>
                <w:sz w:val="20"/>
              </w:rPr>
              <w:t> </w:t>
            </w:r>
            <w:r>
              <w:rPr>
                <w:b/>
                <w:sz w:val="20"/>
              </w:rPr>
              <w:t>2</w:t>
            </w:r>
            <w:r>
              <w:rPr>
                <w:b/>
                <w:spacing w:val="-5"/>
                <w:sz w:val="20"/>
              </w:rPr>
              <w:t> </w:t>
            </w:r>
            <w:r>
              <w:rPr>
                <w:b/>
                <w:sz w:val="20"/>
              </w:rPr>
              <w:t>(duas)</w:t>
            </w:r>
            <w:r>
              <w:rPr>
                <w:b/>
                <w:spacing w:val="-5"/>
                <w:sz w:val="20"/>
              </w:rPr>
              <w:t> </w:t>
            </w:r>
            <w:r>
              <w:rPr>
                <w:b/>
                <w:sz w:val="20"/>
              </w:rPr>
              <w:t>casas</w:t>
            </w:r>
            <w:r>
              <w:rPr>
                <w:b/>
                <w:spacing w:val="-5"/>
                <w:sz w:val="20"/>
              </w:rPr>
              <w:t> </w:t>
            </w:r>
            <w:r>
              <w:rPr>
                <w:b/>
                <w:sz w:val="20"/>
              </w:rPr>
              <w:t>decimais</w:t>
            </w:r>
            <w:r>
              <w:rPr>
                <w:b/>
                <w:spacing w:val="-5"/>
                <w:sz w:val="20"/>
              </w:rPr>
              <w:t> </w:t>
            </w:r>
            <w:r>
              <w:rPr>
                <w:b/>
                <w:sz w:val="20"/>
              </w:rPr>
              <w:t>após</w:t>
            </w:r>
            <w:r>
              <w:rPr>
                <w:b/>
                <w:spacing w:val="-5"/>
                <w:sz w:val="20"/>
              </w:rPr>
              <w:t> </w:t>
            </w:r>
            <w:r>
              <w:rPr>
                <w:b/>
                <w:sz w:val="20"/>
              </w:rPr>
              <w:t>a </w:t>
            </w:r>
            <w:r>
              <w:rPr>
                <w:b/>
                <w:spacing w:val="-2"/>
                <w:sz w:val="20"/>
              </w:rPr>
              <w:t>vírgula.</w:t>
            </w:r>
          </w:p>
          <w:p>
            <w:pPr>
              <w:pStyle w:val="TableParagraph"/>
              <w:spacing w:before="12"/>
              <w:rPr>
                <w:b/>
                <w:sz w:val="20"/>
              </w:rPr>
            </w:pPr>
          </w:p>
          <w:p>
            <w:pPr>
              <w:pStyle w:val="TableParagraph"/>
              <w:numPr>
                <w:ilvl w:val="0"/>
                <w:numId w:val="65"/>
              </w:numPr>
              <w:tabs>
                <w:tab w:pos="413" w:val="left" w:leader="none"/>
              </w:tabs>
              <w:spacing w:line="240" w:lineRule="auto" w:before="0" w:after="0"/>
              <w:ind w:left="413" w:right="0" w:hanging="115"/>
              <w:jc w:val="left"/>
              <w:rPr>
                <w:sz w:val="20"/>
              </w:rPr>
            </w:pPr>
            <w:r>
              <w:rPr>
                <w:sz w:val="20"/>
              </w:rPr>
              <w:t>ser</w:t>
            </w:r>
            <w:r>
              <w:rPr>
                <w:spacing w:val="-1"/>
                <w:sz w:val="20"/>
              </w:rPr>
              <w:t> </w:t>
            </w:r>
            <w:r>
              <w:rPr>
                <w:sz w:val="20"/>
              </w:rPr>
              <w:t>datada</w:t>
            </w:r>
            <w:r>
              <w:rPr>
                <w:spacing w:val="-1"/>
                <w:sz w:val="20"/>
              </w:rPr>
              <w:t> </w:t>
            </w:r>
            <w:r>
              <w:rPr>
                <w:sz w:val="20"/>
              </w:rPr>
              <w:t>e</w:t>
            </w:r>
            <w:r>
              <w:rPr>
                <w:spacing w:val="-1"/>
                <w:sz w:val="20"/>
              </w:rPr>
              <w:t> </w:t>
            </w:r>
            <w:r>
              <w:rPr>
                <w:sz w:val="20"/>
              </w:rPr>
              <w:t>assinada</w:t>
            </w:r>
            <w:r>
              <w:rPr>
                <w:spacing w:val="-1"/>
                <w:sz w:val="20"/>
              </w:rPr>
              <w:t> </w:t>
            </w:r>
            <w:r>
              <w:rPr>
                <w:sz w:val="20"/>
              </w:rPr>
              <w:t>pelo</w:t>
            </w:r>
            <w:r>
              <w:rPr>
                <w:spacing w:val="-1"/>
                <w:sz w:val="20"/>
              </w:rPr>
              <w:t> </w:t>
            </w:r>
            <w:r>
              <w:rPr>
                <w:sz w:val="20"/>
              </w:rPr>
              <w:t>gerente</w:t>
            </w:r>
            <w:r>
              <w:rPr>
                <w:spacing w:val="-1"/>
                <w:sz w:val="20"/>
              </w:rPr>
              <w:t> </w:t>
            </w:r>
            <w:r>
              <w:rPr>
                <w:sz w:val="20"/>
              </w:rPr>
              <w:t>ou</w:t>
            </w:r>
            <w:r>
              <w:rPr>
                <w:spacing w:val="-1"/>
                <w:sz w:val="20"/>
              </w:rPr>
              <w:t> </w:t>
            </w:r>
            <w:r>
              <w:rPr>
                <w:sz w:val="20"/>
              </w:rPr>
              <w:t>seu</w:t>
            </w:r>
            <w:r>
              <w:rPr>
                <w:spacing w:val="-1"/>
                <w:sz w:val="20"/>
              </w:rPr>
              <w:t> </w:t>
            </w:r>
            <w:r>
              <w:rPr>
                <w:spacing w:val="-2"/>
                <w:sz w:val="20"/>
              </w:rPr>
              <w:t>procurador.</w:t>
            </w:r>
          </w:p>
          <w:p>
            <w:pPr>
              <w:pStyle w:val="TableParagraph"/>
              <w:spacing w:before="50"/>
              <w:rPr>
                <w:b/>
                <w:sz w:val="20"/>
              </w:rPr>
            </w:pPr>
          </w:p>
          <w:p>
            <w:pPr>
              <w:pStyle w:val="TableParagraph"/>
              <w:spacing w:line="280" w:lineRule="auto"/>
              <w:ind w:left="405" w:hanging="273"/>
              <w:rPr>
                <w:sz w:val="20"/>
              </w:rPr>
            </w:pPr>
            <w:r>
              <w:rPr>
                <w:sz w:val="20"/>
              </w:rPr>
              <w:t>2ª</w:t>
            </w:r>
            <w:r>
              <w:rPr>
                <w:spacing w:val="-7"/>
                <w:sz w:val="20"/>
              </w:rPr>
              <w:t> </w:t>
            </w:r>
            <w:r>
              <w:rPr>
                <w:sz w:val="20"/>
              </w:rPr>
              <w:t>O</w:t>
            </w:r>
            <w:r>
              <w:rPr>
                <w:spacing w:val="-7"/>
                <w:sz w:val="20"/>
              </w:rPr>
              <w:t> </w:t>
            </w:r>
            <w:r>
              <w:rPr>
                <w:sz w:val="20"/>
              </w:rPr>
              <w:t>Proponente</w:t>
            </w:r>
            <w:r>
              <w:rPr>
                <w:spacing w:val="-7"/>
                <w:sz w:val="20"/>
              </w:rPr>
              <w:t> </w:t>
            </w:r>
            <w:r>
              <w:rPr>
                <w:sz w:val="20"/>
              </w:rPr>
              <w:t>se</w:t>
            </w:r>
            <w:r>
              <w:rPr>
                <w:spacing w:val="-7"/>
                <w:sz w:val="20"/>
              </w:rPr>
              <w:t> </w:t>
            </w:r>
            <w:r>
              <w:rPr>
                <w:sz w:val="20"/>
              </w:rPr>
              <w:t>obrigará,</w:t>
            </w:r>
            <w:r>
              <w:rPr>
                <w:spacing w:val="-7"/>
                <w:sz w:val="20"/>
              </w:rPr>
              <w:t> </w:t>
            </w:r>
            <w:r>
              <w:rPr>
                <w:sz w:val="20"/>
              </w:rPr>
              <w:t>mediante</w:t>
            </w:r>
            <w:r>
              <w:rPr>
                <w:spacing w:val="-7"/>
                <w:sz w:val="20"/>
              </w:rPr>
              <w:t> </w:t>
            </w:r>
            <w:r>
              <w:rPr>
                <w:sz w:val="20"/>
              </w:rPr>
              <w:t>devolução</w:t>
            </w:r>
            <w:r>
              <w:rPr>
                <w:spacing w:val="-7"/>
                <w:sz w:val="20"/>
              </w:rPr>
              <w:t> </w:t>
            </w:r>
            <w:r>
              <w:rPr>
                <w:sz w:val="20"/>
              </w:rPr>
              <w:t>da</w:t>
            </w:r>
            <w:r>
              <w:rPr>
                <w:spacing w:val="-7"/>
                <w:sz w:val="20"/>
              </w:rPr>
              <w:t> </w:t>
            </w:r>
            <w:r>
              <w:rPr>
                <w:sz w:val="20"/>
              </w:rPr>
              <w:t>PROPOSTA- DETALHE, a cumprir os termos nela contidos.</w:t>
            </w:r>
          </w:p>
          <w:p>
            <w:pPr>
              <w:pStyle w:val="TableParagraph"/>
              <w:spacing w:before="12"/>
              <w:rPr>
                <w:b/>
                <w:sz w:val="20"/>
              </w:rPr>
            </w:pPr>
          </w:p>
          <w:p>
            <w:pPr>
              <w:pStyle w:val="TableParagraph"/>
              <w:spacing w:line="280" w:lineRule="auto"/>
              <w:ind w:left="405" w:right="181" w:hanging="273"/>
              <w:rPr>
                <w:sz w:val="20"/>
              </w:rPr>
            </w:pPr>
            <w:r>
              <w:rPr>
                <w:sz w:val="20"/>
              </w:rPr>
              <w:t>3ª</w:t>
            </w:r>
            <w:r>
              <w:rPr>
                <w:spacing w:val="-13"/>
                <w:sz w:val="20"/>
              </w:rPr>
              <w:t> </w:t>
            </w:r>
            <w:r>
              <w:rPr>
                <w:sz w:val="20"/>
              </w:rPr>
              <w:t>A</w:t>
            </w:r>
            <w:r>
              <w:rPr>
                <w:spacing w:val="-12"/>
                <w:sz w:val="20"/>
              </w:rPr>
              <w:t> </w:t>
            </w:r>
            <w:r>
              <w:rPr>
                <w:sz w:val="20"/>
              </w:rPr>
              <w:t>licitação</w:t>
            </w:r>
            <w:r>
              <w:rPr>
                <w:spacing w:val="-7"/>
                <w:sz w:val="20"/>
              </w:rPr>
              <w:t> </w:t>
            </w:r>
            <w:r>
              <w:rPr>
                <w:sz w:val="20"/>
              </w:rPr>
              <w:t>poderá</w:t>
            </w:r>
            <w:r>
              <w:rPr>
                <w:spacing w:val="-4"/>
                <w:sz w:val="20"/>
              </w:rPr>
              <w:t> </w:t>
            </w:r>
            <w:r>
              <w:rPr>
                <w:sz w:val="20"/>
              </w:rPr>
              <w:t>ser</w:t>
            </w:r>
            <w:r>
              <w:rPr>
                <w:spacing w:val="-4"/>
                <w:sz w:val="20"/>
              </w:rPr>
              <w:t> </w:t>
            </w:r>
            <w:r>
              <w:rPr>
                <w:sz w:val="20"/>
              </w:rPr>
              <w:t>anulada</w:t>
            </w:r>
            <w:r>
              <w:rPr>
                <w:spacing w:val="-4"/>
                <w:sz w:val="20"/>
              </w:rPr>
              <w:t> </w:t>
            </w:r>
            <w:r>
              <w:rPr>
                <w:sz w:val="20"/>
              </w:rPr>
              <w:t>no</w:t>
            </w:r>
            <w:r>
              <w:rPr>
                <w:spacing w:val="-4"/>
                <w:sz w:val="20"/>
              </w:rPr>
              <w:t> </w:t>
            </w:r>
            <w:r>
              <w:rPr>
                <w:sz w:val="20"/>
              </w:rPr>
              <w:t>todo,</w:t>
            </w:r>
            <w:r>
              <w:rPr>
                <w:spacing w:val="-4"/>
                <w:sz w:val="20"/>
              </w:rPr>
              <w:t> </w:t>
            </w:r>
            <w:r>
              <w:rPr>
                <w:sz w:val="20"/>
              </w:rPr>
              <w:t>ou</w:t>
            </w:r>
            <w:r>
              <w:rPr>
                <w:spacing w:val="-4"/>
                <w:sz w:val="20"/>
              </w:rPr>
              <w:t> </w:t>
            </w:r>
            <w:r>
              <w:rPr>
                <w:sz w:val="20"/>
              </w:rPr>
              <w:t>em</w:t>
            </w:r>
            <w:r>
              <w:rPr>
                <w:spacing w:val="-4"/>
                <w:sz w:val="20"/>
              </w:rPr>
              <w:t> </w:t>
            </w:r>
            <w:r>
              <w:rPr>
                <w:sz w:val="20"/>
              </w:rPr>
              <w:t>parte,</w:t>
            </w:r>
            <w:r>
              <w:rPr>
                <w:spacing w:val="-4"/>
                <w:sz w:val="20"/>
              </w:rPr>
              <w:t> </w:t>
            </w:r>
            <w:r>
              <w:rPr>
                <w:sz w:val="20"/>
              </w:rPr>
              <w:t>de conformidade com a legislação vigente.</w:t>
            </w:r>
          </w:p>
        </w:tc>
        <w:tc>
          <w:tcPr>
            <w:tcW w:w="5790" w:type="dxa"/>
            <w:gridSpan w:val="6"/>
            <w:tcBorders>
              <w:top w:val="double" w:sz="6" w:space="0" w:color="000000"/>
            </w:tcBorders>
          </w:tcPr>
          <w:p>
            <w:pPr>
              <w:pStyle w:val="TableParagraph"/>
              <w:spacing w:before="40"/>
              <w:rPr>
                <w:b/>
                <w:sz w:val="20"/>
              </w:rPr>
            </w:pPr>
          </w:p>
          <w:p>
            <w:pPr>
              <w:pStyle w:val="TableParagraph"/>
              <w:spacing w:line="532" w:lineRule="auto" w:before="1"/>
              <w:ind w:left="141" w:right="1494"/>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44"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495675" cy="19050"/>
                      <wp:effectExtent l="0" t="0" r="0" b="0"/>
                      <wp:docPr id="69" name="Group 69"/>
                      <wp:cNvGraphicFramePr>
                        <a:graphicFrameLocks/>
                      </wp:cNvGraphicFramePr>
                      <a:graphic>
                        <a:graphicData uri="http://schemas.microsoft.com/office/word/2010/wordprocessingGroup">
                          <wpg:wgp>
                            <wpg:cNvPr id="69" name="Group 69"/>
                            <wpg:cNvGrpSpPr/>
                            <wpg:grpSpPr>
                              <a:xfrm>
                                <a:off x="0" y="0"/>
                                <a:ext cx="3495675" cy="19050"/>
                                <a:chExt cx="3495675" cy="19050"/>
                              </a:xfrm>
                            </wpg:grpSpPr>
                            <wps:wsp>
                              <wps:cNvPr id="70" name="Graphic 70"/>
                              <wps:cNvSpPr/>
                              <wps:spPr>
                                <a:xfrm>
                                  <a:off x="0" y="0"/>
                                  <a:ext cx="3495675" cy="19050"/>
                                </a:xfrm>
                                <a:custGeom>
                                  <a:avLst/>
                                  <a:gdLst/>
                                  <a:ahLst/>
                                  <a:cxnLst/>
                                  <a:rect l="l" t="t" r="r" b="b"/>
                                  <a:pathLst>
                                    <a:path w="3495675" h="19050">
                                      <a:moveTo>
                                        <a:pt x="3495674" y="19049"/>
                                      </a:moveTo>
                                      <a:lnTo>
                                        <a:pt x="0" y="19049"/>
                                      </a:lnTo>
                                      <a:lnTo>
                                        <a:pt x="0" y="0"/>
                                      </a:lnTo>
                                      <a:lnTo>
                                        <a:pt x="3495674" y="0"/>
                                      </a:lnTo>
                                      <a:lnTo>
                                        <a:pt x="34956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5.25pt;height:1.5pt;mso-position-horizontal-relative:char;mso-position-vertical-relative:line" id="docshapegroup48" coordorigin="0,0" coordsize="5505,30">
                      <v:rect style="position:absolute;left:0;top:0;width:5505;height:30" id="docshape49" filled="true" fillcolor="#000000" stroked="false">
                        <v:fill type="solid"/>
                      </v:rect>
                    </v:group>
                  </w:pict>
                </mc:Fallback>
              </mc:AlternateContent>
            </w:r>
            <w:r>
              <w:rPr>
                <w:position w:val="0"/>
                <w:sz w:val="2"/>
              </w:rPr>
            </w:r>
          </w:p>
          <w:p>
            <w:pPr>
              <w:pStyle w:val="TableParagraph"/>
              <w:rPr>
                <w:b/>
                <w:sz w:val="20"/>
              </w:rPr>
            </w:pPr>
          </w:p>
          <w:p>
            <w:pPr>
              <w:pStyle w:val="TableParagraph"/>
              <w:rPr>
                <w:b/>
                <w:sz w:val="20"/>
              </w:rPr>
            </w:pPr>
          </w:p>
          <w:p>
            <w:pPr>
              <w:pStyle w:val="TableParagraph"/>
              <w:spacing w:before="50"/>
              <w:rPr>
                <w:b/>
                <w:sz w:val="20"/>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rPr>
                <w:b/>
                <w:sz w:val="24"/>
              </w:rPr>
            </w:pPr>
          </w:p>
          <w:p>
            <w:pPr>
              <w:pStyle w:val="TableParagraph"/>
              <w:spacing w:before="230"/>
              <w:rPr>
                <w:b/>
                <w:sz w:val="24"/>
              </w:rPr>
            </w:pPr>
          </w:p>
          <w:p>
            <w:pPr>
              <w:pStyle w:val="TableParagraph"/>
              <w:tabs>
                <w:tab w:pos="968" w:val="left" w:leader="none"/>
                <w:tab w:pos="1823" w:val="left" w:leader="none"/>
              </w:tabs>
              <w:ind w:left="141"/>
              <w:rPr>
                <w:sz w:val="20"/>
              </w:rPr>
            </w:pPr>
            <w:r>
              <w:rPr>
                <w:sz w:val="20"/>
              </w:rPr>
              <w:t>Em </w:t>
            </w:r>
            <w:r>
              <w:rPr>
                <w:sz w:val="20"/>
                <w:u w:val="single"/>
              </w:rPr>
              <w:tab/>
            </w:r>
            <w:r>
              <w:rPr>
                <w:spacing w:val="-10"/>
                <w:sz w:val="20"/>
                <w:u w:val="single"/>
              </w:rPr>
              <w:t>/</w:t>
            </w:r>
            <w:r>
              <w:rPr>
                <w:sz w:val="20"/>
                <w:u w:val="single"/>
              </w:rPr>
              <w:tab/>
            </w:r>
            <w:r>
              <w:rPr>
                <w:spacing w:val="-2"/>
                <w:sz w:val="20"/>
              </w:rPr>
              <w:t>/2024.</w:t>
            </w:r>
          </w:p>
          <w:p>
            <w:pPr>
              <w:pStyle w:val="TableParagraph"/>
              <w:rPr>
                <w:b/>
                <w:sz w:val="20"/>
              </w:rPr>
            </w:pPr>
          </w:p>
          <w:p>
            <w:pPr>
              <w:pStyle w:val="TableParagraph"/>
              <w:rPr>
                <w:b/>
                <w:sz w:val="20"/>
              </w:rPr>
            </w:pPr>
          </w:p>
          <w:p>
            <w:pPr>
              <w:pStyle w:val="TableParagraph"/>
              <w:rPr>
                <w:b/>
                <w:sz w:val="20"/>
              </w:rPr>
            </w:pPr>
          </w:p>
          <w:p>
            <w:pPr>
              <w:pStyle w:val="TableParagraph"/>
              <w:spacing w:before="96"/>
              <w:rPr>
                <w:b/>
                <w:sz w:val="20"/>
              </w:rPr>
            </w:pPr>
          </w:p>
          <w:p>
            <w:pPr>
              <w:pStyle w:val="TableParagraph"/>
              <w:spacing w:line="20" w:lineRule="exact"/>
              <w:ind w:left="141"/>
              <w:rPr>
                <w:sz w:val="2"/>
              </w:rPr>
            </w:pPr>
            <w:r>
              <w:rPr>
                <w:sz w:val="2"/>
              </w:rPr>
              <mc:AlternateContent>
                <mc:Choice Requires="wps">
                  <w:drawing>
                    <wp:inline distT="0" distB="0" distL="0" distR="0">
                      <wp:extent cx="2666365" cy="5715"/>
                      <wp:effectExtent l="9525" t="0" r="635" b="3810"/>
                      <wp:docPr id="71" name="Group 71"/>
                      <wp:cNvGraphicFramePr>
                        <a:graphicFrameLocks/>
                      </wp:cNvGraphicFramePr>
                      <a:graphic>
                        <a:graphicData uri="http://schemas.microsoft.com/office/word/2010/wordprocessingGroup">
                          <wpg:wgp>
                            <wpg:cNvPr id="71" name="Group 71"/>
                            <wpg:cNvGrpSpPr/>
                            <wpg:grpSpPr>
                              <a:xfrm>
                                <a:off x="0" y="0"/>
                                <a:ext cx="2666365" cy="5715"/>
                                <a:chExt cx="2666365" cy="5715"/>
                              </a:xfrm>
                            </wpg:grpSpPr>
                            <wps:wsp>
                              <wps:cNvPr id="72" name="Graphic 72"/>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50" coordorigin="0,0" coordsize="4199,9">
                      <v:line style="position:absolute" from="0,4" to="4199,4" stroked="true" strokeweight=".405836pt" strokecolor="#000000">
                        <v:stroke dashstyle="solid"/>
                      </v:line>
                    </v:group>
                  </w:pict>
                </mc:Fallback>
              </mc:AlternateContent>
            </w:r>
            <w:r>
              <w:rPr>
                <w:sz w:val="2"/>
              </w:rPr>
            </w:r>
          </w:p>
          <w:p>
            <w:pPr>
              <w:pStyle w:val="TableParagraph"/>
              <w:spacing w:before="227"/>
              <w:ind w:left="141"/>
              <w:rPr>
                <w:sz w:val="24"/>
              </w:rPr>
            </w:pPr>
            <w:r>
              <w:rPr>
                <w:sz w:val="24"/>
              </w:rPr>
              <w:t>(assinatura do </w:t>
            </w:r>
            <w:r>
              <w:rPr>
                <w:spacing w:val="-2"/>
                <w:sz w:val="24"/>
              </w:rPr>
              <w:t>responsável)</w:t>
            </w:r>
          </w:p>
          <w:p>
            <w:pPr>
              <w:pStyle w:val="TableParagraph"/>
              <w:rPr>
                <w:b/>
                <w:sz w:val="24"/>
              </w:rPr>
            </w:pPr>
          </w:p>
          <w:p>
            <w:pPr>
              <w:pStyle w:val="TableParagraph"/>
              <w:spacing w:before="191"/>
              <w:rPr>
                <w:b/>
                <w:sz w:val="24"/>
              </w:rPr>
            </w:pPr>
          </w:p>
          <w:p>
            <w:pPr>
              <w:pStyle w:val="TableParagraph"/>
              <w:tabs>
                <w:tab w:pos="1854" w:val="left" w:leader="none"/>
              </w:tabs>
              <w:spacing w:before="1"/>
              <w:ind w:left="141"/>
              <w:rPr>
                <w:sz w:val="24"/>
              </w:rPr>
            </w:pPr>
            <w:r>
              <w:rPr>
                <w:b/>
                <w:w w:val="95"/>
                <w:sz w:val="24"/>
              </w:rPr>
              <w:t>Nome:</w:t>
            </w:r>
            <w:r>
              <w:rPr>
                <w:b/>
                <w:spacing w:val="33"/>
                <w:sz w:val="24"/>
              </w:rPr>
              <w:t> </w:t>
            </w:r>
            <w:r>
              <w:rPr>
                <w:spacing w:val="-5"/>
                <w:w w:val="95"/>
                <w:sz w:val="24"/>
              </w:rPr>
              <w:t>◻◻</w:t>
            </w:r>
            <w:r>
              <w:rPr>
                <w:sz w:val="24"/>
              </w:rPr>
              <w:tab/>
            </w:r>
            <w:r>
              <w:rPr>
                <w:spacing w:val="-10"/>
                <w:w w:val="95"/>
                <w:sz w:val="24"/>
              </w:rPr>
              <w:t>◻</w:t>
            </w:r>
          </w:p>
          <w:p>
            <w:pPr>
              <w:pStyle w:val="TableParagraph"/>
              <w:tabs>
                <w:tab w:pos="1612" w:val="left" w:leader="none"/>
              </w:tabs>
              <w:spacing w:line="227" w:lineRule="exact" w:before="271"/>
              <w:ind w:left="152"/>
              <w:rPr>
                <w:sz w:val="20"/>
              </w:rPr>
            </w:pPr>
            <w:r>
              <w:rPr>
                <w:b/>
                <w:sz w:val="20"/>
              </w:rPr>
              <w:t>Cargo: </w:t>
            </w:r>
            <w:r>
              <w:rPr>
                <w:spacing w:val="-5"/>
                <w:sz w:val="20"/>
              </w:rPr>
              <w:t>◻◻</w:t>
            </w:r>
            <w:r>
              <w:rPr>
                <w:sz w:val="20"/>
              </w:rPr>
              <w:tab/>
            </w:r>
            <w:r>
              <w:rPr>
                <w:spacing w:val="-10"/>
                <w:sz w:val="20"/>
              </w:rPr>
              <w:t>◻</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12"/>
        <w:rPr>
          <w:b/>
          <w:sz w:val="20"/>
        </w:rPr>
      </w:pPr>
    </w:p>
    <w:tbl>
      <w:tblPr>
        <w:tblW w:w="0" w:type="auto"/>
        <w:jc w:val="left"/>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4920"/>
        <w:gridCol w:w="630"/>
        <w:gridCol w:w="825"/>
        <w:gridCol w:w="648"/>
        <w:gridCol w:w="492"/>
        <w:gridCol w:w="643"/>
        <w:gridCol w:w="437"/>
        <w:gridCol w:w="654"/>
        <w:gridCol w:w="486"/>
        <w:gridCol w:w="649"/>
        <w:gridCol w:w="476"/>
      </w:tblGrid>
      <w:tr>
        <w:trPr>
          <w:trHeight w:val="1537" w:hRule="atLeast"/>
        </w:trPr>
        <w:tc>
          <w:tcPr>
            <w:tcW w:w="5670" w:type="dxa"/>
            <w:gridSpan w:val="2"/>
            <w:tcBorders>
              <w:bottom w:val="double" w:sz="6" w:space="0" w:color="000000"/>
            </w:tcBorders>
          </w:tcPr>
          <w:p>
            <w:pPr>
              <w:pStyle w:val="TableParagraph"/>
              <w:spacing w:before="33"/>
              <w:rPr>
                <w:b/>
                <w:sz w:val="20"/>
              </w:rPr>
            </w:pPr>
          </w:p>
          <w:p>
            <w:pPr>
              <w:pStyle w:val="TableParagraph"/>
              <w:ind w:left="75"/>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0"/>
              <w:rPr>
                <w:b/>
                <w:sz w:val="20"/>
              </w:rPr>
            </w:pPr>
          </w:p>
          <w:p>
            <w:pPr>
              <w:pStyle w:val="TableParagraph"/>
              <w:ind w:left="75"/>
              <w:rPr>
                <w:b/>
                <w:sz w:val="20"/>
              </w:rPr>
            </w:pPr>
            <w:r>
              <w:rPr>
                <w:b/>
                <w:spacing w:val="-4"/>
                <w:sz w:val="20"/>
              </w:rPr>
              <w:t>A</w:t>
            </w:r>
            <w:r>
              <w:rPr>
                <w:b/>
                <w:smallCaps/>
                <w:spacing w:val="-4"/>
                <w:sz w:val="20"/>
              </w:rPr>
              <w:t>nezo</w:t>
            </w:r>
            <w:r>
              <w:rPr>
                <w:b/>
                <w:smallCaps w:val="0"/>
                <w:spacing w:val="-5"/>
                <w:sz w:val="20"/>
              </w:rPr>
              <w:t> </w:t>
            </w:r>
            <w:r>
              <w:rPr>
                <w:b/>
                <w:smallCaps w:val="0"/>
                <w:spacing w:val="-10"/>
                <w:sz w:val="20"/>
              </w:rPr>
              <w:t>V</w:t>
            </w:r>
          </w:p>
          <w:p>
            <w:pPr>
              <w:pStyle w:val="TableParagraph"/>
              <w:spacing w:before="50"/>
              <w:rPr>
                <w:b/>
                <w:sz w:val="20"/>
              </w:rPr>
            </w:pPr>
          </w:p>
          <w:p>
            <w:pPr>
              <w:pStyle w:val="TableParagraph"/>
              <w:ind w:left="75"/>
              <w:rPr>
                <w:b/>
                <w:sz w:val="20"/>
              </w:rPr>
            </w:pPr>
            <w:r>
              <w:rPr>
                <w:b/>
                <w:spacing w:val="-2"/>
                <w:sz w:val="20"/>
              </w:rPr>
              <w:t>PROPOSTA</w:t>
            </w:r>
            <w:r>
              <w:rPr>
                <w:b/>
                <w:spacing w:val="-11"/>
                <w:sz w:val="20"/>
              </w:rPr>
              <w:t> </w:t>
            </w:r>
            <w:r>
              <w:rPr>
                <w:b/>
                <w:spacing w:val="-2"/>
                <w:sz w:val="20"/>
              </w:rPr>
              <w:t>DETALHE</w:t>
            </w:r>
          </w:p>
        </w:tc>
        <w:tc>
          <w:tcPr>
            <w:tcW w:w="5940" w:type="dxa"/>
            <w:gridSpan w:val="10"/>
            <w:tcBorders>
              <w:bottom w:val="double" w:sz="6" w:space="0" w:color="000000"/>
            </w:tcBorders>
          </w:tcPr>
          <w:p>
            <w:pPr>
              <w:pStyle w:val="TableParagraph"/>
              <w:spacing w:before="33"/>
              <w:rPr>
                <w:b/>
                <w:sz w:val="20"/>
              </w:rPr>
            </w:pPr>
          </w:p>
          <w:p>
            <w:pPr>
              <w:pStyle w:val="TableParagraph"/>
              <w:ind w:left="208"/>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332/2024.</w:t>
            </w:r>
          </w:p>
          <w:p>
            <w:pPr>
              <w:pStyle w:val="TableParagraph"/>
              <w:spacing w:before="50"/>
              <w:rPr>
                <w:b/>
                <w:sz w:val="20"/>
              </w:rPr>
            </w:pPr>
          </w:p>
          <w:p>
            <w:pPr>
              <w:pStyle w:val="TableParagraph"/>
              <w:ind w:left="208"/>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24/10/2024</w:t>
            </w:r>
            <w:r>
              <w:rPr>
                <w:b/>
                <w:spacing w:val="-2"/>
                <w:sz w:val="20"/>
              </w:rPr>
              <w:t> </w:t>
            </w:r>
            <w:r>
              <w:rPr>
                <w:b/>
                <w:sz w:val="20"/>
              </w:rPr>
              <w:t>às</w:t>
            </w:r>
            <w:r>
              <w:rPr>
                <w:b/>
                <w:spacing w:val="-1"/>
                <w:sz w:val="20"/>
              </w:rPr>
              <w:t> </w:t>
            </w:r>
            <w:r>
              <w:rPr>
                <w:b/>
                <w:spacing w:val="-2"/>
                <w:sz w:val="20"/>
              </w:rPr>
              <w:t>10horas.</w:t>
            </w:r>
          </w:p>
          <w:p>
            <w:pPr>
              <w:pStyle w:val="TableParagraph"/>
              <w:spacing w:before="50"/>
              <w:rPr>
                <w:b/>
                <w:sz w:val="20"/>
              </w:rPr>
            </w:pPr>
          </w:p>
          <w:p>
            <w:pPr>
              <w:pStyle w:val="TableParagraph"/>
              <w:ind w:left="208"/>
              <w:rPr>
                <w:b/>
                <w:sz w:val="20"/>
              </w:rPr>
            </w:pPr>
            <w:r>
              <w:rPr>
                <w:sz w:val="20"/>
              </w:rPr>
              <w:t>Processo</w:t>
            </w:r>
            <w:r>
              <w:rPr>
                <w:spacing w:val="-1"/>
                <w:sz w:val="20"/>
              </w:rPr>
              <w:t> </w:t>
            </w:r>
            <w:r>
              <w:rPr>
                <w:sz w:val="20"/>
              </w:rPr>
              <w:t>n° </w:t>
            </w:r>
            <w:r>
              <w:rPr>
                <w:b/>
                <w:sz w:val="20"/>
              </w:rPr>
              <w:t>SEI-</w:t>
            </w:r>
            <w:r>
              <w:rPr>
                <w:b/>
                <w:spacing w:val="-2"/>
                <w:sz w:val="20"/>
              </w:rPr>
              <w:t>260007/004539/2024.</w:t>
            </w:r>
          </w:p>
        </w:tc>
      </w:tr>
      <w:tr>
        <w:trPr>
          <w:trHeight w:val="794" w:hRule="atLeast"/>
        </w:trPr>
        <w:tc>
          <w:tcPr>
            <w:tcW w:w="750"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56"/>
              <w:rPr>
                <w:b/>
                <w:sz w:val="20"/>
              </w:rPr>
            </w:pPr>
            <w:r>
              <w:rPr>
                <w:b/>
                <w:spacing w:val="-4"/>
                <w:sz w:val="20"/>
              </w:rPr>
              <w:t>ITEM</w:t>
            </w:r>
          </w:p>
        </w:tc>
        <w:tc>
          <w:tcPr>
            <w:tcW w:w="4920"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80"/>
              <w:rPr>
                <w:b/>
                <w:sz w:val="20"/>
              </w:rPr>
            </w:pPr>
            <w:r>
              <w:rPr>
                <w:b/>
                <w:spacing w:val="-2"/>
                <w:sz w:val="20"/>
              </w:rPr>
              <w:t>ESPECIFICAÇÃO</w:t>
            </w:r>
          </w:p>
        </w:tc>
        <w:tc>
          <w:tcPr>
            <w:tcW w:w="630"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88"/>
              <w:rPr>
                <w:b/>
                <w:sz w:val="20"/>
              </w:rPr>
            </w:pPr>
            <w:r>
              <w:rPr>
                <w:b/>
                <w:spacing w:val="-4"/>
                <w:sz w:val="20"/>
              </w:rPr>
              <w:t>UNID</w:t>
            </w:r>
          </w:p>
        </w:tc>
        <w:tc>
          <w:tcPr>
            <w:tcW w:w="825" w:type="dxa"/>
            <w:vMerge w:val="restart"/>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93"/>
              <w:rPr>
                <w:b/>
                <w:sz w:val="20"/>
              </w:rPr>
            </w:pPr>
            <w:r>
              <w:rPr>
                <w:b/>
                <w:spacing w:val="-5"/>
                <w:sz w:val="20"/>
              </w:rPr>
              <w:t>QTD</w:t>
            </w:r>
          </w:p>
        </w:tc>
        <w:tc>
          <w:tcPr>
            <w:tcW w:w="2220" w:type="dxa"/>
            <w:gridSpan w:val="4"/>
            <w:tcBorders>
              <w:top w:val="double" w:sz="6" w:space="0" w:color="000000"/>
              <w:bottom w:val="double" w:sz="6" w:space="0" w:color="000000"/>
            </w:tcBorders>
          </w:tcPr>
          <w:p>
            <w:pPr>
              <w:pStyle w:val="TableParagraph"/>
              <w:rPr>
                <w:b/>
                <w:sz w:val="20"/>
              </w:rPr>
            </w:pPr>
          </w:p>
          <w:p>
            <w:pPr>
              <w:pStyle w:val="TableParagraph"/>
              <w:spacing w:line="270" w:lineRule="atLeast" w:before="1"/>
              <w:ind w:left="75" w:right="877" w:firstLine="11"/>
              <w:rPr>
                <w:b/>
                <w:sz w:val="20"/>
              </w:rPr>
            </w:pPr>
            <w:r>
              <w:rPr>
                <w:b/>
                <w:sz w:val="20"/>
              </w:rPr>
              <w:t>PREÇO</w:t>
            </w:r>
            <w:r>
              <w:rPr>
                <w:b/>
                <w:spacing w:val="-13"/>
                <w:sz w:val="20"/>
              </w:rPr>
              <w:t> </w:t>
            </w:r>
            <w:r>
              <w:rPr>
                <w:b/>
                <w:sz w:val="20"/>
              </w:rPr>
              <w:t>COM ICMS (R$)</w:t>
            </w:r>
          </w:p>
        </w:tc>
        <w:tc>
          <w:tcPr>
            <w:tcW w:w="2265" w:type="dxa"/>
            <w:gridSpan w:val="4"/>
            <w:tcBorders>
              <w:top w:val="double" w:sz="6" w:space="0" w:color="000000"/>
              <w:bottom w:val="double" w:sz="6" w:space="0" w:color="000000"/>
            </w:tcBorders>
          </w:tcPr>
          <w:p>
            <w:pPr>
              <w:pStyle w:val="TableParagraph"/>
              <w:rPr>
                <w:b/>
                <w:sz w:val="20"/>
              </w:rPr>
            </w:pPr>
          </w:p>
          <w:p>
            <w:pPr>
              <w:pStyle w:val="TableParagraph"/>
              <w:spacing w:line="270" w:lineRule="atLeast" w:before="1"/>
              <w:ind w:left="81" w:right="972" w:firstLine="11"/>
              <w:rPr>
                <w:b/>
                <w:sz w:val="20"/>
              </w:rPr>
            </w:pPr>
            <w:r>
              <w:rPr>
                <w:b/>
                <w:sz w:val="20"/>
              </w:rPr>
              <w:t>PREÇO</w:t>
            </w:r>
            <w:r>
              <w:rPr>
                <w:b/>
                <w:spacing w:val="-13"/>
                <w:sz w:val="20"/>
              </w:rPr>
              <w:t> </w:t>
            </w:r>
            <w:r>
              <w:rPr>
                <w:b/>
                <w:sz w:val="20"/>
              </w:rPr>
              <w:t>SEM ICMS (R$)</w:t>
            </w:r>
          </w:p>
        </w:tc>
      </w:tr>
      <w:tr>
        <w:trPr>
          <w:trHeight w:val="794" w:hRule="atLeast"/>
        </w:trPr>
        <w:tc>
          <w:tcPr>
            <w:tcW w:w="750" w:type="dxa"/>
            <w:vMerge/>
            <w:tcBorders>
              <w:top w:val="nil"/>
              <w:bottom w:val="double" w:sz="6" w:space="0" w:color="000000"/>
            </w:tcBorders>
          </w:tcPr>
          <w:p>
            <w:pPr>
              <w:rPr>
                <w:sz w:val="2"/>
                <w:szCs w:val="2"/>
              </w:rPr>
            </w:pPr>
          </w:p>
        </w:tc>
        <w:tc>
          <w:tcPr>
            <w:tcW w:w="4920" w:type="dxa"/>
            <w:vMerge/>
            <w:tcBorders>
              <w:top w:val="nil"/>
              <w:bottom w:val="double" w:sz="6" w:space="0" w:color="000000"/>
            </w:tcBorders>
          </w:tcPr>
          <w:p>
            <w:pPr>
              <w:rPr>
                <w:sz w:val="2"/>
                <w:szCs w:val="2"/>
              </w:rPr>
            </w:pPr>
          </w:p>
        </w:tc>
        <w:tc>
          <w:tcPr>
            <w:tcW w:w="630" w:type="dxa"/>
            <w:vMerge/>
            <w:tcBorders>
              <w:top w:val="nil"/>
              <w:bottom w:val="double" w:sz="6" w:space="0" w:color="000000"/>
            </w:tcBorders>
          </w:tcPr>
          <w:p>
            <w:pPr>
              <w:rPr>
                <w:sz w:val="2"/>
                <w:szCs w:val="2"/>
              </w:rPr>
            </w:pPr>
          </w:p>
        </w:tc>
        <w:tc>
          <w:tcPr>
            <w:tcW w:w="825" w:type="dxa"/>
            <w:vMerge/>
            <w:tcBorders>
              <w:top w:val="nil"/>
              <w:bottom w:val="double" w:sz="6" w:space="0" w:color="000000"/>
            </w:tcBorders>
          </w:tcPr>
          <w:p>
            <w:pPr>
              <w:rPr>
                <w:sz w:val="2"/>
                <w:szCs w:val="2"/>
              </w:rPr>
            </w:pPr>
          </w:p>
        </w:tc>
        <w:tc>
          <w:tcPr>
            <w:tcW w:w="1140" w:type="dxa"/>
            <w:gridSpan w:val="2"/>
            <w:tcBorders>
              <w:top w:val="double" w:sz="6" w:space="0" w:color="000000"/>
              <w:bottom w:val="double" w:sz="6" w:space="0" w:color="000000"/>
            </w:tcBorders>
          </w:tcPr>
          <w:p>
            <w:pPr>
              <w:pStyle w:val="TableParagraph"/>
              <w:rPr>
                <w:b/>
                <w:sz w:val="20"/>
              </w:rPr>
            </w:pPr>
          </w:p>
          <w:p>
            <w:pPr>
              <w:pStyle w:val="TableParagraph"/>
              <w:spacing w:line="270" w:lineRule="atLeast" w:before="1"/>
              <w:ind w:left="75" w:right="23" w:firstLine="11"/>
              <w:rPr>
                <w:b/>
                <w:sz w:val="20"/>
              </w:rPr>
            </w:pPr>
            <w:r>
              <w:rPr>
                <w:b/>
                <w:spacing w:val="-2"/>
                <w:sz w:val="20"/>
              </w:rPr>
              <w:t>PREÇO UNITÁRIO</w:t>
            </w:r>
          </w:p>
        </w:tc>
        <w:tc>
          <w:tcPr>
            <w:tcW w:w="1080" w:type="dxa"/>
            <w:gridSpan w:val="2"/>
            <w:tcBorders>
              <w:top w:val="double" w:sz="6" w:space="0" w:color="000000"/>
              <w:bottom w:val="double" w:sz="6" w:space="0" w:color="000000"/>
            </w:tcBorders>
          </w:tcPr>
          <w:p>
            <w:pPr>
              <w:pStyle w:val="TableParagraph"/>
              <w:spacing w:before="175"/>
              <w:rPr>
                <w:b/>
                <w:sz w:val="20"/>
              </w:rPr>
            </w:pPr>
          </w:p>
          <w:p>
            <w:pPr>
              <w:pStyle w:val="TableParagraph"/>
              <w:spacing w:before="1"/>
              <w:ind w:left="82"/>
              <w:rPr>
                <w:b/>
                <w:sz w:val="20"/>
              </w:rPr>
            </w:pPr>
            <w:r>
              <w:rPr>
                <w:b/>
                <w:spacing w:val="-2"/>
                <w:sz w:val="20"/>
              </w:rPr>
              <w:t>TOTAL</w:t>
            </w:r>
          </w:p>
        </w:tc>
        <w:tc>
          <w:tcPr>
            <w:tcW w:w="1140" w:type="dxa"/>
            <w:gridSpan w:val="2"/>
            <w:tcBorders>
              <w:top w:val="double" w:sz="6" w:space="0" w:color="000000"/>
              <w:bottom w:val="double" w:sz="6" w:space="0" w:color="000000"/>
            </w:tcBorders>
          </w:tcPr>
          <w:p>
            <w:pPr>
              <w:pStyle w:val="TableParagraph"/>
              <w:rPr>
                <w:b/>
                <w:sz w:val="20"/>
              </w:rPr>
            </w:pPr>
          </w:p>
          <w:p>
            <w:pPr>
              <w:pStyle w:val="TableParagraph"/>
              <w:spacing w:line="270" w:lineRule="atLeast" w:before="1"/>
              <w:ind w:left="81" w:right="17" w:firstLine="11"/>
              <w:rPr>
                <w:b/>
                <w:sz w:val="20"/>
              </w:rPr>
            </w:pPr>
            <w:r>
              <w:rPr>
                <w:b/>
                <w:spacing w:val="-2"/>
                <w:sz w:val="20"/>
              </w:rPr>
              <w:t>PREÇO UNITÁRIO</w:t>
            </w:r>
          </w:p>
        </w:tc>
        <w:tc>
          <w:tcPr>
            <w:tcW w:w="1125" w:type="dxa"/>
            <w:gridSpan w:val="2"/>
            <w:tcBorders>
              <w:top w:val="double" w:sz="6" w:space="0" w:color="000000"/>
              <w:bottom w:val="double" w:sz="6" w:space="0" w:color="000000"/>
            </w:tcBorders>
          </w:tcPr>
          <w:p>
            <w:pPr>
              <w:pStyle w:val="TableParagraph"/>
              <w:spacing w:before="175"/>
              <w:rPr>
                <w:b/>
                <w:sz w:val="20"/>
              </w:rPr>
            </w:pPr>
          </w:p>
          <w:p>
            <w:pPr>
              <w:pStyle w:val="TableParagraph"/>
              <w:spacing w:before="1"/>
              <w:ind w:left="87"/>
              <w:rPr>
                <w:b/>
                <w:sz w:val="20"/>
              </w:rPr>
            </w:pPr>
            <w:r>
              <w:rPr>
                <w:b/>
                <w:spacing w:val="-2"/>
                <w:sz w:val="20"/>
              </w:rPr>
              <w:t>TOTAL</w:t>
            </w:r>
          </w:p>
        </w:tc>
      </w:tr>
      <w:tr>
        <w:trPr>
          <w:trHeight w:val="3134" w:hRule="atLeast"/>
        </w:trPr>
        <w:tc>
          <w:tcPr>
            <w:tcW w:w="75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86"/>
              <w:rPr>
                <w:sz w:val="20"/>
              </w:rPr>
            </w:pPr>
            <w:r>
              <w:rPr>
                <w:spacing w:val="-10"/>
                <w:sz w:val="20"/>
              </w:rPr>
              <w:t>7</w:t>
            </w:r>
          </w:p>
        </w:tc>
        <w:tc>
          <w:tcPr>
            <w:tcW w:w="4920" w:type="dxa"/>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69" w:right="28"/>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HLA- DR </w:t>
            </w:r>
            <w:r>
              <w:rPr>
                <w:sz w:val="20"/>
              </w:rPr>
              <w:t>HUMANO, CONJUGADO À ALOFICOCIANINA- H7 (APC- H7) PARA MARCAÇÃO DE CÉLULA MIELÓIDE IMATURA, CÉLULA T ADITIVADA, </w:t>
            </w:r>
            <w:r>
              <w:rPr>
                <w:spacing w:val="-2"/>
                <w:sz w:val="20"/>
              </w:rPr>
              <w:t>MACRÓFAGO.</w:t>
            </w:r>
          </w:p>
          <w:p>
            <w:pPr>
              <w:pStyle w:val="TableParagraph"/>
              <w:rPr>
                <w:b/>
                <w:sz w:val="20"/>
              </w:rPr>
            </w:pPr>
          </w:p>
          <w:p>
            <w:pPr>
              <w:pStyle w:val="TableParagraph"/>
              <w:spacing w:before="14"/>
              <w:rPr>
                <w:b/>
                <w:sz w:val="20"/>
              </w:rPr>
            </w:pPr>
          </w:p>
          <w:p>
            <w:pPr>
              <w:pStyle w:val="TableParagraph"/>
              <w:tabs>
                <w:tab w:pos="1875" w:val="left" w:leader="none"/>
                <w:tab w:pos="2201" w:val="left" w:leader="none"/>
              </w:tabs>
              <w:spacing w:line="510" w:lineRule="atLeast"/>
              <w:ind w:left="69" w:right="2546"/>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3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right="91"/>
              <w:jc w:val="center"/>
              <w:rPr>
                <w:sz w:val="20"/>
              </w:rPr>
            </w:pPr>
            <w:r>
              <w:rPr>
                <w:spacing w:val="-2"/>
                <w:sz w:val="20"/>
              </w:rPr>
              <w:t>teste</w:t>
            </w:r>
          </w:p>
        </w:tc>
        <w:tc>
          <w:tcPr>
            <w:tcW w:w="82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82"/>
              <w:rPr>
                <w:sz w:val="20"/>
              </w:rPr>
            </w:pPr>
            <w:r>
              <w:rPr>
                <w:spacing w:val="-5"/>
                <w:sz w:val="20"/>
              </w:rPr>
              <w:t>100</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86"/>
              <w:rPr>
                <w:sz w:val="20"/>
              </w:rPr>
            </w:pPr>
            <w:r>
              <w:rPr>
                <w:spacing w:val="-5"/>
                <w:w w:val="85"/>
                <w:sz w:val="20"/>
              </w:rPr>
              <w:t>◻◻</w:t>
            </w:r>
          </w:p>
        </w:tc>
        <w:tc>
          <w:tcPr>
            <w:tcW w:w="492"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right="69"/>
              <w:jc w:val="right"/>
              <w:rPr>
                <w:sz w:val="20"/>
              </w:rPr>
            </w:pPr>
            <w:r>
              <w:rPr>
                <w:spacing w:val="-10"/>
                <w:w w:val="85"/>
                <w:sz w:val="20"/>
              </w:rPr>
              <w:t>◻</w:t>
            </w:r>
          </w:p>
        </w:tc>
        <w:tc>
          <w:tcPr>
            <w:tcW w:w="64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82"/>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right="14"/>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92"/>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right="63"/>
              <w:jc w:val="right"/>
              <w:rPr>
                <w:sz w:val="20"/>
              </w:rPr>
            </w:pPr>
            <w:r>
              <w:rPr>
                <w:spacing w:val="-10"/>
                <w:w w:val="85"/>
                <w:sz w:val="20"/>
              </w:rPr>
              <w:t>◻</w:t>
            </w:r>
          </w:p>
        </w:tc>
        <w:tc>
          <w:tcPr>
            <w:tcW w:w="649"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left="87"/>
              <w:rPr>
                <w:sz w:val="20"/>
              </w:rPr>
            </w:pPr>
            <w:r>
              <w:rPr>
                <w:spacing w:val="-5"/>
                <w:w w:val="85"/>
                <w:sz w:val="20"/>
              </w:rPr>
              <w:t>◻◻</w:t>
            </w:r>
          </w:p>
        </w:tc>
        <w:tc>
          <w:tcPr>
            <w:tcW w:w="47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5"/>
              <w:rPr>
                <w:b/>
                <w:sz w:val="20"/>
              </w:rPr>
            </w:pPr>
          </w:p>
          <w:p>
            <w:pPr>
              <w:pStyle w:val="TableParagraph"/>
              <w:spacing w:before="1"/>
              <w:ind w:right="53"/>
              <w:jc w:val="right"/>
              <w:rPr>
                <w:sz w:val="20"/>
              </w:rPr>
            </w:pPr>
            <w:r>
              <w:rPr>
                <w:spacing w:val="-10"/>
                <w:w w:val="85"/>
                <w:sz w:val="20"/>
              </w:rPr>
              <w:t>◻</w:t>
            </w:r>
          </w:p>
        </w:tc>
      </w:tr>
      <w:tr>
        <w:trPr>
          <w:trHeight w:val="2864" w:hRule="atLeast"/>
        </w:trPr>
        <w:tc>
          <w:tcPr>
            <w:tcW w:w="75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10"/>
                <w:sz w:val="20"/>
              </w:rPr>
              <w:t>8</w:t>
            </w:r>
          </w:p>
        </w:tc>
        <w:tc>
          <w:tcPr>
            <w:tcW w:w="4920" w:type="dxa"/>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69" w:right="75"/>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CD10 </w:t>
            </w:r>
            <w:r>
              <w:rPr>
                <w:sz w:val="20"/>
              </w:rPr>
              <w:t>HUMANO, CONJUGADO À ALOFICOCIANINA- H7 (APC- H7), PARA MARCAÇÃO DE PROGENITÓRES DE LINFÓCITOS.</w:t>
            </w:r>
          </w:p>
          <w:p>
            <w:pPr>
              <w:pStyle w:val="TableParagraph"/>
              <w:rPr>
                <w:b/>
                <w:sz w:val="20"/>
              </w:rPr>
            </w:pPr>
          </w:p>
          <w:p>
            <w:pPr>
              <w:pStyle w:val="TableParagraph"/>
              <w:spacing w:before="13"/>
              <w:rPr>
                <w:b/>
                <w:sz w:val="20"/>
              </w:rPr>
            </w:pPr>
          </w:p>
          <w:p>
            <w:pPr>
              <w:pStyle w:val="TableParagraph"/>
              <w:tabs>
                <w:tab w:pos="1875" w:val="left" w:leader="none"/>
                <w:tab w:pos="2201" w:val="left" w:leader="none"/>
              </w:tabs>
              <w:spacing w:line="510" w:lineRule="atLeast"/>
              <w:ind w:left="69" w:right="2546"/>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30"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91"/>
              <w:jc w:val="center"/>
              <w:rPr>
                <w:sz w:val="20"/>
              </w:rPr>
            </w:pPr>
            <w:r>
              <w:rPr>
                <w:spacing w:val="-2"/>
                <w:sz w:val="20"/>
              </w:rPr>
              <w:t>teste</w:t>
            </w:r>
          </w:p>
        </w:tc>
        <w:tc>
          <w:tcPr>
            <w:tcW w:w="825"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2"/>
              <w:rPr>
                <w:sz w:val="20"/>
              </w:rPr>
            </w:pPr>
            <w:r>
              <w:rPr>
                <w:spacing w:val="-5"/>
                <w:sz w:val="20"/>
              </w:rPr>
              <w:t>400</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w w:val="85"/>
                <w:sz w:val="20"/>
              </w:rPr>
              <w:t>◻◻</w:t>
            </w:r>
          </w:p>
        </w:tc>
        <w:tc>
          <w:tcPr>
            <w:tcW w:w="492"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9"/>
              <w:jc w:val="right"/>
              <w:rPr>
                <w:sz w:val="20"/>
              </w:rPr>
            </w:pPr>
            <w:r>
              <w:rPr>
                <w:spacing w:val="-10"/>
                <w:w w:val="85"/>
                <w:sz w:val="20"/>
              </w:rPr>
              <w:t>◻</w:t>
            </w:r>
          </w:p>
        </w:tc>
        <w:tc>
          <w:tcPr>
            <w:tcW w:w="64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2"/>
              <w:rPr>
                <w:sz w:val="20"/>
              </w:rPr>
            </w:pPr>
            <w:r>
              <w:rPr>
                <w:spacing w:val="-5"/>
                <w:w w:val="85"/>
                <w:sz w:val="20"/>
              </w:rPr>
              <w:t>◻◻</w:t>
            </w:r>
          </w:p>
        </w:tc>
        <w:tc>
          <w:tcPr>
            <w:tcW w:w="437"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14"/>
              <w:jc w:val="right"/>
              <w:rPr>
                <w:sz w:val="20"/>
              </w:rPr>
            </w:pPr>
            <w:r>
              <w:rPr>
                <w:spacing w:val="-10"/>
                <w:w w:val="85"/>
                <w:sz w:val="20"/>
              </w:rPr>
              <w:t>◻</w:t>
            </w:r>
          </w:p>
        </w:tc>
        <w:tc>
          <w:tcPr>
            <w:tcW w:w="654"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2"/>
              <w:rPr>
                <w:sz w:val="20"/>
              </w:rPr>
            </w:pPr>
            <w:r>
              <w:rPr>
                <w:spacing w:val="-5"/>
                <w:w w:val="85"/>
                <w:sz w:val="20"/>
              </w:rPr>
              <w:t>◻◻</w:t>
            </w:r>
          </w:p>
        </w:tc>
        <w:tc>
          <w:tcPr>
            <w:tcW w:w="48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3"/>
              <w:jc w:val="right"/>
              <w:rPr>
                <w:sz w:val="20"/>
              </w:rPr>
            </w:pPr>
            <w:r>
              <w:rPr>
                <w:spacing w:val="-10"/>
                <w:w w:val="85"/>
                <w:sz w:val="20"/>
              </w:rPr>
              <w:t>◻</w:t>
            </w:r>
          </w:p>
        </w:tc>
        <w:tc>
          <w:tcPr>
            <w:tcW w:w="649"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7"/>
              <w:rPr>
                <w:sz w:val="20"/>
              </w:rPr>
            </w:pPr>
            <w:r>
              <w:rPr>
                <w:spacing w:val="-5"/>
                <w:w w:val="85"/>
                <w:sz w:val="20"/>
              </w:rPr>
              <w:t>◻◻</w:t>
            </w:r>
          </w:p>
        </w:tc>
        <w:tc>
          <w:tcPr>
            <w:tcW w:w="47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3"/>
              <w:jc w:val="right"/>
              <w:rPr>
                <w:sz w:val="20"/>
              </w:rPr>
            </w:pPr>
            <w:r>
              <w:rPr>
                <w:spacing w:val="-10"/>
                <w:w w:val="85"/>
                <w:sz w:val="20"/>
              </w:rPr>
              <w:t>◻</w:t>
            </w:r>
          </w:p>
        </w:tc>
      </w:tr>
      <w:tr>
        <w:trPr>
          <w:trHeight w:val="2250" w:hRule="atLeast"/>
        </w:trPr>
        <w:tc>
          <w:tcPr>
            <w:tcW w:w="750" w:type="dxa"/>
            <w:tcBorders>
              <w:top w:val="double" w:sz="6" w:space="0" w:color="000000"/>
              <w:bottom w:val="nil"/>
            </w:tcBorders>
          </w:tcPr>
          <w:p>
            <w:pPr>
              <w:pStyle w:val="TableParagraph"/>
              <w:spacing w:before="40"/>
              <w:rPr>
                <w:b/>
                <w:sz w:val="20"/>
              </w:rPr>
            </w:pPr>
          </w:p>
          <w:p>
            <w:pPr>
              <w:pStyle w:val="TableParagraph"/>
              <w:spacing w:before="1"/>
              <w:ind w:left="86"/>
              <w:rPr>
                <w:sz w:val="20"/>
              </w:rPr>
            </w:pPr>
            <w:r>
              <w:rPr>
                <w:spacing w:val="-10"/>
                <w:sz w:val="20"/>
              </w:rPr>
              <w:t>9</w:t>
            </w:r>
          </w:p>
        </w:tc>
        <w:tc>
          <w:tcPr>
            <w:tcW w:w="4920" w:type="dxa"/>
            <w:tcBorders>
              <w:top w:val="double" w:sz="6" w:space="0" w:color="000000"/>
              <w:bottom w:val="nil"/>
            </w:tcBorders>
          </w:tcPr>
          <w:p>
            <w:pPr>
              <w:pStyle w:val="TableParagraph"/>
              <w:spacing w:before="40"/>
              <w:rPr>
                <w:b/>
                <w:sz w:val="20"/>
              </w:rPr>
            </w:pPr>
          </w:p>
          <w:p>
            <w:pPr>
              <w:pStyle w:val="TableParagraph"/>
              <w:spacing w:line="280" w:lineRule="auto" w:before="1"/>
              <w:ind w:left="69" w:right="75"/>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CD14 </w:t>
            </w:r>
            <w:r>
              <w:rPr>
                <w:sz w:val="20"/>
              </w:rPr>
              <w:t>HUMANO, CONJUGADO À ALOFICOCIANINA- H7 (APC- H7), PARA MARCAÇÃO DE MONÓCITOS.</w:t>
            </w:r>
          </w:p>
          <w:p>
            <w:pPr>
              <w:pStyle w:val="TableParagraph"/>
              <w:rPr>
                <w:b/>
                <w:sz w:val="20"/>
              </w:rPr>
            </w:pPr>
          </w:p>
          <w:p>
            <w:pPr>
              <w:pStyle w:val="TableParagraph"/>
              <w:rPr>
                <w:b/>
                <w:sz w:val="20"/>
              </w:rPr>
            </w:pPr>
          </w:p>
          <w:p>
            <w:pPr>
              <w:pStyle w:val="TableParagraph"/>
              <w:spacing w:before="62"/>
              <w:rPr>
                <w:b/>
                <w:sz w:val="20"/>
              </w:rPr>
            </w:pPr>
          </w:p>
          <w:p>
            <w:pPr>
              <w:pStyle w:val="TableParagraph"/>
              <w:tabs>
                <w:tab w:pos="2201" w:val="left" w:leader="none"/>
              </w:tabs>
              <w:ind w:left="69"/>
              <w:rPr>
                <w:sz w:val="20"/>
              </w:rPr>
            </w:pPr>
            <w:r>
              <w:rPr>
                <w:sz w:val="20"/>
              </w:rPr>
              <w:t>Marca</w:t>
            </w:r>
            <w:r>
              <w:rPr>
                <w:spacing w:val="-1"/>
                <w:sz w:val="20"/>
              </w:rPr>
              <w:t> </w:t>
            </w:r>
            <w:r>
              <w:rPr>
                <w:sz w:val="20"/>
              </w:rPr>
              <w:t>ofertada:</w:t>
            </w:r>
            <w:r>
              <w:rPr>
                <w:spacing w:val="-1"/>
                <w:sz w:val="20"/>
              </w:rPr>
              <w:t> </w:t>
            </w:r>
            <w:r>
              <w:rPr>
                <w:spacing w:val="-5"/>
                <w:sz w:val="20"/>
              </w:rPr>
              <w:t>◻◻</w:t>
            </w:r>
            <w:r>
              <w:rPr>
                <w:sz w:val="20"/>
              </w:rPr>
              <w:tab/>
            </w:r>
            <w:r>
              <w:rPr>
                <w:spacing w:val="-10"/>
                <w:sz w:val="20"/>
              </w:rPr>
              <w:t>◻</w:t>
            </w:r>
          </w:p>
        </w:tc>
        <w:tc>
          <w:tcPr>
            <w:tcW w:w="630" w:type="dxa"/>
            <w:tcBorders>
              <w:top w:val="double" w:sz="6" w:space="0" w:color="000000"/>
              <w:bottom w:val="nil"/>
            </w:tcBorders>
          </w:tcPr>
          <w:p>
            <w:pPr>
              <w:pStyle w:val="TableParagraph"/>
              <w:spacing w:before="40"/>
              <w:rPr>
                <w:b/>
                <w:sz w:val="20"/>
              </w:rPr>
            </w:pPr>
          </w:p>
          <w:p>
            <w:pPr>
              <w:pStyle w:val="TableParagraph"/>
              <w:spacing w:before="1"/>
              <w:ind w:right="91"/>
              <w:jc w:val="center"/>
              <w:rPr>
                <w:sz w:val="20"/>
              </w:rPr>
            </w:pPr>
            <w:r>
              <w:rPr>
                <w:spacing w:val="-2"/>
                <w:sz w:val="20"/>
              </w:rPr>
              <w:t>teste</w:t>
            </w:r>
          </w:p>
        </w:tc>
        <w:tc>
          <w:tcPr>
            <w:tcW w:w="825" w:type="dxa"/>
            <w:tcBorders>
              <w:top w:val="double" w:sz="6" w:space="0" w:color="000000"/>
              <w:bottom w:val="nil"/>
            </w:tcBorders>
          </w:tcPr>
          <w:p>
            <w:pPr>
              <w:pStyle w:val="TableParagraph"/>
              <w:spacing w:before="40"/>
              <w:rPr>
                <w:b/>
                <w:sz w:val="20"/>
              </w:rPr>
            </w:pPr>
          </w:p>
          <w:p>
            <w:pPr>
              <w:pStyle w:val="TableParagraph"/>
              <w:spacing w:before="1"/>
              <w:ind w:left="82"/>
              <w:rPr>
                <w:sz w:val="20"/>
              </w:rPr>
            </w:pPr>
            <w:r>
              <w:rPr>
                <w:spacing w:val="-5"/>
                <w:sz w:val="20"/>
              </w:rPr>
              <w:t>200</w:t>
            </w:r>
          </w:p>
        </w:tc>
        <w:tc>
          <w:tcPr>
            <w:tcW w:w="648" w:type="dxa"/>
            <w:tcBorders>
              <w:top w:val="double" w:sz="6" w:space="0" w:color="000000"/>
              <w:bottom w:val="nil"/>
              <w:right w:val="nil"/>
            </w:tcBorders>
          </w:tcPr>
          <w:p>
            <w:pPr>
              <w:pStyle w:val="TableParagraph"/>
              <w:spacing w:before="40"/>
              <w:rPr>
                <w:b/>
                <w:sz w:val="20"/>
              </w:rPr>
            </w:pPr>
          </w:p>
          <w:p>
            <w:pPr>
              <w:pStyle w:val="TableParagraph"/>
              <w:spacing w:before="1"/>
              <w:ind w:left="86"/>
              <w:rPr>
                <w:sz w:val="20"/>
              </w:rPr>
            </w:pPr>
            <w:r>
              <w:rPr>
                <w:spacing w:val="-5"/>
                <w:w w:val="85"/>
                <w:sz w:val="20"/>
              </w:rPr>
              <w:t>◻◻</w:t>
            </w:r>
          </w:p>
        </w:tc>
        <w:tc>
          <w:tcPr>
            <w:tcW w:w="492" w:type="dxa"/>
            <w:tcBorders>
              <w:top w:val="double" w:sz="6" w:space="0" w:color="000000"/>
              <w:left w:val="nil"/>
              <w:bottom w:val="nil"/>
            </w:tcBorders>
          </w:tcPr>
          <w:p>
            <w:pPr>
              <w:pStyle w:val="TableParagraph"/>
              <w:spacing w:before="40"/>
              <w:rPr>
                <w:b/>
                <w:sz w:val="20"/>
              </w:rPr>
            </w:pPr>
          </w:p>
          <w:p>
            <w:pPr>
              <w:pStyle w:val="TableParagraph"/>
              <w:spacing w:before="1"/>
              <w:ind w:right="69"/>
              <w:jc w:val="right"/>
              <w:rPr>
                <w:sz w:val="20"/>
              </w:rPr>
            </w:pPr>
            <w:r>
              <w:rPr>
                <w:spacing w:val="-10"/>
                <w:w w:val="85"/>
                <w:sz w:val="20"/>
              </w:rPr>
              <w:t>◻</w:t>
            </w:r>
          </w:p>
        </w:tc>
        <w:tc>
          <w:tcPr>
            <w:tcW w:w="643" w:type="dxa"/>
            <w:tcBorders>
              <w:top w:val="double" w:sz="6" w:space="0" w:color="000000"/>
              <w:bottom w:val="nil"/>
              <w:right w:val="nil"/>
            </w:tcBorders>
          </w:tcPr>
          <w:p>
            <w:pPr>
              <w:pStyle w:val="TableParagraph"/>
              <w:spacing w:before="40"/>
              <w:rPr>
                <w:b/>
                <w:sz w:val="20"/>
              </w:rPr>
            </w:pPr>
          </w:p>
          <w:p>
            <w:pPr>
              <w:pStyle w:val="TableParagraph"/>
              <w:spacing w:before="1"/>
              <w:ind w:left="82"/>
              <w:rPr>
                <w:sz w:val="20"/>
              </w:rPr>
            </w:pPr>
            <w:r>
              <w:rPr>
                <w:spacing w:val="-5"/>
                <w:w w:val="85"/>
                <w:sz w:val="20"/>
              </w:rPr>
              <w:t>◻◻</w:t>
            </w:r>
          </w:p>
        </w:tc>
        <w:tc>
          <w:tcPr>
            <w:tcW w:w="437" w:type="dxa"/>
            <w:tcBorders>
              <w:top w:val="double" w:sz="6" w:space="0" w:color="000000"/>
              <w:left w:val="nil"/>
              <w:bottom w:val="nil"/>
            </w:tcBorders>
          </w:tcPr>
          <w:p>
            <w:pPr>
              <w:pStyle w:val="TableParagraph"/>
              <w:spacing w:before="40"/>
              <w:rPr>
                <w:b/>
                <w:sz w:val="20"/>
              </w:rPr>
            </w:pPr>
          </w:p>
          <w:p>
            <w:pPr>
              <w:pStyle w:val="TableParagraph"/>
              <w:spacing w:before="1"/>
              <w:ind w:right="14"/>
              <w:jc w:val="right"/>
              <w:rPr>
                <w:sz w:val="20"/>
              </w:rPr>
            </w:pPr>
            <w:r>
              <w:rPr>
                <w:spacing w:val="-10"/>
                <w:w w:val="85"/>
                <w:sz w:val="20"/>
              </w:rPr>
              <w:t>◻</w:t>
            </w:r>
          </w:p>
        </w:tc>
        <w:tc>
          <w:tcPr>
            <w:tcW w:w="654" w:type="dxa"/>
            <w:tcBorders>
              <w:top w:val="double" w:sz="6" w:space="0" w:color="000000"/>
              <w:bottom w:val="nil"/>
              <w:right w:val="nil"/>
            </w:tcBorders>
          </w:tcPr>
          <w:p>
            <w:pPr>
              <w:pStyle w:val="TableParagraph"/>
              <w:spacing w:before="40"/>
              <w:rPr>
                <w:b/>
                <w:sz w:val="20"/>
              </w:rPr>
            </w:pPr>
          </w:p>
          <w:p>
            <w:pPr>
              <w:pStyle w:val="TableParagraph"/>
              <w:spacing w:before="1"/>
              <w:ind w:left="92"/>
              <w:rPr>
                <w:sz w:val="20"/>
              </w:rPr>
            </w:pPr>
            <w:r>
              <w:rPr>
                <w:spacing w:val="-5"/>
                <w:w w:val="85"/>
                <w:sz w:val="20"/>
              </w:rPr>
              <w:t>◻◻</w:t>
            </w:r>
          </w:p>
        </w:tc>
        <w:tc>
          <w:tcPr>
            <w:tcW w:w="486" w:type="dxa"/>
            <w:tcBorders>
              <w:top w:val="double" w:sz="6" w:space="0" w:color="000000"/>
              <w:left w:val="nil"/>
              <w:bottom w:val="nil"/>
            </w:tcBorders>
          </w:tcPr>
          <w:p>
            <w:pPr>
              <w:pStyle w:val="TableParagraph"/>
              <w:spacing w:before="40"/>
              <w:rPr>
                <w:b/>
                <w:sz w:val="20"/>
              </w:rPr>
            </w:pPr>
          </w:p>
          <w:p>
            <w:pPr>
              <w:pStyle w:val="TableParagraph"/>
              <w:spacing w:before="1"/>
              <w:ind w:right="63"/>
              <w:jc w:val="right"/>
              <w:rPr>
                <w:sz w:val="20"/>
              </w:rPr>
            </w:pPr>
            <w:r>
              <w:rPr>
                <w:spacing w:val="-10"/>
                <w:w w:val="85"/>
                <w:sz w:val="20"/>
              </w:rPr>
              <w:t>◻</w:t>
            </w:r>
          </w:p>
        </w:tc>
        <w:tc>
          <w:tcPr>
            <w:tcW w:w="649" w:type="dxa"/>
            <w:tcBorders>
              <w:top w:val="double" w:sz="6" w:space="0" w:color="000000"/>
              <w:bottom w:val="nil"/>
              <w:right w:val="nil"/>
            </w:tcBorders>
          </w:tcPr>
          <w:p>
            <w:pPr>
              <w:pStyle w:val="TableParagraph"/>
              <w:spacing w:before="40"/>
              <w:rPr>
                <w:b/>
                <w:sz w:val="20"/>
              </w:rPr>
            </w:pPr>
          </w:p>
          <w:p>
            <w:pPr>
              <w:pStyle w:val="TableParagraph"/>
              <w:spacing w:before="1"/>
              <w:ind w:left="87"/>
              <w:rPr>
                <w:sz w:val="20"/>
              </w:rPr>
            </w:pPr>
            <w:r>
              <w:rPr>
                <w:spacing w:val="-5"/>
                <w:w w:val="85"/>
                <w:sz w:val="20"/>
              </w:rPr>
              <w:t>◻◻</w:t>
            </w:r>
          </w:p>
        </w:tc>
        <w:tc>
          <w:tcPr>
            <w:tcW w:w="476" w:type="dxa"/>
            <w:tcBorders>
              <w:top w:val="double" w:sz="6" w:space="0" w:color="000000"/>
              <w:left w:val="nil"/>
              <w:bottom w:val="nil"/>
            </w:tcBorders>
          </w:tcPr>
          <w:p>
            <w:pPr>
              <w:pStyle w:val="TableParagraph"/>
              <w:spacing w:before="40"/>
              <w:rPr>
                <w:b/>
                <w:sz w:val="20"/>
              </w:rPr>
            </w:pPr>
          </w:p>
          <w:p>
            <w:pPr>
              <w:pStyle w:val="TableParagraph"/>
              <w:spacing w:before="1"/>
              <w:ind w:right="53"/>
              <w:jc w:val="right"/>
              <w:rPr>
                <w:sz w:val="20"/>
              </w:rPr>
            </w:pPr>
            <w:r>
              <w:rPr>
                <w:spacing w:val="-10"/>
                <w:w w:val="85"/>
                <w:sz w:val="20"/>
              </w:rPr>
              <w:t>◻</w:t>
            </w:r>
          </w:p>
        </w:tc>
      </w:tr>
    </w:tbl>
    <w:p>
      <w:pPr>
        <w:spacing w:after="0"/>
        <w:jc w:val="right"/>
        <w:rPr>
          <w:sz w:val="20"/>
        </w:rPr>
        <w:sectPr>
          <w:pgSz w:w="15840" w:h="24480"/>
          <w:pgMar w:top="540" w:bottom="399" w:left="580" w:right="560"/>
        </w:sectPr>
      </w:pPr>
    </w:p>
    <w:tbl>
      <w:tblPr>
        <w:tblW w:w="0" w:type="auto"/>
        <w:jc w:val="left"/>
        <w:tblInd w:w="1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7"/>
        <w:gridCol w:w="112"/>
        <w:gridCol w:w="1041"/>
        <w:gridCol w:w="405"/>
        <w:gridCol w:w="3472"/>
        <w:gridCol w:w="629"/>
        <w:gridCol w:w="824"/>
        <w:gridCol w:w="647"/>
        <w:gridCol w:w="491"/>
        <w:gridCol w:w="642"/>
        <w:gridCol w:w="436"/>
        <w:gridCol w:w="653"/>
        <w:gridCol w:w="485"/>
        <w:gridCol w:w="648"/>
        <w:gridCol w:w="475"/>
      </w:tblGrid>
      <w:tr>
        <w:trPr>
          <w:trHeight w:val="337" w:hRule="atLeast"/>
        </w:trPr>
        <w:tc>
          <w:tcPr>
            <w:tcW w:w="749" w:type="dxa"/>
            <w:gridSpan w:val="2"/>
            <w:tcBorders>
              <w:top w:val="nil"/>
              <w:bottom w:val="double" w:sz="6" w:space="0" w:color="000000"/>
            </w:tcBorders>
          </w:tcPr>
          <w:p>
            <w:pPr>
              <w:pStyle w:val="TableParagraph"/>
              <w:rPr>
                <w:sz w:val="22"/>
              </w:rPr>
            </w:pPr>
          </w:p>
        </w:tc>
        <w:tc>
          <w:tcPr>
            <w:tcW w:w="1446" w:type="dxa"/>
            <w:gridSpan w:val="2"/>
            <w:tcBorders>
              <w:top w:val="nil"/>
              <w:bottom w:val="double" w:sz="6" w:space="0" w:color="000000"/>
              <w:right w:val="nil"/>
            </w:tcBorders>
          </w:tcPr>
          <w:p>
            <w:pPr>
              <w:pStyle w:val="TableParagraph"/>
              <w:spacing w:before="23"/>
              <w:ind w:left="70"/>
              <w:rPr>
                <w:sz w:val="20"/>
              </w:rPr>
            </w:pPr>
            <w:r>
              <w:rPr>
                <w:sz w:val="20"/>
              </w:rPr>
              <w:t>Registro</w:t>
            </w:r>
            <w:r>
              <w:rPr>
                <w:spacing w:val="-1"/>
                <w:sz w:val="20"/>
              </w:rPr>
              <w:t> </w:t>
            </w:r>
            <w:r>
              <w:rPr>
                <w:sz w:val="20"/>
              </w:rPr>
              <w:t>nº:</w:t>
            </w:r>
            <w:r>
              <w:rPr>
                <w:spacing w:val="-1"/>
                <w:sz w:val="20"/>
              </w:rPr>
              <w:t> </w:t>
            </w:r>
            <w:r>
              <w:rPr>
                <w:spacing w:val="-5"/>
                <w:w w:val="90"/>
                <w:sz w:val="20"/>
              </w:rPr>
              <w:t>◻◻</w:t>
            </w:r>
          </w:p>
        </w:tc>
        <w:tc>
          <w:tcPr>
            <w:tcW w:w="3472" w:type="dxa"/>
            <w:tcBorders>
              <w:top w:val="nil"/>
              <w:left w:val="nil"/>
              <w:bottom w:val="double" w:sz="6" w:space="0" w:color="000000"/>
            </w:tcBorders>
          </w:tcPr>
          <w:p>
            <w:pPr>
              <w:pStyle w:val="TableParagraph"/>
              <w:spacing w:before="23"/>
              <w:ind w:left="437"/>
              <w:rPr>
                <w:sz w:val="20"/>
              </w:rPr>
            </w:pPr>
            <w:r>
              <w:rPr>
                <w:spacing w:val="-10"/>
                <w:w w:val="85"/>
                <w:sz w:val="20"/>
              </w:rPr>
              <w:t>◻</w:t>
            </w:r>
          </w:p>
        </w:tc>
        <w:tc>
          <w:tcPr>
            <w:tcW w:w="629" w:type="dxa"/>
            <w:tcBorders>
              <w:top w:val="nil"/>
              <w:bottom w:val="double" w:sz="6" w:space="0" w:color="000000"/>
            </w:tcBorders>
          </w:tcPr>
          <w:p>
            <w:pPr>
              <w:pStyle w:val="TableParagraph"/>
              <w:rPr>
                <w:sz w:val="22"/>
              </w:rPr>
            </w:pPr>
          </w:p>
        </w:tc>
        <w:tc>
          <w:tcPr>
            <w:tcW w:w="824" w:type="dxa"/>
            <w:tcBorders>
              <w:top w:val="nil"/>
              <w:bottom w:val="double" w:sz="6" w:space="0" w:color="000000"/>
            </w:tcBorders>
          </w:tcPr>
          <w:p>
            <w:pPr>
              <w:pStyle w:val="TableParagraph"/>
              <w:rPr>
                <w:sz w:val="22"/>
              </w:rPr>
            </w:pPr>
          </w:p>
        </w:tc>
        <w:tc>
          <w:tcPr>
            <w:tcW w:w="1138" w:type="dxa"/>
            <w:gridSpan w:val="2"/>
            <w:tcBorders>
              <w:top w:val="nil"/>
              <w:bottom w:val="double" w:sz="6" w:space="0" w:color="000000"/>
            </w:tcBorders>
          </w:tcPr>
          <w:p>
            <w:pPr>
              <w:pStyle w:val="TableParagraph"/>
              <w:rPr>
                <w:sz w:val="22"/>
              </w:rPr>
            </w:pPr>
          </w:p>
        </w:tc>
        <w:tc>
          <w:tcPr>
            <w:tcW w:w="1078" w:type="dxa"/>
            <w:gridSpan w:val="2"/>
            <w:tcBorders>
              <w:top w:val="nil"/>
              <w:bottom w:val="double" w:sz="6" w:space="0" w:color="000000"/>
            </w:tcBorders>
          </w:tcPr>
          <w:p>
            <w:pPr>
              <w:pStyle w:val="TableParagraph"/>
              <w:rPr>
                <w:sz w:val="22"/>
              </w:rPr>
            </w:pPr>
          </w:p>
        </w:tc>
        <w:tc>
          <w:tcPr>
            <w:tcW w:w="1138" w:type="dxa"/>
            <w:gridSpan w:val="2"/>
            <w:tcBorders>
              <w:top w:val="nil"/>
              <w:bottom w:val="double" w:sz="6" w:space="0" w:color="000000"/>
            </w:tcBorders>
          </w:tcPr>
          <w:p>
            <w:pPr>
              <w:pStyle w:val="TableParagraph"/>
              <w:rPr>
                <w:sz w:val="22"/>
              </w:rPr>
            </w:pPr>
          </w:p>
        </w:tc>
        <w:tc>
          <w:tcPr>
            <w:tcW w:w="1123" w:type="dxa"/>
            <w:gridSpan w:val="2"/>
            <w:tcBorders>
              <w:top w:val="nil"/>
              <w:bottom w:val="double" w:sz="6" w:space="0" w:color="000000"/>
            </w:tcBorders>
          </w:tcPr>
          <w:p>
            <w:pPr>
              <w:pStyle w:val="TableParagraph"/>
              <w:rPr>
                <w:sz w:val="22"/>
              </w:rPr>
            </w:pPr>
          </w:p>
        </w:tc>
      </w:tr>
      <w:tr>
        <w:trPr>
          <w:trHeight w:val="2864" w:hRule="atLeast"/>
        </w:trPr>
        <w:tc>
          <w:tcPr>
            <w:tcW w:w="749" w:type="dxa"/>
            <w:gridSpan w:val="2"/>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10</w:t>
            </w:r>
          </w:p>
        </w:tc>
        <w:tc>
          <w:tcPr>
            <w:tcW w:w="4918" w:type="dxa"/>
            <w:gridSpan w:val="3"/>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0" w:right="72"/>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CD71 </w:t>
            </w:r>
            <w:r>
              <w:rPr>
                <w:sz w:val="20"/>
              </w:rPr>
              <w:t>HUMANO, CONJUGADO À ALOFICOCIANINA- H7 (APC-</w:t>
            </w:r>
            <w:r>
              <w:rPr>
                <w:spacing w:val="-10"/>
                <w:sz w:val="20"/>
              </w:rPr>
              <w:t> </w:t>
            </w:r>
            <w:r>
              <w:rPr>
                <w:sz w:val="20"/>
              </w:rPr>
              <w:t>H7),</w:t>
            </w:r>
            <w:r>
              <w:rPr>
                <w:spacing w:val="-6"/>
                <w:sz w:val="20"/>
              </w:rPr>
              <w:t> </w:t>
            </w:r>
            <w:r>
              <w:rPr>
                <w:sz w:val="20"/>
              </w:rPr>
              <w:t>PARA</w:t>
            </w:r>
            <w:r>
              <w:rPr>
                <w:spacing w:val="-13"/>
                <w:sz w:val="20"/>
              </w:rPr>
              <w:t> </w:t>
            </w:r>
            <w:r>
              <w:rPr>
                <w:sz w:val="20"/>
              </w:rPr>
              <w:t>MARCAÇÃO</w:t>
            </w:r>
            <w:r>
              <w:rPr>
                <w:spacing w:val="-6"/>
                <w:sz w:val="20"/>
              </w:rPr>
              <w:t> </w:t>
            </w:r>
            <w:r>
              <w:rPr>
                <w:sz w:val="20"/>
              </w:rPr>
              <w:t>DE</w:t>
            </w:r>
            <w:r>
              <w:rPr>
                <w:spacing w:val="-6"/>
                <w:sz w:val="20"/>
              </w:rPr>
              <w:t> </w:t>
            </w:r>
            <w:r>
              <w:rPr>
                <w:sz w:val="20"/>
              </w:rPr>
              <w:t>LINFÓCITOS</w:t>
            </w:r>
            <w:r>
              <w:rPr>
                <w:spacing w:val="-9"/>
                <w:sz w:val="20"/>
              </w:rPr>
              <w:t> </w:t>
            </w:r>
            <w:r>
              <w:rPr>
                <w:sz w:val="20"/>
              </w:rPr>
              <w:t>T</w:t>
            </w:r>
            <w:r>
              <w:rPr>
                <w:spacing w:val="-9"/>
                <w:sz w:val="20"/>
              </w:rPr>
              <w:t> </w:t>
            </w:r>
            <w:r>
              <w:rPr>
                <w:sz w:val="20"/>
              </w:rPr>
              <w:t>E</w:t>
            </w:r>
            <w:r>
              <w:rPr>
                <w:spacing w:val="-6"/>
                <w:sz w:val="20"/>
              </w:rPr>
              <w:t> </w:t>
            </w:r>
            <w:r>
              <w:rPr>
                <w:sz w:val="20"/>
              </w:rPr>
              <w:t>B ATIVADOS, MACRÓFAGOS E ERITROBLASTOS.</w:t>
            </w:r>
          </w:p>
          <w:p>
            <w:pPr>
              <w:pStyle w:val="TableParagraph"/>
              <w:rPr>
                <w:b/>
                <w:sz w:val="20"/>
              </w:rPr>
            </w:pPr>
          </w:p>
          <w:p>
            <w:pPr>
              <w:pStyle w:val="TableParagraph"/>
              <w:spacing w:before="13"/>
              <w:rPr>
                <w:b/>
                <w:sz w:val="20"/>
              </w:rPr>
            </w:pP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84"/>
              <w:jc w:val="center"/>
              <w:rPr>
                <w:sz w:val="20"/>
              </w:rPr>
            </w:pPr>
            <w:r>
              <w:rPr>
                <w:spacing w:val="-2"/>
                <w:sz w:val="20"/>
              </w:rPr>
              <w:t>teste</w:t>
            </w:r>
          </w:p>
        </w:tc>
        <w:tc>
          <w:tcPr>
            <w:tcW w:w="824"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300</w:t>
            </w:r>
          </w:p>
        </w:tc>
        <w:tc>
          <w:tcPr>
            <w:tcW w:w="647"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1"/>
              <w:rPr>
                <w:sz w:val="20"/>
              </w:rPr>
            </w:pPr>
            <w:r>
              <w:rPr>
                <w:spacing w:val="-5"/>
                <w:w w:val="85"/>
                <w:sz w:val="20"/>
              </w:rPr>
              <w:t>◻◻</w:t>
            </w:r>
          </w:p>
        </w:tc>
        <w:tc>
          <w:tcPr>
            <w:tcW w:w="491"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2"/>
              <w:jc w:val="right"/>
              <w:rPr>
                <w:sz w:val="20"/>
              </w:rPr>
            </w:pPr>
            <w:r>
              <w:rPr>
                <w:spacing w:val="-10"/>
                <w:w w:val="85"/>
                <w:sz w:val="20"/>
              </w:rPr>
              <w:t>◻</w:t>
            </w:r>
          </w:p>
        </w:tc>
        <w:tc>
          <w:tcPr>
            <w:tcW w:w="64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9"/>
              <w:rPr>
                <w:sz w:val="20"/>
              </w:rPr>
            </w:pPr>
            <w:r>
              <w:rPr>
                <w:spacing w:val="-5"/>
                <w:w w:val="85"/>
                <w:sz w:val="20"/>
              </w:rPr>
              <w:t>◻◻</w:t>
            </w:r>
          </w:p>
        </w:tc>
        <w:tc>
          <w:tcPr>
            <w:tcW w:w="43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
              <w:jc w:val="right"/>
              <w:rPr>
                <w:sz w:val="20"/>
              </w:rPr>
            </w:pPr>
            <w:r>
              <w:rPr>
                <w:spacing w:val="-10"/>
                <w:w w:val="85"/>
                <w:sz w:val="20"/>
              </w:rPr>
              <w:t>◻</w:t>
            </w:r>
          </w:p>
        </w:tc>
        <w:tc>
          <w:tcPr>
            <w:tcW w:w="65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101"/>
              <w:rPr>
                <w:sz w:val="20"/>
              </w:rPr>
            </w:pPr>
            <w:r>
              <w:rPr>
                <w:spacing w:val="-5"/>
                <w:w w:val="85"/>
                <w:sz w:val="20"/>
              </w:rPr>
              <w:t>◻◻</w:t>
            </w:r>
          </w:p>
        </w:tc>
        <w:tc>
          <w:tcPr>
            <w:tcW w:w="48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2"/>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8"/>
              <w:rPr>
                <w:sz w:val="20"/>
              </w:rPr>
            </w:pPr>
            <w:r>
              <w:rPr>
                <w:spacing w:val="-5"/>
                <w:w w:val="85"/>
                <w:sz w:val="20"/>
              </w:rPr>
              <w:t>◻◻</w:t>
            </w:r>
          </w:p>
        </w:tc>
        <w:tc>
          <w:tcPr>
            <w:tcW w:w="47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40"/>
              <w:jc w:val="right"/>
              <w:rPr>
                <w:sz w:val="20"/>
              </w:rPr>
            </w:pPr>
            <w:r>
              <w:rPr>
                <w:spacing w:val="-10"/>
                <w:w w:val="85"/>
                <w:sz w:val="20"/>
              </w:rPr>
              <w:t>◻</w:t>
            </w:r>
          </w:p>
        </w:tc>
      </w:tr>
      <w:tr>
        <w:trPr>
          <w:trHeight w:val="2594" w:hRule="atLeast"/>
        </w:trPr>
        <w:tc>
          <w:tcPr>
            <w:tcW w:w="749" w:type="dxa"/>
            <w:gridSpan w:val="2"/>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5"/>
                <w:sz w:val="20"/>
              </w:rPr>
              <w:t>11</w:t>
            </w:r>
          </w:p>
        </w:tc>
        <w:tc>
          <w:tcPr>
            <w:tcW w:w="4918" w:type="dxa"/>
            <w:gridSpan w:val="3"/>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0" w:right="72"/>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CD19 </w:t>
            </w:r>
            <w:r>
              <w:rPr>
                <w:sz w:val="20"/>
              </w:rPr>
              <w:t>HUMANO, CONJUGADO À ALOFICOCIANINA- H7 (APC- H7), PARA MARCAÇÃO DE LINFÓCITOS B.</w:t>
            </w:r>
          </w:p>
          <w:p>
            <w:pPr>
              <w:pStyle w:val="TableParagraph"/>
              <w:rPr>
                <w:b/>
                <w:sz w:val="20"/>
              </w:rPr>
            </w:pPr>
          </w:p>
          <w:p>
            <w:pPr>
              <w:pStyle w:val="TableParagraph"/>
              <w:spacing w:before="12"/>
              <w:rPr>
                <w:b/>
                <w:sz w:val="20"/>
              </w:rPr>
            </w:pP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84"/>
              <w:jc w:val="center"/>
              <w:rPr>
                <w:sz w:val="20"/>
              </w:rPr>
            </w:pPr>
            <w:r>
              <w:rPr>
                <w:spacing w:val="-2"/>
                <w:sz w:val="20"/>
              </w:rPr>
              <w:t>teste</w:t>
            </w:r>
          </w:p>
        </w:tc>
        <w:tc>
          <w:tcPr>
            <w:tcW w:w="824"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5"/>
                <w:sz w:val="20"/>
              </w:rPr>
              <w:t>400</w:t>
            </w:r>
          </w:p>
        </w:tc>
        <w:tc>
          <w:tcPr>
            <w:tcW w:w="647"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1"/>
              <w:rPr>
                <w:sz w:val="20"/>
              </w:rPr>
            </w:pPr>
            <w:r>
              <w:rPr>
                <w:spacing w:val="-5"/>
                <w:w w:val="85"/>
                <w:sz w:val="20"/>
              </w:rPr>
              <w:t>◻◻</w:t>
            </w:r>
          </w:p>
        </w:tc>
        <w:tc>
          <w:tcPr>
            <w:tcW w:w="491"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62"/>
              <w:jc w:val="right"/>
              <w:rPr>
                <w:sz w:val="20"/>
              </w:rPr>
            </w:pPr>
            <w:r>
              <w:rPr>
                <w:spacing w:val="-10"/>
                <w:w w:val="85"/>
                <w:sz w:val="20"/>
              </w:rPr>
              <w:t>◻</w:t>
            </w:r>
          </w:p>
        </w:tc>
        <w:tc>
          <w:tcPr>
            <w:tcW w:w="64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9"/>
              <w:rPr>
                <w:sz w:val="20"/>
              </w:rPr>
            </w:pPr>
            <w:r>
              <w:rPr>
                <w:spacing w:val="-5"/>
                <w:w w:val="85"/>
                <w:sz w:val="20"/>
              </w:rPr>
              <w:t>◻◻</w:t>
            </w:r>
          </w:p>
        </w:tc>
        <w:tc>
          <w:tcPr>
            <w:tcW w:w="43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5"/>
              <w:jc w:val="right"/>
              <w:rPr>
                <w:sz w:val="20"/>
              </w:rPr>
            </w:pPr>
            <w:r>
              <w:rPr>
                <w:spacing w:val="-10"/>
                <w:w w:val="85"/>
                <w:sz w:val="20"/>
              </w:rPr>
              <w:t>◻</w:t>
            </w:r>
          </w:p>
        </w:tc>
        <w:tc>
          <w:tcPr>
            <w:tcW w:w="65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101"/>
              <w:rPr>
                <w:sz w:val="20"/>
              </w:rPr>
            </w:pPr>
            <w:r>
              <w:rPr>
                <w:spacing w:val="-5"/>
                <w:w w:val="85"/>
                <w:sz w:val="20"/>
              </w:rPr>
              <w:t>◻◻</w:t>
            </w:r>
          </w:p>
        </w:tc>
        <w:tc>
          <w:tcPr>
            <w:tcW w:w="48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52"/>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8"/>
              <w:rPr>
                <w:sz w:val="20"/>
              </w:rPr>
            </w:pPr>
            <w:r>
              <w:rPr>
                <w:spacing w:val="-5"/>
                <w:w w:val="85"/>
                <w:sz w:val="20"/>
              </w:rPr>
              <w:t>◻◻</w:t>
            </w:r>
          </w:p>
        </w:tc>
        <w:tc>
          <w:tcPr>
            <w:tcW w:w="47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40"/>
              <w:jc w:val="right"/>
              <w:rPr>
                <w:sz w:val="20"/>
              </w:rPr>
            </w:pPr>
            <w:r>
              <w:rPr>
                <w:spacing w:val="-10"/>
                <w:w w:val="85"/>
                <w:sz w:val="20"/>
              </w:rPr>
              <w:t>◻</w:t>
            </w:r>
          </w:p>
        </w:tc>
      </w:tr>
      <w:tr>
        <w:trPr>
          <w:trHeight w:val="2864" w:hRule="atLeast"/>
        </w:trPr>
        <w:tc>
          <w:tcPr>
            <w:tcW w:w="749" w:type="dxa"/>
            <w:gridSpan w:val="2"/>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12</w:t>
            </w:r>
          </w:p>
        </w:tc>
        <w:tc>
          <w:tcPr>
            <w:tcW w:w="4918" w:type="dxa"/>
            <w:gridSpan w:val="3"/>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0" w:right="93"/>
              <w:rPr>
                <w:sz w:val="20"/>
              </w:rPr>
            </w:pPr>
            <w:r>
              <w:rPr>
                <w:sz w:val="20"/>
              </w:rPr>
              <w:t>REAGENTE</w:t>
            </w:r>
            <w:r>
              <w:rPr>
                <w:spacing w:val="-3"/>
                <w:sz w:val="20"/>
              </w:rPr>
              <w:t> </w:t>
            </w:r>
            <w:r>
              <w:rPr>
                <w:sz w:val="20"/>
              </w:rPr>
              <w:t>ANTICORPO MONOCLONAL</w:t>
            </w:r>
            <w:r>
              <w:rPr>
                <w:spacing w:val="-12"/>
                <w:sz w:val="20"/>
              </w:rPr>
              <w:t> </w:t>
            </w:r>
            <w:r>
              <w:rPr>
                <w:sz w:val="20"/>
              </w:rPr>
              <w:t>ANTI </w:t>
            </w:r>
            <w:r>
              <w:rPr>
                <w:b/>
                <w:sz w:val="20"/>
              </w:rPr>
              <w:t>CD4 </w:t>
            </w:r>
            <w:r>
              <w:rPr>
                <w:sz w:val="20"/>
              </w:rPr>
              <w:t>HUMANO, CONJUGADO À ALOFICOCIANINA- H7 (APC-</w:t>
            </w:r>
            <w:r>
              <w:rPr>
                <w:spacing w:val="-13"/>
                <w:sz w:val="20"/>
              </w:rPr>
              <w:t> </w:t>
            </w:r>
            <w:r>
              <w:rPr>
                <w:sz w:val="20"/>
              </w:rPr>
              <w:t>H7),</w:t>
            </w:r>
            <w:r>
              <w:rPr>
                <w:spacing w:val="-12"/>
                <w:sz w:val="20"/>
              </w:rPr>
              <w:t> </w:t>
            </w:r>
            <w:r>
              <w:rPr>
                <w:sz w:val="20"/>
              </w:rPr>
              <w:t>PARA</w:t>
            </w:r>
            <w:r>
              <w:rPr>
                <w:spacing w:val="-13"/>
                <w:sz w:val="20"/>
              </w:rPr>
              <w:t> </w:t>
            </w:r>
            <w:r>
              <w:rPr>
                <w:sz w:val="20"/>
              </w:rPr>
              <w:t>MARCAÇÃO</w:t>
            </w:r>
            <w:r>
              <w:rPr>
                <w:spacing w:val="-12"/>
                <w:sz w:val="20"/>
              </w:rPr>
              <w:t> </w:t>
            </w:r>
            <w:r>
              <w:rPr>
                <w:sz w:val="20"/>
              </w:rPr>
              <w:t>DE</w:t>
            </w:r>
            <w:r>
              <w:rPr>
                <w:spacing w:val="-13"/>
                <w:sz w:val="20"/>
              </w:rPr>
              <w:t> </w:t>
            </w:r>
            <w:r>
              <w:rPr>
                <w:sz w:val="20"/>
              </w:rPr>
              <w:t>SUBPOPULAÇÕES </w:t>
            </w:r>
            <w:r>
              <w:rPr>
                <w:spacing w:val="-6"/>
                <w:sz w:val="20"/>
              </w:rPr>
              <w:t>DE</w:t>
            </w:r>
          </w:p>
          <w:p>
            <w:pPr>
              <w:pStyle w:val="TableParagraph"/>
              <w:spacing w:before="13"/>
              <w:rPr>
                <w:b/>
                <w:sz w:val="20"/>
              </w:rPr>
            </w:pPr>
          </w:p>
          <w:p>
            <w:pPr>
              <w:pStyle w:val="TableParagraph"/>
              <w:ind w:left="70"/>
              <w:rPr>
                <w:sz w:val="20"/>
              </w:rPr>
            </w:pPr>
            <w:r>
              <w:rPr>
                <w:sz w:val="20"/>
              </w:rPr>
              <w:t>LINFÓCITOS</w:t>
            </w:r>
            <w:r>
              <w:rPr>
                <w:spacing w:val="-8"/>
                <w:sz w:val="20"/>
              </w:rPr>
              <w:t> </w:t>
            </w:r>
            <w:r>
              <w:rPr>
                <w:spacing w:val="-5"/>
                <w:sz w:val="20"/>
              </w:rPr>
              <w:t>T.</w:t>
            </w: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84"/>
              <w:jc w:val="center"/>
              <w:rPr>
                <w:sz w:val="20"/>
              </w:rPr>
            </w:pPr>
            <w:r>
              <w:rPr>
                <w:spacing w:val="-2"/>
                <w:sz w:val="20"/>
              </w:rPr>
              <w:t>teste</w:t>
            </w:r>
          </w:p>
        </w:tc>
        <w:tc>
          <w:tcPr>
            <w:tcW w:w="824"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400</w:t>
            </w:r>
          </w:p>
        </w:tc>
        <w:tc>
          <w:tcPr>
            <w:tcW w:w="647"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1"/>
              <w:rPr>
                <w:sz w:val="20"/>
              </w:rPr>
            </w:pPr>
            <w:r>
              <w:rPr>
                <w:spacing w:val="-5"/>
                <w:w w:val="85"/>
                <w:sz w:val="20"/>
              </w:rPr>
              <w:t>◻◻</w:t>
            </w:r>
          </w:p>
        </w:tc>
        <w:tc>
          <w:tcPr>
            <w:tcW w:w="491"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2"/>
              <w:jc w:val="right"/>
              <w:rPr>
                <w:sz w:val="20"/>
              </w:rPr>
            </w:pPr>
            <w:r>
              <w:rPr>
                <w:spacing w:val="-10"/>
                <w:w w:val="85"/>
                <w:sz w:val="20"/>
              </w:rPr>
              <w:t>◻</w:t>
            </w:r>
          </w:p>
        </w:tc>
        <w:tc>
          <w:tcPr>
            <w:tcW w:w="64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9"/>
              <w:rPr>
                <w:sz w:val="20"/>
              </w:rPr>
            </w:pPr>
            <w:r>
              <w:rPr>
                <w:spacing w:val="-5"/>
                <w:w w:val="85"/>
                <w:sz w:val="20"/>
              </w:rPr>
              <w:t>◻◻</w:t>
            </w:r>
          </w:p>
        </w:tc>
        <w:tc>
          <w:tcPr>
            <w:tcW w:w="43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
              <w:jc w:val="right"/>
              <w:rPr>
                <w:sz w:val="20"/>
              </w:rPr>
            </w:pPr>
            <w:r>
              <w:rPr>
                <w:spacing w:val="-10"/>
                <w:w w:val="85"/>
                <w:sz w:val="20"/>
              </w:rPr>
              <w:t>◻</w:t>
            </w:r>
          </w:p>
        </w:tc>
        <w:tc>
          <w:tcPr>
            <w:tcW w:w="65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101"/>
              <w:rPr>
                <w:sz w:val="20"/>
              </w:rPr>
            </w:pPr>
            <w:r>
              <w:rPr>
                <w:spacing w:val="-5"/>
                <w:w w:val="85"/>
                <w:sz w:val="20"/>
              </w:rPr>
              <w:t>◻◻</w:t>
            </w:r>
          </w:p>
        </w:tc>
        <w:tc>
          <w:tcPr>
            <w:tcW w:w="48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2"/>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8"/>
              <w:rPr>
                <w:sz w:val="20"/>
              </w:rPr>
            </w:pPr>
            <w:r>
              <w:rPr>
                <w:spacing w:val="-5"/>
                <w:w w:val="85"/>
                <w:sz w:val="20"/>
              </w:rPr>
              <w:t>◻◻</w:t>
            </w:r>
          </w:p>
        </w:tc>
        <w:tc>
          <w:tcPr>
            <w:tcW w:w="47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40"/>
              <w:jc w:val="right"/>
              <w:rPr>
                <w:sz w:val="20"/>
              </w:rPr>
            </w:pPr>
            <w:r>
              <w:rPr>
                <w:spacing w:val="-10"/>
                <w:w w:val="85"/>
                <w:sz w:val="20"/>
              </w:rPr>
              <w:t>◻</w:t>
            </w:r>
          </w:p>
        </w:tc>
      </w:tr>
      <w:tr>
        <w:trPr>
          <w:trHeight w:val="2864" w:hRule="atLeast"/>
        </w:trPr>
        <w:tc>
          <w:tcPr>
            <w:tcW w:w="749" w:type="dxa"/>
            <w:gridSpan w:val="2"/>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13</w:t>
            </w:r>
          </w:p>
        </w:tc>
        <w:tc>
          <w:tcPr>
            <w:tcW w:w="4918" w:type="dxa"/>
            <w:gridSpan w:val="3"/>
            <w:tcBorders>
              <w:top w:val="double" w:sz="6" w:space="0" w:color="000000"/>
              <w:bottom w:val="double" w:sz="6" w:space="0" w:color="000000"/>
            </w:tcBorders>
          </w:tcPr>
          <w:p>
            <w:pPr>
              <w:pStyle w:val="TableParagraph"/>
              <w:spacing w:before="40"/>
              <w:rPr>
                <w:b/>
                <w:sz w:val="20"/>
              </w:rPr>
            </w:pPr>
          </w:p>
          <w:p>
            <w:pPr>
              <w:pStyle w:val="TableParagraph"/>
              <w:spacing w:line="280" w:lineRule="auto" w:before="1"/>
              <w:ind w:left="70" w:right="16"/>
              <w:rPr>
                <w:sz w:val="20"/>
              </w:rPr>
            </w:pPr>
            <w:r>
              <w:rPr>
                <w:sz w:val="20"/>
              </w:rPr>
              <w:t>REAGENTE ANTICORPO MONOCLONAL ANTI </w:t>
            </w:r>
            <w:r>
              <w:rPr>
                <w:b/>
                <w:sz w:val="20"/>
              </w:rPr>
              <w:t>Ig LAMDA </w:t>
            </w:r>
            <w:r>
              <w:rPr>
                <w:sz w:val="20"/>
              </w:rPr>
              <w:t>HUMANO, CONJUGADO À ALOFICOCIANINA-</w:t>
            </w:r>
            <w:r>
              <w:rPr>
                <w:spacing w:val="-13"/>
                <w:sz w:val="20"/>
              </w:rPr>
              <w:t> </w:t>
            </w:r>
            <w:r>
              <w:rPr>
                <w:sz w:val="20"/>
              </w:rPr>
              <w:t>H7</w:t>
            </w:r>
            <w:r>
              <w:rPr>
                <w:spacing w:val="-12"/>
                <w:sz w:val="20"/>
              </w:rPr>
              <w:t> </w:t>
            </w:r>
            <w:r>
              <w:rPr>
                <w:sz w:val="20"/>
              </w:rPr>
              <w:t>(APC-</w:t>
            </w:r>
            <w:r>
              <w:rPr>
                <w:spacing w:val="-13"/>
                <w:sz w:val="20"/>
              </w:rPr>
              <w:t> </w:t>
            </w:r>
            <w:r>
              <w:rPr>
                <w:sz w:val="20"/>
              </w:rPr>
              <w:t>H7),</w:t>
            </w:r>
            <w:r>
              <w:rPr>
                <w:spacing w:val="-12"/>
                <w:sz w:val="20"/>
              </w:rPr>
              <w:t> </w:t>
            </w:r>
            <w:r>
              <w:rPr>
                <w:sz w:val="20"/>
              </w:rPr>
              <w:t>PARA</w:t>
            </w:r>
            <w:r>
              <w:rPr>
                <w:spacing w:val="-13"/>
                <w:sz w:val="20"/>
              </w:rPr>
              <w:t> </w:t>
            </w:r>
            <w:r>
              <w:rPr>
                <w:sz w:val="20"/>
              </w:rPr>
              <w:t>MARCAÇÃO DA CADEIA LAMDA HUMANA.</w:t>
            </w:r>
          </w:p>
          <w:p>
            <w:pPr>
              <w:pStyle w:val="TableParagraph"/>
              <w:rPr>
                <w:b/>
                <w:sz w:val="20"/>
              </w:rPr>
            </w:pPr>
          </w:p>
          <w:p>
            <w:pPr>
              <w:pStyle w:val="TableParagraph"/>
              <w:spacing w:before="13"/>
              <w:rPr>
                <w:b/>
                <w:sz w:val="20"/>
              </w:rPr>
            </w:pP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84"/>
              <w:jc w:val="center"/>
              <w:rPr>
                <w:sz w:val="20"/>
              </w:rPr>
            </w:pPr>
            <w:r>
              <w:rPr>
                <w:spacing w:val="-2"/>
                <w:sz w:val="20"/>
              </w:rPr>
              <w:t>teste</w:t>
            </w:r>
          </w:p>
        </w:tc>
        <w:tc>
          <w:tcPr>
            <w:tcW w:w="824" w:type="dxa"/>
            <w:tcBorders>
              <w:top w:val="double" w:sz="6" w:space="0" w:color="000000"/>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6"/>
              <w:rPr>
                <w:sz w:val="20"/>
              </w:rPr>
            </w:pPr>
            <w:r>
              <w:rPr>
                <w:spacing w:val="-5"/>
                <w:sz w:val="20"/>
              </w:rPr>
              <w:t>300</w:t>
            </w:r>
          </w:p>
        </w:tc>
        <w:tc>
          <w:tcPr>
            <w:tcW w:w="647"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1"/>
              <w:rPr>
                <w:sz w:val="20"/>
              </w:rPr>
            </w:pPr>
            <w:r>
              <w:rPr>
                <w:spacing w:val="-5"/>
                <w:w w:val="85"/>
                <w:sz w:val="20"/>
              </w:rPr>
              <w:t>◻◻</w:t>
            </w:r>
          </w:p>
        </w:tc>
        <w:tc>
          <w:tcPr>
            <w:tcW w:w="491"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62"/>
              <w:jc w:val="right"/>
              <w:rPr>
                <w:sz w:val="20"/>
              </w:rPr>
            </w:pPr>
            <w:r>
              <w:rPr>
                <w:spacing w:val="-10"/>
                <w:w w:val="85"/>
                <w:sz w:val="20"/>
              </w:rPr>
              <w:t>◻</w:t>
            </w:r>
          </w:p>
        </w:tc>
        <w:tc>
          <w:tcPr>
            <w:tcW w:w="642"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89"/>
              <w:rPr>
                <w:sz w:val="20"/>
              </w:rPr>
            </w:pPr>
            <w:r>
              <w:rPr>
                <w:spacing w:val="-5"/>
                <w:w w:val="85"/>
                <w:sz w:val="20"/>
              </w:rPr>
              <w:t>◻◻</w:t>
            </w:r>
          </w:p>
        </w:tc>
        <w:tc>
          <w:tcPr>
            <w:tcW w:w="436"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
              <w:jc w:val="right"/>
              <w:rPr>
                <w:sz w:val="20"/>
              </w:rPr>
            </w:pPr>
            <w:r>
              <w:rPr>
                <w:spacing w:val="-10"/>
                <w:w w:val="85"/>
                <w:sz w:val="20"/>
              </w:rPr>
              <w:t>◻</w:t>
            </w:r>
          </w:p>
        </w:tc>
        <w:tc>
          <w:tcPr>
            <w:tcW w:w="653"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101"/>
              <w:rPr>
                <w:sz w:val="20"/>
              </w:rPr>
            </w:pPr>
            <w:r>
              <w:rPr>
                <w:spacing w:val="-5"/>
                <w:w w:val="85"/>
                <w:sz w:val="20"/>
              </w:rPr>
              <w:t>◻◻</w:t>
            </w:r>
          </w:p>
        </w:tc>
        <w:tc>
          <w:tcPr>
            <w:tcW w:w="48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52"/>
              <w:jc w:val="right"/>
              <w:rPr>
                <w:sz w:val="20"/>
              </w:rPr>
            </w:pPr>
            <w:r>
              <w:rPr>
                <w:spacing w:val="-10"/>
                <w:w w:val="85"/>
                <w:sz w:val="20"/>
              </w:rPr>
              <w:t>◻</w:t>
            </w:r>
          </w:p>
        </w:tc>
        <w:tc>
          <w:tcPr>
            <w:tcW w:w="648" w:type="dxa"/>
            <w:tcBorders>
              <w:top w:val="double" w:sz="6" w:space="0" w:color="000000"/>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left="98"/>
              <w:rPr>
                <w:sz w:val="20"/>
              </w:rPr>
            </w:pPr>
            <w:r>
              <w:rPr>
                <w:spacing w:val="-5"/>
                <w:w w:val="85"/>
                <w:sz w:val="20"/>
              </w:rPr>
              <w:t>◻◻</w:t>
            </w:r>
          </w:p>
        </w:tc>
        <w:tc>
          <w:tcPr>
            <w:tcW w:w="475" w:type="dxa"/>
            <w:tcBorders>
              <w:top w:val="double" w:sz="6" w:space="0" w:color="000000"/>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0"/>
              <w:rPr>
                <w:b/>
                <w:sz w:val="20"/>
              </w:rPr>
            </w:pPr>
          </w:p>
          <w:p>
            <w:pPr>
              <w:pStyle w:val="TableParagraph"/>
              <w:spacing w:before="1"/>
              <w:ind w:right="40"/>
              <w:jc w:val="right"/>
              <w:rPr>
                <w:sz w:val="20"/>
              </w:rPr>
            </w:pPr>
            <w:r>
              <w:rPr>
                <w:spacing w:val="-10"/>
                <w:w w:val="85"/>
                <w:sz w:val="20"/>
              </w:rPr>
              <w:t>◻</w:t>
            </w:r>
          </w:p>
        </w:tc>
      </w:tr>
      <w:tr>
        <w:trPr>
          <w:trHeight w:val="2587" w:hRule="atLeast"/>
        </w:trPr>
        <w:tc>
          <w:tcPr>
            <w:tcW w:w="749" w:type="dxa"/>
            <w:gridSpan w:val="2"/>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5"/>
                <w:sz w:val="20"/>
              </w:rPr>
              <w:t>14</w:t>
            </w:r>
          </w:p>
        </w:tc>
        <w:tc>
          <w:tcPr>
            <w:tcW w:w="4918" w:type="dxa"/>
            <w:gridSpan w:val="3"/>
            <w:tcBorders>
              <w:top w:val="double" w:sz="6" w:space="0" w:color="000000"/>
            </w:tcBorders>
          </w:tcPr>
          <w:p>
            <w:pPr>
              <w:pStyle w:val="TableParagraph"/>
              <w:spacing w:before="40"/>
              <w:rPr>
                <w:b/>
                <w:sz w:val="20"/>
              </w:rPr>
            </w:pPr>
          </w:p>
          <w:p>
            <w:pPr>
              <w:pStyle w:val="TableParagraph"/>
              <w:spacing w:line="280" w:lineRule="auto" w:before="1"/>
              <w:ind w:left="70" w:right="172"/>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CD9 </w:t>
            </w:r>
            <w:r>
              <w:rPr>
                <w:sz w:val="20"/>
              </w:rPr>
              <w:t>HUMANO, CONJUGADO À ALOFICOCIANINA- H7 (APC- H7),</w:t>
            </w:r>
          </w:p>
          <w:p>
            <w:pPr>
              <w:pStyle w:val="TableParagraph"/>
              <w:rPr>
                <w:b/>
                <w:sz w:val="20"/>
              </w:rPr>
            </w:pPr>
          </w:p>
          <w:p>
            <w:pPr>
              <w:pStyle w:val="TableParagraph"/>
              <w:spacing w:before="9"/>
              <w:rPr>
                <w:b/>
                <w:sz w:val="20"/>
              </w:rPr>
            </w:pP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84"/>
              <w:jc w:val="center"/>
              <w:rPr>
                <w:sz w:val="20"/>
              </w:rPr>
            </w:pPr>
            <w:r>
              <w:rPr>
                <w:spacing w:val="-2"/>
                <w:sz w:val="20"/>
              </w:rPr>
              <w:t>teste</w:t>
            </w:r>
          </w:p>
        </w:tc>
        <w:tc>
          <w:tcPr>
            <w:tcW w:w="824" w:type="dxa"/>
            <w:tcBorders>
              <w:top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6"/>
              <w:rPr>
                <w:sz w:val="20"/>
              </w:rPr>
            </w:pPr>
            <w:r>
              <w:rPr>
                <w:spacing w:val="-5"/>
                <w:sz w:val="20"/>
              </w:rPr>
              <w:t>300</w:t>
            </w:r>
          </w:p>
        </w:tc>
        <w:tc>
          <w:tcPr>
            <w:tcW w:w="647"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1"/>
              <w:rPr>
                <w:sz w:val="20"/>
              </w:rPr>
            </w:pPr>
            <w:r>
              <w:rPr>
                <w:spacing w:val="-5"/>
                <w:w w:val="85"/>
                <w:sz w:val="20"/>
              </w:rPr>
              <w:t>◻◻</w:t>
            </w:r>
          </w:p>
        </w:tc>
        <w:tc>
          <w:tcPr>
            <w:tcW w:w="491"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62"/>
              <w:jc w:val="right"/>
              <w:rPr>
                <w:sz w:val="20"/>
              </w:rPr>
            </w:pPr>
            <w:r>
              <w:rPr>
                <w:spacing w:val="-10"/>
                <w:w w:val="85"/>
                <w:sz w:val="20"/>
              </w:rPr>
              <w:t>◻</w:t>
            </w:r>
          </w:p>
        </w:tc>
        <w:tc>
          <w:tcPr>
            <w:tcW w:w="642"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89"/>
              <w:rPr>
                <w:sz w:val="20"/>
              </w:rPr>
            </w:pPr>
            <w:r>
              <w:rPr>
                <w:spacing w:val="-5"/>
                <w:w w:val="85"/>
                <w:sz w:val="20"/>
              </w:rPr>
              <w:t>◻◻</w:t>
            </w:r>
          </w:p>
        </w:tc>
        <w:tc>
          <w:tcPr>
            <w:tcW w:w="436"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5"/>
              <w:jc w:val="right"/>
              <w:rPr>
                <w:sz w:val="20"/>
              </w:rPr>
            </w:pPr>
            <w:r>
              <w:rPr>
                <w:spacing w:val="-10"/>
                <w:w w:val="85"/>
                <w:sz w:val="20"/>
              </w:rPr>
              <w:t>◻</w:t>
            </w:r>
          </w:p>
        </w:tc>
        <w:tc>
          <w:tcPr>
            <w:tcW w:w="653"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101"/>
              <w:rPr>
                <w:sz w:val="20"/>
              </w:rPr>
            </w:pPr>
            <w:r>
              <w:rPr>
                <w:spacing w:val="-5"/>
                <w:w w:val="85"/>
                <w:sz w:val="20"/>
              </w:rPr>
              <w:t>◻◻</w:t>
            </w:r>
          </w:p>
        </w:tc>
        <w:tc>
          <w:tcPr>
            <w:tcW w:w="485"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52"/>
              <w:jc w:val="right"/>
              <w:rPr>
                <w:sz w:val="20"/>
              </w:rPr>
            </w:pPr>
            <w:r>
              <w:rPr>
                <w:spacing w:val="-10"/>
                <w:w w:val="85"/>
                <w:sz w:val="20"/>
              </w:rPr>
              <w:t>◻</w:t>
            </w:r>
          </w:p>
        </w:tc>
        <w:tc>
          <w:tcPr>
            <w:tcW w:w="648" w:type="dxa"/>
            <w:tcBorders>
              <w:top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left="98"/>
              <w:rPr>
                <w:sz w:val="20"/>
              </w:rPr>
            </w:pPr>
            <w:r>
              <w:rPr>
                <w:spacing w:val="-5"/>
                <w:w w:val="85"/>
                <w:sz w:val="20"/>
              </w:rPr>
              <w:t>◻◻</w:t>
            </w:r>
          </w:p>
        </w:tc>
        <w:tc>
          <w:tcPr>
            <w:tcW w:w="475" w:type="dxa"/>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5"/>
              <w:rPr>
                <w:b/>
                <w:sz w:val="20"/>
              </w:rPr>
            </w:pPr>
          </w:p>
          <w:p>
            <w:pPr>
              <w:pStyle w:val="TableParagraph"/>
              <w:spacing w:before="1"/>
              <w:ind w:right="40"/>
              <w:jc w:val="right"/>
              <w:rPr>
                <w:sz w:val="20"/>
              </w:rPr>
            </w:pPr>
            <w:r>
              <w:rPr>
                <w:spacing w:val="-10"/>
                <w:w w:val="85"/>
                <w:sz w:val="20"/>
              </w:rPr>
              <w:t>◻</w:t>
            </w:r>
          </w:p>
        </w:tc>
      </w:tr>
      <w:tr>
        <w:trPr>
          <w:trHeight w:val="2617" w:hRule="atLeast"/>
        </w:trPr>
        <w:tc>
          <w:tcPr>
            <w:tcW w:w="749" w:type="dxa"/>
            <w:gridSpan w:val="2"/>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86"/>
              <w:rPr>
                <w:sz w:val="20"/>
              </w:rPr>
            </w:pPr>
            <w:r>
              <w:rPr>
                <w:spacing w:val="-5"/>
                <w:sz w:val="20"/>
              </w:rPr>
              <w:t>15</w:t>
            </w:r>
          </w:p>
        </w:tc>
        <w:tc>
          <w:tcPr>
            <w:tcW w:w="4918" w:type="dxa"/>
            <w:gridSpan w:val="3"/>
            <w:tcBorders>
              <w:bottom w:val="double" w:sz="6" w:space="0" w:color="000000"/>
            </w:tcBorders>
          </w:tcPr>
          <w:p>
            <w:pPr>
              <w:pStyle w:val="TableParagraph"/>
              <w:spacing w:before="63"/>
              <w:rPr>
                <w:b/>
                <w:sz w:val="20"/>
              </w:rPr>
            </w:pPr>
          </w:p>
          <w:p>
            <w:pPr>
              <w:pStyle w:val="TableParagraph"/>
              <w:spacing w:line="280" w:lineRule="auto"/>
              <w:ind w:left="70" w:right="172"/>
              <w:rPr>
                <w:sz w:val="20"/>
              </w:rPr>
            </w:pPr>
            <w:r>
              <w:rPr>
                <w:sz w:val="20"/>
              </w:rPr>
              <w:t>REAGENTE</w:t>
            </w:r>
            <w:r>
              <w:rPr>
                <w:spacing w:val="-13"/>
                <w:sz w:val="20"/>
              </w:rPr>
              <w:t> </w:t>
            </w:r>
            <w:r>
              <w:rPr>
                <w:sz w:val="20"/>
              </w:rPr>
              <w:t>ANTICORPO</w:t>
            </w:r>
            <w:r>
              <w:rPr>
                <w:spacing w:val="-12"/>
                <w:sz w:val="20"/>
              </w:rPr>
              <w:t> </w:t>
            </w:r>
            <w:r>
              <w:rPr>
                <w:sz w:val="20"/>
              </w:rPr>
              <w:t>MONOCLONAL</w:t>
            </w:r>
            <w:r>
              <w:rPr>
                <w:spacing w:val="-19"/>
                <w:sz w:val="20"/>
              </w:rPr>
              <w:t> </w:t>
            </w:r>
            <w:r>
              <w:rPr>
                <w:sz w:val="20"/>
              </w:rPr>
              <w:t>ANTI</w:t>
            </w:r>
            <w:r>
              <w:rPr>
                <w:spacing w:val="-13"/>
                <w:sz w:val="20"/>
              </w:rPr>
              <w:t> </w:t>
            </w:r>
            <w:r>
              <w:rPr>
                <w:b/>
                <w:sz w:val="20"/>
              </w:rPr>
              <w:t>CD8 </w:t>
            </w:r>
            <w:r>
              <w:rPr>
                <w:sz w:val="20"/>
              </w:rPr>
              <w:t>HUMANO, CONJUGADO À ALOFICOCIANINA- H7 (APC- H7),</w:t>
            </w:r>
          </w:p>
          <w:p>
            <w:pPr>
              <w:pStyle w:val="TableParagraph"/>
              <w:rPr>
                <w:b/>
                <w:sz w:val="20"/>
              </w:rPr>
            </w:pPr>
          </w:p>
          <w:p>
            <w:pPr>
              <w:pStyle w:val="TableParagraph"/>
              <w:spacing w:before="13"/>
              <w:rPr>
                <w:b/>
                <w:sz w:val="20"/>
              </w:rPr>
            </w:pPr>
          </w:p>
          <w:p>
            <w:pPr>
              <w:pStyle w:val="TableParagraph"/>
              <w:tabs>
                <w:tab w:pos="1876" w:val="left" w:leader="none"/>
                <w:tab w:pos="2202" w:val="left" w:leader="none"/>
              </w:tabs>
              <w:spacing w:line="510" w:lineRule="atLeast"/>
              <w:ind w:left="70" w:right="2543"/>
              <w:rPr>
                <w:sz w:val="20"/>
              </w:rPr>
            </w:pPr>
            <w:r>
              <w:rPr>
                <w:sz w:val="20"/>
              </w:rPr>
              <w:t>Marca ofertada: ◻◻</w:t>
              <w:tab/>
              <w:tab/>
            </w:r>
            <w:r>
              <w:rPr>
                <w:spacing w:val="-22"/>
                <w:w w:val="85"/>
                <w:sz w:val="20"/>
              </w:rPr>
              <w:t>◻</w:t>
            </w:r>
            <w:r>
              <w:rPr>
                <w:w w:val="85"/>
                <w:sz w:val="20"/>
              </w:rPr>
              <w:t> </w:t>
            </w:r>
            <w:r>
              <w:rPr>
                <w:sz w:val="20"/>
              </w:rPr>
              <w:t>Registro nº: ◻◻</w:t>
              <w:tab/>
            </w:r>
            <w:r>
              <w:rPr>
                <w:spacing w:val="-10"/>
                <w:sz w:val="20"/>
              </w:rPr>
              <w:t>◻</w:t>
            </w:r>
          </w:p>
        </w:tc>
        <w:tc>
          <w:tcPr>
            <w:tcW w:w="629"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right="84"/>
              <w:jc w:val="center"/>
              <w:rPr>
                <w:sz w:val="20"/>
              </w:rPr>
            </w:pPr>
            <w:r>
              <w:rPr>
                <w:spacing w:val="-2"/>
                <w:sz w:val="20"/>
              </w:rPr>
              <w:t>teste</w:t>
            </w:r>
          </w:p>
        </w:tc>
        <w:tc>
          <w:tcPr>
            <w:tcW w:w="824" w:type="dxa"/>
            <w:tcBorders>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86"/>
              <w:rPr>
                <w:sz w:val="20"/>
              </w:rPr>
            </w:pPr>
            <w:r>
              <w:rPr>
                <w:spacing w:val="-5"/>
                <w:sz w:val="20"/>
              </w:rPr>
              <w:t>300</w:t>
            </w:r>
          </w:p>
        </w:tc>
        <w:tc>
          <w:tcPr>
            <w:tcW w:w="647" w:type="dxa"/>
            <w:tcBorders>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91"/>
              <w:rPr>
                <w:sz w:val="20"/>
              </w:rPr>
            </w:pPr>
            <w:r>
              <w:rPr>
                <w:spacing w:val="-5"/>
                <w:w w:val="85"/>
                <w:sz w:val="20"/>
              </w:rPr>
              <w:t>◻◻</w:t>
            </w:r>
          </w:p>
        </w:tc>
        <w:tc>
          <w:tcPr>
            <w:tcW w:w="491" w:type="dxa"/>
            <w:tcBorders>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right="62"/>
              <w:jc w:val="right"/>
              <w:rPr>
                <w:sz w:val="20"/>
              </w:rPr>
            </w:pPr>
            <w:r>
              <w:rPr>
                <w:spacing w:val="-10"/>
                <w:w w:val="85"/>
                <w:sz w:val="20"/>
              </w:rPr>
              <w:t>◻</w:t>
            </w:r>
          </w:p>
        </w:tc>
        <w:tc>
          <w:tcPr>
            <w:tcW w:w="642" w:type="dxa"/>
            <w:tcBorders>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89"/>
              <w:rPr>
                <w:sz w:val="20"/>
              </w:rPr>
            </w:pPr>
            <w:r>
              <w:rPr>
                <w:spacing w:val="-5"/>
                <w:w w:val="85"/>
                <w:sz w:val="20"/>
              </w:rPr>
              <w:t>◻◻</w:t>
            </w:r>
          </w:p>
        </w:tc>
        <w:tc>
          <w:tcPr>
            <w:tcW w:w="436" w:type="dxa"/>
            <w:tcBorders>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right="5"/>
              <w:jc w:val="right"/>
              <w:rPr>
                <w:sz w:val="20"/>
              </w:rPr>
            </w:pPr>
            <w:r>
              <w:rPr>
                <w:spacing w:val="-10"/>
                <w:w w:val="85"/>
                <w:sz w:val="20"/>
              </w:rPr>
              <w:t>◻</w:t>
            </w:r>
          </w:p>
        </w:tc>
        <w:tc>
          <w:tcPr>
            <w:tcW w:w="653" w:type="dxa"/>
            <w:tcBorders>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101"/>
              <w:rPr>
                <w:sz w:val="20"/>
              </w:rPr>
            </w:pPr>
            <w:r>
              <w:rPr>
                <w:spacing w:val="-5"/>
                <w:w w:val="85"/>
                <w:sz w:val="20"/>
              </w:rPr>
              <w:t>◻◻</w:t>
            </w:r>
          </w:p>
        </w:tc>
        <w:tc>
          <w:tcPr>
            <w:tcW w:w="485" w:type="dxa"/>
            <w:tcBorders>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right="52"/>
              <w:jc w:val="right"/>
              <w:rPr>
                <w:sz w:val="20"/>
              </w:rPr>
            </w:pPr>
            <w:r>
              <w:rPr>
                <w:spacing w:val="-10"/>
                <w:w w:val="85"/>
                <w:sz w:val="20"/>
              </w:rPr>
              <w:t>◻</w:t>
            </w:r>
          </w:p>
        </w:tc>
        <w:tc>
          <w:tcPr>
            <w:tcW w:w="648" w:type="dxa"/>
            <w:tcBorders>
              <w:bottom w:val="double" w:sz="6" w:space="0" w:color="000000"/>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left="98"/>
              <w:rPr>
                <w:sz w:val="20"/>
              </w:rPr>
            </w:pPr>
            <w:r>
              <w:rPr>
                <w:spacing w:val="-5"/>
                <w:w w:val="85"/>
                <w:sz w:val="20"/>
              </w:rPr>
              <w:t>◻◻</w:t>
            </w:r>
          </w:p>
        </w:tc>
        <w:tc>
          <w:tcPr>
            <w:tcW w:w="475" w:type="dxa"/>
            <w:tcBorders>
              <w:left w:val="nil"/>
              <w:bottom w:val="doub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8"/>
              <w:rPr>
                <w:b/>
                <w:sz w:val="20"/>
              </w:rPr>
            </w:pPr>
          </w:p>
          <w:p>
            <w:pPr>
              <w:pStyle w:val="TableParagraph"/>
              <w:ind w:right="40"/>
              <w:jc w:val="right"/>
              <w:rPr>
                <w:sz w:val="20"/>
              </w:rPr>
            </w:pPr>
            <w:r>
              <w:rPr>
                <w:spacing w:val="-10"/>
                <w:w w:val="85"/>
                <w:sz w:val="20"/>
              </w:rPr>
              <w:t>◻</w:t>
            </w:r>
          </w:p>
        </w:tc>
      </w:tr>
      <w:tr>
        <w:trPr>
          <w:trHeight w:val="1034" w:hRule="atLeast"/>
        </w:trPr>
        <w:tc>
          <w:tcPr>
            <w:tcW w:w="637" w:type="dxa"/>
            <w:vMerge w:val="restart"/>
            <w:tcBorders>
              <w:top w:val="double" w:sz="6" w:space="0" w:color="000000"/>
              <w:right w:val="double" w:sz="6" w:space="0" w:color="000000"/>
            </w:tcBorders>
          </w:tcPr>
          <w:p>
            <w:pPr>
              <w:pStyle w:val="TableParagraph"/>
              <w:rPr>
                <w:sz w:val="22"/>
              </w:rPr>
            </w:pPr>
          </w:p>
        </w:tc>
        <w:tc>
          <w:tcPr>
            <w:tcW w:w="112" w:type="dxa"/>
            <w:vMerge w:val="restart"/>
            <w:tcBorders>
              <w:top w:val="double" w:sz="6" w:space="0" w:color="000000"/>
              <w:left w:val="double" w:sz="6" w:space="0" w:color="000000"/>
              <w:right w:val="nil"/>
            </w:tcBorders>
          </w:tcPr>
          <w:p>
            <w:pPr>
              <w:pStyle w:val="TableParagraph"/>
              <w:rPr>
                <w:sz w:val="22"/>
              </w:rPr>
            </w:pPr>
          </w:p>
        </w:tc>
        <w:tc>
          <w:tcPr>
            <w:tcW w:w="1041" w:type="dxa"/>
            <w:vMerge w:val="restart"/>
            <w:tcBorders>
              <w:top w:val="double" w:sz="6" w:space="0" w:color="000000"/>
              <w:left w:val="nil"/>
              <w:righ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0"/>
              <w:rPr>
                <w:b/>
                <w:sz w:val="20"/>
              </w:rPr>
            </w:pPr>
          </w:p>
          <w:p>
            <w:pPr>
              <w:pStyle w:val="TableParagraph"/>
              <w:spacing w:before="1"/>
              <w:ind w:left="6"/>
              <w:rPr>
                <w:sz w:val="20"/>
              </w:rPr>
            </w:pPr>
            <w:r>
              <w:rPr>
                <w:sz w:val="20"/>
              </w:rPr>
              <w:t>Data:</w:t>
            </w:r>
            <w:r>
              <w:rPr>
                <w:spacing w:val="-1"/>
                <w:sz w:val="20"/>
              </w:rPr>
              <w:t> </w:t>
            </w:r>
            <w:r>
              <w:rPr>
                <w:spacing w:val="-5"/>
                <w:sz w:val="20"/>
              </w:rPr>
              <w:t>◻◻</w:t>
            </w:r>
          </w:p>
        </w:tc>
        <w:tc>
          <w:tcPr>
            <w:tcW w:w="3877" w:type="dxa"/>
            <w:gridSpan w:val="2"/>
            <w:vMerge w:val="restart"/>
            <w:tcBorders>
              <w:top w:val="double" w:sz="6" w:space="0" w:color="000000"/>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70"/>
              <w:rPr>
                <w:b/>
                <w:sz w:val="20"/>
              </w:rPr>
            </w:pPr>
          </w:p>
          <w:p>
            <w:pPr>
              <w:pStyle w:val="TableParagraph"/>
              <w:spacing w:before="1"/>
              <w:ind w:left="259"/>
              <w:rPr>
                <w:sz w:val="20"/>
              </w:rPr>
            </w:pPr>
            <w:r>
              <w:rPr>
                <w:spacing w:val="-10"/>
                <w:w w:val="85"/>
                <w:sz w:val="20"/>
              </w:rPr>
              <w:t>◻</w:t>
            </w:r>
          </w:p>
        </w:tc>
        <w:tc>
          <w:tcPr>
            <w:tcW w:w="5930" w:type="dxa"/>
            <w:gridSpan w:val="10"/>
            <w:tcBorders>
              <w:top w:val="double" w:sz="6" w:space="0" w:color="000000"/>
              <w:bottom w:val="double" w:sz="6" w:space="0" w:color="000000"/>
            </w:tcBorders>
          </w:tcPr>
          <w:p>
            <w:pPr>
              <w:pStyle w:val="TableParagraph"/>
              <w:rPr>
                <w:sz w:val="22"/>
              </w:rPr>
            </w:pPr>
          </w:p>
        </w:tc>
      </w:tr>
      <w:tr>
        <w:trPr>
          <w:trHeight w:val="1027" w:hRule="atLeast"/>
        </w:trPr>
        <w:tc>
          <w:tcPr>
            <w:tcW w:w="637" w:type="dxa"/>
            <w:vMerge/>
            <w:tcBorders>
              <w:top w:val="nil"/>
              <w:right w:val="double" w:sz="6" w:space="0" w:color="000000"/>
            </w:tcBorders>
          </w:tcPr>
          <w:p>
            <w:pPr>
              <w:rPr>
                <w:sz w:val="2"/>
                <w:szCs w:val="2"/>
              </w:rPr>
            </w:pPr>
          </w:p>
        </w:tc>
        <w:tc>
          <w:tcPr>
            <w:tcW w:w="112" w:type="dxa"/>
            <w:vMerge/>
            <w:tcBorders>
              <w:top w:val="nil"/>
              <w:left w:val="double" w:sz="6" w:space="0" w:color="000000"/>
              <w:right w:val="nil"/>
            </w:tcBorders>
          </w:tcPr>
          <w:p>
            <w:pPr>
              <w:rPr>
                <w:sz w:val="2"/>
                <w:szCs w:val="2"/>
              </w:rPr>
            </w:pPr>
          </w:p>
        </w:tc>
        <w:tc>
          <w:tcPr>
            <w:tcW w:w="1041" w:type="dxa"/>
            <w:vMerge/>
            <w:tcBorders>
              <w:top w:val="nil"/>
              <w:left w:val="nil"/>
              <w:right w:val="nil"/>
            </w:tcBorders>
          </w:tcPr>
          <w:p>
            <w:pPr>
              <w:rPr>
                <w:sz w:val="2"/>
                <w:szCs w:val="2"/>
              </w:rPr>
            </w:pPr>
          </w:p>
        </w:tc>
        <w:tc>
          <w:tcPr>
            <w:tcW w:w="3877" w:type="dxa"/>
            <w:gridSpan w:val="2"/>
            <w:vMerge/>
            <w:tcBorders>
              <w:top w:val="nil"/>
              <w:left w:val="nil"/>
            </w:tcBorders>
          </w:tcPr>
          <w:p>
            <w:pPr>
              <w:rPr>
                <w:sz w:val="2"/>
                <w:szCs w:val="2"/>
              </w:rPr>
            </w:pPr>
          </w:p>
        </w:tc>
        <w:tc>
          <w:tcPr>
            <w:tcW w:w="5930" w:type="dxa"/>
            <w:gridSpan w:val="10"/>
            <w:tcBorders>
              <w:top w:val="double" w:sz="6" w:space="0" w:color="000000"/>
            </w:tcBorders>
          </w:tcPr>
          <w:p>
            <w:pPr>
              <w:pStyle w:val="TableParagraph"/>
              <w:spacing w:before="40"/>
              <w:rPr>
                <w:b/>
                <w:sz w:val="20"/>
              </w:rPr>
            </w:pPr>
          </w:p>
          <w:p>
            <w:pPr>
              <w:pStyle w:val="TableParagraph"/>
              <w:spacing w:before="1"/>
              <w:ind w:left="80"/>
              <w:rPr>
                <w:sz w:val="20"/>
              </w:rPr>
            </w:pPr>
            <w:r>
              <w:rPr>
                <w:sz w:val="20"/>
              </w:rPr>
              <w:t>(Assinatura</w:t>
            </w:r>
            <w:r>
              <w:rPr>
                <w:spacing w:val="-1"/>
                <w:sz w:val="20"/>
              </w:rPr>
              <w:t> </w:t>
            </w:r>
            <w:r>
              <w:rPr>
                <w:sz w:val="20"/>
              </w:rPr>
              <w:t>do</w:t>
            </w:r>
            <w:r>
              <w:rPr>
                <w:spacing w:val="-1"/>
                <w:sz w:val="20"/>
              </w:rPr>
              <w:t> </w:t>
            </w:r>
            <w:r>
              <w:rPr>
                <w:spacing w:val="-2"/>
                <w:sz w:val="20"/>
              </w:rPr>
              <w:t>responsável)</w:t>
            </w:r>
          </w:p>
        </w:tc>
      </w:tr>
    </w:tbl>
    <w:p>
      <w:pPr>
        <w:pStyle w:val="BodyText"/>
        <w:rPr>
          <w:b/>
          <w:sz w:val="48"/>
        </w:rPr>
      </w:pPr>
    </w:p>
    <w:p>
      <w:pPr>
        <w:pStyle w:val="BodyText"/>
        <w:rPr>
          <w:b/>
          <w:sz w:val="48"/>
        </w:rPr>
      </w:pPr>
    </w:p>
    <w:p>
      <w:pPr>
        <w:pStyle w:val="BodyText"/>
        <w:spacing w:before="168"/>
        <w:rPr>
          <w:b/>
          <w:sz w:val="48"/>
        </w:rPr>
      </w:pPr>
    </w:p>
    <w:p>
      <w:pPr>
        <w:spacing w:line="372" w:lineRule="auto" w:before="0"/>
        <w:ind w:left="762" w:right="0" w:hanging="338"/>
        <w:jc w:val="left"/>
        <w:rPr>
          <w:b/>
          <w:sz w:val="48"/>
        </w:rPr>
      </w:pPr>
      <w:r>
        <w:rPr>
          <w:b/>
          <w:sz w:val="48"/>
          <w:u w:val="single"/>
        </w:rPr>
        <w:t>ANEXO</w:t>
      </w:r>
      <w:r>
        <w:rPr>
          <w:b/>
          <w:spacing w:val="-8"/>
          <w:sz w:val="48"/>
          <w:u w:val="single"/>
        </w:rPr>
        <w:t> </w:t>
      </w:r>
      <w:r>
        <w:rPr>
          <w:b/>
          <w:sz w:val="48"/>
          <w:u w:val="single"/>
        </w:rPr>
        <w:t>VI - DECLARAÇÃO PARA</w:t>
      </w:r>
      <w:r>
        <w:rPr>
          <w:b/>
          <w:spacing w:val="-52"/>
          <w:sz w:val="48"/>
          <w:u w:val="single"/>
        </w:rPr>
        <w:t> </w:t>
      </w:r>
      <w:r>
        <w:rPr>
          <w:b/>
          <w:sz w:val="48"/>
          <w:u w:val="single"/>
        </w:rPr>
        <w:t>ATENDIMENTO</w:t>
      </w:r>
      <w:r>
        <w:rPr>
          <w:b/>
          <w:spacing w:val="-26"/>
          <w:sz w:val="48"/>
          <w:u w:val="single"/>
        </w:rPr>
        <w:t> </w:t>
      </w:r>
      <w:r>
        <w:rPr>
          <w:b/>
          <w:sz w:val="48"/>
          <w:u w:val="single"/>
        </w:rPr>
        <w:t>AO INCISO</w:t>
      </w:r>
      <w:r>
        <w:rPr>
          <w:b/>
          <w:sz w:val="48"/>
        </w:rPr>
        <w:t> </w:t>
      </w:r>
      <w:r>
        <w:rPr>
          <w:b/>
          <w:sz w:val="48"/>
          <w:u w:val="single"/>
        </w:rPr>
        <w:t>VI</w:t>
      </w:r>
      <w:r>
        <w:rPr>
          <w:b/>
          <w:sz w:val="48"/>
        </w:rPr>
        <w:t>,</w:t>
      </w:r>
      <w:r>
        <w:rPr>
          <w:spacing w:val="-30"/>
          <w:sz w:val="48"/>
          <w:u w:val="single"/>
        </w:rPr>
        <w:t> </w:t>
      </w:r>
      <w:r>
        <w:rPr>
          <w:b/>
          <w:sz w:val="48"/>
          <w:u w:val="single"/>
        </w:rPr>
        <w:t>DO</w:t>
      </w:r>
      <w:r>
        <w:rPr>
          <w:b/>
          <w:spacing w:val="-30"/>
          <w:sz w:val="48"/>
          <w:u w:val="single"/>
        </w:rPr>
        <w:t> </w:t>
      </w:r>
      <w:r>
        <w:rPr>
          <w:b/>
          <w:sz w:val="48"/>
          <w:u w:val="single"/>
        </w:rPr>
        <w:t>ART.</w:t>
      </w:r>
      <w:r>
        <w:rPr>
          <w:b/>
          <w:spacing w:val="-13"/>
          <w:sz w:val="48"/>
          <w:u w:val="single"/>
        </w:rPr>
        <w:t> </w:t>
      </w:r>
      <w:r>
        <w:rPr>
          <w:b/>
          <w:sz w:val="48"/>
          <w:u w:val="single"/>
        </w:rPr>
        <w:t>68,</w:t>
      </w:r>
      <w:r>
        <w:rPr>
          <w:b/>
          <w:spacing w:val="-8"/>
          <w:sz w:val="48"/>
          <w:u w:val="single"/>
        </w:rPr>
        <w:t> </w:t>
      </w:r>
      <w:r>
        <w:rPr>
          <w:b/>
          <w:sz w:val="48"/>
          <w:u w:val="single"/>
        </w:rPr>
        <w:t>DA</w:t>
      </w:r>
      <w:r>
        <w:rPr>
          <w:b/>
          <w:spacing w:val="-30"/>
          <w:sz w:val="48"/>
          <w:u w:val="single"/>
        </w:rPr>
        <w:t> </w:t>
      </w:r>
      <w:r>
        <w:rPr>
          <w:b/>
          <w:sz w:val="48"/>
          <w:u w:val="single"/>
        </w:rPr>
        <w:t>LEI</w:t>
      </w:r>
      <w:r>
        <w:rPr>
          <w:b/>
          <w:spacing w:val="-9"/>
          <w:sz w:val="48"/>
          <w:u w:val="single"/>
        </w:rPr>
        <w:t> </w:t>
      </w:r>
      <w:r>
        <w:rPr>
          <w:b/>
          <w:sz w:val="48"/>
          <w:u w:val="single"/>
        </w:rPr>
        <w:t>Nº</w:t>
      </w:r>
      <w:r>
        <w:rPr>
          <w:b/>
          <w:spacing w:val="-8"/>
          <w:sz w:val="48"/>
          <w:u w:val="single"/>
        </w:rPr>
        <w:t> </w:t>
      </w:r>
      <w:r>
        <w:rPr>
          <w:b/>
          <w:sz w:val="48"/>
          <w:u w:val="single"/>
        </w:rPr>
        <w:t>14.133/2021</w:t>
      </w:r>
      <w:r>
        <w:rPr>
          <w:b/>
          <w:spacing w:val="-8"/>
          <w:sz w:val="48"/>
          <w:u w:val="single"/>
        </w:rPr>
        <w:t> </w:t>
      </w:r>
      <w:r>
        <w:rPr>
          <w:b/>
          <w:sz w:val="48"/>
          <w:u w:val="single"/>
        </w:rPr>
        <w:t>(EM</w:t>
      </w:r>
      <w:r>
        <w:rPr>
          <w:b/>
          <w:spacing w:val="-8"/>
          <w:sz w:val="48"/>
          <w:u w:val="single"/>
        </w:rPr>
        <w:t> </w:t>
      </w:r>
      <w:r>
        <w:rPr>
          <w:b/>
          <w:sz w:val="48"/>
          <w:u w:val="single"/>
        </w:rPr>
        <w:t>PAPEL</w:t>
      </w:r>
      <w:r>
        <w:rPr>
          <w:b/>
          <w:spacing w:val="-36"/>
          <w:sz w:val="48"/>
          <w:u w:val="single"/>
        </w:rPr>
        <w:t> </w:t>
      </w:r>
      <w:r>
        <w:rPr>
          <w:b/>
          <w:spacing w:val="-2"/>
          <w:sz w:val="48"/>
          <w:u w:val="single"/>
        </w:rPr>
        <w:t>TIMBRADO</w:t>
      </w:r>
    </w:p>
    <w:p>
      <w:pPr>
        <w:spacing w:after="0" w:line="372" w:lineRule="auto"/>
        <w:jc w:val="left"/>
        <w:rPr>
          <w:sz w:val="48"/>
        </w:rPr>
        <w:sectPr>
          <w:type w:val="continuous"/>
          <w:pgSz w:w="15840" w:h="24480"/>
          <w:pgMar w:top="540" w:bottom="280" w:left="580" w:right="560"/>
        </w:sectPr>
      </w:pPr>
    </w:p>
    <w:p>
      <w:pPr>
        <w:pStyle w:val="Heading1"/>
        <w:spacing w:line="379" w:lineRule="auto" w:before="67"/>
        <w:ind w:left="6954" w:right="0" w:hanging="6184"/>
        <w:jc w:val="left"/>
        <w:rPr>
          <w:u w:val="none"/>
        </w:rPr>
      </w:pPr>
      <w:r>
        <w:rPr/>
        <mc:AlternateContent>
          <mc:Choice Requires="wps">
            <w:drawing>
              <wp:anchor distT="0" distB="0" distL="0" distR="0" allowOverlap="1" layoutInCell="1" locked="0" behindDoc="0" simplePos="0" relativeHeight="15748096">
                <wp:simplePos x="0" y="0"/>
                <wp:positionH relativeFrom="page">
                  <wp:posOffset>5650044</wp:posOffset>
                </wp:positionH>
                <wp:positionV relativeFrom="paragraph">
                  <wp:posOffset>898437</wp:posOffset>
                </wp:positionV>
                <wp:extent cx="14604" cy="28575"/>
                <wp:effectExtent l="0" t="0" r="0" b="0"/>
                <wp:wrapNone/>
                <wp:docPr id="73" name="Graphic 73"/>
                <wp:cNvGraphicFramePr>
                  <a:graphicFrameLocks/>
                </wp:cNvGraphicFramePr>
                <a:graphic>
                  <a:graphicData uri="http://schemas.microsoft.com/office/word/2010/wordprocessingShape">
                    <wps:wsp>
                      <wps:cNvPr id="73" name="Graphic 73"/>
                      <wps:cNvSpPr/>
                      <wps:spPr>
                        <a:xfrm>
                          <a:off x="0" y="0"/>
                          <a:ext cx="14604" cy="28575"/>
                        </a:xfrm>
                        <a:custGeom>
                          <a:avLst/>
                          <a:gdLst/>
                          <a:ahLst/>
                          <a:cxnLst/>
                          <a:rect l="l" t="t" r="r" b="b"/>
                          <a:pathLst>
                            <a:path w="14604" h="28575">
                              <a:moveTo>
                                <a:pt x="14501" y="28574"/>
                              </a:moveTo>
                              <a:lnTo>
                                <a:pt x="0" y="28574"/>
                              </a:lnTo>
                              <a:lnTo>
                                <a:pt x="0" y="0"/>
                              </a:lnTo>
                              <a:lnTo>
                                <a:pt x="14501" y="0"/>
                              </a:lnTo>
                              <a:lnTo>
                                <a:pt x="14501" y="2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885406pt;margin-top:70.743103pt;width:1.141887pt;height:2.25pt;mso-position-horizontal-relative:page;mso-position-vertical-relative:paragraph;z-index:15748096" id="docshape51" filled="true" fillcolor="#000000" stroked="false">
                <v:fill type="solid"/>
                <w10:wrap type="none"/>
              </v:rect>
            </w:pict>
          </mc:Fallback>
        </mc:AlternateContent>
      </w:r>
      <w:r>
        <w:rPr>
          <w:u w:val="single"/>
        </w:rPr>
        <w:t>DO</w:t>
      </w:r>
      <w:r>
        <w:rPr>
          <w:spacing w:val="-8"/>
          <w:u w:val="single"/>
        </w:rPr>
        <w:t> </w:t>
      </w:r>
      <w:r>
        <w:rPr>
          <w:u w:val="single"/>
        </w:rPr>
        <w:t>LICITANTE</w:t>
      </w:r>
      <w:r>
        <w:rPr>
          <w:u w:val="none"/>
        </w:rPr>
        <w:t>,</w:t>
      </w:r>
      <w:r>
        <w:rPr>
          <w:b w:val="0"/>
          <w:spacing w:val="-25"/>
          <w:u w:val="single"/>
        </w:rPr>
        <w:t> </w:t>
      </w:r>
      <w:r>
        <w:rPr>
          <w:u w:val="single"/>
        </w:rPr>
        <w:t>DISPENSADO</w:t>
      </w:r>
      <w:r>
        <w:rPr>
          <w:spacing w:val="-8"/>
          <w:u w:val="single"/>
        </w:rPr>
        <w:t> </w:t>
      </w:r>
      <w:r>
        <w:rPr>
          <w:u w:val="single"/>
        </w:rPr>
        <w:t>EM</w:t>
      </w:r>
      <w:r>
        <w:rPr>
          <w:spacing w:val="-8"/>
          <w:u w:val="single"/>
        </w:rPr>
        <w:t> </w:t>
      </w:r>
      <w:r>
        <w:rPr>
          <w:u w:val="single"/>
        </w:rPr>
        <w:t>CASO</w:t>
      </w:r>
      <w:r>
        <w:rPr>
          <w:spacing w:val="-8"/>
          <w:u w:val="single"/>
        </w:rPr>
        <w:t> </w:t>
      </w:r>
      <w:r>
        <w:rPr>
          <w:u w:val="single"/>
        </w:rPr>
        <w:t>DE</w:t>
      </w:r>
      <w:r>
        <w:rPr>
          <w:spacing w:val="-8"/>
          <w:u w:val="single"/>
        </w:rPr>
        <w:t> </w:t>
      </w:r>
      <w:r>
        <w:rPr>
          <w:u w:val="single"/>
        </w:rPr>
        <w:t>CARIMBO</w:t>
      </w:r>
      <w:r>
        <w:rPr>
          <w:spacing w:val="-8"/>
          <w:u w:val="single"/>
        </w:rPr>
        <w:t> </w:t>
      </w:r>
      <w:r>
        <w:rPr>
          <w:u w:val="single"/>
        </w:rPr>
        <w:t>COM</w:t>
      </w:r>
      <w:r>
        <w:rPr>
          <w:u w:val="none"/>
        </w:rPr>
        <w:t> </w:t>
      </w:r>
      <w:r>
        <w:rPr>
          <w:spacing w:val="-2"/>
          <w:u w:val="single"/>
        </w:rPr>
        <w:t>CNPJ</w:t>
      </w:r>
      <w:r>
        <w:rPr>
          <w:spacing w:val="-2"/>
          <w:u w:val="none"/>
        </w:rPr>
        <w:t>)</w:t>
      </w:r>
    </w:p>
    <w:p>
      <w:pPr>
        <w:spacing w:before="122"/>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0"/>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rPr>
          <w:b/>
          <w:sz w:val="20"/>
        </w:rPr>
      </w:pPr>
    </w:p>
    <w:p>
      <w:pPr>
        <w:pStyle w:val="BodyText"/>
        <w:spacing w:before="30"/>
        <w:rPr>
          <w:b/>
          <w:sz w:val="20"/>
        </w:rPr>
      </w:pPr>
    </w:p>
    <w:p>
      <w:pPr>
        <w:spacing w:line="312" w:lineRule="auto" w:before="0"/>
        <w:ind w:left="319" w:right="423" w:firstLine="0"/>
        <w:jc w:val="left"/>
        <w:rPr>
          <w:sz w:val="20"/>
        </w:rPr>
      </w:pPr>
      <w:r>
        <w:rPr>
          <w:sz w:val="20"/>
        </w:rPr>
        <w:t>(Entidade)</w:t>
      </w:r>
      <w:r>
        <w:rPr>
          <w:spacing w:val="-2"/>
          <w:sz w:val="20"/>
        </w:rPr>
        <w:t> </w:t>
      </w:r>
      <w:r>
        <w:rPr>
          <w:sz w:val="20"/>
        </w:rPr>
        <w:t>,</w:t>
      </w:r>
      <w:r>
        <w:rPr>
          <w:spacing w:val="-2"/>
          <w:sz w:val="20"/>
        </w:rPr>
        <w:t> </w:t>
      </w:r>
      <w:r>
        <w:rPr>
          <w:sz w:val="20"/>
        </w:rPr>
        <w:t>inscrita</w:t>
      </w:r>
      <w:r>
        <w:rPr>
          <w:spacing w:val="-2"/>
          <w:sz w:val="20"/>
        </w:rPr>
        <w:t> </w:t>
      </w:r>
      <w:r>
        <w:rPr>
          <w:sz w:val="20"/>
        </w:rPr>
        <w:t>no</w:t>
      </w:r>
      <w:r>
        <w:rPr>
          <w:spacing w:val="-2"/>
          <w:sz w:val="20"/>
        </w:rPr>
        <w:t> </w:t>
      </w:r>
      <w:r>
        <w:rPr>
          <w:sz w:val="20"/>
        </w:rPr>
        <w:t>CNPJ</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sediada</w:t>
      </w:r>
      <w:r>
        <w:rPr>
          <w:spacing w:val="-2"/>
          <w:sz w:val="20"/>
        </w:rPr>
        <w:t> </w:t>
      </w:r>
      <w:r>
        <w:rPr>
          <w:sz w:val="20"/>
        </w:rPr>
        <w:t>na</w:t>
      </w:r>
      <w:r>
        <w:rPr>
          <w:spacing w:val="-2"/>
          <w:sz w:val="20"/>
        </w:rPr>
        <w:t> </w:t>
      </w:r>
      <w:r>
        <w:rPr>
          <w:sz w:val="20"/>
        </w:rPr>
        <w:t>(endereço</w:t>
      </w:r>
      <w:r>
        <w:rPr>
          <w:spacing w:val="-2"/>
          <w:sz w:val="20"/>
        </w:rPr>
        <w:t> </w:t>
      </w:r>
      <w:r>
        <w:rPr>
          <w:sz w:val="20"/>
        </w:rPr>
        <w:t>completo)</w:t>
      </w:r>
      <w:r>
        <w:rPr>
          <w:spacing w:val="-2"/>
          <w:sz w:val="20"/>
        </w:rPr>
        <w:t> </w:t>
      </w:r>
      <w:r>
        <w:rPr>
          <w:sz w:val="20"/>
        </w:rPr>
        <w:t>,</w:t>
      </w:r>
      <w:r>
        <w:rPr>
          <w:spacing w:val="-2"/>
          <w:sz w:val="20"/>
        </w:rPr>
        <w:t> </w:t>
      </w:r>
      <w:r>
        <w:rPr>
          <w:sz w:val="20"/>
        </w:rPr>
        <w:t>neste</w:t>
      </w:r>
      <w:r>
        <w:rPr>
          <w:spacing w:val="-2"/>
          <w:sz w:val="20"/>
        </w:rPr>
        <w:t> </w:t>
      </w:r>
      <w:r>
        <w:rPr>
          <w:sz w:val="20"/>
        </w:rPr>
        <w:t>ato</w:t>
      </w:r>
      <w:r>
        <w:rPr>
          <w:spacing w:val="-2"/>
          <w:sz w:val="20"/>
        </w:rPr>
        <w:t> </w:t>
      </w:r>
      <w:r>
        <w:rPr>
          <w:sz w:val="20"/>
        </w:rPr>
        <w:t>representada</w:t>
      </w:r>
      <w:r>
        <w:rPr>
          <w:spacing w:val="-2"/>
          <w:sz w:val="20"/>
        </w:rPr>
        <w:t> </w:t>
      </w:r>
      <w:r>
        <w:rPr>
          <w:sz w:val="20"/>
        </w:rPr>
        <w:t>pelo</w:t>
      </w:r>
      <w:r>
        <w:rPr>
          <w:spacing w:val="-2"/>
          <w:sz w:val="20"/>
        </w:rPr>
        <w:t> </w:t>
      </w:r>
      <w:r>
        <w:rPr>
          <w:sz w:val="20"/>
        </w:rPr>
        <w:t>seu</w:t>
      </w:r>
      <w:r>
        <w:rPr>
          <w:spacing w:val="-2"/>
          <w:sz w:val="20"/>
        </w:rPr>
        <w:t> </w:t>
      </w:r>
      <w:r>
        <w:rPr>
          <w:sz w:val="20"/>
        </w:rPr>
        <w:t>representante</w:t>
      </w:r>
      <w:r>
        <w:rPr>
          <w:spacing w:val="-2"/>
          <w:sz w:val="20"/>
        </w:rPr>
        <w:t> </w:t>
      </w:r>
      <w:r>
        <w:rPr>
          <w:sz w:val="20"/>
        </w:rPr>
        <w:t>legal,</w:t>
      </w:r>
      <w:r>
        <w:rPr>
          <w:spacing w:val="-2"/>
          <w:sz w:val="20"/>
        </w:rPr>
        <w:t> </w:t>
      </w:r>
      <w:r>
        <w:rPr>
          <w:sz w:val="20"/>
        </w:rPr>
        <w:t>o(a)</w:t>
      </w:r>
      <w:r>
        <w:rPr>
          <w:spacing w:val="-2"/>
          <w:sz w:val="20"/>
        </w:rPr>
        <w:t> </w:t>
      </w:r>
      <w:r>
        <w:rPr>
          <w:sz w:val="20"/>
        </w:rPr>
        <w:t>Sr.(a)</w:t>
      </w:r>
      <w:r>
        <w:rPr>
          <w:spacing w:val="-2"/>
          <w:sz w:val="20"/>
        </w:rPr>
        <w:t> </w:t>
      </w:r>
      <w:r>
        <w:rPr>
          <w:sz w:val="20"/>
        </w:rPr>
        <w:t>,</w:t>
      </w:r>
      <w:r>
        <w:rPr>
          <w:spacing w:val="-2"/>
          <w:sz w:val="20"/>
        </w:rPr>
        <w:t> </w:t>
      </w:r>
      <w:r>
        <w:rPr>
          <w:sz w:val="20"/>
        </w:rPr>
        <w:t>inscrito(a)</w:t>
      </w:r>
      <w:r>
        <w:rPr>
          <w:spacing w:val="-2"/>
          <w:sz w:val="20"/>
        </w:rPr>
        <w:t> </w:t>
      </w:r>
      <w:r>
        <w:rPr>
          <w:sz w:val="20"/>
        </w:rPr>
        <w:t>no</w:t>
      </w:r>
      <w:r>
        <w:rPr>
          <w:spacing w:val="-2"/>
          <w:sz w:val="20"/>
        </w:rPr>
        <w:t> </w:t>
      </w:r>
      <w:r>
        <w:rPr>
          <w:sz w:val="20"/>
        </w:rPr>
        <w:t>CPF</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5"/>
        <w:rPr>
          <w:sz w:val="20"/>
        </w:rPr>
      </w:pPr>
    </w:p>
    <w:p>
      <w:pPr>
        <w:spacing w:before="0"/>
        <w:ind w:left="4984" w:right="0" w:firstLine="0"/>
        <w:jc w:val="left"/>
        <w:rPr>
          <w:sz w:val="20"/>
        </w:rPr>
      </w:pPr>
      <w:r>
        <w:rPr>
          <w:spacing w:val="-2"/>
          <w:sz w:val="20"/>
        </w:rPr>
        <w:t>ENTIDADE</w:t>
      </w:r>
    </w:p>
    <w:p>
      <w:pPr>
        <w:spacing w:line="297" w:lineRule="auto" w:before="130"/>
        <w:ind w:left="739"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pStyle w:val="BodyText"/>
        <w:rPr>
          <w:sz w:val="48"/>
        </w:rPr>
      </w:pPr>
    </w:p>
    <w:p>
      <w:pPr>
        <w:pStyle w:val="BodyText"/>
        <w:rPr>
          <w:sz w:val="48"/>
        </w:rPr>
      </w:pPr>
    </w:p>
    <w:p>
      <w:pPr>
        <w:pStyle w:val="BodyText"/>
        <w:spacing w:before="182"/>
        <w:rPr>
          <w:sz w:val="48"/>
        </w:rPr>
      </w:pPr>
    </w:p>
    <w:p>
      <w:pPr>
        <w:pStyle w:val="Heading1"/>
        <w:spacing w:line="242" w:lineRule="auto" w:before="1"/>
        <w:ind w:left="3090" w:right="0" w:hanging="2880"/>
        <w:jc w:val="left"/>
        <w:rPr>
          <w:u w:val="none"/>
        </w:rPr>
      </w:pPr>
      <w:r>
        <w:rPr>
          <w:u w:val="single"/>
        </w:rPr>
        <w:t>ANEXO</w:t>
      </w:r>
      <w:r>
        <w:rPr>
          <w:spacing w:val="-16"/>
          <w:u w:val="single"/>
        </w:rPr>
        <w:t> </w:t>
      </w:r>
      <w:r>
        <w:rPr>
          <w:u w:val="single"/>
        </w:rPr>
        <w:t>VII</w:t>
      </w:r>
      <w:r>
        <w:rPr>
          <w:spacing w:val="-7"/>
          <w:u w:val="single"/>
        </w:rPr>
        <w:t> </w:t>
      </w:r>
      <w:r>
        <w:rPr>
          <w:u w:val="single"/>
        </w:rPr>
        <w:t>-</w:t>
      </w:r>
      <w:r>
        <w:rPr>
          <w:spacing w:val="-7"/>
          <w:u w:val="single"/>
        </w:rPr>
        <w:t> </w:t>
      </w:r>
      <w:r>
        <w:rPr>
          <w:u w:val="single"/>
        </w:rPr>
        <w:t>MODELO</w:t>
      </w:r>
      <w:r>
        <w:rPr>
          <w:spacing w:val="-7"/>
          <w:u w:val="single"/>
        </w:rPr>
        <w:t> </w:t>
      </w:r>
      <w:r>
        <w:rPr>
          <w:u w:val="single"/>
        </w:rPr>
        <w:t>DE</w:t>
      </w:r>
      <w:r>
        <w:rPr>
          <w:spacing w:val="-7"/>
          <w:u w:val="single"/>
        </w:rPr>
        <w:t> </w:t>
      </w:r>
      <w:r>
        <w:rPr>
          <w:u w:val="single"/>
        </w:rPr>
        <w:t>DECLARAÇÃO</w:t>
      </w:r>
      <w:r>
        <w:rPr>
          <w:spacing w:val="-7"/>
          <w:u w:val="single"/>
        </w:rPr>
        <w:t> </w:t>
      </w:r>
      <w:r>
        <w:rPr>
          <w:u w:val="single"/>
        </w:rPr>
        <w:t>DE</w:t>
      </w:r>
      <w:r>
        <w:rPr>
          <w:spacing w:val="-7"/>
          <w:u w:val="single"/>
        </w:rPr>
        <w:t> </w:t>
      </w:r>
      <w:r>
        <w:rPr>
          <w:u w:val="single"/>
        </w:rPr>
        <w:t>CUMPRIMENTO</w:t>
      </w:r>
      <w:r>
        <w:rPr>
          <w:u w:val="none"/>
        </w:rPr>
        <w:t> </w:t>
      </w:r>
      <w:r>
        <w:rPr>
          <w:u w:val="single"/>
        </w:rPr>
        <w:t>DOS REQUISITOS DE HABILITAÇÃO</w:t>
      </w:r>
    </w:p>
    <w:p>
      <w:pPr>
        <w:pStyle w:val="Heading3"/>
        <w:spacing w:line="374" w:lineRule="auto" w:before="317"/>
        <w:ind w:left="977" w:right="1139" w:firstLine="228"/>
        <w:rPr>
          <w:u w:val="none"/>
        </w:rPr>
      </w:pPr>
      <w:r>
        <w:rPr>
          <w:u w:val="single"/>
        </w:rPr>
        <w:t>MODELO DE DECLARAÇÃO DE CUMPRIMENTO DOS REQUISITOS DE</w:t>
      </w:r>
      <w:r>
        <w:rPr>
          <w:u w:val="none"/>
        </w:rPr>
        <w:t> </w:t>
      </w:r>
      <w:r>
        <w:rPr>
          <w:u w:val="single"/>
        </w:rPr>
        <w:t>HABILITAÇÃO</w:t>
      </w:r>
      <w:r>
        <w:rPr>
          <w:spacing w:val="-21"/>
          <w:u w:val="single"/>
        </w:rPr>
        <w:t> </w:t>
      </w:r>
      <w:r>
        <w:rPr>
          <w:u w:val="single"/>
        </w:rPr>
        <w:t>(EM</w:t>
      </w:r>
      <w:r>
        <w:rPr>
          <w:spacing w:val="-12"/>
          <w:u w:val="single"/>
        </w:rPr>
        <w:t> </w:t>
      </w:r>
      <w:r>
        <w:rPr>
          <w:u w:val="single"/>
        </w:rPr>
        <w:t>PAPEL</w:t>
      </w:r>
      <w:r>
        <w:rPr>
          <w:spacing w:val="-27"/>
          <w:u w:val="single"/>
        </w:rPr>
        <w:t> </w:t>
      </w:r>
      <w:r>
        <w:rPr>
          <w:u w:val="single"/>
        </w:rPr>
        <w:t>TIMBRADO</w:t>
      </w:r>
      <w:r>
        <w:rPr>
          <w:spacing w:val="-12"/>
          <w:u w:val="single"/>
        </w:rPr>
        <w:t> </w:t>
      </w:r>
      <w:r>
        <w:rPr>
          <w:u w:val="single"/>
        </w:rPr>
        <w:t>DO</w:t>
      </w:r>
      <w:r>
        <w:rPr>
          <w:spacing w:val="-12"/>
          <w:u w:val="single"/>
        </w:rPr>
        <w:t> </w:t>
      </w:r>
      <w:r>
        <w:rPr>
          <w:u w:val="single"/>
        </w:rPr>
        <w:t>LICITANTE,</w:t>
      </w:r>
      <w:r>
        <w:rPr>
          <w:spacing w:val="-12"/>
          <w:u w:val="single"/>
        </w:rPr>
        <w:t> </w:t>
      </w:r>
      <w:r>
        <w:rPr>
          <w:u w:val="single"/>
        </w:rPr>
        <w:t>DISPENSADO</w:t>
      </w:r>
      <w:r>
        <w:rPr>
          <w:spacing w:val="-12"/>
          <w:u w:val="single"/>
        </w:rPr>
        <w:t> </w:t>
      </w:r>
      <w:r>
        <w:rPr>
          <w:spacing w:val="-5"/>
          <w:u w:val="single"/>
        </w:rPr>
        <w:t>EM</w:t>
      </w:r>
    </w:p>
    <w:p>
      <w:pPr>
        <w:spacing w:before="13"/>
        <w:ind w:left="4485" w:right="0" w:firstLine="0"/>
        <w:jc w:val="left"/>
        <w:rPr>
          <w:b/>
          <w:sz w:val="36"/>
        </w:rPr>
      </w:pPr>
      <w:r>
        <w:rPr>
          <w:b/>
          <w:sz w:val="36"/>
          <w:u w:val="single"/>
        </w:rPr>
        <w:t>CASO DE CARIMBO COM </w:t>
      </w:r>
      <w:r>
        <w:rPr>
          <w:b/>
          <w:spacing w:val="-2"/>
          <w:sz w:val="36"/>
          <w:u w:val="single"/>
        </w:rPr>
        <w:t>CNPJ</w:t>
      </w:r>
      <w:r>
        <w:rPr>
          <w:b/>
          <w:spacing w:val="-2"/>
          <w:sz w:val="36"/>
        </w:rPr>
        <w:t>)</w:t>
      </w:r>
    </w:p>
    <w:p>
      <w:pPr>
        <w:spacing w:before="396"/>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0"/>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spacing w:before="200"/>
        <w:rPr>
          <w:b/>
          <w:sz w:val="20"/>
        </w:rPr>
      </w:pPr>
    </w:p>
    <w:p>
      <w:pPr>
        <w:spacing w:line="312" w:lineRule="auto" w:before="0"/>
        <w:ind w:left="319" w:right="582" w:firstLine="0"/>
        <w:jc w:val="left"/>
        <w:rPr>
          <w:sz w:val="20"/>
        </w:rPr>
      </w:pPr>
      <w:r>
        <w:rPr>
          <w:sz w:val="20"/>
        </w:rPr>
        <w:t>(Entidade) , inscrita no CNPJ sob o nº , sediada na (endereço completo) , neste ato representada pelo seu representante legal, o(a) Sr.(a) , inscrito(a) no CPF sob o nº , portador</w:t>
      </w:r>
      <w:r>
        <w:rPr>
          <w:spacing w:val="-3"/>
          <w:sz w:val="20"/>
        </w:rPr>
        <w:t> </w:t>
      </w:r>
      <w:r>
        <w:rPr>
          <w:sz w:val="20"/>
        </w:rPr>
        <w:t>da</w:t>
      </w:r>
      <w:r>
        <w:rPr>
          <w:spacing w:val="-3"/>
          <w:sz w:val="20"/>
        </w:rPr>
        <w:t> </w:t>
      </w:r>
      <w:r>
        <w:rPr>
          <w:sz w:val="20"/>
        </w:rPr>
        <w:t>cédula</w:t>
      </w:r>
      <w:r>
        <w:rPr>
          <w:spacing w:val="-3"/>
          <w:sz w:val="20"/>
        </w:rPr>
        <w:t> </w:t>
      </w:r>
      <w:r>
        <w:rPr>
          <w:sz w:val="20"/>
        </w:rPr>
        <w:t>de</w:t>
      </w:r>
      <w:r>
        <w:rPr>
          <w:spacing w:val="-3"/>
          <w:sz w:val="20"/>
        </w:rPr>
        <w:t> </w:t>
      </w:r>
      <w:r>
        <w:rPr>
          <w:sz w:val="20"/>
        </w:rPr>
        <w:t>identidade</w:t>
      </w:r>
      <w:r>
        <w:rPr>
          <w:spacing w:val="-3"/>
          <w:sz w:val="20"/>
        </w:rPr>
        <w:t> </w:t>
      </w:r>
      <w:r>
        <w:rPr>
          <w:sz w:val="20"/>
        </w:rPr>
        <w:t>nº</w:t>
      </w:r>
      <w:r>
        <w:rPr>
          <w:spacing w:val="-3"/>
          <w:sz w:val="20"/>
        </w:rPr>
        <w:t> </w:t>
      </w:r>
      <w:r>
        <w:rPr>
          <w:sz w:val="20"/>
        </w:rPr>
        <w:t>,</w:t>
      </w:r>
      <w:r>
        <w:rPr>
          <w:spacing w:val="-3"/>
          <w:sz w:val="20"/>
        </w:rPr>
        <w:t> </w:t>
      </w:r>
      <w:r>
        <w:rPr>
          <w:sz w:val="20"/>
        </w:rPr>
        <w:t>expedida</w:t>
      </w:r>
      <w:r>
        <w:rPr>
          <w:spacing w:val="-3"/>
          <w:sz w:val="20"/>
        </w:rPr>
        <w:t> </w:t>
      </w:r>
      <w:r>
        <w:rPr>
          <w:sz w:val="20"/>
        </w:rPr>
        <w:t>por</w:t>
      </w:r>
      <w:r>
        <w:rPr>
          <w:spacing w:val="-3"/>
          <w:sz w:val="20"/>
        </w:rPr>
        <w:t> </w:t>
      </w:r>
      <w:r>
        <w:rPr>
          <w:sz w:val="20"/>
        </w:rPr>
        <w:t>,</w:t>
      </w:r>
      <w:r>
        <w:rPr>
          <w:spacing w:val="-2"/>
          <w:sz w:val="20"/>
        </w:rPr>
        <w:t> </w:t>
      </w:r>
      <w:r>
        <w:rPr>
          <w:b/>
          <w:sz w:val="20"/>
        </w:rPr>
        <w:t>DECLARA</w:t>
      </w:r>
      <w:r>
        <w:rPr>
          <w:sz w:val="20"/>
        </w:rPr>
        <w:t>,</w:t>
      </w:r>
      <w:r>
        <w:rPr>
          <w:spacing w:val="-3"/>
          <w:sz w:val="20"/>
        </w:rPr>
        <w:t> </w:t>
      </w:r>
      <w:r>
        <w:rPr>
          <w:sz w:val="20"/>
        </w:rPr>
        <w:t>que</w:t>
      </w:r>
      <w:r>
        <w:rPr>
          <w:spacing w:val="-3"/>
          <w:sz w:val="20"/>
        </w:rPr>
        <w:t> </w:t>
      </w:r>
      <w:r>
        <w:rPr>
          <w:sz w:val="20"/>
        </w:rPr>
        <w:t>cumpre</w:t>
      </w:r>
      <w:r>
        <w:rPr>
          <w:spacing w:val="-3"/>
          <w:sz w:val="20"/>
        </w:rPr>
        <w:t> </w:t>
      </w:r>
      <w:r>
        <w:rPr>
          <w:sz w:val="20"/>
        </w:rPr>
        <w:t>plenamente</w:t>
      </w:r>
      <w:r>
        <w:rPr>
          <w:spacing w:val="-3"/>
          <w:sz w:val="20"/>
        </w:rPr>
        <w:t> </w:t>
      </w:r>
      <w:r>
        <w:rPr>
          <w:sz w:val="20"/>
        </w:rPr>
        <w:t>os</w:t>
      </w:r>
      <w:r>
        <w:rPr>
          <w:spacing w:val="-3"/>
          <w:sz w:val="20"/>
        </w:rPr>
        <w:t> </w:t>
      </w:r>
      <w:r>
        <w:rPr>
          <w:sz w:val="20"/>
        </w:rPr>
        <w:t>requisitos</w:t>
      </w:r>
      <w:r>
        <w:rPr>
          <w:spacing w:val="-3"/>
          <w:sz w:val="20"/>
        </w:rPr>
        <w:t> </w:t>
      </w:r>
      <w:r>
        <w:rPr>
          <w:sz w:val="20"/>
        </w:rPr>
        <w:t>de</w:t>
      </w:r>
      <w:r>
        <w:rPr>
          <w:spacing w:val="-3"/>
          <w:sz w:val="20"/>
        </w:rPr>
        <w:t> </w:t>
      </w:r>
      <w:r>
        <w:rPr>
          <w:sz w:val="20"/>
        </w:rPr>
        <w:t>habilitação,</w:t>
      </w:r>
      <w:r>
        <w:rPr>
          <w:spacing w:val="-3"/>
          <w:sz w:val="20"/>
        </w:rPr>
        <w:t> </w:t>
      </w:r>
      <w:r>
        <w:rPr>
          <w:sz w:val="20"/>
        </w:rPr>
        <w:t>nos</w:t>
      </w:r>
      <w:r>
        <w:rPr>
          <w:spacing w:val="-3"/>
          <w:sz w:val="20"/>
        </w:rPr>
        <w:t> </w:t>
      </w:r>
      <w:r>
        <w:rPr>
          <w:sz w:val="20"/>
        </w:rPr>
        <w:t>termos</w:t>
      </w:r>
      <w:r>
        <w:rPr>
          <w:spacing w:val="-3"/>
          <w:sz w:val="20"/>
        </w:rPr>
        <w:t> </w:t>
      </w:r>
      <w:r>
        <w:rPr>
          <w:sz w:val="20"/>
        </w:rPr>
        <w:t>do</w:t>
      </w:r>
      <w:r>
        <w:rPr>
          <w:spacing w:val="-3"/>
          <w:sz w:val="20"/>
        </w:rPr>
        <w:t> </w:t>
      </w:r>
      <w:r>
        <w:rPr>
          <w:sz w:val="20"/>
        </w:rPr>
        <w:t>art.</w:t>
      </w:r>
      <w:r>
        <w:rPr>
          <w:spacing w:val="-3"/>
          <w:sz w:val="20"/>
        </w:rPr>
        <w:t> </w:t>
      </w:r>
      <w:r>
        <w:rPr>
          <w:sz w:val="20"/>
        </w:rPr>
        <w:t>10,</w:t>
      </w:r>
      <w:r>
        <w:rPr>
          <w:spacing w:val="-6"/>
          <w:sz w:val="20"/>
        </w:rPr>
        <w:t> </w:t>
      </w:r>
      <w:r>
        <w:rPr>
          <w:sz w:val="20"/>
        </w:rPr>
        <w:t>V,</w:t>
      </w:r>
      <w:r>
        <w:rPr>
          <w:spacing w:val="-3"/>
          <w:sz w:val="20"/>
        </w:rPr>
        <w:t> </w:t>
      </w:r>
      <w:r>
        <w:rPr>
          <w:sz w:val="20"/>
        </w:rPr>
        <w:t>do</w:t>
      </w:r>
      <w:r>
        <w:rPr>
          <w:spacing w:val="-3"/>
          <w:sz w:val="20"/>
        </w:rPr>
        <w:t> </w:t>
      </w:r>
      <w:r>
        <w:rPr>
          <w:sz w:val="20"/>
        </w:rPr>
        <w:t>Decreto</w:t>
      </w:r>
      <w:r>
        <w:rPr>
          <w:spacing w:val="-3"/>
          <w:sz w:val="20"/>
        </w:rPr>
        <w:t> </w:t>
      </w:r>
      <w:r>
        <w:rPr>
          <w:sz w:val="20"/>
        </w:rPr>
        <w:t>Estadual</w:t>
      </w:r>
      <w:r>
        <w:rPr>
          <w:spacing w:val="-3"/>
          <w:sz w:val="20"/>
        </w:rPr>
        <w:t> </w:t>
      </w:r>
      <w:r>
        <w:rPr>
          <w:sz w:val="20"/>
        </w:rPr>
        <w:t>nº. 31.863 de 16/09/2002.</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3"/>
        <w:rPr>
          <w:sz w:val="20"/>
        </w:rPr>
      </w:pPr>
    </w:p>
    <w:p>
      <w:pPr>
        <w:spacing w:before="0"/>
        <w:ind w:left="4984" w:right="0" w:firstLine="0"/>
        <w:jc w:val="left"/>
        <w:rPr>
          <w:sz w:val="20"/>
        </w:rPr>
      </w:pPr>
      <w:r>
        <w:rPr>
          <w:spacing w:val="-2"/>
          <w:sz w:val="20"/>
        </w:rPr>
        <w:t>ENTIDADE</w:t>
      </w:r>
    </w:p>
    <w:p>
      <w:pPr>
        <w:spacing w:line="297" w:lineRule="auto" w:before="130"/>
        <w:ind w:left="754"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spacing w:after="0" w:line="297" w:lineRule="auto"/>
        <w:jc w:val="left"/>
        <w:rPr>
          <w:sz w:val="20"/>
        </w:rPr>
        <w:sectPr>
          <w:pgSz w:w="15840" w:h="24480"/>
          <w:pgMar w:top="640" w:bottom="280" w:left="580" w:right="560"/>
        </w:sectPr>
      </w:pPr>
    </w:p>
    <w:p>
      <w:pPr>
        <w:pStyle w:val="Heading1"/>
        <w:spacing w:line="242" w:lineRule="auto" w:before="57"/>
        <w:ind w:left="191"/>
        <w:rPr>
          <w:u w:val="none"/>
        </w:rPr>
      </w:pPr>
      <w:r>
        <w:rPr>
          <w:u w:val="single"/>
        </w:rPr>
        <w:t>ANEXO</w:t>
      </w:r>
      <w:r>
        <w:rPr>
          <w:spacing w:val="-30"/>
          <w:u w:val="single"/>
        </w:rPr>
        <w:t> </w:t>
      </w:r>
      <w:r>
        <w:rPr>
          <w:u w:val="single"/>
        </w:rPr>
        <w:t>VIII</w:t>
      </w:r>
      <w:r>
        <w:rPr>
          <w:spacing w:val="-18"/>
          <w:u w:val="single"/>
        </w:rPr>
        <w:t> </w:t>
      </w:r>
      <w:r>
        <w:rPr>
          <w:u w:val="single"/>
        </w:rPr>
        <w:t>-</w:t>
      </w:r>
      <w:r>
        <w:rPr>
          <w:spacing w:val="-16"/>
          <w:u w:val="single"/>
        </w:rPr>
        <w:t> </w:t>
      </w:r>
      <w:r>
        <w:rPr>
          <w:u w:val="single"/>
        </w:rPr>
        <w:t>DECLARAÇÃO</w:t>
      </w:r>
      <w:r>
        <w:rPr>
          <w:spacing w:val="-16"/>
          <w:u w:val="single"/>
        </w:rPr>
        <w:t> </w:t>
      </w:r>
      <w:r>
        <w:rPr>
          <w:u w:val="single"/>
        </w:rPr>
        <w:t>PARA</w:t>
      </w:r>
      <w:r>
        <w:rPr>
          <w:spacing w:val="-30"/>
          <w:u w:val="single"/>
        </w:rPr>
        <w:t> </w:t>
      </w:r>
      <w:r>
        <w:rPr>
          <w:u w:val="single"/>
        </w:rPr>
        <w:t>MICROEMPRESA,</w:t>
      </w:r>
      <w:r>
        <w:rPr>
          <w:u w:val="none"/>
        </w:rPr>
        <w:t> </w:t>
      </w:r>
      <w:r>
        <w:rPr>
          <w:u w:val="single"/>
        </w:rPr>
        <w:t>EMPRESA DE PEQUENO PORTE, EMPRESÁRIO</w:t>
      </w:r>
    </w:p>
    <w:p>
      <w:pPr>
        <w:spacing w:line="547" w:lineRule="exact" w:before="0"/>
        <w:ind w:left="196" w:right="304" w:firstLine="0"/>
        <w:jc w:val="center"/>
        <w:rPr>
          <w:b/>
          <w:sz w:val="48"/>
        </w:rPr>
      </w:pPr>
      <w:r>
        <w:rPr>
          <w:b/>
          <w:spacing w:val="-2"/>
          <w:sz w:val="48"/>
          <w:u w:val="single"/>
        </w:rPr>
        <w:t>INDIVIDUAL</w:t>
      </w:r>
      <w:r>
        <w:rPr>
          <w:b/>
          <w:spacing w:val="-30"/>
          <w:sz w:val="48"/>
          <w:u w:val="single"/>
        </w:rPr>
        <w:t> </w:t>
      </w:r>
      <w:r>
        <w:rPr>
          <w:b/>
          <w:spacing w:val="-2"/>
          <w:sz w:val="48"/>
          <w:u w:val="single"/>
        </w:rPr>
        <w:t>E</w:t>
      </w:r>
      <w:r>
        <w:rPr>
          <w:b/>
          <w:spacing w:val="-13"/>
          <w:sz w:val="48"/>
          <w:u w:val="single"/>
        </w:rPr>
        <w:t> </w:t>
      </w:r>
      <w:r>
        <w:rPr>
          <w:b/>
          <w:spacing w:val="-2"/>
          <w:sz w:val="48"/>
          <w:u w:val="single"/>
        </w:rPr>
        <w:t>COOPERATIVAS</w:t>
      </w:r>
      <w:r>
        <w:rPr>
          <w:b/>
          <w:spacing w:val="-6"/>
          <w:sz w:val="48"/>
          <w:u w:val="single"/>
        </w:rPr>
        <w:t> </w:t>
      </w:r>
      <w:r>
        <w:rPr>
          <w:b/>
          <w:spacing w:val="-2"/>
          <w:sz w:val="48"/>
          <w:u w:val="single"/>
        </w:rPr>
        <w:t>ENQUADRADAS</w:t>
      </w:r>
      <w:r>
        <w:rPr>
          <w:b/>
          <w:spacing w:val="-5"/>
          <w:sz w:val="48"/>
          <w:u w:val="single"/>
        </w:rPr>
        <w:t> </w:t>
      </w:r>
      <w:r>
        <w:rPr>
          <w:b/>
          <w:spacing w:val="-2"/>
          <w:sz w:val="48"/>
          <w:u w:val="single"/>
        </w:rPr>
        <w:t>NO</w:t>
      </w:r>
      <w:r>
        <w:rPr>
          <w:b/>
          <w:spacing w:val="-28"/>
          <w:sz w:val="48"/>
          <w:u w:val="single"/>
        </w:rPr>
        <w:t> </w:t>
      </w:r>
      <w:r>
        <w:rPr>
          <w:b/>
          <w:spacing w:val="-4"/>
          <w:sz w:val="48"/>
          <w:u w:val="single"/>
        </w:rPr>
        <w:t>ART.</w:t>
      </w:r>
    </w:p>
    <w:p>
      <w:pPr>
        <w:pStyle w:val="Heading2"/>
        <w:spacing w:before="3"/>
        <w:rPr>
          <w:u w:val="none"/>
        </w:rPr>
      </w:pPr>
      <w:r>
        <w:rPr>
          <w:u w:val="single"/>
        </w:rPr>
        <w:t>34</w:t>
      </w:r>
      <w:r>
        <w:rPr>
          <w:u w:val="none"/>
        </w:rPr>
        <w:t>,</w:t>
      </w:r>
      <w:r>
        <w:rPr>
          <w:b w:val="0"/>
          <w:spacing w:val="-20"/>
          <w:u w:val="single"/>
        </w:rPr>
        <w:t> </w:t>
      </w:r>
      <w:r>
        <w:rPr>
          <w:u w:val="single"/>
        </w:rPr>
        <w:t>DA</w:t>
      </w:r>
      <w:r>
        <w:rPr>
          <w:spacing w:val="-28"/>
          <w:u w:val="single"/>
        </w:rPr>
        <w:t> </w:t>
      </w:r>
      <w:r>
        <w:rPr>
          <w:u w:val="single"/>
        </w:rPr>
        <w:t>LEI</w:t>
      </w:r>
      <w:r>
        <w:rPr>
          <w:spacing w:val="-2"/>
          <w:u w:val="single"/>
        </w:rPr>
        <w:t> </w:t>
      </w:r>
      <w:r>
        <w:rPr>
          <w:u w:val="single"/>
        </w:rPr>
        <w:t>Nº</w:t>
      </w:r>
      <w:r>
        <w:rPr>
          <w:spacing w:val="-2"/>
          <w:u w:val="single"/>
        </w:rPr>
        <w:t> </w:t>
      </w:r>
      <w:r>
        <w:rPr>
          <w:u w:val="single"/>
        </w:rPr>
        <w:t>11.488,</w:t>
      </w:r>
      <w:r>
        <w:rPr>
          <w:spacing w:val="-2"/>
          <w:u w:val="single"/>
        </w:rPr>
        <w:t> </w:t>
      </w:r>
      <w:r>
        <w:rPr>
          <w:u w:val="single"/>
        </w:rPr>
        <w:t>DE</w:t>
      </w:r>
      <w:r>
        <w:rPr>
          <w:spacing w:val="-1"/>
          <w:u w:val="single"/>
        </w:rPr>
        <w:t> </w:t>
      </w:r>
      <w:r>
        <w:rPr>
          <w:spacing w:val="-4"/>
          <w:u w:val="single"/>
        </w:rPr>
        <w:t>2007</w:t>
      </w:r>
    </w:p>
    <w:p>
      <w:pPr>
        <w:pStyle w:val="BodyText"/>
        <w:spacing w:before="49"/>
        <w:rPr>
          <w:b/>
          <w:sz w:val="20"/>
        </w:rPr>
      </w:pPr>
    </w:p>
    <w:p>
      <w:pPr>
        <w:spacing w:before="0"/>
        <w:ind w:left="109" w:right="0" w:firstLine="0"/>
        <w:jc w:val="left"/>
        <w:rPr>
          <w:b/>
          <w:sz w:val="20"/>
        </w:rPr>
      </w:pPr>
      <w:r>
        <w:rPr>
          <w:b/>
          <w:sz w:val="20"/>
        </w:rPr>
        <w:t>(</w:t>
      </w:r>
      <w:r>
        <w:rPr>
          <w:b/>
          <w:sz w:val="20"/>
          <w:u w:val="single"/>
        </w:rPr>
        <w:t>EM</w:t>
      </w:r>
      <w:r>
        <w:rPr>
          <w:b/>
          <w:spacing w:val="-11"/>
          <w:sz w:val="20"/>
          <w:u w:val="single"/>
        </w:rPr>
        <w:t> </w:t>
      </w:r>
      <w:r>
        <w:rPr>
          <w:b/>
          <w:sz w:val="20"/>
          <w:u w:val="single"/>
        </w:rPr>
        <w:t>PAPEL</w:t>
      </w:r>
      <w:r>
        <w:rPr>
          <w:b/>
          <w:spacing w:val="-11"/>
          <w:sz w:val="20"/>
          <w:u w:val="single"/>
        </w:rPr>
        <w:t> </w:t>
      </w:r>
      <w:r>
        <w:rPr>
          <w:b/>
          <w:sz w:val="20"/>
          <w:u w:val="single"/>
        </w:rPr>
        <w:t>TIMBRADO</w:t>
      </w:r>
      <w:r>
        <w:rPr>
          <w:b/>
          <w:spacing w:val="-9"/>
          <w:sz w:val="20"/>
          <w:u w:val="single"/>
        </w:rPr>
        <w:t> </w:t>
      </w:r>
      <w:r>
        <w:rPr>
          <w:b/>
          <w:sz w:val="20"/>
          <w:u w:val="single"/>
        </w:rPr>
        <w:t>DO</w:t>
      </w:r>
      <w:r>
        <w:rPr>
          <w:b/>
          <w:spacing w:val="-10"/>
          <w:sz w:val="20"/>
          <w:u w:val="single"/>
        </w:rPr>
        <w:t> </w:t>
      </w:r>
      <w:r>
        <w:rPr>
          <w:b/>
          <w:sz w:val="20"/>
          <w:u w:val="single"/>
        </w:rPr>
        <w:t>LICITANTE,</w:t>
      </w:r>
      <w:r>
        <w:rPr>
          <w:b/>
          <w:spacing w:val="-11"/>
          <w:sz w:val="20"/>
          <w:u w:val="single"/>
        </w:rPr>
        <w:t> </w:t>
      </w:r>
      <w:r>
        <w:rPr>
          <w:b/>
          <w:sz w:val="20"/>
          <w:u w:val="single"/>
        </w:rPr>
        <w:t>DISPENSADO</w:t>
      </w:r>
      <w:r>
        <w:rPr>
          <w:b/>
          <w:spacing w:val="-9"/>
          <w:sz w:val="20"/>
          <w:u w:val="single"/>
        </w:rPr>
        <w:t> </w:t>
      </w:r>
      <w:r>
        <w:rPr>
          <w:b/>
          <w:sz w:val="20"/>
          <w:u w:val="single"/>
        </w:rPr>
        <w:t>EM</w:t>
      </w:r>
      <w:r>
        <w:rPr>
          <w:b/>
          <w:spacing w:val="-11"/>
          <w:sz w:val="20"/>
          <w:u w:val="single"/>
        </w:rPr>
        <w:t> </w:t>
      </w:r>
      <w:r>
        <w:rPr>
          <w:b/>
          <w:sz w:val="20"/>
          <w:u w:val="single"/>
        </w:rPr>
        <w:t>CASO</w:t>
      </w:r>
      <w:r>
        <w:rPr>
          <w:b/>
          <w:spacing w:val="-10"/>
          <w:sz w:val="20"/>
          <w:u w:val="single"/>
        </w:rPr>
        <w:t> </w:t>
      </w:r>
      <w:r>
        <w:rPr>
          <w:b/>
          <w:sz w:val="20"/>
          <w:u w:val="single"/>
        </w:rPr>
        <w:t>DE</w:t>
      </w:r>
      <w:r>
        <w:rPr>
          <w:b/>
          <w:spacing w:val="-9"/>
          <w:sz w:val="20"/>
          <w:u w:val="single"/>
        </w:rPr>
        <w:t> </w:t>
      </w:r>
      <w:r>
        <w:rPr>
          <w:b/>
          <w:sz w:val="20"/>
          <w:u w:val="single"/>
        </w:rPr>
        <w:t>CARIMBO</w:t>
      </w:r>
      <w:r>
        <w:rPr>
          <w:b/>
          <w:spacing w:val="-11"/>
          <w:sz w:val="20"/>
          <w:u w:val="single"/>
        </w:rPr>
        <w:t> </w:t>
      </w:r>
      <w:r>
        <w:rPr>
          <w:b/>
          <w:sz w:val="20"/>
          <w:u w:val="single"/>
        </w:rPr>
        <w:t>COM</w:t>
      </w:r>
      <w:r>
        <w:rPr>
          <w:b/>
          <w:spacing w:val="-10"/>
          <w:sz w:val="20"/>
          <w:u w:val="single"/>
        </w:rPr>
        <w:t> </w:t>
      </w:r>
      <w:r>
        <w:rPr>
          <w:b/>
          <w:spacing w:val="-2"/>
          <w:sz w:val="20"/>
          <w:u w:val="single"/>
        </w:rPr>
        <w:t>CNPJ</w:t>
      </w:r>
      <w:r>
        <w:rPr>
          <w:b/>
          <w:spacing w:val="-2"/>
          <w:sz w:val="20"/>
        </w:rPr>
        <w:t>)</w:t>
      </w:r>
    </w:p>
    <w:p>
      <w:pPr>
        <w:pStyle w:val="BodyText"/>
        <w:spacing w:before="20"/>
        <w:rPr>
          <w:b/>
          <w:sz w:val="20"/>
        </w:rPr>
      </w:pPr>
    </w:p>
    <w:p>
      <w:pPr>
        <w:spacing w:before="0"/>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0"/>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rPr>
          <w:b/>
          <w:sz w:val="20"/>
        </w:rPr>
      </w:pPr>
    </w:p>
    <w:p>
      <w:pPr>
        <w:pStyle w:val="BodyText"/>
        <w:spacing w:before="30"/>
        <w:rPr>
          <w:b/>
          <w:sz w:val="20"/>
        </w:rPr>
      </w:pPr>
    </w:p>
    <w:p>
      <w:pPr>
        <w:spacing w:line="312" w:lineRule="auto" w:before="0"/>
        <w:ind w:left="319" w:right="423" w:firstLine="0"/>
        <w:jc w:val="left"/>
        <w:rPr>
          <w:sz w:val="20"/>
        </w:rPr>
      </w:pPr>
      <w:r>
        <w:rPr>
          <w:sz w:val="20"/>
        </w:rPr>
        <w:t>(Entidade),</w:t>
      </w:r>
      <w:r>
        <w:rPr>
          <w:spacing w:val="-2"/>
          <w:sz w:val="20"/>
        </w:rPr>
        <w:t> </w:t>
      </w:r>
      <w:r>
        <w:rPr>
          <w:sz w:val="20"/>
        </w:rPr>
        <w:t>inscrita</w:t>
      </w:r>
      <w:r>
        <w:rPr>
          <w:spacing w:val="-2"/>
          <w:sz w:val="20"/>
        </w:rPr>
        <w:t> </w:t>
      </w:r>
      <w:r>
        <w:rPr>
          <w:sz w:val="20"/>
        </w:rPr>
        <w:t>no</w:t>
      </w:r>
      <w:r>
        <w:rPr>
          <w:spacing w:val="-2"/>
          <w:sz w:val="20"/>
        </w:rPr>
        <w:t> </w:t>
      </w:r>
      <w:r>
        <w:rPr>
          <w:sz w:val="20"/>
        </w:rPr>
        <w:t>CNPJ</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sediada</w:t>
      </w:r>
      <w:r>
        <w:rPr>
          <w:spacing w:val="-2"/>
          <w:sz w:val="20"/>
        </w:rPr>
        <w:t> </w:t>
      </w:r>
      <w:r>
        <w:rPr>
          <w:sz w:val="20"/>
        </w:rPr>
        <w:t>na</w:t>
      </w:r>
      <w:r>
        <w:rPr>
          <w:spacing w:val="-2"/>
          <w:sz w:val="20"/>
        </w:rPr>
        <w:t> </w:t>
      </w:r>
      <w:r>
        <w:rPr>
          <w:sz w:val="20"/>
        </w:rPr>
        <w:t>(endereço</w:t>
      </w:r>
      <w:r>
        <w:rPr>
          <w:spacing w:val="-2"/>
          <w:sz w:val="20"/>
        </w:rPr>
        <w:t> </w:t>
      </w:r>
      <w:r>
        <w:rPr>
          <w:sz w:val="20"/>
        </w:rPr>
        <w:t>completo)</w:t>
      </w:r>
      <w:r>
        <w:rPr>
          <w:spacing w:val="-2"/>
          <w:sz w:val="20"/>
        </w:rPr>
        <w:t> </w:t>
      </w:r>
      <w:r>
        <w:rPr>
          <w:sz w:val="20"/>
        </w:rPr>
        <w:t>,</w:t>
      </w:r>
      <w:r>
        <w:rPr>
          <w:spacing w:val="-2"/>
          <w:sz w:val="20"/>
        </w:rPr>
        <w:t> </w:t>
      </w:r>
      <w:r>
        <w:rPr>
          <w:sz w:val="20"/>
        </w:rPr>
        <w:t>neste</w:t>
      </w:r>
      <w:r>
        <w:rPr>
          <w:spacing w:val="-2"/>
          <w:sz w:val="20"/>
        </w:rPr>
        <w:t> </w:t>
      </w:r>
      <w:r>
        <w:rPr>
          <w:sz w:val="20"/>
        </w:rPr>
        <w:t>ato</w:t>
      </w:r>
      <w:r>
        <w:rPr>
          <w:spacing w:val="-2"/>
          <w:sz w:val="20"/>
        </w:rPr>
        <w:t> </w:t>
      </w:r>
      <w:r>
        <w:rPr>
          <w:sz w:val="20"/>
        </w:rPr>
        <w:t>representada</w:t>
      </w:r>
      <w:r>
        <w:rPr>
          <w:spacing w:val="-2"/>
          <w:sz w:val="20"/>
        </w:rPr>
        <w:t> </w:t>
      </w:r>
      <w:r>
        <w:rPr>
          <w:sz w:val="20"/>
        </w:rPr>
        <w:t>pelo</w:t>
      </w:r>
      <w:r>
        <w:rPr>
          <w:spacing w:val="-2"/>
          <w:sz w:val="20"/>
        </w:rPr>
        <w:t> </w:t>
      </w:r>
      <w:r>
        <w:rPr>
          <w:sz w:val="20"/>
        </w:rPr>
        <w:t>seu</w:t>
      </w:r>
      <w:r>
        <w:rPr>
          <w:spacing w:val="-2"/>
          <w:sz w:val="20"/>
        </w:rPr>
        <w:t> </w:t>
      </w:r>
      <w:r>
        <w:rPr>
          <w:sz w:val="20"/>
        </w:rPr>
        <w:t>representante</w:t>
      </w:r>
      <w:r>
        <w:rPr>
          <w:spacing w:val="-2"/>
          <w:sz w:val="20"/>
        </w:rPr>
        <w:t> </w:t>
      </w:r>
      <w:r>
        <w:rPr>
          <w:sz w:val="20"/>
        </w:rPr>
        <w:t>legal,</w:t>
      </w:r>
      <w:r>
        <w:rPr>
          <w:spacing w:val="-2"/>
          <w:sz w:val="20"/>
        </w:rPr>
        <w:t> </w:t>
      </w:r>
      <w:r>
        <w:rPr>
          <w:sz w:val="20"/>
        </w:rPr>
        <w:t>o(a)</w:t>
      </w:r>
      <w:r>
        <w:rPr>
          <w:spacing w:val="-2"/>
          <w:sz w:val="20"/>
        </w:rPr>
        <w:t> </w:t>
      </w:r>
      <w:r>
        <w:rPr>
          <w:sz w:val="20"/>
        </w:rPr>
        <w:t>Sr.(a)</w:t>
      </w:r>
      <w:r>
        <w:rPr>
          <w:spacing w:val="-2"/>
          <w:sz w:val="20"/>
        </w:rPr>
        <w:t> </w:t>
      </w:r>
      <w:r>
        <w:rPr>
          <w:sz w:val="20"/>
        </w:rPr>
        <w:t>,</w:t>
      </w:r>
      <w:r>
        <w:rPr>
          <w:spacing w:val="-2"/>
          <w:sz w:val="20"/>
        </w:rPr>
        <w:t> </w:t>
      </w:r>
      <w:r>
        <w:rPr>
          <w:sz w:val="20"/>
        </w:rPr>
        <w:t>inscrito(a)</w:t>
      </w:r>
      <w:r>
        <w:rPr>
          <w:spacing w:val="-2"/>
          <w:sz w:val="20"/>
        </w:rPr>
        <w:t> </w:t>
      </w:r>
      <w:r>
        <w:rPr>
          <w:sz w:val="20"/>
        </w:rPr>
        <w:t>no</w:t>
      </w:r>
      <w:r>
        <w:rPr>
          <w:spacing w:val="-2"/>
          <w:sz w:val="20"/>
        </w:rPr>
        <w:t> </w:t>
      </w:r>
      <w:r>
        <w:rPr>
          <w:sz w:val="20"/>
        </w:rPr>
        <w:t>CPF</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portador da cédula de identidade nº , expedida por , </w:t>
      </w:r>
      <w:r>
        <w:rPr>
          <w:b/>
          <w:sz w:val="20"/>
        </w:rPr>
        <w:t>DECLARA</w:t>
      </w:r>
      <w:r>
        <w:rPr>
          <w:sz w:val="20"/>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4"/>
        <w:rPr>
          <w:sz w:val="20"/>
        </w:rPr>
      </w:pPr>
    </w:p>
    <w:p>
      <w:pPr>
        <w:spacing w:before="1"/>
        <w:ind w:left="4984" w:right="0" w:firstLine="0"/>
        <w:jc w:val="left"/>
        <w:rPr>
          <w:sz w:val="20"/>
        </w:rPr>
      </w:pPr>
      <w:r>
        <w:rPr>
          <w:spacing w:val="-2"/>
          <w:sz w:val="20"/>
        </w:rPr>
        <w:t>ENTIDADE</w:t>
      </w:r>
    </w:p>
    <w:p>
      <w:pPr>
        <w:spacing w:line="297" w:lineRule="auto" w:before="130"/>
        <w:ind w:left="754"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pStyle w:val="BodyText"/>
        <w:rPr>
          <w:sz w:val="48"/>
        </w:rPr>
      </w:pPr>
    </w:p>
    <w:p>
      <w:pPr>
        <w:pStyle w:val="BodyText"/>
        <w:rPr>
          <w:sz w:val="48"/>
        </w:rPr>
      </w:pPr>
    </w:p>
    <w:p>
      <w:pPr>
        <w:pStyle w:val="BodyText"/>
        <w:rPr>
          <w:sz w:val="48"/>
        </w:rPr>
      </w:pPr>
    </w:p>
    <w:p>
      <w:pPr>
        <w:pStyle w:val="BodyText"/>
        <w:spacing w:before="455"/>
        <w:rPr>
          <w:sz w:val="48"/>
        </w:rPr>
      </w:pPr>
    </w:p>
    <w:p>
      <w:pPr>
        <w:pStyle w:val="Heading1"/>
        <w:rPr>
          <w:u w:val="none"/>
        </w:rPr>
      </w:pPr>
      <w:r>
        <w:rPr>
          <w:u w:val="single"/>
        </w:rPr>
        <w:t>ANEXO</w:t>
      </w:r>
      <w:r>
        <w:rPr>
          <w:spacing w:val="-10"/>
          <w:u w:val="single"/>
        </w:rPr>
        <w:t> </w:t>
      </w:r>
      <w:r>
        <w:rPr>
          <w:u w:val="single"/>
        </w:rPr>
        <w:t>IX</w:t>
      </w:r>
      <w:r>
        <w:rPr>
          <w:spacing w:val="-2"/>
          <w:u w:val="single"/>
        </w:rPr>
        <w:t> </w:t>
      </w:r>
      <w:r>
        <w:rPr>
          <w:u w:val="single"/>
        </w:rPr>
        <w:t>-</w:t>
      </w:r>
      <w:r>
        <w:rPr>
          <w:spacing w:val="-1"/>
          <w:u w:val="single"/>
        </w:rPr>
        <w:t> </w:t>
      </w:r>
      <w:r>
        <w:rPr>
          <w:u w:val="single"/>
        </w:rPr>
        <w:t>DECLARAÇÃO</w:t>
      </w:r>
      <w:r>
        <w:rPr>
          <w:spacing w:val="-2"/>
          <w:u w:val="single"/>
        </w:rPr>
        <w:t> </w:t>
      </w:r>
      <w:r>
        <w:rPr>
          <w:u w:val="single"/>
        </w:rPr>
        <w:t>DE</w:t>
      </w:r>
      <w:r>
        <w:rPr>
          <w:spacing w:val="-1"/>
          <w:u w:val="single"/>
        </w:rPr>
        <w:t> </w:t>
      </w:r>
      <w:r>
        <w:rPr>
          <w:spacing w:val="-2"/>
          <w:u w:val="single"/>
        </w:rPr>
        <w:t>ELABORAÇÃO</w:t>
      </w:r>
    </w:p>
    <w:p>
      <w:pPr>
        <w:pStyle w:val="Heading2"/>
        <w:spacing w:line="242" w:lineRule="auto" w:before="3"/>
        <w:rPr>
          <w:u w:val="none"/>
        </w:rPr>
      </w:pPr>
      <w:r>
        <w:rPr>
          <w:spacing w:val="-2"/>
          <w:u w:val="single"/>
        </w:rPr>
        <w:t>INDEPENDENTE</w:t>
      </w:r>
      <w:r>
        <w:rPr>
          <w:spacing w:val="-30"/>
          <w:u w:val="single"/>
        </w:rPr>
        <w:t> </w:t>
      </w:r>
      <w:r>
        <w:rPr>
          <w:spacing w:val="-2"/>
          <w:u w:val="single"/>
        </w:rPr>
        <w:t>DE</w:t>
      </w:r>
      <w:r>
        <w:rPr>
          <w:spacing w:val="-28"/>
          <w:u w:val="single"/>
        </w:rPr>
        <w:t> </w:t>
      </w:r>
      <w:r>
        <w:rPr>
          <w:spacing w:val="-2"/>
          <w:u w:val="single"/>
        </w:rPr>
        <w:t>PROPOSTA</w:t>
      </w:r>
      <w:r>
        <w:rPr>
          <w:spacing w:val="-28"/>
          <w:u w:val="single"/>
        </w:rPr>
        <w:t> </w:t>
      </w:r>
      <w:r>
        <w:rPr>
          <w:spacing w:val="-2"/>
          <w:u w:val="single"/>
        </w:rPr>
        <w:t>PARA</w:t>
      </w:r>
      <w:r>
        <w:rPr>
          <w:spacing w:val="-53"/>
          <w:u w:val="single"/>
        </w:rPr>
        <w:t> </w:t>
      </w:r>
      <w:r>
        <w:rPr>
          <w:spacing w:val="-2"/>
          <w:u w:val="single"/>
        </w:rPr>
        <w:t>ATENDIMENTO</w:t>
      </w:r>
      <w:r>
        <w:rPr>
          <w:spacing w:val="-28"/>
          <w:u w:val="single"/>
        </w:rPr>
        <w:t> </w:t>
      </w:r>
      <w:r>
        <w:rPr>
          <w:spacing w:val="-2"/>
          <w:u w:val="single"/>
        </w:rPr>
        <w:t>AO</w:t>
      </w:r>
      <w:r>
        <w:rPr>
          <w:spacing w:val="-2"/>
          <w:u w:val="none"/>
        </w:rPr>
        <w:t> </w:t>
      </w:r>
      <w:r>
        <w:rPr>
          <w:u w:val="single"/>
        </w:rPr>
        <w:t>DECRETO ESTADUAL</w:t>
      </w:r>
      <w:r>
        <w:rPr>
          <w:spacing w:val="-10"/>
          <w:u w:val="single"/>
        </w:rPr>
        <w:t> </w:t>
      </w:r>
      <w:r>
        <w:rPr>
          <w:u w:val="single"/>
        </w:rPr>
        <w:t>Nº 43.150</w:t>
      </w:r>
      <w:r>
        <w:rPr>
          <w:u w:val="none"/>
        </w:rPr>
        <w:t>,</w:t>
      </w:r>
      <w:r>
        <w:rPr>
          <w:b w:val="0"/>
          <w:u w:val="single"/>
        </w:rPr>
        <w:t> </w:t>
      </w:r>
      <w:r>
        <w:rPr>
          <w:u w:val="single"/>
        </w:rPr>
        <w:t>DE 24/08/11</w:t>
      </w:r>
    </w:p>
    <w:p>
      <w:pPr>
        <w:pStyle w:val="Heading3"/>
        <w:spacing w:line="235" w:lineRule="auto"/>
        <w:ind w:left="6260" w:hanging="5727"/>
        <w:rPr>
          <w:u w:val="none"/>
        </w:rPr>
      </w:pPr>
      <w:r>
        <w:rPr>
          <w:u w:val="none"/>
        </w:rPr>
        <w:t>(</w:t>
      </w:r>
      <w:r>
        <w:rPr>
          <w:u w:val="single"/>
        </w:rPr>
        <w:t>EM</w:t>
      </w:r>
      <w:r>
        <w:rPr>
          <w:spacing w:val="-18"/>
          <w:u w:val="single"/>
        </w:rPr>
        <w:t> </w:t>
      </w:r>
      <w:r>
        <w:rPr>
          <w:u w:val="single"/>
        </w:rPr>
        <w:t>PAPEL</w:t>
      </w:r>
      <w:r>
        <w:rPr>
          <w:spacing w:val="-27"/>
          <w:u w:val="single"/>
        </w:rPr>
        <w:t> </w:t>
      </w:r>
      <w:r>
        <w:rPr>
          <w:u w:val="single"/>
        </w:rPr>
        <w:t>TIMBRADO</w:t>
      </w:r>
      <w:r>
        <w:rPr>
          <w:spacing w:val="-11"/>
          <w:u w:val="single"/>
        </w:rPr>
        <w:t> </w:t>
      </w:r>
      <w:r>
        <w:rPr>
          <w:u w:val="single"/>
        </w:rPr>
        <w:t>DO</w:t>
      </w:r>
      <w:r>
        <w:rPr>
          <w:spacing w:val="-11"/>
          <w:u w:val="single"/>
        </w:rPr>
        <w:t> </w:t>
      </w:r>
      <w:r>
        <w:rPr>
          <w:u w:val="single"/>
        </w:rPr>
        <w:t>LICITANTE,</w:t>
      </w:r>
      <w:r>
        <w:rPr>
          <w:spacing w:val="-11"/>
          <w:u w:val="single"/>
        </w:rPr>
        <w:t> </w:t>
      </w:r>
      <w:r>
        <w:rPr>
          <w:u w:val="single"/>
        </w:rPr>
        <w:t>DISPENSADO</w:t>
      </w:r>
      <w:r>
        <w:rPr>
          <w:spacing w:val="-11"/>
          <w:u w:val="single"/>
        </w:rPr>
        <w:t> </w:t>
      </w:r>
      <w:r>
        <w:rPr>
          <w:u w:val="single"/>
        </w:rPr>
        <w:t>EM</w:t>
      </w:r>
      <w:r>
        <w:rPr>
          <w:spacing w:val="-11"/>
          <w:u w:val="single"/>
        </w:rPr>
        <w:t> </w:t>
      </w:r>
      <w:r>
        <w:rPr>
          <w:u w:val="single"/>
        </w:rPr>
        <w:t>CASO</w:t>
      </w:r>
      <w:r>
        <w:rPr>
          <w:spacing w:val="-11"/>
          <w:u w:val="single"/>
        </w:rPr>
        <w:t> </w:t>
      </w:r>
      <w:r>
        <w:rPr>
          <w:u w:val="single"/>
        </w:rPr>
        <w:t>DE</w:t>
      </w:r>
      <w:r>
        <w:rPr>
          <w:spacing w:val="-11"/>
          <w:u w:val="single"/>
        </w:rPr>
        <w:t> </w:t>
      </w:r>
      <w:r>
        <w:rPr>
          <w:u w:val="single"/>
        </w:rPr>
        <w:t>CARIMBO</w:t>
      </w:r>
      <w:r>
        <w:rPr>
          <w:u w:val="none"/>
        </w:rPr>
        <w:t> </w:t>
      </w:r>
      <w:r>
        <w:rPr>
          <w:u w:val="single"/>
        </w:rPr>
        <w:t>COM CNPJ</w:t>
      </w:r>
      <w:r>
        <w:rPr>
          <w:u w:val="none"/>
        </w:rPr>
        <w:t>)</w:t>
      </w:r>
    </w:p>
    <w:p>
      <w:pPr>
        <w:spacing w:before="246"/>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0"/>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rPr>
          <w:b/>
          <w:sz w:val="20"/>
        </w:rPr>
      </w:pPr>
    </w:p>
    <w:p>
      <w:pPr>
        <w:pStyle w:val="BodyText"/>
        <w:spacing w:before="30"/>
        <w:rPr>
          <w:b/>
          <w:sz w:val="20"/>
        </w:rPr>
      </w:pPr>
    </w:p>
    <w:p>
      <w:pPr>
        <w:spacing w:line="312" w:lineRule="auto" w:before="0"/>
        <w:ind w:left="319" w:right="423" w:firstLine="0"/>
        <w:jc w:val="left"/>
        <w:rPr>
          <w:sz w:val="20"/>
        </w:rPr>
      </w:pPr>
      <w:r>
        <w:rPr>
          <w:sz w:val="20"/>
        </w:rPr>
        <w:t>(Entidade)</w:t>
      </w:r>
      <w:r>
        <w:rPr>
          <w:spacing w:val="-2"/>
          <w:sz w:val="20"/>
        </w:rPr>
        <w:t> </w:t>
      </w:r>
      <w:r>
        <w:rPr>
          <w:sz w:val="20"/>
        </w:rPr>
        <w:t>,</w:t>
      </w:r>
      <w:r>
        <w:rPr>
          <w:spacing w:val="-2"/>
          <w:sz w:val="20"/>
        </w:rPr>
        <w:t> </w:t>
      </w:r>
      <w:r>
        <w:rPr>
          <w:sz w:val="20"/>
        </w:rPr>
        <w:t>inscrita</w:t>
      </w:r>
      <w:r>
        <w:rPr>
          <w:spacing w:val="-2"/>
          <w:sz w:val="20"/>
        </w:rPr>
        <w:t> </w:t>
      </w:r>
      <w:r>
        <w:rPr>
          <w:sz w:val="20"/>
        </w:rPr>
        <w:t>no</w:t>
      </w:r>
      <w:r>
        <w:rPr>
          <w:spacing w:val="-2"/>
          <w:sz w:val="20"/>
        </w:rPr>
        <w:t> </w:t>
      </w:r>
      <w:r>
        <w:rPr>
          <w:sz w:val="20"/>
        </w:rPr>
        <w:t>CNPJ</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sediada</w:t>
      </w:r>
      <w:r>
        <w:rPr>
          <w:spacing w:val="-2"/>
          <w:sz w:val="20"/>
        </w:rPr>
        <w:t> </w:t>
      </w:r>
      <w:r>
        <w:rPr>
          <w:sz w:val="20"/>
        </w:rPr>
        <w:t>na</w:t>
      </w:r>
      <w:r>
        <w:rPr>
          <w:spacing w:val="-2"/>
          <w:sz w:val="20"/>
        </w:rPr>
        <w:t> </w:t>
      </w:r>
      <w:r>
        <w:rPr>
          <w:sz w:val="20"/>
        </w:rPr>
        <w:t>(endereço</w:t>
      </w:r>
      <w:r>
        <w:rPr>
          <w:spacing w:val="-2"/>
          <w:sz w:val="20"/>
        </w:rPr>
        <w:t> </w:t>
      </w:r>
      <w:r>
        <w:rPr>
          <w:sz w:val="20"/>
        </w:rPr>
        <w:t>completo)</w:t>
      </w:r>
      <w:r>
        <w:rPr>
          <w:spacing w:val="-2"/>
          <w:sz w:val="20"/>
        </w:rPr>
        <w:t> </w:t>
      </w:r>
      <w:r>
        <w:rPr>
          <w:sz w:val="20"/>
        </w:rPr>
        <w:t>,</w:t>
      </w:r>
      <w:r>
        <w:rPr>
          <w:spacing w:val="-2"/>
          <w:sz w:val="20"/>
        </w:rPr>
        <w:t> </w:t>
      </w:r>
      <w:r>
        <w:rPr>
          <w:sz w:val="20"/>
        </w:rPr>
        <w:t>neste</w:t>
      </w:r>
      <w:r>
        <w:rPr>
          <w:spacing w:val="-2"/>
          <w:sz w:val="20"/>
        </w:rPr>
        <w:t> </w:t>
      </w:r>
      <w:r>
        <w:rPr>
          <w:sz w:val="20"/>
        </w:rPr>
        <w:t>ato</w:t>
      </w:r>
      <w:r>
        <w:rPr>
          <w:spacing w:val="-2"/>
          <w:sz w:val="20"/>
        </w:rPr>
        <w:t> </w:t>
      </w:r>
      <w:r>
        <w:rPr>
          <w:sz w:val="20"/>
        </w:rPr>
        <w:t>representada</w:t>
      </w:r>
      <w:r>
        <w:rPr>
          <w:spacing w:val="-2"/>
          <w:sz w:val="20"/>
        </w:rPr>
        <w:t> </w:t>
      </w:r>
      <w:r>
        <w:rPr>
          <w:sz w:val="20"/>
        </w:rPr>
        <w:t>pelo</w:t>
      </w:r>
      <w:r>
        <w:rPr>
          <w:spacing w:val="-2"/>
          <w:sz w:val="20"/>
        </w:rPr>
        <w:t> </w:t>
      </w:r>
      <w:r>
        <w:rPr>
          <w:sz w:val="20"/>
        </w:rPr>
        <w:t>seu</w:t>
      </w:r>
      <w:r>
        <w:rPr>
          <w:spacing w:val="-2"/>
          <w:sz w:val="20"/>
        </w:rPr>
        <w:t> </w:t>
      </w:r>
      <w:r>
        <w:rPr>
          <w:sz w:val="20"/>
        </w:rPr>
        <w:t>representante</w:t>
      </w:r>
      <w:r>
        <w:rPr>
          <w:spacing w:val="-2"/>
          <w:sz w:val="20"/>
        </w:rPr>
        <w:t> </w:t>
      </w:r>
      <w:r>
        <w:rPr>
          <w:sz w:val="20"/>
        </w:rPr>
        <w:t>legal,</w:t>
      </w:r>
      <w:r>
        <w:rPr>
          <w:spacing w:val="-2"/>
          <w:sz w:val="20"/>
        </w:rPr>
        <w:t> </w:t>
      </w:r>
      <w:r>
        <w:rPr>
          <w:sz w:val="20"/>
        </w:rPr>
        <w:t>o(a)</w:t>
      </w:r>
      <w:r>
        <w:rPr>
          <w:spacing w:val="-2"/>
          <w:sz w:val="20"/>
        </w:rPr>
        <w:t> </w:t>
      </w:r>
      <w:r>
        <w:rPr>
          <w:sz w:val="20"/>
        </w:rPr>
        <w:t>Sr.(a)</w:t>
      </w:r>
      <w:r>
        <w:rPr>
          <w:spacing w:val="-2"/>
          <w:sz w:val="20"/>
        </w:rPr>
        <w:t> </w:t>
      </w:r>
      <w:r>
        <w:rPr>
          <w:sz w:val="20"/>
        </w:rPr>
        <w:t>,</w:t>
      </w:r>
      <w:r>
        <w:rPr>
          <w:spacing w:val="-2"/>
          <w:sz w:val="20"/>
        </w:rPr>
        <w:t> </w:t>
      </w:r>
      <w:r>
        <w:rPr>
          <w:sz w:val="20"/>
        </w:rPr>
        <w:t>inscrito(a)</w:t>
      </w:r>
      <w:r>
        <w:rPr>
          <w:spacing w:val="-2"/>
          <w:sz w:val="20"/>
        </w:rPr>
        <w:t> </w:t>
      </w:r>
      <w:r>
        <w:rPr>
          <w:sz w:val="20"/>
        </w:rPr>
        <w:t>no</w:t>
      </w:r>
      <w:r>
        <w:rPr>
          <w:spacing w:val="-2"/>
          <w:sz w:val="20"/>
        </w:rPr>
        <w:t> </w:t>
      </w:r>
      <w:r>
        <w:rPr>
          <w:sz w:val="20"/>
        </w:rPr>
        <w:t>CPF</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portador da cédula de identidade nº , expedida por , </w:t>
      </w:r>
      <w:r>
        <w:rPr>
          <w:b/>
          <w:sz w:val="20"/>
        </w:rPr>
        <w:t>DECLARA</w:t>
      </w:r>
      <w:r>
        <w:rPr>
          <w:sz w:val="20"/>
        </w:rPr>
        <w:t>, sob as penas da lei, em especial o art. 299 do Código Penal Brasileiro, que:</w:t>
      </w:r>
    </w:p>
    <w:p>
      <w:pPr>
        <w:pStyle w:val="BodyText"/>
        <w:rPr>
          <w:sz w:val="20"/>
        </w:rPr>
      </w:pPr>
    </w:p>
    <w:p>
      <w:pPr>
        <w:pStyle w:val="BodyText"/>
        <w:rPr>
          <w:sz w:val="20"/>
        </w:rPr>
      </w:pPr>
    </w:p>
    <w:p>
      <w:pPr>
        <w:pStyle w:val="BodyText"/>
        <w:rPr>
          <w:sz w:val="20"/>
        </w:rPr>
      </w:pPr>
    </w:p>
    <w:p>
      <w:pPr>
        <w:pStyle w:val="BodyText"/>
        <w:spacing w:before="110"/>
        <w:rPr>
          <w:sz w:val="20"/>
        </w:rPr>
      </w:pPr>
    </w:p>
    <w:p>
      <w:pPr>
        <w:pStyle w:val="ListParagraph"/>
        <w:numPr>
          <w:ilvl w:val="0"/>
          <w:numId w:val="66"/>
        </w:numPr>
        <w:tabs>
          <w:tab w:pos="919" w:val="left" w:leader="none"/>
        </w:tabs>
        <w:spacing w:line="312" w:lineRule="auto" w:before="0" w:after="0"/>
        <w:ind w:left="919" w:right="1049" w:hanging="450"/>
        <w:jc w:val="left"/>
        <w:rPr>
          <w:sz w:val="24"/>
        </w:rPr>
      </w:pPr>
      <w:r>
        <w:rPr>
          <w:sz w:val="24"/>
        </w:rPr>
        <w:t>A</w:t>
      </w:r>
      <w:r>
        <w:rPr>
          <w:spacing w:val="-15"/>
          <w:sz w:val="24"/>
        </w:rPr>
        <w:t> </w:t>
      </w:r>
      <w:r>
        <w:rPr>
          <w:sz w:val="24"/>
        </w:rPr>
        <w:t>proposta</w:t>
      </w:r>
      <w:r>
        <w:rPr>
          <w:spacing w:val="-2"/>
          <w:sz w:val="24"/>
        </w:rPr>
        <w:t> </w:t>
      </w:r>
      <w:r>
        <w:rPr>
          <w:sz w:val="24"/>
        </w:rPr>
        <w:t>anexa</w:t>
      </w:r>
      <w:r>
        <w:rPr>
          <w:spacing w:val="-2"/>
          <w:sz w:val="24"/>
        </w:rPr>
        <w:t> </w:t>
      </w:r>
      <w:r>
        <w:rPr>
          <w:sz w:val="24"/>
        </w:rPr>
        <w:t>foi</w:t>
      </w:r>
      <w:r>
        <w:rPr>
          <w:spacing w:val="-2"/>
          <w:sz w:val="24"/>
        </w:rPr>
        <w:t> </w:t>
      </w:r>
      <w:r>
        <w:rPr>
          <w:sz w:val="24"/>
        </w:rPr>
        <w:t>elaborada</w:t>
      </w:r>
      <w:r>
        <w:rPr>
          <w:spacing w:val="-2"/>
          <w:sz w:val="24"/>
        </w:rPr>
        <w:t> </w:t>
      </w:r>
      <w:r>
        <w:rPr>
          <w:sz w:val="24"/>
        </w:rPr>
        <w:t>de</w:t>
      </w:r>
      <w:r>
        <w:rPr>
          <w:spacing w:val="-2"/>
          <w:sz w:val="24"/>
        </w:rPr>
        <w:t> </w:t>
      </w:r>
      <w:r>
        <w:rPr>
          <w:sz w:val="24"/>
        </w:rPr>
        <w:t>maneira</w:t>
      </w:r>
      <w:r>
        <w:rPr>
          <w:spacing w:val="-2"/>
          <w:sz w:val="24"/>
        </w:rPr>
        <w:t> </w:t>
      </w:r>
      <w:r>
        <w:rPr>
          <w:sz w:val="24"/>
        </w:rPr>
        <w:t>independente,</w:t>
      </w:r>
      <w:r>
        <w:rPr>
          <w:spacing w:val="-2"/>
          <w:sz w:val="24"/>
        </w:rPr>
        <w:t> </w:t>
      </w:r>
      <w:r>
        <w:rPr>
          <w:sz w:val="24"/>
        </w:rPr>
        <w:t>e</w:t>
      </w:r>
      <w:r>
        <w:rPr>
          <w:spacing w:val="-2"/>
          <w:sz w:val="24"/>
        </w:rPr>
        <w:t> </w:t>
      </w:r>
      <w:r>
        <w:rPr>
          <w:sz w:val="24"/>
        </w:rPr>
        <w:t>que</w:t>
      </w:r>
      <w:r>
        <w:rPr>
          <w:spacing w:val="-2"/>
          <w:sz w:val="24"/>
        </w:rPr>
        <w:t> </w:t>
      </w:r>
      <w:r>
        <w:rPr>
          <w:sz w:val="24"/>
        </w:rPr>
        <w:t>o</w:t>
      </w:r>
      <w:r>
        <w:rPr>
          <w:spacing w:val="-2"/>
          <w:sz w:val="24"/>
        </w:rPr>
        <w:t> </w:t>
      </w:r>
      <w:r>
        <w:rPr>
          <w:sz w:val="24"/>
        </w:rPr>
        <w:t>conteúdo</w:t>
      </w:r>
      <w:r>
        <w:rPr>
          <w:spacing w:val="-2"/>
          <w:sz w:val="24"/>
        </w:rPr>
        <w:t> </w:t>
      </w:r>
      <w:r>
        <w:rPr>
          <w:sz w:val="24"/>
        </w:rPr>
        <w:t>da</w:t>
      </w:r>
      <w:r>
        <w:rPr>
          <w:spacing w:val="-2"/>
          <w:sz w:val="24"/>
        </w:rPr>
        <w:t> </w:t>
      </w:r>
      <w:r>
        <w:rPr>
          <w:sz w:val="24"/>
        </w:rPr>
        <w:t>proposta</w:t>
      </w:r>
      <w:r>
        <w:rPr>
          <w:spacing w:val="-2"/>
          <w:sz w:val="24"/>
        </w:rPr>
        <w:t> </w:t>
      </w:r>
      <w:r>
        <w:rPr>
          <w:sz w:val="24"/>
        </w:rPr>
        <w:t>anexa</w:t>
      </w:r>
      <w:r>
        <w:rPr>
          <w:spacing w:val="-2"/>
          <w:sz w:val="24"/>
        </w:rPr>
        <w:t> </w:t>
      </w:r>
      <w:r>
        <w:rPr>
          <w:sz w:val="24"/>
        </w:rPr>
        <w:t>não</w:t>
      </w:r>
      <w:r>
        <w:rPr>
          <w:spacing w:val="-2"/>
          <w:sz w:val="24"/>
        </w:rPr>
        <w:t> </w:t>
      </w:r>
      <w:r>
        <w:rPr>
          <w:sz w:val="24"/>
        </w:rPr>
        <w:t>foi,</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direta</w:t>
      </w:r>
      <w:r>
        <w:rPr>
          <w:spacing w:val="-2"/>
          <w:sz w:val="24"/>
        </w:rPr>
        <w:t> </w:t>
      </w:r>
      <w:r>
        <w:rPr>
          <w:sz w:val="24"/>
        </w:rPr>
        <w:t>ou indiretamente, informado a, discutido com ou recebido de qualquer outro participante potencial ou de fato do Processo nº.</w:t>
      </w:r>
      <w:r>
        <w:rPr>
          <w:b/>
          <w:sz w:val="24"/>
        </w:rPr>
        <w:t>SEI- 260007/004539/2024</w:t>
      </w:r>
      <w:r>
        <w:rPr>
          <w:sz w:val="24"/>
        </w:rPr>
        <w:t>, por qualquer meio ou por qualquer pessoa;</w:t>
      </w:r>
    </w:p>
    <w:p>
      <w:pPr>
        <w:pStyle w:val="ListParagraph"/>
        <w:numPr>
          <w:ilvl w:val="0"/>
          <w:numId w:val="66"/>
        </w:numPr>
        <w:tabs>
          <w:tab w:pos="919" w:val="left" w:leader="none"/>
        </w:tabs>
        <w:spacing w:line="312" w:lineRule="auto" w:before="64" w:after="0"/>
        <w:ind w:left="919" w:right="256" w:hanging="450"/>
        <w:jc w:val="left"/>
        <w:rPr>
          <w:sz w:val="24"/>
        </w:rPr>
      </w:pPr>
      <w:r>
        <w:rPr>
          <w:sz w:val="24"/>
        </w:rPr>
        <w:t>A</w:t>
      </w:r>
      <w:r>
        <w:rPr>
          <w:spacing w:val="-15"/>
          <w:sz w:val="24"/>
        </w:rPr>
        <w:t> </w:t>
      </w:r>
      <w:r>
        <w:rPr>
          <w:sz w:val="24"/>
        </w:rPr>
        <w:t>intenção</w:t>
      </w:r>
      <w:r>
        <w:rPr>
          <w:spacing w:val="-2"/>
          <w:sz w:val="24"/>
        </w:rPr>
        <w:t> </w:t>
      </w:r>
      <w:r>
        <w:rPr>
          <w:sz w:val="24"/>
        </w:rPr>
        <w:t>de</w:t>
      </w:r>
      <w:r>
        <w:rPr>
          <w:spacing w:val="-2"/>
          <w:sz w:val="24"/>
        </w:rPr>
        <w:t> </w:t>
      </w:r>
      <w:r>
        <w:rPr>
          <w:sz w:val="24"/>
        </w:rPr>
        <w:t>apresentar</w:t>
      </w:r>
      <w:r>
        <w:rPr>
          <w:spacing w:val="-2"/>
          <w:sz w:val="24"/>
        </w:rPr>
        <w:t> </w:t>
      </w:r>
      <w:r>
        <w:rPr>
          <w:sz w:val="24"/>
        </w:rPr>
        <w:t>a</w:t>
      </w:r>
      <w:r>
        <w:rPr>
          <w:spacing w:val="-2"/>
          <w:sz w:val="24"/>
        </w:rPr>
        <w:t> </w:t>
      </w:r>
      <w:r>
        <w:rPr>
          <w:sz w:val="24"/>
        </w:rPr>
        <w:t>proposta</w:t>
      </w:r>
      <w:r>
        <w:rPr>
          <w:spacing w:val="-2"/>
          <w:sz w:val="24"/>
        </w:rPr>
        <w:t> </w:t>
      </w:r>
      <w:r>
        <w:rPr>
          <w:sz w:val="24"/>
        </w:rPr>
        <w:t>anexa</w:t>
      </w:r>
      <w:r>
        <w:rPr>
          <w:spacing w:val="-2"/>
          <w:sz w:val="24"/>
        </w:rPr>
        <w:t> </w:t>
      </w:r>
      <w:r>
        <w:rPr>
          <w:sz w:val="24"/>
        </w:rPr>
        <w:t>não</w:t>
      </w:r>
      <w:r>
        <w:rPr>
          <w:spacing w:val="-2"/>
          <w:sz w:val="24"/>
        </w:rPr>
        <w:t> </w:t>
      </w:r>
      <w:r>
        <w:rPr>
          <w:sz w:val="24"/>
        </w:rPr>
        <w:t>foi</w:t>
      </w:r>
      <w:r>
        <w:rPr>
          <w:spacing w:val="-2"/>
          <w:sz w:val="24"/>
        </w:rPr>
        <w:t> </w:t>
      </w:r>
      <w:r>
        <w:rPr>
          <w:sz w:val="24"/>
        </w:rPr>
        <w:t>informada</w:t>
      </w:r>
      <w:r>
        <w:rPr>
          <w:spacing w:val="-2"/>
          <w:sz w:val="24"/>
        </w:rPr>
        <w:t> </w:t>
      </w:r>
      <w:r>
        <w:rPr>
          <w:sz w:val="24"/>
        </w:rPr>
        <w:t>a,</w:t>
      </w:r>
      <w:r>
        <w:rPr>
          <w:spacing w:val="-2"/>
          <w:sz w:val="24"/>
        </w:rPr>
        <w:t> </w:t>
      </w:r>
      <w:r>
        <w:rPr>
          <w:sz w:val="24"/>
        </w:rPr>
        <w:t>discutida</w:t>
      </w:r>
      <w:r>
        <w:rPr>
          <w:spacing w:val="-2"/>
          <w:sz w:val="24"/>
        </w:rPr>
        <w:t> </w:t>
      </w:r>
      <w:r>
        <w:rPr>
          <w:sz w:val="24"/>
        </w:rPr>
        <w:t>com</w:t>
      </w:r>
      <w:r>
        <w:rPr>
          <w:spacing w:val="-2"/>
          <w:sz w:val="24"/>
        </w:rPr>
        <w:t> </w:t>
      </w:r>
      <w:r>
        <w:rPr>
          <w:sz w:val="24"/>
        </w:rPr>
        <w:t>ou</w:t>
      </w:r>
      <w:r>
        <w:rPr>
          <w:spacing w:val="-2"/>
          <w:sz w:val="24"/>
        </w:rPr>
        <w:t> </w:t>
      </w:r>
      <w:r>
        <w:rPr>
          <w:sz w:val="24"/>
        </w:rPr>
        <w:t>recebida</w:t>
      </w:r>
      <w:r>
        <w:rPr>
          <w:spacing w:val="-2"/>
          <w:sz w:val="24"/>
        </w:rPr>
        <w:t> </w:t>
      </w:r>
      <w:r>
        <w:rPr>
          <w:sz w:val="24"/>
        </w:rPr>
        <w:t>de</w:t>
      </w:r>
      <w:r>
        <w:rPr>
          <w:spacing w:val="-2"/>
          <w:sz w:val="24"/>
        </w:rPr>
        <w:t> </w:t>
      </w:r>
      <w:r>
        <w:rPr>
          <w:sz w:val="24"/>
        </w:rPr>
        <w:t>qualquer</w:t>
      </w:r>
      <w:r>
        <w:rPr>
          <w:spacing w:val="-2"/>
          <w:sz w:val="24"/>
        </w:rPr>
        <w:t> </w:t>
      </w:r>
      <w:r>
        <w:rPr>
          <w:sz w:val="24"/>
        </w:rPr>
        <w:t>outro</w:t>
      </w:r>
      <w:r>
        <w:rPr>
          <w:spacing w:val="-2"/>
          <w:sz w:val="24"/>
        </w:rPr>
        <w:t> </w:t>
      </w:r>
      <w:r>
        <w:rPr>
          <w:sz w:val="24"/>
        </w:rPr>
        <w:t>participante</w:t>
      </w:r>
      <w:r>
        <w:rPr>
          <w:spacing w:val="-2"/>
          <w:sz w:val="24"/>
        </w:rPr>
        <w:t> </w:t>
      </w:r>
      <w:r>
        <w:rPr>
          <w:sz w:val="24"/>
        </w:rPr>
        <w:t>potencial</w:t>
      </w:r>
      <w:r>
        <w:rPr>
          <w:spacing w:val="-2"/>
          <w:sz w:val="24"/>
        </w:rPr>
        <w:t> </w:t>
      </w:r>
      <w:r>
        <w:rPr>
          <w:sz w:val="24"/>
        </w:rPr>
        <w:t>ou</w:t>
      </w:r>
      <w:r>
        <w:rPr>
          <w:spacing w:val="-2"/>
          <w:sz w:val="24"/>
        </w:rPr>
        <w:t> </w:t>
      </w:r>
      <w:r>
        <w:rPr>
          <w:sz w:val="24"/>
        </w:rPr>
        <w:t>de</w:t>
      </w:r>
      <w:r>
        <w:rPr>
          <w:spacing w:val="-2"/>
          <w:sz w:val="24"/>
        </w:rPr>
        <w:t> </w:t>
      </w:r>
      <w:r>
        <w:rPr>
          <w:sz w:val="24"/>
        </w:rPr>
        <w:t>fato do Processo nº. </w:t>
      </w:r>
      <w:r>
        <w:rPr>
          <w:b/>
          <w:sz w:val="24"/>
        </w:rPr>
        <w:t>SEI-260007/004539/2024</w:t>
      </w:r>
      <w:r>
        <w:rPr>
          <w:sz w:val="24"/>
        </w:rPr>
        <w:t>, por qualquer meio ou por qualquer pessoa;</w:t>
      </w:r>
    </w:p>
    <w:p>
      <w:pPr>
        <w:pStyle w:val="ListParagraph"/>
        <w:numPr>
          <w:ilvl w:val="0"/>
          <w:numId w:val="66"/>
        </w:numPr>
        <w:tabs>
          <w:tab w:pos="919" w:val="left" w:leader="none"/>
        </w:tabs>
        <w:spacing w:line="235" w:lineRule="auto" w:before="52" w:after="0"/>
        <w:ind w:left="919" w:right="248" w:hanging="450"/>
        <w:jc w:val="left"/>
        <w:rPr>
          <w:sz w:val="24"/>
        </w:rPr>
      </w:pPr>
      <w:r>
        <w:rPr>
          <w:sz w:val="24"/>
        </w:rPr>
        <w:t>Que</w:t>
      </w:r>
      <w:r>
        <w:rPr>
          <w:spacing w:val="-2"/>
          <w:sz w:val="24"/>
        </w:rPr>
        <w:t> </w:t>
      </w:r>
      <w:r>
        <w:rPr>
          <w:sz w:val="24"/>
        </w:rPr>
        <w:t>não</w:t>
      </w:r>
      <w:r>
        <w:rPr>
          <w:spacing w:val="-2"/>
          <w:sz w:val="24"/>
        </w:rPr>
        <w:t> </w:t>
      </w:r>
      <w:r>
        <w:rPr>
          <w:sz w:val="24"/>
        </w:rPr>
        <w:t>tentou,</w:t>
      </w:r>
      <w:r>
        <w:rPr>
          <w:spacing w:val="-2"/>
          <w:sz w:val="24"/>
        </w:rPr>
        <w:t> </w:t>
      </w:r>
      <w:r>
        <w:rPr>
          <w:sz w:val="24"/>
        </w:rPr>
        <w:t>por</w:t>
      </w:r>
      <w:r>
        <w:rPr>
          <w:spacing w:val="-2"/>
          <w:sz w:val="24"/>
        </w:rPr>
        <w:t> </w:t>
      </w:r>
      <w:r>
        <w:rPr>
          <w:sz w:val="24"/>
        </w:rPr>
        <w:t>qualquer</w:t>
      </w:r>
      <w:r>
        <w:rPr>
          <w:spacing w:val="-2"/>
          <w:sz w:val="24"/>
        </w:rPr>
        <w:t> </w:t>
      </w:r>
      <w:r>
        <w:rPr>
          <w:sz w:val="24"/>
        </w:rPr>
        <w:t>meio</w:t>
      </w:r>
      <w:r>
        <w:rPr>
          <w:spacing w:val="-2"/>
          <w:sz w:val="24"/>
        </w:rPr>
        <w:t> </w:t>
      </w:r>
      <w:r>
        <w:rPr>
          <w:sz w:val="24"/>
        </w:rPr>
        <w:t>ou</w:t>
      </w:r>
      <w:r>
        <w:rPr>
          <w:spacing w:val="-2"/>
          <w:sz w:val="24"/>
        </w:rPr>
        <w:t> </w:t>
      </w:r>
      <w:r>
        <w:rPr>
          <w:sz w:val="24"/>
        </w:rPr>
        <w:t>por</w:t>
      </w:r>
      <w:r>
        <w:rPr>
          <w:spacing w:val="-2"/>
          <w:sz w:val="24"/>
        </w:rPr>
        <w:t> </w:t>
      </w:r>
      <w:r>
        <w:rPr>
          <w:sz w:val="24"/>
        </w:rPr>
        <w:t>qualquer</w:t>
      </w:r>
      <w:r>
        <w:rPr>
          <w:spacing w:val="-2"/>
          <w:sz w:val="24"/>
        </w:rPr>
        <w:t> </w:t>
      </w:r>
      <w:r>
        <w:rPr>
          <w:sz w:val="24"/>
        </w:rPr>
        <w:t>pessoa,</w:t>
      </w:r>
      <w:r>
        <w:rPr>
          <w:spacing w:val="-2"/>
          <w:sz w:val="24"/>
        </w:rPr>
        <w:t> </w:t>
      </w:r>
      <w:r>
        <w:rPr>
          <w:sz w:val="24"/>
        </w:rPr>
        <w:t>influir</w:t>
      </w:r>
      <w:r>
        <w:rPr>
          <w:spacing w:val="-2"/>
          <w:sz w:val="24"/>
        </w:rPr>
        <w:t> </w:t>
      </w:r>
      <w:r>
        <w:rPr>
          <w:sz w:val="24"/>
        </w:rPr>
        <w:t>na</w:t>
      </w:r>
      <w:r>
        <w:rPr>
          <w:spacing w:val="-2"/>
          <w:sz w:val="24"/>
        </w:rPr>
        <w:t> </w:t>
      </w:r>
      <w:r>
        <w:rPr>
          <w:sz w:val="24"/>
        </w:rPr>
        <w:t>decisão</w:t>
      </w:r>
      <w:r>
        <w:rPr>
          <w:spacing w:val="-2"/>
          <w:sz w:val="24"/>
        </w:rPr>
        <w:t> </w:t>
      </w:r>
      <w:r>
        <w:rPr>
          <w:sz w:val="24"/>
        </w:rPr>
        <w:t>de</w:t>
      </w:r>
      <w:r>
        <w:rPr>
          <w:spacing w:val="-2"/>
          <w:sz w:val="24"/>
        </w:rPr>
        <w:t> </w:t>
      </w:r>
      <w:r>
        <w:rPr>
          <w:sz w:val="24"/>
        </w:rPr>
        <w:t>qualquer</w:t>
      </w:r>
      <w:r>
        <w:rPr>
          <w:spacing w:val="-2"/>
          <w:sz w:val="24"/>
        </w:rPr>
        <w:t> </w:t>
      </w:r>
      <w:r>
        <w:rPr>
          <w:sz w:val="24"/>
        </w:rPr>
        <w:t>outro</w:t>
      </w:r>
      <w:r>
        <w:rPr>
          <w:spacing w:val="-2"/>
          <w:sz w:val="24"/>
        </w:rPr>
        <w:t> </w:t>
      </w:r>
      <w:r>
        <w:rPr>
          <w:sz w:val="24"/>
        </w:rPr>
        <w:t>participante</w:t>
      </w:r>
      <w:r>
        <w:rPr>
          <w:spacing w:val="-2"/>
          <w:sz w:val="24"/>
        </w:rPr>
        <w:t> </w:t>
      </w:r>
      <w:r>
        <w:rPr>
          <w:sz w:val="24"/>
        </w:rPr>
        <w:t>potencial</w:t>
      </w:r>
      <w:r>
        <w:rPr>
          <w:spacing w:val="-2"/>
          <w:sz w:val="24"/>
        </w:rPr>
        <w:t> </w:t>
      </w:r>
      <w:r>
        <w:rPr>
          <w:sz w:val="24"/>
        </w:rPr>
        <w:t>ou</w:t>
      </w:r>
      <w:r>
        <w:rPr>
          <w:spacing w:val="-2"/>
          <w:sz w:val="24"/>
        </w:rPr>
        <w:t> </w:t>
      </w:r>
      <w:r>
        <w:rPr>
          <w:sz w:val="24"/>
        </w:rPr>
        <w:t>de</w:t>
      </w:r>
      <w:r>
        <w:rPr>
          <w:spacing w:val="-2"/>
          <w:sz w:val="24"/>
        </w:rPr>
        <w:t> </w:t>
      </w:r>
      <w:r>
        <w:rPr>
          <w:sz w:val="24"/>
        </w:rPr>
        <w:t>fato</w:t>
      </w:r>
      <w:r>
        <w:rPr>
          <w:spacing w:val="-2"/>
          <w:sz w:val="24"/>
        </w:rPr>
        <w:t> </w:t>
      </w:r>
      <w:r>
        <w:rPr>
          <w:sz w:val="24"/>
        </w:rPr>
        <w:t>do</w:t>
      </w:r>
      <w:r>
        <w:rPr>
          <w:spacing w:val="-2"/>
          <w:sz w:val="24"/>
        </w:rPr>
        <w:t> </w:t>
      </w:r>
      <w:r>
        <w:rPr>
          <w:sz w:val="24"/>
        </w:rPr>
        <w:t>Processo nº. </w:t>
      </w:r>
      <w:r>
        <w:rPr>
          <w:b/>
          <w:sz w:val="24"/>
        </w:rPr>
        <w:t>SEI-260007/004539/2024,</w:t>
      </w:r>
      <w:r>
        <w:rPr>
          <w:b/>
          <w:spacing w:val="40"/>
          <w:sz w:val="24"/>
        </w:rPr>
        <w:t> </w:t>
      </w:r>
      <w:r>
        <w:rPr>
          <w:sz w:val="24"/>
        </w:rPr>
        <w:t>quanto a participar ou não da referida licitação;</w:t>
      </w:r>
    </w:p>
    <w:p>
      <w:pPr>
        <w:pStyle w:val="ListParagraph"/>
        <w:numPr>
          <w:ilvl w:val="0"/>
          <w:numId w:val="66"/>
        </w:numPr>
        <w:tabs>
          <w:tab w:pos="919" w:val="left" w:leader="none"/>
        </w:tabs>
        <w:spacing w:line="235" w:lineRule="auto" w:before="89" w:after="0"/>
        <w:ind w:left="919" w:right="755" w:hanging="450"/>
        <w:jc w:val="left"/>
        <w:rPr>
          <w:sz w:val="24"/>
        </w:rPr>
      </w:pPr>
      <w:r>
        <w:rPr>
          <w:sz w:val="24"/>
        </w:rPr>
        <w:t>Que</w:t>
      </w:r>
      <w:r>
        <w:rPr>
          <w:spacing w:val="-2"/>
          <w:sz w:val="24"/>
        </w:rPr>
        <w:t> </w:t>
      </w:r>
      <w:r>
        <w:rPr>
          <w:sz w:val="24"/>
        </w:rPr>
        <w:t>o</w:t>
      </w:r>
      <w:r>
        <w:rPr>
          <w:spacing w:val="-2"/>
          <w:sz w:val="24"/>
        </w:rPr>
        <w:t> </w:t>
      </w:r>
      <w:r>
        <w:rPr>
          <w:sz w:val="24"/>
        </w:rPr>
        <w:t>conteúdo</w:t>
      </w:r>
      <w:r>
        <w:rPr>
          <w:spacing w:val="-2"/>
          <w:sz w:val="24"/>
        </w:rPr>
        <w:t> </w:t>
      </w:r>
      <w:r>
        <w:rPr>
          <w:sz w:val="24"/>
        </w:rPr>
        <w:t>da</w:t>
      </w:r>
      <w:r>
        <w:rPr>
          <w:spacing w:val="-2"/>
          <w:sz w:val="24"/>
        </w:rPr>
        <w:t> </w:t>
      </w:r>
      <w:r>
        <w:rPr>
          <w:sz w:val="24"/>
        </w:rPr>
        <w:t>proposta</w:t>
      </w:r>
      <w:r>
        <w:rPr>
          <w:spacing w:val="-2"/>
          <w:sz w:val="24"/>
        </w:rPr>
        <w:t> </w:t>
      </w:r>
      <w:r>
        <w:rPr>
          <w:sz w:val="24"/>
        </w:rPr>
        <w:t>anexa</w:t>
      </w:r>
      <w:r>
        <w:rPr>
          <w:spacing w:val="-2"/>
          <w:sz w:val="24"/>
        </w:rPr>
        <w:t> </w:t>
      </w:r>
      <w:r>
        <w:rPr>
          <w:sz w:val="24"/>
        </w:rPr>
        <w:t>não</w:t>
      </w:r>
      <w:r>
        <w:rPr>
          <w:spacing w:val="-2"/>
          <w:sz w:val="24"/>
        </w:rPr>
        <w:t> </w:t>
      </w:r>
      <w:r>
        <w:rPr>
          <w:sz w:val="24"/>
        </w:rPr>
        <w:t>será,</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direta</w:t>
      </w:r>
      <w:r>
        <w:rPr>
          <w:spacing w:val="-2"/>
          <w:sz w:val="24"/>
        </w:rPr>
        <w:t> </w:t>
      </w:r>
      <w:r>
        <w:rPr>
          <w:sz w:val="24"/>
        </w:rPr>
        <w:t>ou</w:t>
      </w:r>
      <w:r>
        <w:rPr>
          <w:spacing w:val="-2"/>
          <w:sz w:val="24"/>
        </w:rPr>
        <w:t> </w:t>
      </w:r>
      <w:r>
        <w:rPr>
          <w:sz w:val="24"/>
        </w:rPr>
        <w:t>indiretamente,</w:t>
      </w:r>
      <w:r>
        <w:rPr>
          <w:spacing w:val="-2"/>
          <w:sz w:val="24"/>
        </w:rPr>
        <w:t> </w:t>
      </w:r>
      <w:r>
        <w:rPr>
          <w:sz w:val="24"/>
        </w:rPr>
        <w:t>comunicado</w:t>
      </w:r>
      <w:r>
        <w:rPr>
          <w:spacing w:val="-2"/>
          <w:sz w:val="24"/>
        </w:rPr>
        <w:t> </w:t>
      </w:r>
      <w:r>
        <w:rPr>
          <w:sz w:val="24"/>
        </w:rPr>
        <w:t>ou</w:t>
      </w:r>
      <w:r>
        <w:rPr>
          <w:spacing w:val="-2"/>
          <w:sz w:val="24"/>
        </w:rPr>
        <w:t> </w:t>
      </w:r>
      <w:r>
        <w:rPr>
          <w:sz w:val="24"/>
        </w:rPr>
        <w:t>discutido</w:t>
      </w:r>
      <w:r>
        <w:rPr>
          <w:spacing w:val="-2"/>
          <w:sz w:val="24"/>
        </w:rPr>
        <w:t> </w:t>
      </w:r>
      <w:r>
        <w:rPr>
          <w:sz w:val="24"/>
        </w:rPr>
        <w:t>com</w:t>
      </w:r>
      <w:r>
        <w:rPr>
          <w:spacing w:val="-2"/>
          <w:sz w:val="24"/>
        </w:rPr>
        <w:t> </w:t>
      </w:r>
      <w:r>
        <w:rPr>
          <w:sz w:val="24"/>
        </w:rPr>
        <w:t>qualquer</w:t>
      </w:r>
      <w:r>
        <w:rPr>
          <w:spacing w:val="-2"/>
          <w:sz w:val="24"/>
        </w:rPr>
        <w:t> </w:t>
      </w:r>
      <w:r>
        <w:rPr>
          <w:sz w:val="24"/>
        </w:rPr>
        <w:t>outro participante potencial ou de fato do Processo nº. </w:t>
      </w:r>
      <w:r>
        <w:rPr>
          <w:b/>
          <w:sz w:val="24"/>
        </w:rPr>
        <w:t>SEI-260007/004539/2024 </w:t>
      </w:r>
      <w:r>
        <w:rPr>
          <w:sz w:val="24"/>
        </w:rPr>
        <w:t>antes da adjudicação do objeto da referida licitação;</w:t>
      </w:r>
    </w:p>
    <w:p>
      <w:pPr>
        <w:pStyle w:val="ListParagraph"/>
        <w:numPr>
          <w:ilvl w:val="0"/>
          <w:numId w:val="66"/>
        </w:numPr>
        <w:tabs>
          <w:tab w:pos="919" w:val="left" w:leader="none"/>
        </w:tabs>
        <w:spacing w:line="235" w:lineRule="auto" w:before="89" w:after="0"/>
        <w:ind w:left="919" w:right="481" w:hanging="450"/>
        <w:jc w:val="left"/>
        <w:rPr>
          <w:sz w:val="24"/>
        </w:rPr>
      </w:pPr>
      <w:r>
        <w:rPr>
          <w:sz w:val="24"/>
        </w:rPr>
        <w:t>Que</w:t>
      </w:r>
      <w:r>
        <w:rPr>
          <w:spacing w:val="-2"/>
          <w:sz w:val="24"/>
        </w:rPr>
        <w:t> </w:t>
      </w:r>
      <w:r>
        <w:rPr>
          <w:sz w:val="24"/>
        </w:rPr>
        <w:t>o</w:t>
      </w:r>
      <w:r>
        <w:rPr>
          <w:spacing w:val="-2"/>
          <w:sz w:val="24"/>
        </w:rPr>
        <w:t> </w:t>
      </w:r>
      <w:r>
        <w:rPr>
          <w:sz w:val="24"/>
        </w:rPr>
        <w:t>conteúdo</w:t>
      </w:r>
      <w:r>
        <w:rPr>
          <w:spacing w:val="-2"/>
          <w:sz w:val="24"/>
        </w:rPr>
        <w:t> </w:t>
      </w:r>
      <w:r>
        <w:rPr>
          <w:sz w:val="24"/>
        </w:rPr>
        <w:t>da</w:t>
      </w:r>
      <w:r>
        <w:rPr>
          <w:spacing w:val="-2"/>
          <w:sz w:val="24"/>
        </w:rPr>
        <w:t> </w:t>
      </w:r>
      <w:r>
        <w:rPr>
          <w:sz w:val="24"/>
        </w:rPr>
        <w:t>proposta</w:t>
      </w:r>
      <w:r>
        <w:rPr>
          <w:spacing w:val="-2"/>
          <w:sz w:val="24"/>
        </w:rPr>
        <w:t> </w:t>
      </w:r>
      <w:r>
        <w:rPr>
          <w:sz w:val="24"/>
        </w:rPr>
        <w:t>anexa</w:t>
      </w:r>
      <w:r>
        <w:rPr>
          <w:spacing w:val="-2"/>
          <w:sz w:val="24"/>
        </w:rPr>
        <w:t> </w:t>
      </w:r>
      <w:r>
        <w:rPr>
          <w:sz w:val="24"/>
        </w:rPr>
        <w:t>não</w:t>
      </w:r>
      <w:r>
        <w:rPr>
          <w:spacing w:val="-2"/>
          <w:sz w:val="24"/>
        </w:rPr>
        <w:t> </w:t>
      </w:r>
      <w:r>
        <w:rPr>
          <w:sz w:val="24"/>
        </w:rPr>
        <w:t>foi,</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direta</w:t>
      </w:r>
      <w:r>
        <w:rPr>
          <w:spacing w:val="-2"/>
          <w:sz w:val="24"/>
        </w:rPr>
        <w:t> </w:t>
      </w:r>
      <w:r>
        <w:rPr>
          <w:sz w:val="24"/>
        </w:rPr>
        <w:t>ou</w:t>
      </w:r>
      <w:r>
        <w:rPr>
          <w:spacing w:val="-2"/>
          <w:sz w:val="24"/>
        </w:rPr>
        <w:t> </w:t>
      </w:r>
      <w:r>
        <w:rPr>
          <w:sz w:val="24"/>
        </w:rPr>
        <w:t>indiretamente,</w:t>
      </w:r>
      <w:r>
        <w:rPr>
          <w:spacing w:val="-2"/>
          <w:sz w:val="24"/>
        </w:rPr>
        <w:t> </w:t>
      </w:r>
      <w:r>
        <w:rPr>
          <w:sz w:val="24"/>
        </w:rPr>
        <w:t>informado</w:t>
      </w:r>
      <w:r>
        <w:rPr>
          <w:spacing w:val="-2"/>
          <w:sz w:val="24"/>
        </w:rPr>
        <w:t> </w:t>
      </w:r>
      <w:r>
        <w:rPr>
          <w:sz w:val="24"/>
        </w:rPr>
        <w:t>a,</w:t>
      </w:r>
      <w:r>
        <w:rPr>
          <w:spacing w:val="-2"/>
          <w:sz w:val="24"/>
        </w:rPr>
        <w:t> </w:t>
      </w:r>
      <w:r>
        <w:rPr>
          <w:sz w:val="24"/>
        </w:rPr>
        <w:t>discutido</w:t>
      </w:r>
      <w:r>
        <w:rPr>
          <w:spacing w:val="-2"/>
          <w:sz w:val="24"/>
        </w:rPr>
        <w:t> </w:t>
      </w:r>
      <w:r>
        <w:rPr>
          <w:sz w:val="24"/>
        </w:rPr>
        <w:t>com</w:t>
      </w:r>
      <w:r>
        <w:rPr>
          <w:spacing w:val="-2"/>
          <w:sz w:val="24"/>
        </w:rPr>
        <w:t> </w:t>
      </w:r>
      <w:r>
        <w:rPr>
          <w:sz w:val="24"/>
        </w:rPr>
        <w:t>ou</w:t>
      </w:r>
      <w:r>
        <w:rPr>
          <w:spacing w:val="-2"/>
          <w:sz w:val="24"/>
        </w:rPr>
        <w:t> </w:t>
      </w:r>
      <w:r>
        <w:rPr>
          <w:sz w:val="24"/>
        </w:rPr>
        <w:t>recebido</w:t>
      </w:r>
      <w:r>
        <w:rPr>
          <w:spacing w:val="-2"/>
          <w:sz w:val="24"/>
        </w:rPr>
        <w:t> </w:t>
      </w:r>
      <w:r>
        <w:rPr>
          <w:sz w:val="24"/>
        </w:rPr>
        <w:t>da</w:t>
      </w:r>
      <w:r>
        <w:rPr>
          <w:spacing w:val="-2"/>
          <w:sz w:val="24"/>
        </w:rPr>
        <w:t> </w:t>
      </w:r>
      <w:r>
        <w:rPr>
          <w:sz w:val="24"/>
        </w:rPr>
        <w:t>UERJ antes da abertura oficial das propostas e;</w:t>
      </w:r>
    </w:p>
    <w:p>
      <w:pPr>
        <w:pStyle w:val="ListParagraph"/>
        <w:numPr>
          <w:ilvl w:val="0"/>
          <w:numId w:val="66"/>
        </w:numPr>
        <w:tabs>
          <w:tab w:pos="919" w:val="left" w:leader="none"/>
        </w:tabs>
        <w:spacing w:line="240" w:lineRule="auto" w:before="84" w:after="0"/>
        <w:ind w:left="919" w:right="0" w:hanging="450"/>
        <w:jc w:val="left"/>
        <w:rPr>
          <w:sz w:val="24"/>
        </w:rPr>
      </w:pPr>
      <w:r>
        <w:rPr>
          <w:sz w:val="24"/>
        </w:rPr>
        <w:t>Que está plenamente ciente do teor e da extensão desta declaração e que detém plenos poderes e informações para firmá-</w:t>
      </w:r>
      <w:r>
        <w:rPr>
          <w:spacing w:val="-5"/>
          <w:sz w:val="24"/>
        </w:rPr>
        <w:t>la.</w:t>
      </w:r>
    </w:p>
    <w:p>
      <w:pPr>
        <w:spacing w:after="0" w:line="240" w:lineRule="auto"/>
        <w:jc w:val="left"/>
        <w:rPr>
          <w:sz w:val="24"/>
        </w:rPr>
        <w:sectPr>
          <w:pgSz w:w="15840" w:h="24480"/>
          <w:pgMar w:top="500" w:bottom="280" w:left="580" w:right="560"/>
        </w:sectPr>
      </w:pPr>
    </w:p>
    <w:p>
      <w:pPr>
        <w:spacing w:before="63"/>
        <w:ind w:left="4984" w:right="0" w:firstLine="0"/>
        <w:jc w:val="left"/>
        <w:rPr>
          <w:sz w:val="20"/>
        </w:rPr>
      </w:pPr>
      <w:r>
        <w:rPr>
          <w:spacing w:val="-2"/>
          <w:sz w:val="20"/>
        </w:rPr>
        <w:t>ENTIDADE</w:t>
      </w:r>
    </w:p>
    <w:p>
      <w:pPr>
        <w:spacing w:line="297" w:lineRule="auto" w:before="130"/>
        <w:ind w:left="754"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pStyle w:val="BodyText"/>
        <w:rPr>
          <w:sz w:val="48"/>
        </w:rPr>
      </w:pPr>
    </w:p>
    <w:p>
      <w:pPr>
        <w:pStyle w:val="BodyText"/>
        <w:spacing w:before="539"/>
        <w:rPr>
          <w:sz w:val="48"/>
        </w:rPr>
      </w:pPr>
    </w:p>
    <w:p>
      <w:pPr>
        <w:pStyle w:val="Heading1"/>
        <w:spacing w:line="242" w:lineRule="auto"/>
        <w:ind w:left="165"/>
        <w:rPr>
          <w:u w:val="none"/>
        </w:rPr>
      </w:pPr>
      <w:r>
        <w:rPr>
          <w:u w:val="single"/>
        </w:rPr>
        <w:t>ANEXO</w:t>
      </w:r>
      <w:r>
        <w:rPr>
          <w:spacing w:val="-9"/>
          <w:u w:val="single"/>
        </w:rPr>
        <w:t> </w:t>
      </w:r>
      <w:r>
        <w:rPr>
          <w:u w:val="single"/>
        </w:rPr>
        <w:t>X</w:t>
      </w:r>
      <w:r>
        <w:rPr>
          <w:spacing w:val="-7"/>
          <w:u w:val="single"/>
        </w:rPr>
        <w:t> </w:t>
      </w:r>
      <w:r>
        <w:rPr>
          <w:u w:val="single"/>
        </w:rPr>
        <w:t>-</w:t>
      </w:r>
      <w:r>
        <w:rPr>
          <w:spacing w:val="-7"/>
          <w:u w:val="single"/>
        </w:rPr>
        <w:t> </w:t>
      </w:r>
      <w:r>
        <w:rPr>
          <w:u w:val="single"/>
        </w:rPr>
        <w:t>DECLARAÇÃO</w:t>
      </w:r>
      <w:r>
        <w:rPr>
          <w:spacing w:val="-7"/>
          <w:u w:val="single"/>
        </w:rPr>
        <w:t> </w:t>
      </w:r>
      <w:r>
        <w:rPr>
          <w:u w:val="single"/>
        </w:rPr>
        <w:t>DE</w:t>
      </w:r>
      <w:r>
        <w:rPr>
          <w:spacing w:val="-7"/>
          <w:u w:val="single"/>
        </w:rPr>
        <w:t> </w:t>
      </w:r>
      <w:r>
        <w:rPr>
          <w:u w:val="single"/>
        </w:rPr>
        <w:t>INEXISTÊNCIA</w:t>
      </w:r>
      <w:r>
        <w:rPr>
          <w:spacing w:val="-30"/>
          <w:u w:val="single"/>
        </w:rPr>
        <w:t> </w:t>
      </w:r>
      <w:r>
        <w:rPr>
          <w:u w:val="single"/>
        </w:rPr>
        <w:t>DE</w:t>
      </w:r>
      <w:r>
        <w:rPr>
          <w:u w:val="none"/>
        </w:rPr>
        <w:t> </w:t>
      </w:r>
      <w:r>
        <w:rPr>
          <w:spacing w:val="-2"/>
          <w:u w:val="single"/>
        </w:rPr>
        <w:t>PENALIDADE</w:t>
      </w:r>
    </w:p>
    <w:p>
      <w:pPr>
        <w:pStyle w:val="Heading3"/>
        <w:spacing w:line="235" w:lineRule="auto"/>
        <w:ind w:right="304"/>
        <w:jc w:val="center"/>
        <w:rPr>
          <w:u w:val="none"/>
        </w:rPr>
      </w:pPr>
      <w:r>
        <w:rPr>
          <w:u w:val="none"/>
        </w:rPr>
        <w:t>(</w:t>
      </w:r>
      <w:r>
        <w:rPr>
          <w:u w:val="single"/>
        </w:rPr>
        <w:t>EM</w:t>
      </w:r>
      <w:r>
        <w:rPr>
          <w:spacing w:val="-18"/>
          <w:u w:val="single"/>
        </w:rPr>
        <w:t> </w:t>
      </w:r>
      <w:r>
        <w:rPr>
          <w:u w:val="single"/>
        </w:rPr>
        <w:t>PAPEL</w:t>
      </w:r>
      <w:r>
        <w:rPr>
          <w:spacing w:val="-27"/>
          <w:u w:val="single"/>
        </w:rPr>
        <w:t> </w:t>
      </w:r>
      <w:r>
        <w:rPr>
          <w:u w:val="single"/>
        </w:rPr>
        <w:t>TIMBRADO</w:t>
      </w:r>
      <w:r>
        <w:rPr>
          <w:spacing w:val="-11"/>
          <w:u w:val="single"/>
        </w:rPr>
        <w:t> </w:t>
      </w:r>
      <w:r>
        <w:rPr>
          <w:u w:val="single"/>
        </w:rPr>
        <w:t>DO</w:t>
      </w:r>
      <w:r>
        <w:rPr>
          <w:spacing w:val="-11"/>
          <w:u w:val="single"/>
        </w:rPr>
        <w:t> </w:t>
      </w:r>
      <w:r>
        <w:rPr>
          <w:u w:val="single"/>
        </w:rPr>
        <w:t>LICITANTE,</w:t>
      </w:r>
      <w:r>
        <w:rPr>
          <w:spacing w:val="-11"/>
          <w:u w:val="single"/>
        </w:rPr>
        <w:t> </w:t>
      </w:r>
      <w:r>
        <w:rPr>
          <w:u w:val="single"/>
        </w:rPr>
        <w:t>DISPENSADO</w:t>
      </w:r>
      <w:r>
        <w:rPr>
          <w:spacing w:val="-11"/>
          <w:u w:val="single"/>
        </w:rPr>
        <w:t> </w:t>
      </w:r>
      <w:r>
        <w:rPr>
          <w:u w:val="single"/>
        </w:rPr>
        <w:t>EM</w:t>
      </w:r>
      <w:r>
        <w:rPr>
          <w:spacing w:val="-11"/>
          <w:u w:val="single"/>
        </w:rPr>
        <w:t> </w:t>
      </w:r>
      <w:r>
        <w:rPr>
          <w:u w:val="single"/>
        </w:rPr>
        <w:t>CASO</w:t>
      </w:r>
      <w:r>
        <w:rPr>
          <w:spacing w:val="-11"/>
          <w:u w:val="single"/>
        </w:rPr>
        <w:t> </w:t>
      </w:r>
      <w:r>
        <w:rPr>
          <w:u w:val="single"/>
        </w:rPr>
        <w:t>DE</w:t>
      </w:r>
      <w:r>
        <w:rPr>
          <w:spacing w:val="-11"/>
          <w:u w:val="single"/>
        </w:rPr>
        <w:t> </w:t>
      </w:r>
      <w:r>
        <w:rPr>
          <w:u w:val="single"/>
        </w:rPr>
        <w:t>CARIMBO</w:t>
      </w:r>
      <w:r>
        <w:rPr>
          <w:u w:val="none"/>
        </w:rPr>
        <w:t> </w:t>
      </w:r>
      <w:r>
        <w:rPr>
          <w:u w:val="single"/>
        </w:rPr>
        <w:t>COM CNPJ</w:t>
      </w:r>
      <w:r>
        <w:rPr>
          <w:u w:val="none"/>
        </w:rPr>
        <w:t>)</w:t>
      </w:r>
    </w:p>
    <w:p>
      <w:pPr>
        <w:spacing w:before="246"/>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1"/>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rPr>
          <w:b/>
          <w:sz w:val="20"/>
        </w:rPr>
      </w:pPr>
    </w:p>
    <w:p>
      <w:pPr>
        <w:pStyle w:val="BodyText"/>
        <w:spacing w:before="29"/>
        <w:rPr>
          <w:b/>
          <w:sz w:val="20"/>
        </w:rPr>
      </w:pPr>
    </w:p>
    <w:p>
      <w:pPr>
        <w:spacing w:line="312" w:lineRule="auto" w:before="1"/>
        <w:ind w:left="319" w:right="317" w:firstLine="0"/>
        <w:jc w:val="left"/>
        <w:rPr>
          <w:sz w:val="20"/>
        </w:rPr>
      </w:pPr>
      <w:r>
        <w:rPr>
          <w:sz w:val="20"/>
        </w:rPr>
        <w:t>(Entidade), inscrita no CNPJ sob o nº , sediada na (endereço completo) , neste ato representada pelo seu representante legal, o(a) Sr.(a) , inscrito(a) no CPF sob o nº , portador da cédula de identidade nº , expedida por , </w:t>
      </w:r>
      <w:r>
        <w:rPr>
          <w:b/>
          <w:sz w:val="20"/>
        </w:rPr>
        <w:t>DECLARA</w:t>
      </w:r>
      <w:r>
        <w:rPr>
          <w:sz w:val="20"/>
        </w:rPr>
        <w:t>, sob as penas da lei, que não foram aplicadas penalidades de suspensão temporária da participação em licitação, impedimento</w:t>
      </w:r>
      <w:r>
        <w:rPr>
          <w:spacing w:val="-2"/>
          <w:sz w:val="20"/>
        </w:rPr>
        <w:t> </w:t>
      </w:r>
      <w:r>
        <w:rPr>
          <w:sz w:val="20"/>
        </w:rPr>
        <w:t>de</w:t>
      </w:r>
      <w:r>
        <w:rPr>
          <w:spacing w:val="-2"/>
          <w:sz w:val="20"/>
        </w:rPr>
        <w:t> </w:t>
      </w:r>
      <w:r>
        <w:rPr>
          <w:sz w:val="20"/>
        </w:rPr>
        <w:t>contratar</w:t>
      </w:r>
      <w:r>
        <w:rPr>
          <w:spacing w:val="-2"/>
          <w:sz w:val="20"/>
        </w:rPr>
        <w:t> </w:t>
      </w:r>
      <w:r>
        <w:rPr>
          <w:sz w:val="20"/>
        </w:rPr>
        <w:t>ou</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por</w:t>
      </w:r>
      <w:r>
        <w:rPr>
          <w:spacing w:val="-2"/>
          <w:sz w:val="20"/>
        </w:rPr>
        <w:t> </w:t>
      </w:r>
      <w:r>
        <w:rPr>
          <w:sz w:val="20"/>
        </w:rPr>
        <w:t>qualquer</w:t>
      </w:r>
      <w:r>
        <w:rPr>
          <w:spacing w:val="-2"/>
          <w:sz w:val="20"/>
        </w:rPr>
        <w:t> </w:t>
      </w:r>
      <w:r>
        <w:rPr>
          <w:sz w:val="20"/>
        </w:rPr>
        <w:t>Ente</w:t>
      </w:r>
      <w:r>
        <w:rPr>
          <w:spacing w:val="-2"/>
          <w:sz w:val="20"/>
        </w:rPr>
        <w:t> </w:t>
      </w:r>
      <w:r>
        <w:rPr>
          <w:sz w:val="20"/>
        </w:rPr>
        <w:t>ou</w:t>
      </w:r>
      <w:r>
        <w:rPr>
          <w:spacing w:val="-2"/>
          <w:sz w:val="20"/>
        </w:rPr>
        <w:t> </w:t>
      </w:r>
      <w:r>
        <w:rPr>
          <w:sz w:val="20"/>
        </w:rPr>
        <w:t>Entidade</w:t>
      </w:r>
      <w:r>
        <w:rPr>
          <w:spacing w:val="-2"/>
          <w:sz w:val="20"/>
        </w:rPr>
        <w:t> </w:t>
      </w:r>
      <w:r>
        <w:rPr>
          <w:sz w:val="20"/>
        </w:rPr>
        <w:t>da</w:t>
      </w:r>
      <w:r>
        <w:rPr>
          <w:spacing w:val="-13"/>
          <w:sz w:val="20"/>
        </w:rPr>
        <w:t> </w:t>
      </w:r>
      <w:r>
        <w:rPr>
          <w:sz w:val="20"/>
        </w:rPr>
        <w:t>Administração</w:t>
      </w:r>
      <w:r>
        <w:rPr>
          <w:spacing w:val="-2"/>
          <w:sz w:val="20"/>
        </w:rPr>
        <w:t> </w:t>
      </w:r>
      <w:r>
        <w:rPr>
          <w:sz w:val="20"/>
        </w:rPr>
        <w:t>Federal,</w:t>
      </w:r>
      <w:r>
        <w:rPr>
          <w:spacing w:val="-2"/>
          <w:sz w:val="20"/>
        </w:rPr>
        <w:t> </w:t>
      </w:r>
      <w:r>
        <w:rPr>
          <w:sz w:val="20"/>
        </w:rPr>
        <w:t>Estadual,</w:t>
      </w:r>
      <w:r>
        <w:rPr>
          <w:spacing w:val="-2"/>
          <w:sz w:val="20"/>
        </w:rPr>
        <w:t> </w:t>
      </w:r>
      <w:r>
        <w:rPr>
          <w:sz w:val="20"/>
        </w:rPr>
        <w:t>Distrital</w:t>
      </w:r>
      <w:r>
        <w:rPr>
          <w:spacing w:val="-2"/>
          <w:sz w:val="20"/>
        </w:rPr>
        <w:t> </w:t>
      </w:r>
      <w:r>
        <w:rPr>
          <w:sz w:val="20"/>
        </w:rPr>
        <w:t>e</w:t>
      </w:r>
      <w:r>
        <w:rPr>
          <w:spacing w:val="-2"/>
          <w:sz w:val="20"/>
        </w:rPr>
        <w:t> </w:t>
      </w:r>
      <w:r>
        <w:rPr>
          <w:sz w:val="20"/>
        </w:rPr>
        <w:t>Municipal</w:t>
      </w:r>
      <w:r>
        <w:rPr>
          <w:spacing w:val="-2"/>
          <w:sz w:val="20"/>
        </w:rPr>
        <w:t> </w:t>
      </w:r>
      <w:r>
        <w:rPr>
          <w:sz w:val="20"/>
        </w:rPr>
        <w:t>cujos efeitos ainda vigorem.</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4"/>
        <w:rPr>
          <w:sz w:val="20"/>
        </w:rPr>
      </w:pPr>
    </w:p>
    <w:p>
      <w:pPr>
        <w:spacing w:before="0"/>
        <w:ind w:left="4984" w:right="0" w:firstLine="0"/>
        <w:jc w:val="left"/>
        <w:rPr>
          <w:sz w:val="20"/>
        </w:rPr>
      </w:pPr>
      <w:r>
        <w:rPr>
          <w:spacing w:val="-2"/>
          <w:sz w:val="20"/>
        </w:rPr>
        <w:t>ENTIDADE</w:t>
      </w:r>
    </w:p>
    <w:p>
      <w:pPr>
        <w:spacing w:line="297" w:lineRule="auto" w:before="130"/>
        <w:ind w:left="754"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pStyle w:val="BodyText"/>
        <w:rPr>
          <w:sz w:val="48"/>
        </w:rPr>
      </w:pPr>
    </w:p>
    <w:p>
      <w:pPr>
        <w:pStyle w:val="BodyText"/>
        <w:spacing w:before="539"/>
        <w:rPr>
          <w:sz w:val="48"/>
        </w:rPr>
      </w:pPr>
    </w:p>
    <w:p>
      <w:pPr>
        <w:pStyle w:val="Heading1"/>
        <w:spacing w:line="242" w:lineRule="auto"/>
        <w:ind w:left="151"/>
        <w:rPr>
          <w:u w:val="none"/>
        </w:rPr>
      </w:pPr>
      <w:r>
        <w:rPr>
          <w:u w:val="single"/>
        </w:rPr>
        <w:t>ANEXO</w:t>
      </w:r>
      <w:r>
        <w:rPr>
          <w:spacing w:val="-17"/>
          <w:u w:val="single"/>
        </w:rPr>
        <w:t> </w:t>
      </w:r>
      <w:r>
        <w:rPr>
          <w:u w:val="single"/>
        </w:rPr>
        <w:t>XI</w:t>
      </w:r>
      <w:r>
        <w:rPr>
          <w:spacing w:val="-11"/>
          <w:u w:val="single"/>
        </w:rPr>
        <w:t> </w:t>
      </w:r>
      <w:r>
        <w:rPr>
          <w:u w:val="single"/>
        </w:rPr>
        <w:t>-</w:t>
      </w:r>
      <w:r>
        <w:rPr>
          <w:spacing w:val="-11"/>
          <w:u w:val="single"/>
        </w:rPr>
        <w:t> </w:t>
      </w:r>
      <w:r>
        <w:rPr>
          <w:u w:val="single"/>
        </w:rPr>
        <w:t>DECLARAÇÃO</w:t>
      </w:r>
      <w:r>
        <w:rPr>
          <w:spacing w:val="-11"/>
          <w:u w:val="single"/>
        </w:rPr>
        <w:t> </w:t>
      </w:r>
      <w:r>
        <w:rPr>
          <w:u w:val="single"/>
        </w:rPr>
        <w:t>DE</w:t>
      </w:r>
      <w:r>
        <w:rPr>
          <w:spacing w:val="-11"/>
          <w:u w:val="single"/>
        </w:rPr>
        <w:t> </w:t>
      </w:r>
      <w:r>
        <w:rPr>
          <w:u w:val="single"/>
        </w:rPr>
        <w:t>REPRESENTANTE</w:t>
      </w:r>
      <w:r>
        <w:rPr>
          <w:spacing w:val="-11"/>
          <w:u w:val="single"/>
        </w:rPr>
        <w:t> </w:t>
      </w:r>
      <w:r>
        <w:rPr>
          <w:u w:val="single"/>
        </w:rPr>
        <w:t>LEGAL</w:t>
      </w:r>
      <w:r>
        <w:rPr>
          <w:spacing w:val="-30"/>
          <w:u w:val="single"/>
        </w:rPr>
        <w:t> </w:t>
      </w:r>
      <w:r>
        <w:rPr>
          <w:u w:val="single"/>
        </w:rPr>
        <w:t>E</w:t>
      </w:r>
      <w:r>
        <w:rPr>
          <w:u w:val="none"/>
        </w:rPr>
        <w:t> </w:t>
      </w:r>
      <w:r>
        <w:rPr>
          <w:u w:val="single"/>
        </w:rPr>
        <w:t>DADOS BANCÁRIOS</w:t>
      </w:r>
    </w:p>
    <w:p>
      <w:pPr>
        <w:pStyle w:val="Heading3"/>
        <w:spacing w:line="235" w:lineRule="auto"/>
        <w:ind w:right="304"/>
        <w:jc w:val="center"/>
        <w:rPr>
          <w:u w:val="none"/>
        </w:rPr>
      </w:pPr>
      <w:r>
        <w:rPr/>
        <mc:AlternateContent>
          <mc:Choice Requires="wps">
            <w:drawing>
              <wp:anchor distT="0" distB="0" distL="0" distR="0" allowOverlap="1" layoutInCell="1" locked="0" behindDoc="0" simplePos="0" relativeHeight="15748608">
                <wp:simplePos x="0" y="0"/>
                <wp:positionH relativeFrom="page">
                  <wp:posOffset>707528</wp:posOffset>
                </wp:positionH>
                <wp:positionV relativeFrom="paragraph">
                  <wp:posOffset>357835</wp:posOffset>
                </wp:positionV>
                <wp:extent cx="19685" cy="1905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19685" cy="19050"/>
                        </a:xfrm>
                        <a:custGeom>
                          <a:avLst/>
                          <a:gdLst/>
                          <a:ahLst/>
                          <a:cxnLst/>
                          <a:rect l="l" t="t" r="r" b="b"/>
                          <a:pathLst>
                            <a:path w="19685" h="19050">
                              <a:moveTo>
                                <a:pt x="19213" y="19049"/>
                              </a:moveTo>
                              <a:lnTo>
                                <a:pt x="0" y="19049"/>
                              </a:lnTo>
                              <a:lnTo>
                                <a:pt x="0" y="0"/>
                              </a:lnTo>
                              <a:lnTo>
                                <a:pt x="19213" y="0"/>
                              </a:lnTo>
                              <a:lnTo>
                                <a:pt x="19213" y="190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710938pt;margin-top:28.176018pt;width:1.512865pt;height:1.5pt;mso-position-horizontal-relative:page;mso-position-vertical-relative:paragraph;z-index:15748608" id="docshape52" filled="true" fillcolor="#000000" stroked="false">
                <v:fill type="solid"/>
                <w10:wrap type="none"/>
              </v:rect>
            </w:pict>
          </mc:Fallback>
        </mc:AlternateContent>
      </w:r>
      <w:r>
        <w:rPr>
          <w:u w:val="none"/>
        </w:rPr>
        <w:t>(</w:t>
      </w:r>
      <w:r>
        <w:rPr>
          <w:u w:val="single"/>
        </w:rPr>
        <w:t>EM</w:t>
      </w:r>
      <w:r>
        <w:rPr>
          <w:spacing w:val="-18"/>
          <w:u w:val="single"/>
        </w:rPr>
        <w:t> </w:t>
      </w:r>
      <w:r>
        <w:rPr>
          <w:u w:val="single"/>
        </w:rPr>
        <w:t>PAPEL</w:t>
      </w:r>
      <w:r>
        <w:rPr>
          <w:spacing w:val="-27"/>
          <w:u w:val="single"/>
        </w:rPr>
        <w:t> </w:t>
      </w:r>
      <w:r>
        <w:rPr>
          <w:u w:val="single"/>
        </w:rPr>
        <w:t>TIMBRADO</w:t>
      </w:r>
      <w:r>
        <w:rPr>
          <w:spacing w:val="-11"/>
          <w:u w:val="single"/>
        </w:rPr>
        <w:t> </w:t>
      </w:r>
      <w:r>
        <w:rPr>
          <w:u w:val="single"/>
        </w:rPr>
        <w:t>DO</w:t>
      </w:r>
      <w:r>
        <w:rPr>
          <w:spacing w:val="-11"/>
          <w:u w:val="single"/>
        </w:rPr>
        <w:t> </w:t>
      </w:r>
      <w:r>
        <w:rPr>
          <w:u w:val="single"/>
        </w:rPr>
        <w:t>LICITANTE,</w:t>
      </w:r>
      <w:r>
        <w:rPr>
          <w:spacing w:val="-11"/>
          <w:u w:val="single"/>
        </w:rPr>
        <w:t> </w:t>
      </w:r>
      <w:r>
        <w:rPr>
          <w:u w:val="single"/>
        </w:rPr>
        <w:t>DISPENSADO</w:t>
      </w:r>
      <w:r>
        <w:rPr>
          <w:spacing w:val="-11"/>
          <w:u w:val="single"/>
        </w:rPr>
        <w:t> </w:t>
      </w:r>
      <w:r>
        <w:rPr>
          <w:u w:val="single"/>
        </w:rPr>
        <w:t>EM</w:t>
      </w:r>
      <w:r>
        <w:rPr>
          <w:spacing w:val="-11"/>
          <w:u w:val="single"/>
        </w:rPr>
        <w:t> </w:t>
      </w:r>
      <w:r>
        <w:rPr>
          <w:u w:val="single"/>
        </w:rPr>
        <w:t>CASO</w:t>
      </w:r>
      <w:r>
        <w:rPr>
          <w:spacing w:val="-11"/>
          <w:u w:val="single"/>
        </w:rPr>
        <w:t> </w:t>
      </w:r>
      <w:r>
        <w:rPr>
          <w:u w:val="single"/>
        </w:rPr>
        <w:t>DE</w:t>
      </w:r>
      <w:r>
        <w:rPr>
          <w:spacing w:val="-11"/>
          <w:u w:val="single"/>
        </w:rPr>
        <w:t> </w:t>
      </w:r>
      <w:r>
        <w:rPr>
          <w:u w:val="single"/>
        </w:rPr>
        <w:t>CARIMBO</w:t>
      </w:r>
      <w:r>
        <w:rPr>
          <w:u w:val="none"/>
        </w:rPr>
        <w:t> </w:t>
      </w:r>
      <w:r>
        <w:rPr>
          <w:u w:val="single"/>
        </w:rPr>
        <w:t>COM CNPJ</w:t>
      </w:r>
      <w:r>
        <w:rPr>
          <w:u w:val="none"/>
        </w:rPr>
        <w:t>)</w:t>
      </w:r>
    </w:p>
    <w:p>
      <w:pPr>
        <w:spacing w:before="246"/>
        <w:ind w:left="319" w:right="0" w:firstLine="0"/>
        <w:jc w:val="left"/>
        <w:rPr>
          <w:sz w:val="20"/>
        </w:rPr>
      </w:pPr>
      <w:r>
        <w:rPr>
          <w:sz w:val="20"/>
        </w:rPr>
        <w:t>Local</w:t>
      </w:r>
      <w:r>
        <w:rPr>
          <w:spacing w:val="-1"/>
          <w:sz w:val="20"/>
        </w:rPr>
        <w:t> </w:t>
      </w:r>
      <w:r>
        <w:rPr>
          <w:sz w:val="20"/>
        </w:rPr>
        <w:t>e</w:t>
      </w:r>
      <w:r>
        <w:rPr>
          <w:spacing w:val="-1"/>
          <w:sz w:val="20"/>
        </w:rPr>
        <w:t> </w:t>
      </w:r>
      <w:r>
        <w:rPr>
          <w:spacing w:val="-2"/>
          <w:sz w:val="20"/>
        </w:rPr>
        <w:t>data:</w:t>
      </w:r>
    </w:p>
    <w:p>
      <w:pPr>
        <w:spacing w:before="130"/>
        <w:ind w:left="319" w:right="0" w:firstLine="0"/>
        <w:jc w:val="left"/>
        <w:rPr>
          <w:sz w:val="20"/>
        </w:rPr>
      </w:pPr>
      <w:r>
        <w:rPr>
          <w:spacing w:val="-10"/>
          <w:sz w:val="20"/>
        </w:rPr>
        <w:t>À</w:t>
      </w:r>
    </w:p>
    <w:p>
      <w:pPr>
        <w:spacing w:before="130"/>
        <w:ind w:left="319" w:right="0" w:firstLine="0"/>
        <w:jc w:val="left"/>
        <w:rPr>
          <w:sz w:val="20"/>
        </w:rPr>
      </w:pPr>
      <w:r>
        <w:rPr>
          <w:sz w:val="20"/>
        </w:rPr>
        <w:t>UNIVERSIDADE</w:t>
      </w:r>
      <w:r>
        <w:rPr>
          <w:spacing w:val="-6"/>
          <w:sz w:val="20"/>
        </w:rPr>
        <w:t> </w:t>
      </w:r>
      <w:r>
        <w:rPr>
          <w:sz w:val="20"/>
        </w:rPr>
        <w:t>DO</w:t>
      </w:r>
      <w:r>
        <w:rPr>
          <w:spacing w:val="-4"/>
          <w:sz w:val="20"/>
        </w:rPr>
        <w:t> </w:t>
      </w:r>
      <w:r>
        <w:rPr>
          <w:sz w:val="20"/>
        </w:rPr>
        <w:t>ESTADO</w:t>
      </w:r>
      <w:r>
        <w:rPr>
          <w:spacing w:val="-4"/>
          <w:sz w:val="20"/>
        </w:rPr>
        <w:t> </w:t>
      </w:r>
      <w:r>
        <w:rPr>
          <w:sz w:val="20"/>
        </w:rPr>
        <w:t>DO</w:t>
      </w:r>
      <w:r>
        <w:rPr>
          <w:spacing w:val="-4"/>
          <w:sz w:val="20"/>
        </w:rPr>
        <w:t> </w:t>
      </w:r>
      <w:r>
        <w:rPr>
          <w:sz w:val="20"/>
        </w:rPr>
        <w:t>RIO</w:t>
      </w:r>
      <w:r>
        <w:rPr>
          <w:spacing w:val="-4"/>
          <w:sz w:val="20"/>
        </w:rPr>
        <w:t> </w:t>
      </w:r>
      <w:r>
        <w:rPr>
          <w:sz w:val="20"/>
        </w:rPr>
        <w:t>DE</w:t>
      </w:r>
      <w:r>
        <w:rPr>
          <w:spacing w:val="-3"/>
          <w:sz w:val="20"/>
        </w:rPr>
        <w:t> </w:t>
      </w:r>
      <w:r>
        <w:rPr>
          <w:spacing w:val="-2"/>
          <w:sz w:val="20"/>
        </w:rPr>
        <w:t>JANEIRO</w:t>
      </w:r>
    </w:p>
    <w:p>
      <w:pPr>
        <w:spacing w:before="130"/>
        <w:ind w:left="319" w:right="0" w:firstLine="0"/>
        <w:jc w:val="left"/>
        <w:rPr>
          <w:sz w:val="20"/>
        </w:rPr>
      </w:pPr>
      <w:r>
        <w:rPr>
          <w:sz w:val="20"/>
        </w:rPr>
        <w:t>Prezados</w:t>
      </w:r>
      <w:r>
        <w:rPr>
          <w:spacing w:val="-3"/>
          <w:sz w:val="20"/>
        </w:rPr>
        <w:t> </w:t>
      </w:r>
      <w:r>
        <w:rPr>
          <w:spacing w:val="-2"/>
          <w:sz w:val="20"/>
        </w:rPr>
        <w:t>Senhores</w:t>
      </w:r>
    </w:p>
    <w:p>
      <w:pPr>
        <w:spacing w:before="130"/>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 </w:t>
      </w:r>
      <w:r>
        <w:rPr>
          <w:b/>
          <w:spacing w:val="-2"/>
          <w:sz w:val="20"/>
        </w:rPr>
        <w:t>332/2024:</w:t>
      </w:r>
    </w:p>
    <w:p>
      <w:pPr>
        <w:pStyle w:val="BodyText"/>
        <w:rPr>
          <w:b/>
          <w:sz w:val="20"/>
        </w:rPr>
      </w:pPr>
    </w:p>
    <w:p>
      <w:pPr>
        <w:pStyle w:val="BodyText"/>
        <w:spacing w:before="30"/>
        <w:rPr>
          <w:b/>
          <w:sz w:val="20"/>
        </w:rPr>
      </w:pPr>
    </w:p>
    <w:p>
      <w:pPr>
        <w:spacing w:line="312" w:lineRule="auto" w:before="0"/>
        <w:ind w:left="319" w:right="423" w:firstLine="0"/>
        <w:jc w:val="left"/>
        <w:rPr>
          <w:sz w:val="20"/>
        </w:rPr>
      </w:pPr>
      <w:r>
        <w:rPr>
          <w:sz w:val="20"/>
        </w:rPr>
        <w:t>(Entidade),</w:t>
      </w:r>
      <w:r>
        <w:rPr>
          <w:spacing w:val="-3"/>
          <w:sz w:val="20"/>
        </w:rPr>
        <w:t> </w:t>
      </w:r>
      <w:r>
        <w:rPr>
          <w:sz w:val="20"/>
        </w:rPr>
        <w:t>inscrita</w:t>
      </w:r>
      <w:r>
        <w:rPr>
          <w:spacing w:val="-3"/>
          <w:sz w:val="20"/>
        </w:rPr>
        <w:t> </w:t>
      </w:r>
      <w:r>
        <w:rPr>
          <w:sz w:val="20"/>
        </w:rPr>
        <w:t>no</w:t>
      </w:r>
      <w:r>
        <w:rPr>
          <w:spacing w:val="-3"/>
          <w:sz w:val="20"/>
        </w:rPr>
        <w:t> </w:t>
      </w:r>
      <w:r>
        <w:rPr>
          <w:sz w:val="20"/>
        </w:rPr>
        <w:t>CNPJ</w:t>
      </w:r>
      <w:r>
        <w:rPr>
          <w:spacing w:val="-3"/>
          <w:sz w:val="20"/>
        </w:rPr>
        <w:t> </w:t>
      </w:r>
      <w:r>
        <w:rPr>
          <w:sz w:val="20"/>
        </w:rPr>
        <w:t>sob</w:t>
      </w:r>
      <w:r>
        <w:rPr>
          <w:spacing w:val="-3"/>
          <w:sz w:val="20"/>
        </w:rPr>
        <w:t> </w:t>
      </w:r>
      <w:r>
        <w:rPr>
          <w:sz w:val="20"/>
        </w:rPr>
        <w:t>o</w:t>
      </w:r>
      <w:r>
        <w:rPr>
          <w:spacing w:val="-3"/>
          <w:sz w:val="20"/>
        </w:rPr>
        <w:t> </w:t>
      </w:r>
      <w:r>
        <w:rPr>
          <w:sz w:val="20"/>
        </w:rPr>
        <w:t>nº</w:t>
      </w:r>
      <w:r>
        <w:rPr>
          <w:spacing w:val="-3"/>
          <w:sz w:val="20"/>
        </w:rPr>
        <w:t> </w:t>
      </w:r>
      <w:r>
        <w:rPr>
          <w:sz w:val="20"/>
        </w:rPr>
        <w:t>,</w:t>
      </w:r>
      <w:r>
        <w:rPr>
          <w:spacing w:val="-3"/>
          <w:sz w:val="20"/>
        </w:rPr>
        <w:t> </w:t>
      </w:r>
      <w:r>
        <w:rPr>
          <w:sz w:val="20"/>
        </w:rPr>
        <w:t>sediada</w:t>
      </w:r>
      <w:r>
        <w:rPr>
          <w:spacing w:val="-3"/>
          <w:sz w:val="20"/>
        </w:rPr>
        <w:t> </w:t>
      </w:r>
      <w:r>
        <w:rPr>
          <w:sz w:val="20"/>
        </w:rPr>
        <w:t>na</w:t>
      </w:r>
      <w:r>
        <w:rPr>
          <w:spacing w:val="-3"/>
          <w:sz w:val="20"/>
        </w:rPr>
        <w:t> </w:t>
      </w:r>
      <w:r>
        <w:rPr>
          <w:sz w:val="20"/>
        </w:rPr>
        <w:t>(endereço</w:t>
      </w:r>
      <w:r>
        <w:rPr>
          <w:spacing w:val="-3"/>
          <w:sz w:val="20"/>
        </w:rPr>
        <w:t> </w:t>
      </w:r>
      <w:r>
        <w:rPr>
          <w:sz w:val="20"/>
        </w:rPr>
        <w:t>completo)</w:t>
      </w:r>
      <w:r>
        <w:rPr>
          <w:spacing w:val="-3"/>
          <w:sz w:val="20"/>
        </w:rPr>
        <w:t> </w:t>
      </w:r>
      <w:r>
        <w:rPr>
          <w:sz w:val="20"/>
        </w:rPr>
        <w:t>.</w:t>
      </w:r>
      <w:r>
        <w:rPr>
          <w:spacing w:val="-3"/>
          <w:sz w:val="20"/>
        </w:rPr>
        <w:t> </w:t>
      </w:r>
      <w:r>
        <w:rPr>
          <w:sz w:val="20"/>
        </w:rPr>
        <w:t>Na</w:t>
      </w:r>
      <w:r>
        <w:rPr>
          <w:spacing w:val="-3"/>
          <w:sz w:val="20"/>
        </w:rPr>
        <w:t> </w:t>
      </w:r>
      <w:r>
        <w:rPr>
          <w:sz w:val="20"/>
        </w:rPr>
        <w:t>hipótese</w:t>
      </w:r>
      <w:r>
        <w:rPr>
          <w:spacing w:val="-3"/>
          <w:sz w:val="20"/>
        </w:rPr>
        <w:t> </w:t>
      </w:r>
      <w:r>
        <w:rPr>
          <w:sz w:val="20"/>
        </w:rPr>
        <w:t>de</w:t>
      </w:r>
      <w:r>
        <w:rPr>
          <w:spacing w:val="-3"/>
          <w:sz w:val="20"/>
        </w:rPr>
        <w:t> </w:t>
      </w:r>
      <w:r>
        <w:rPr>
          <w:sz w:val="20"/>
        </w:rPr>
        <w:t>nossa</w:t>
      </w:r>
      <w:r>
        <w:rPr>
          <w:spacing w:val="-3"/>
          <w:sz w:val="20"/>
        </w:rPr>
        <w:t> </w:t>
      </w:r>
      <w:r>
        <w:rPr>
          <w:sz w:val="20"/>
        </w:rPr>
        <w:t>empresa</w:t>
      </w:r>
      <w:r>
        <w:rPr>
          <w:spacing w:val="-3"/>
          <w:sz w:val="20"/>
        </w:rPr>
        <w:t> </w:t>
      </w:r>
      <w:r>
        <w:rPr>
          <w:sz w:val="20"/>
        </w:rPr>
        <w:t>vir</w:t>
      </w:r>
      <w:r>
        <w:rPr>
          <w:spacing w:val="-3"/>
          <w:sz w:val="20"/>
        </w:rPr>
        <w:t> </w:t>
      </w:r>
      <w:r>
        <w:rPr>
          <w:sz w:val="20"/>
        </w:rPr>
        <w:t>a</w:t>
      </w:r>
      <w:r>
        <w:rPr>
          <w:spacing w:val="-3"/>
          <w:sz w:val="20"/>
        </w:rPr>
        <w:t> </w:t>
      </w:r>
      <w:r>
        <w:rPr>
          <w:sz w:val="20"/>
        </w:rPr>
        <w:t>assinar</w:t>
      </w:r>
      <w:r>
        <w:rPr>
          <w:spacing w:val="-3"/>
          <w:sz w:val="20"/>
        </w:rPr>
        <w:t> </w:t>
      </w:r>
      <w:r>
        <w:rPr>
          <w:sz w:val="20"/>
        </w:rPr>
        <w:t>CONTRATO</w:t>
      </w:r>
      <w:r>
        <w:rPr>
          <w:spacing w:val="-3"/>
          <w:sz w:val="20"/>
        </w:rPr>
        <w:t> </w:t>
      </w:r>
      <w:r>
        <w:rPr>
          <w:sz w:val="20"/>
        </w:rPr>
        <w:t>com</w:t>
      </w:r>
      <w:r>
        <w:rPr>
          <w:spacing w:val="-3"/>
          <w:sz w:val="20"/>
        </w:rPr>
        <w:t> </w:t>
      </w:r>
      <w:r>
        <w:rPr>
          <w:sz w:val="20"/>
        </w:rPr>
        <w:t>a</w:t>
      </w:r>
      <w:r>
        <w:rPr>
          <w:spacing w:val="-3"/>
          <w:sz w:val="20"/>
        </w:rPr>
        <w:t> </w:t>
      </w:r>
      <w:r>
        <w:rPr>
          <w:sz w:val="20"/>
        </w:rPr>
        <w:t>UERJ,</w:t>
      </w:r>
      <w:r>
        <w:rPr>
          <w:spacing w:val="-3"/>
          <w:sz w:val="20"/>
        </w:rPr>
        <w:t> </w:t>
      </w:r>
      <w:r>
        <w:rPr>
          <w:sz w:val="20"/>
        </w:rPr>
        <w:t>o(s)</w:t>
      </w:r>
      <w:r>
        <w:rPr>
          <w:spacing w:val="-3"/>
          <w:sz w:val="20"/>
        </w:rPr>
        <w:t> </w:t>
      </w:r>
      <w:r>
        <w:rPr>
          <w:sz w:val="20"/>
        </w:rPr>
        <w:t>representantes</w:t>
      </w:r>
      <w:r>
        <w:rPr>
          <w:spacing w:val="-3"/>
          <w:sz w:val="20"/>
        </w:rPr>
        <w:t> </w:t>
      </w:r>
      <w:r>
        <w:rPr>
          <w:sz w:val="20"/>
        </w:rPr>
        <w:t>legal(is) para será(ão) o(s) Sr.(s) , (função): ; CPF: ; Identidade: , (órgão emissor).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2"/>
        <w:rPr>
          <w:sz w:val="20"/>
        </w:rPr>
      </w:pPr>
    </w:p>
    <w:p>
      <w:pPr>
        <w:spacing w:before="1"/>
        <w:ind w:left="31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214"/>
        <w:rPr>
          <w:b/>
          <w:sz w:val="20"/>
        </w:rPr>
      </w:pPr>
    </w:p>
    <w:p>
      <w:pPr>
        <w:spacing w:before="1"/>
        <w:ind w:left="319" w:right="0" w:firstLine="0"/>
        <w:jc w:val="left"/>
        <w:rPr>
          <w:sz w:val="20"/>
        </w:rPr>
      </w:pPr>
      <w:r>
        <w:rPr>
          <w:sz w:val="20"/>
        </w:rPr>
        <w:t>Razão</w:t>
      </w:r>
      <w:r>
        <w:rPr>
          <w:spacing w:val="-1"/>
          <w:sz w:val="20"/>
        </w:rPr>
        <w:t> </w:t>
      </w:r>
      <w:r>
        <w:rPr>
          <w:sz w:val="20"/>
        </w:rPr>
        <w:t>Social:</w:t>
      </w:r>
      <w:r>
        <w:rPr>
          <w:spacing w:val="-1"/>
          <w:sz w:val="20"/>
        </w:rPr>
        <w:t> </w:t>
      </w:r>
      <w:r>
        <w:rPr>
          <w:spacing w:val="-10"/>
          <w:sz w:val="20"/>
        </w:rPr>
        <w:t>.</w:t>
      </w:r>
    </w:p>
    <w:p>
      <w:pPr>
        <w:spacing w:before="130"/>
        <w:ind w:left="319" w:right="0" w:firstLine="0"/>
        <w:jc w:val="left"/>
        <w:rPr>
          <w:sz w:val="20"/>
        </w:rPr>
      </w:pPr>
      <w:r>
        <w:rPr>
          <w:sz w:val="20"/>
        </w:rPr>
        <w:t>C.G.C:</w:t>
      </w:r>
      <w:r>
        <w:rPr>
          <w:spacing w:val="-1"/>
          <w:sz w:val="20"/>
        </w:rPr>
        <w:t> </w:t>
      </w:r>
      <w:r>
        <w:rPr>
          <w:sz w:val="20"/>
        </w:rPr>
        <w:t>.</w:t>
      </w:r>
      <w:r>
        <w:rPr>
          <w:spacing w:val="-1"/>
          <w:sz w:val="20"/>
        </w:rPr>
        <w:t> </w:t>
      </w:r>
      <w:r>
        <w:rPr>
          <w:sz w:val="20"/>
        </w:rPr>
        <w:t>-</w:t>
      </w:r>
      <w:r>
        <w:rPr>
          <w:spacing w:val="-1"/>
          <w:sz w:val="20"/>
        </w:rPr>
        <w:t> </w:t>
      </w:r>
      <w:r>
        <w:rPr>
          <w:sz w:val="20"/>
        </w:rPr>
        <w:t>I.E.</w:t>
      </w:r>
      <w:r>
        <w:rPr>
          <w:spacing w:val="-1"/>
          <w:sz w:val="20"/>
        </w:rPr>
        <w:t> </w:t>
      </w:r>
      <w:r>
        <w:rPr>
          <w:sz w:val="20"/>
        </w:rPr>
        <w:t>e/ou</w:t>
      </w:r>
      <w:r>
        <w:rPr>
          <w:spacing w:val="-1"/>
          <w:sz w:val="20"/>
        </w:rPr>
        <w:t> </w:t>
      </w:r>
      <w:r>
        <w:rPr>
          <w:sz w:val="20"/>
        </w:rPr>
        <w:t>Municipal:</w:t>
      </w:r>
      <w:r>
        <w:rPr>
          <w:spacing w:val="-1"/>
          <w:sz w:val="20"/>
        </w:rPr>
        <w:t> </w:t>
      </w:r>
      <w:r>
        <w:rPr>
          <w:spacing w:val="-10"/>
          <w:sz w:val="20"/>
        </w:rPr>
        <w:t>.</w:t>
      </w:r>
    </w:p>
    <w:p>
      <w:pPr>
        <w:spacing w:before="130"/>
        <w:ind w:left="319" w:right="0" w:firstLine="0"/>
        <w:jc w:val="left"/>
        <w:rPr>
          <w:sz w:val="20"/>
        </w:rPr>
      </w:pPr>
      <w:r>
        <w:rPr>
          <w:sz w:val="20"/>
        </w:rPr>
        <w:t>Endereço</w:t>
      </w:r>
      <w:r>
        <w:rPr>
          <w:spacing w:val="-7"/>
          <w:sz w:val="20"/>
        </w:rPr>
        <w:t> </w:t>
      </w:r>
      <w:r>
        <w:rPr>
          <w:sz w:val="20"/>
        </w:rPr>
        <w:t>(Av.,</w:t>
      </w:r>
      <w:r>
        <w:rPr>
          <w:spacing w:val="-5"/>
          <w:sz w:val="20"/>
        </w:rPr>
        <w:t> </w:t>
      </w:r>
      <w:r>
        <w:rPr>
          <w:sz w:val="20"/>
        </w:rPr>
        <w:t>Rua,</w:t>
      </w:r>
      <w:r>
        <w:rPr>
          <w:spacing w:val="-5"/>
          <w:sz w:val="20"/>
        </w:rPr>
        <w:t> </w:t>
      </w:r>
      <w:r>
        <w:rPr>
          <w:sz w:val="20"/>
        </w:rPr>
        <w:t>Bairro,</w:t>
      </w:r>
      <w:r>
        <w:rPr>
          <w:spacing w:val="-5"/>
          <w:sz w:val="20"/>
        </w:rPr>
        <w:t> </w:t>
      </w:r>
      <w:r>
        <w:rPr>
          <w:sz w:val="20"/>
        </w:rPr>
        <w:t>Cidade,</w:t>
      </w:r>
      <w:r>
        <w:rPr>
          <w:spacing w:val="-5"/>
          <w:sz w:val="20"/>
        </w:rPr>
        <w:t> </w:t>
      </w:r>
      <w:r>
        <w:rPr>
          <w:sz w:val="20"/>
        </w:rPr>
        <w:t>Estado,</w:t>
      </w:r>
      <w:r>
        <w:rPr>
          <w:spacing w:val="-5"/>
          <w:sz w:val="20"/>
        </w:rPr>
        <w:t> </w:t>
      </w:r>
      <w:r>
        <w:rPr>
          <w:sz w:val="20"/>
        </w:rPr>
        <w:t>CEP):</w:t>
      </w:r>
      <w:r>
        <w:rPr>
          <w:spacing w:val="-4"/>
          <w:sz w:val="20"/>
        </w:rPr>
        <w:t> </w:t>
      </w:r>
      <w:r>
        <w:rPr>
          <w:sz w:val="20"/>
        </w:rPr>
        <w:t>.</w:t>
      </w:r>
      <w:r>
        <w:rPr>
          <w:spacing w:val="-8"/>
          <w:sz w:val="20"/>
        </w:rPr>
        <w:t> </w:t>
      </w:r>
      <w:r>
        <w:rPr>
          <w:sz w:val="20"/>
        </w:rPr>
        <w:t>Telefone,</w:t>
      </w:r>
      <w:r>
        <w:rPr>
          <w:spacing w:val="-5"/>
          <w:sz w:val="20"/>
        </w:rPr>
        <w:t> </w:t>
      </w:r>
      <w:r>
        <w:rPr>
          <w:sz w:val="20"/>
        </w:rPr>
        <w:t>Fax,</w:t>
      </w:r>
      <w:r>
        <w:rPr>
          <w:spacing w:val="-5"/>
          <w:sz w:val="20"/>
        </w:rPr>
        <w:t> </w:t>
      </w:r>
      <w:r>
        <w:rPr>
          <w:sz w:val="20"/>
        </w:rPr>
        <w:t>E-mail:</w:t>
      </w:r>
      <w:r>
        <w:rPr>
          <w:spacing w:val="-4"/>
          <w:sz w:val="20"/>
        </w:rPr>
        <w:t> </w:t>
      </w:r>
      <w:r>
        <w:rPr>
          <w:spacing w:val="-10"/>
          <w:sz w:val="20"/>
        </w:rPr>
        <w:t>.</w:t>
      </w:r>
    </w:p>
    <w:p>
      <w:pPr>
        <w:pStyle w:val="BodyText"/>
        <w:spacing w:before="64"/>
        <w:rPr>
          <w:sz w:val="20"/>
        </w:rPr>
      </w:pPr>
    </w:p>
    <w:p>
      <w:pPr>
        <w:spacing w:before="1"/>
        <w:ind w:left="319" w:right="0" w:firstLine="0"/>
        <w:jc w:val="left"/>
        <w:rPr>
          <w:sz w:val="20"/>
        </w:rPr>
      </w:pPr>
      <w:r>
        <w:rPr>
          <w:sz w:val="20"/>
        </w:rPr>
        <w:t>Banco:</w:t>
      </w:r>
      <w:r>
        <w:rPr>
          <w:spacing w:val="-1"/>
          <w:sz w:val="20"/>
        </w:rPr>
        <w:t> </w:t>
      </w:r>
      <w:r>
        <w:rPr>
          <w:sz w:val="20"/>
        </w:rPr>
        <w:t>.</w:t>
      </w:r>
      <w:r>
        <w:rPr>
          <w:spacing w:val="-1"/>
          <w:sz w:val="20"/>
        </w:rPr>
        <w:t> </w:t>
      </w:r>
      <w:r>
        <w:rPr>
          <w:sz w:val="20"/>
        </w:rPr>
        <w:t>Código:</w:t>
      </w:r>
      <w:r>
        <w:rPr>
          <w:spacing w:val="-1"/>
          <w:sz w:val="20"/>
        </w:rPr>
        <w:t> </w:t>
      </w:r>
      <w:r>
        <w:rPr>
          <w:spacing w:val="-10"/>
          <w:sz w:val="20"/>
        </w:rPr>
        <w:t>.</w:t>
      </w:r>
    </w:p>
    <w:p>
      <w:pPr>
        <w:spacing w:before="130"/>
        <w:ind w:left="319" w:right="0" w:firstLine="0"/>
        <w:jc w:val="left"/>
        <w:rPr>
          <w:sz w:val="20"/>
        </w:rPr>
      </w:pPr>
      <w:r>
        <w:rPr>
          <w:sz w:val="20"/>
        </w:rPr>
        <w:t>Agência:</w:t>
      </w:r>
      <w:r>
        <w:rPr>
          <w:spacing w:val="-1"/>
          <w:sz w:val="20"/>
        </w:rPr>
        <w:t> </w:t>
      </w:r>
      <w:r>
        <w:rPr>
          <w:sz w:val="20"/>
        </w:rPr>
        <w:t>.</w:t>
      </w:r>
      <w:r>
        <w:rPr>
          <w:spacing w:val="-1"/>
          <w:sz w:val="20"/>
        </w:rPr>
        <w:t> </w:t>
      </w:r>
      <w:r>
        <w:rPr>
          <w:sz w:val="20"/>
        </w:rPr>
        <w:t>Código:</w:t>
      </w:r>
      <w:r>
        <w:rPr>
          <w:spacing w:val="-1"/>
          <w:sz w:val="20"/>
        </w:rPr>
        <w:t> </w:t>
      </w:r>
      <w:r>
        <w:rPr>
          <w:sz w:val="20"/>
        </w:rPr>
        <w:t>.</w:t>
      </w:r>
      <w:r>
        <w:rPr>
          <w:spacing w:val="-1"/>
          <w:sz w:val="20"/>
        </w:rPr>
        <w:t> </w:t>
      </w:r>
      <w:r>
        <w:rPr>
          <w:sz w:val="20"/>
        </w:rPr>
        <w:t>Conta</w:t>
      </w:r>
      <w:r>
        <w:rPr>
          <w:spacing w:val="-1"/>
          <w:sz w:val="20"/>
        </w:rPr>
        <w:t> </w:t>
      </w:r>
      <w:r>
        <w:rPr>
          <w:sz w:val="20"/>
        </w:rPr>
        <w:t>Corrente:</w:t>
      </w:r>
      <w:r>
        <w:rPr>
          <w:spacing w:val="-1"/>
          <w:sz w:val="20"/>
        </w:rPr>
        <w:t> </w:t>
      </w:r>
      <w:r>
        <w:rPr>
          <w:spacing w:val="-10"/>
          <w:sz w:val="20"/>
        </w:rPr>
        <w:t>.</w:t>
      </w:r>
    </w:p>
    <w:p>
      <w:pPr>
        <w:spacing w:before="130"/>
        <w:ind w:left="319" w:right="0" w:firstLine="0"/>
        <w:jc w:val="left"/>
        <w:rPr>
          <w:sz w:val="20"/>
        </w:rPr>
      </w:pPr>
      <w:r>
        <w:rPr>
          <w:sz w:val="20"/>
        </w:rPr>
        <w:t>Endereço</w:t>
      </w:r>
      <w:r>
        <w:rPr>
          <w:spacing w:val="-15"/>
          <w:sz w:val="20"/>
        </w:rPr>
        <w:t> </w:t>
      </w:r>
      <w:r>
        <w:rPr>
          <w:sz w:val="20"/>
        </w:rPr>
        <w:t>Agência</w:t>
      </w:r>
      <w:r>
        <w:rPr>
          <w:spacing w:val="-6"/>
          <w:sz w:val="20"/>
        </w:rPr>
        <w:t> </w:t>
      </w:r>
      <w:r>
        <w:rPr>
          <w:sz w:val="20"/>
        </w:rPr>
        <w:t>Bancária</w:t>
      </w:r>
      <w:r>
        <w:rPr>
          <w:spacing w:val="-4"/>
          <w:sz w:val="20"/>
        </w:rPr>
        <w:t> </w:t>
      </w:r>
      <w:r>
        <w:rPr>
          <w:sz w:val="20"/>
        </w:rPr>
        <w:t>(Av.,</w:t>
      </w:r>
      <w:r>
        <w:rPr>
          <w:spacing w:val="-5"/>
          <w:sz w:val="20"/>
        </w:rPr>
        <w:t> </w:t>
      </w:r>
      <w:r>
        <w:rPr>
          <w:sz w:val="20"/>
        </w:rPr>
        <w:t>Rua,</w:t>
      </w:r>
      <w:r>
        <w:rPr>
          <w:spacing w:val="-4"/>
          <w:sz w:val="20"/>
        </w:rPr>
        <w:t> </w:t>
      </w:r>
      <w:r>
        <w:rPr>
          <w:sz w:val="20"/>
        </w:rPr>
        <w:t>Bairro,</w:t>
      </w:r>
      <w:r>
        <w:rPr>
          <w:spacing w:val="-4"/>
          <w:sz w:val="20"/>
        </w:rPr>
        <w:t> </w:t>
      </w:r>
      <w:r>
        <w:rPr>
          <w:sz w:val="20"/>
        </w:rPr>
        <w:t>Cidade,</w:t>
      </w:r>
      <w:r>
        <w:rPr>
          <w:spacing w:val="-4"/>
          <w:sz w:val="20"/>
        </w:rPr>
        <w:t> </w:t>
      </w:r>
      <w:r>
        <w:rPr>
          <w:sz w:val="20"/>
        </w:rPr>
        <w:t>Estado,</w:t>
      </w:r>
      <w:r>
        <w:rPr>
          <w:spacing w:val="-4"/>
          <w:sz w:val="20"/>
        </w:rPr>
        <w:t> </w:t>
      </w:r>
      <w:r>
        <w:rPr>
          <w:sz w:val="20"/>
        </w:rPr>
        <w:t>CEP):</w:t>
      </w:r>
      <w:r>
        <w:rPr>
          <w:spacing w:val="-4"/>
          <w:sz w:val="20"/>
        </w:rPr>
        <w:t> </w:t>
      </w:r>
      <w:r>
        <w:rPr>
          <w:spacing w:val="-10"/>
          <w:sz w:val="20"/>
        </w:rPr>
        <w:t>.</w:t>
      </w:r>
    </w:p>
    <w:p>
      <w:pPr>
        <w:spacing w:after="0"/>
        <w:jc w:val="left"/>
        <w:rPr>
          <w:sz w:val="20"/>
        </w:rPr>
        <w:sectPr>
          <w:pgSz w:w="15840" w:h="24480"/>
          <w:pgMar w:top="1220" w:bottom="280" w:left="580" w:right="560"/>
        </w:sectPr>
      </w:pPr>
    </w:p>
    <w:p>
      <w:pPr>
        <w:spacing w:before="73"/>
        <w:ind w:left="4984" w:right="0" w:firstLine="0"/>
        <w:jc w:val="left"/>
        <w:rPr>
          <w:sz w:val="20"/>
        </w:rPr>
      </w:pPr>
      <w:r>
        <w:rPr>
          <w:spacing w:val="-2"/>
          <w:sz w:val="20"/>
        </w:rPr>
        <w:t>ENTIDADE</w:t>
      </w:r>
    </w:p>
    <w:p>
      <w:pPr>
        <w:spacing w:line="297" w:lineRule="auto" w:before="130"/>
        <w:ind w:left="739" w:right="0" w:firstLine="742"/>
        <w:jc w:val="left"/>
        <w:rPr>
          <w:sz w:val="20"/>
        </w:rPr>
      </w:pPr>
      <w:r>
        <w:rPr>
          <w:sz w:val="20"/>
        </w:rPr>
        <w:t>NOME</w:t>
      </w:r>
      <w:r>
        <w:rPr>
          <w:spacing w:val="-13"/>
          <w:sz w:val="20"/>
        </w:rPr>
        <w:t> </w:t>
      </w:r>
      <w:r>
        <w:rPr>
          <w:sz w:val="20"/>
        </w:rPr>
        <w:t>DA</w:t>
      </w:r>
      <w:r>
        <w:rPr>
          <w:spacing w:val="-12"/>
          <w:sz w:val="20"/>
        </w:rPr>
        <w:t> </w:t>
      </w:r>
      <w:r>
        <w:rPr>
          <w:sz w:val="20"/>
        </w:rPr>
        <w:t>ENTIDADE</w:t>
      </w:r>
      <w:r>
        <w:rPr>
          <w:spacing w:val="-13"/>
          <w:sz w:val="20"/>
        </w:rPr>
        <w:t> </w:t>
      </w:r>
      <w:r>
        <w:rPr>
          <w:sz w:val="20"/>
        </w:rPr>
        <w:t>COM</w:t>
      </w:r>
      <w:r>
        <w:rPr>
          <w:spacing w:val="-12"/>
          <w:sz w:val="20"/>
        </w:rPr>
        <w:t> </w:t>
      </w:r>
      <w:r>
        <w:rPr>
          <w:sz w:val="20"/>
        </w:rPr>
        <w:t>ASSINATURA</w:t>
      </w:r>
      <w:r>
        <w:rPr>
          <w:spacing w:val="-13"/>
          <w:sz w:val="20"/>
        </w:rPr>
        <w:t> </w:t>
      </w:r>
      <w:r>
        <w:rPr>
          <w:sz w:val="20"/>
        </w:rPr>
        <w:t>DO(S)</w:t>
      </w:r>
      <w:r>
        <w:rPr>
          <w:spacing w:val="-12"/>
          <w:sz w:val="20"/>
        </w:rPr>
        <w:t> </w:t>
      </w:r>
      <w:r>
        <w:rPr>
          <w:sz w:val="20"/>
        </w:rPr>
        <w:t>SEU(S)</w:t>
      </w:r>
      <w:r>
        <w:rPr>
          <w:spacing w:val="-8"/>
          <w:sz w:val="20"/>
        </w:rPr>
        <w:t> </w:t>
      </w:r>
      <w:r>
        <w:rPr>
          <w:sz w:val="20"/>
        </w:rPr>
        <w:t>REPRESENTANTE(S)</w:t>
      </w:r>
      <w:r>
        <w:rPr>
          <w:spacing w:val="-7"/>
          <w:sz w:val="20"/>
        </w:rPr>
        <w:t> </w:t>
      </w:r>
      <w:r>
        <w:rPr>
          <w:sz w:val="20"/>
        </w:rPr>
        <w:t>LEGAL(IS)</w:t>
      </w:r>
      <w:r>
        <w:rPr>
          <w:spacing w:val="-7"/>
          <w:sz w:val="20"/>
        </w:rPr>
        <w:t> </w:t>
      </w:r>
      <w:r>
        <w:rPr>
          <w:sz w:val="20"/>
        </w:rPr>
        <w:t>CARIMBO</w:t>
      </w:r>
      <w:r>
        <w:rPr>
          <w:spacing w:val="-7"/>
          <w:sz w:val="20"/>
        </w:rPr>
        <w:t> </w:t>
      </w:r>
      <w:r>
        <w:rPr>
          <w:sz w:val="20"/>
        </w:rPr>
        <w:t>DA</w:t>
      </w:r>
      <w:r>
        <w:rPr>
          <w:spacing w:val="-13"/>
          <w:sz w:val="20"/>
        </w:rPr>
        <w:t> </w:t>
      </w:r>
      <w:r>
        <w:rPr>
          <w:sz w:val="20"/>
        </w:rPr>
        <w:t>PESSOA</w:t>
      </w:r>
      <w:r>
        <w:rPr>
          <w:spacing w:val="-12"/>
          <w:sz w:val="20"/>
        </w:rPr>
        <w:t> </w:t>
      </w:r>
      <w:r>
        <w:rPr>
          <w:sz w:val="20"/>
        </w:rPr>
        <w:t>JURÍDICA</w:t>
      </w:r>
      <w:r>
        <w:rPr>
          <w:spacing w:val="-13"/>
          <w:sz w:val="20"/>
        </w:rPr>
        <w:t> </w:t>
      </w:r>
      <w:r>
        <w:rPr>
          <w:sz w:val="20"/>
        </w:rPr>
        <w:t>COM</w:t>
      </w:r>
      <w:r>
        <w:rPr>
          <w:spacing w:val="-6"/>
          <w:sz w:val="20"/>
        </w:rPr>
        <w:t> </w:t>
      </w:r>
      <w:r>
        <w:rPr>
          <w:sz w:val="20"/>
        </w:rPr>
        <w:t>CNPJ (DISPENSADO EM CASO DE PAPEL TIMBRADO COM CNPJ)</w:t>
      </w:r>
    </w:p>
    <w:p>
      <w:pPr>
        <w:pStyle w:val="BodyText"/>
        <w:rPr>
          <w:sz w:val="20"/>
        </w:rPr>
      </w:pPr>
    </w:p>
    <w:p>
      <w:pPr>
        <w:pStyle w:val="BodyText"/>
        <w:rPr>
          <w:sz w:val="20"/>
        </w:rPr>
      </w:pPr>
    </w:p>
    <w:p>
      <w:pPr>
        <w:pStyle w:val="BodyText"/>
        <w:rPr>
          <w:sz w:val="20"/>
        </w:rPr>
      </w:pPr>
    </w:p>
    <w:p>
      <w:pPr>
        <w:pStyle w:val="BodyText"/>
        <w:spacing w:before="157"/>
        <w:rPr>
          <w:sz w:val="20"/>
        </w:rPr>
      </w:pPr>
      <w:r>
        <w:rPr/>
        <mc:AlternateContent>
          <mc:Choice Requires="wps">
            <w:drawing>
              <wp:anchor distT="0" distB="0" distL="0" distR="0" allowOverlap="1" layoutInCell="1" locked="0" behindDoc="1" simplePos="0" relativeHeight="487608320">
                <wp:simplePos x="0" y="0"/>
                <wp:positionH relativeFrom="page">
                  <wp:posOffset>457187</wp:posOffset>
                </wp:positionH>
                <wp:positionV relativeFrom="paragraph">
                  <wp:posOffset>261407</wp:posOffset>
                </wp:positionV>
                <wp:extent cx="9153525" cy="28575"/>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0.583279pt;width:720.75pt;height:2.25pt;mso-position-horizontal-relative:page;mso-position-vertical-relative:paragraph;z-index:-15708160;mso-wrap-distance-left:0;mso-wrap-distance-right:0" id="docshape53" coordorigin="720,412" coordsize="14415,45" path="m15135,442l720,442,720,457,15135,457,15135,442xm15135,412l720,412,720,427,15135,427,15135,412xe" filled="true" fillcolor="#333333" stroked="false">
                <v:path arrowok="t"/>
                <v:fill type="solid"/>
                <w10:wrap type="topAndBottom"/>
              </v:shape>
            </w:pict>
          </mc:Fallback>
        </mc:AlternateContent>
      </w:r>
    </w:p>
    <w:p>
      <w:pPr>
        <w:tabs>
          <w:tab w:pos="13357" w:val="left" w:leader="none"/>
        </w:tabs>
        <w:spacing w:before="23"/>
        <w:ind w:left="13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260007/004539/2024</w:t>
      </w:r>
      <w:r>
        <w:rPr>
          <w:rFonts w:ascii="Calibri" w:hAnsi="Calibri"/>
          <w:sz w:val="18"/>
        </w:rPr>
        <w:tab/>
        <w:t>SEI nº </w:t>
      </w:r>
      <w:r>
        <w:rPr>
          <w:rFonts w:ascii="Calibri" w:hAnsi="Calibri"/>
          <w:spacing w:val="-2"/>
          <w:sz w:val="18"/>
        </w:rPr>
        <w:t>85118229</w:t>
      </w:r>
    </w:p>
    <w:sectPr>
      <w:pgSz w:w="15840" w:h="24480"/>
      <w:pgMar w:top="1720" w:bottom="280" w:left="58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Arial MT">
    <w:altName w:val="Arial MT"/>
    <w:charset w:val="1"/>
    <w:family w:val="swiss"/>
    <w:pitch w:val="variable"/>
  </w:font>
  <w:font w:name="Arial">
    <w:altName w:val="Arial"/>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9"/>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65">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64">
    <w:multiLevelType w:val="hybridMultilevel"/>
    <w:lvl w:ilvl="0">
      <w:start w:val="0"/>
      <w:numFmt w:val="bullet"/>
      <w:lvlText w:val="-"/>
      <w:lvlJc w:val="left"/>
      <w:pPr>
        <w:ind w:left="570" w:hanging="117"/>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7" w:hanging="117"/>
      </w:pPr>
      <w:rPr>
        <w:rFonts w:hint="default"/>
        <w:lang w:val="pt-PT" w:eastAsia="en-US" w:bidi="ar-SA"/>
      </w:rPr>
    </w:lvl>
    <w:lvl w:ilvl="2">
      <w:start w:val="0"/>
      <w:numFmt w:val="bullet"/>
      <w:lvlText w:val="•"/>
      <w:lvlJc w:val="left"/>
      <w:pPr>
        <w:ind w:left="1655" w:hanging="117"/>
      </w:pPr>
      <w:rPr>
        <w:rFonts w:hint="default"/>
        <w:lang w:val="pt-PT" w:eastAsia="en-US" w:bidi="ar-SA"/>
      </w:rPr>
    </w:lvl>
    <w:lvl w:ilvl="3">
      <w:start w:val="0"/>
      <w:numFmt w:val="bullet"/>
      <w:lvlText w:val="•"/>
      <w:lvlJc w:val="left"/>
      <w:pPr>
        <w:ind w:left="2192" w:hanging="117"/>
      </w:pPr>
      <w:rPr>
        <w:rFonts w:hint="default"/>
        <w:lang w:val="pt-PT" w:eastAsia="en-US" w:bidi="ar-SA"/>
      </w:rPr>
    </w:lvl>
    <w:lvl w:ilvl="4">
      <w:start w:val="0"/>
      <w:numFmt w:val="bullet"/>
      <w:lvlText w:val="•"/>
      <w:lvlJc w:val="left"/>
      <w:pPr>
        <w:ind w:left="2730" w:hanging="117"/>
      </w:pPr>
      <w:rPr>
        <w:rFonts w:hint="default"/>
        <w:lang w:val="pt-PT" w:eastAsia="en-US" w:bidi="ar-SA"/>
      </w:rPr>
    </w:lvl>
    <w:lvl w:ilvl="5">
      <w:start w:val="0"/>
      <w:numFmt w:val="bullet"/>
      <w:lvlText w:val="•"/>
      <w:lvlJc w:val="left"/>
      <w:pPr>
        <w:ind w:left="3267" w:hanging="117"/>
      </w:pPr>
      <w:rPr>
        <w:rFonts w:hint="default"/>
        <w:lang w:val="pt-PT" w:eastAsia="en-US" w:bidi="ar-SA"/>
      </w:rPr>
    </w:lvl>
    <w:lvl w:ilvl="6">
      <w:start w:val="0"/>
      <w:numFmt w:val="bullet"/>
      <w:lvlText w:val="•"/>
      <w:lvlJc w:val="left"/>
      <w:pPr>
        <w:ind w:left="3805" w:hanging="117"/>
      </w:pPr>
      <w:rPr>
        <w:rFonts w:hint="default"/>
        <w:lang w:val="pt-PT" w:eastAsia="en-US" w:bidi="ar-SA"/>
      </w:rPr>
    </w:lvl>
    <w:lvl w:ilvl="7">
      <w:start w:val="0"/>
      <w:numFmt w:val="bullet"/>
      <w:lvlText w:val="•"/>
      <w:lvlJc w:val="left"/>
      <w:pPr>
        <w:ind w:left="4342" w:hanging="117"/>
      </w:pPr>
      <w:rPr>
        <w:rFonts w:hint="default"/>
        <w:lang w:val="pt-PT" w:eastAsia="en-US" w:bidi="ar-SA"/>
      </w:rPr>
    </w:lvl>
    <w:lvl w:ilvl="8">
      <w:start w:val="0"/>
      <w:numFmt w:val="bullet"/>
      <w:lvlText w:val="•"/>
      <w:lvlJc w:val="left"/>
      <w:pPr>
        <w:ind w:left="4880" w:hanging="117"/>
      </w:pPr>
      <w:rPr>
        <w:rFonts w:hint="default"/>
        <w:lang w:val="pt-PT" w:eastAsia="en-US" w:bidi="ar-SA"/>
      </w:rPr>
    </w:lvl>
  </w:abstractNum>
  <w:abstractNum w:abstractNumId="63">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62">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61">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92" w:hanging="450"/>
      </w:pPr>
      <w:rPr>
        <w:rFonts w:hint="default"/>
        <w:lang w:val="pt-PT" w:eastAsia="en-US" w:bidi="ar-SA"/>
      </w:rPr>
    </w:lvl>
    <w:lvl w:ilvl="4">
      <w:start w:val="0"/>
      <w:numFmt w:val="bullet"/>
      <w:lvlText w:val="•"/>
      <w:lvlJc w:val="left"/>
      <w:pPr>
        <w:ind w:left="5265" w:hanging="450"/>
      </w:pPr>
      <w:rPr>
        <w:rFonts w:hint="default"/>
        <w:lang w:val="pt-PT" w:eastAsia="en-US" w:bidi="ar-SA"/>
      </w:rPr>
    </w:lvl>
    <w:lvl w:ilvl="5">
      <w:start w:val="0"/>
      <w:numFmt w:val="bullet"/>
      <w:lvlText w:val="•"/>
      <w:lvlJc w:val="left"/>
      <w:pPr>
        <w:ind w:left="6837" w:hanging="450"/>
      </w:pPr>
      <w:rPr>
        <w:rFonts w:hint="default"/>
        <w:lang w:val="pt-PT" w:eastAsia="en-US" w:bidi="ar-SA"/>
      </w:rPr>
    </w:lvl>
    <w:lvl w:ilvl="6">
      <w:start w:val="0"/>
      <w:numFmt w:val="bullet"/>
      <w:lvlText w:val="•"/>
      <w:lvlJc w:val="left"/>
      <w:pPr>
        <w:ind w:left="8410" w:hanging="450"/>
      </w:pPr>
      <w:rPr>
        <w:rFonts w:hint="default"/>
        <w:lang w:val="pt-PT" w:eastAsia="en-US" w:bidi="ar-SA"/>
      </w:rPr>
    </w:lvl>
    <w:lvl w:ilvl="7">
      <w:start w:val="0"/>
      <w:numFmt w:val="bullet"/>
      <w:lvlText w:val="•"/>
      <w:lvlJc w:val="left"/>
      <w:pPr>
        <w:ind w:left="9982" w:hanging="450"/>
      </w:pPr>
      <w:rPr>
        <w:rFonts w:hint="default"/>
        <w:lang w:val="pt-PT" w:eastAsia="en-US" w:bidi="ar-SA"/>
      </w:rPr>
    </w:lvl>
    <w:lvl w:ilvl="8">
      <w:start w:val="0"/>
      <w:numFmt w:val="bullet"/>
      <w:lvlText w:val="•"/>
      <w:lvlJc w:val="left"/>
      <w:pPr>
        <w:ind w:left="11555" w:hanging="450"/>
      </w:pPr>
      <w:rPr>
        <w:rFonts w:hint="default"/>
        <w:lang w:val="pt-PT" w:eastAsia="en-US" w:bidi="ar-SA"/>
      </w:rPr>
    </w:lvl>
  </w:abstractNum>
  <w:abstractNum w:abstractNumId="60">
    <w:multiLevelType w:val="hybridMultilevel"/>
    <w:lvl w:ilvl="0">
      <w:start w:val="1"/>
      <w:numFmt w:val="decimal"/>
      <w:lvlText w:val="%1."/>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5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10" w:hanging="600"/>
        <w:jc w:val="left"/>
      </w:pPr>
      <w:rPr>
        <w:rFonts w:hint="default"/>
        <w:spacing w:val="0"/>
        <w:w w:val="96"/>
        <w:lang w:val="pt-PT" w:eastAsia="en-US" w:bidi="ar-SA"/>
      </w:rPr>
    </w:lvl>
    <w:lvl w:ilvl="3">
      <w:start w:val="1"/>
      <w:numFmt w:val="decimal"/>
      <w:lvlText w:val="%1.%2.%3.%4."/>
      <w:lvlJc w:val="left"/>
      <w:pPr>
        <w:ind w:left="996" w:hanging="8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00" w:hanging="887"/>
      </w:pPr>
      <w:rPr>
        <w:rFonts w:hint="default"/>
        <w:lang w:val="pt-PT" w:eastAsia="en-US" w:bidi="ar-SA"/>
      </w:rPr>
    </w:lvl>
    <w:lvl w:ilvl="5">
      <w:start w:val="0"/>
      <w:numFmt w:val="bullet"/>
      <w:lvlText w:val="•"/>
      <w:lvlJc w:val="left"/>
      <w:pPr>
        <w:ind w:left="3283" w:hanging="887"/>
      </w:pPr>
      <w:rPr>
        <w:rFonts w:hint="default"/>
        <w:lang w:val="pt-PT" w:eastAsia="en-US" w:bidi="ar-SA"/>
      </w:rPr>
    </w:lvl>
    <w:lvl w:ilvl="6">
      <w:start w:val="0"/>
      <w:numFmt w:val="bullet"/>
      <w:lvlText w:val="•"/>
      <w:lvlJc w:val="left"/>
      <w:pPr>
        <w:ind w:left="5566" w:hanging="887"/>
      </w:pPr>
      <w:rPr>
        <w:rFonts w:hint="default"/>
        <w:lang w:val="pt-PT" w:eastAsia="en-US" w:bidi="ar-SA"/>
      </w:rPr>
    </w:lvl>
    <w:lvl w:ilvl="7">
      <w:start w:val="0"/>
      <w:numFmt w:val="bullet"/>
      <w:lvlText w:val="•"/>
      <w:lvlJc w:val="left"/>
      <w:pPr>
        <w:ind w:left="7850" w:hanging="887"/>
      </w:pPr>
      <w:rPr>
        <w:rFonts w:hint="default"/>
        <w:lang w:val="pt-PT" w:eastAsia="en-US" w:bidi="ar-SA"/>
      </w:rPr>
    </w:lvl>
    <w:lvl w:ilvl="8">
      <w:start w:val="0"/>
      <w:numFmt w:val="bullet"/>
      <w:lvlText w:val="•"/>
      <w:lvlJc w:val="left"/>
      <w:pPr>
        <w:ind w:left="10133" w:hanging="887"/>
      </w:pPr>
      <w:rPr>
        <w:rFonts w:hint="default"/>
        <w:lang w:val="pt-PT" w:eastAsia="en-US" w:bidi="ar-SA"/>
      </w:rPr>
    </w:lvl>
  </w:abstractNum>
  <w:abstractNum w:abstractNumId="59">
    <w:multiLevelType w:val="hybridMultilevel"/>
    <w:lvl w:ilvl="0">
      <w:start w:val="18"/>
      <w:numFmt w:val="decimal"/>
      <w:lvlText w:val="%1"/>
      <w:lvlJc w:val="left"/>
      <w:pPr>
        <w:ind w:left="110" w:hanging="400"/>
        <w:jc w:val="left"/>
      </w:pPr>
      <w:rPr>
        <w:rFonts w:hint="default"/>
        <w:lang w:val="pt-PT" w:eastAsia="en-US" w:bidi="ar-SA"/>
      </w:rPr>
    </w:lvl>
    <w:lvl w:ilvl="1">
      <w:start w:val="1"/>
      <w:numFmt w:val="decimal"/>
      <w:lvlText w:val="%1.%2"/>
      <w:lvlJc w:val="left"/>
      <w:pPr>
        <w:ind w:left="110"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00"/>
      </w:pPr>
      <w:rPr>
        <w:rFonts w:hint="default"/>
        <w:lang w:val="pt-PT" w:eastAsia="en-US" w:bidi="ar-SA"/>
      </w:rPr>
    </w:lvl>
    <w:lvl w:ilvl="3">
      <w:start w:val="0"/>
      <w:numFmt w:val="bullet"/>
      <w:lvlText w:val="•"/>
      <w:lvlJc w:val="left"/>
      <w:pPr>
        <w:ind w:left="4480" w:hanging="400"/>
      </w:pPr>
      <w:rPr>
        <w:rFonts w:hint="default"/>
        <w:lang w:val="pt-PT" w:eastAsia="en-US" w:bidi="ar-SA"/>
      </w:rPr>
    </w:lvl>
    <w:lvl w:ilvl="4">
      <w:start w:val="0"/>
      <w:numFmt w:val="bullet"/>
      <w:lvlText w:val="•"/>
      <w:lvlJc w:val="left"/>
      <w:pPr>
        <w:ind w:left="5940" w:hanging="400"/>
      </w:pPr>
      <w:rPr>
        <w:rFonts w:hint="default"/>
        <w:lang w:val="pt-PT" w:eastAsia="en-US" w:bidi="ar-SA"/>
      </w:rPr>
    </w:lvl>
    <w:lvl w:ilvl="5">
      <w:start w:val="0"/>
      <w:numFmt w:val="bullet"/>
      <w:lvlText w:val="•"/>
      <w:lvlJc w:val="left"/>
      <w:pPr>
        <w:ind w:left="7400" w:hanging="400"/>
      </w:pPr>
      <w:rPr>
        <w:rFonts w:hint="default"/>
        <w:lang w:val="pt-PT" w:eastAsia="en-US" w:bidi="ar-SA"/>
      </w:rPr>
    </w:lvl>
    <w:lvl w:ilvl="6">
      <w:start w:val="0"/>
      <w:numFmt w:val="bullet"/>
      <w:lvlText w:val="•"/>
      <w:lvlJc w:val="left"/>
      <w:pPr>
        <w:ind w:left="8860" w:hanging="400"/>
      </w:pPr>
      <w:rPr>
        <w:rFonts w:hint="default"/>
        <w:lang w:val="pt-PT" w:eastAsia="en-US" w:bidi="ar-SA"/>
      </w:rPr>
    </w:lvl>
    <w:lvl w:ilvl="7">
      <w:start w:val="0"/>
      <w:numFmt w:val="bullet"/>
      <w:lvlText w:val="•"/>
      <w:lvlJc w:val="left"/>
      <w:pPr>
        <w:ind w:left="10320" w:hanging="400"/>
      </w:pPr>
      <w:rPr>
        <w:rFonts w:hint="default"/>
        <w:lang w:val="pt-PT" w:eastAsia="en-US" w:bidi="ar-SA"/>
      </w:rPr>
    </w:lvl>
    <w:lvl w:ilvl="8">
      <w:start w:val="0"/>
      <w:numFmt w:val="bullet"/>
      <w:lvlText w:val="•"/>
      <w:lvlJc w:val="left"/>
      <w:pPr>
        <w:ind w:left="11780" w:hanging="400"/>
      </w:pPr>
      <w:rPr>
        <w:rFonts w:hint="default"/>
        <w:lang w:val="pt-PT" w:eastAsia="en-US" w:bidi="ar-SA"/>
      </w:rPr>
    </w:lvl>
  </w:abstractNum>
  <w:abstractNum w:abstractNumId="58">
    <w:multiLevelType w:val="hybridMultilevel"/>
    <w:lvl w:ilvl="0">
      <w:start w:val="17"/>
      <w:numFmt w:val="decimal"/>
      <w:lvlText w:val="%1"/>
      <w:lvlJc w:val="left"/>
      <w:pPr>
        <w:ind w:left="110" w:hanging="400"/>
        <w:jc w:val="left"/>
      </w:pPr>
      <w:rPr>
        <w:rFonts w:hint="default"/>
        <w:lang w:val="pt-PT" w:eastAsia="en-US" w:bidi="ar-SA"/>
      </w:rPr>
    </w:lvl>
    <w:lvl w:ilvl="1">
      <w:start w:val="1"/>
      <w:numFmt w:val="decimal"/>
      <w:lvlText w:val="%1.%2"/>
      <w:lvlJc w:val="left"/>
      <w:pPr>
        <w:ind w:left="110"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0" w:hanging="400"/>
      </w:pPr>
      <w:rPr>
        <w:rFonts w:hint="default"/>
        <w:lang w:val="pt-PT" w:eastAsia="en-US" w:bidi="ar-SA"/>
      </w:rPr>
    </w:lvl>
    <w:lvl w:ilvl="3">
      <w:start w:val="0"/>
      <w:numFmt w:val="bullet"/>
      <w:lvlText w:val="•"/>
      <w:lvlJc w:val="left"/>
      <w:pPr>
        <w:ind w:left="4480" w:hanging="400"/>
      </w:pPr>
      <w:rPr>
        <w:rFonts w:hint="default"/>
        <w:lang w:val="pt-PT" w:eastAsia="en-US" w:bidi="ar-SA"/>
      </w:rPr>
    </w:lvl>
    <w:lvl w:ilvl="4">
      <w:start w:val="0"/>
      <w:numFmt w:val="bullet"/>
      <w:lvlText w:val="•"/>
      <w:lvlJc w:val="left"/>
      <w:pPr>
        <w:ind w:left="5940" w:hanging="400"/>
      </w:pPr>
      <w:rPr>
        <w:rFonts w:hint="default"/>
        <w:lang w:val="pt-PT" w:eastAsia="en-US" w:bidi="ar-SA"/>
      </w:rPr>
    </w:lvl>
    <w:lvl w:ilvl="5">
      <w:start w:val="0"/>
      <w:numFmt w:val="bullet"/>
      <w:lvlText w:val="•"/>
      <w:lvlJc w:val="left"/>
      <w:pPr>
        <w:ind w:left="7400" w:hanging="400"/>
      </w:pPr>
      <w:rPr>
        <w:rFonts w:hint="default"/>
        <w:lang w:val="pt-PT" w:eastAsia="en-US" w:bidi="ar-SA"/>
      </w:rPr>
    </w:lvl>
    <w:lvl w:ilvl="6">
      <w:start w:val="0"/>
      <w:numFmt w:val="bullet"/>
      <w:lvlText w:val="•"/>
      <w:lvlJc w:val="left"/>
      <w:pPr>
        <w:ind w:left="8860" w:hanging="400"/>
      </w:pPr>
      <w:rPr>
        <w:rFonts w:hint="default"/>
        <w:lang w:val="pt-PT" w:eastAsia="en-US" w:bidi="ar-SA"/>
      </w:rPr>
    </w:lvl>
    <w:lvl w:ilvl="7">
      <w:start w:val="0"/>
      <w:numFmt w:val="bullet"/>
      <w:lvlText w:val="•"/>
      <w:lvlJc w:val="left"/>
      <w:pPr>
        <w:ind w:left="10320" w:hanging="400"/>
      </w:pPr>
      <w:rPr>
        <w:rFonts w:hint="default"/>
        <w:lang w:val="pt-PT" w:eastAsia="en-US" w:bidi="ar-SA"/>
      </w:rPr>
    </w:lvl>
    <w:lvl w:ilvl="8">
      <w:start w:val="0"/>
      <w:numFmt w:val="bullet"/>
      <w:lvlText w:val="•"/>
      <w:lvlJc w:val="left"/>
      <w:pPr>
        <w:ind w:left="11780" w:hanging="400"/>
      </w:pPr>
      <w:rPr>
        <w:rFonts w:hint="default"/>
        <w:lang w:val="pt-PT" w:eastAsia="en-US" w:bidi="ar-SA"/>
      </w:rPr>
    </w:lvl>
  </w:abstractNum>
  <w:abstractNum w:abstractNumId="57">
    <w:multiLevelType w:val="hybridMultilevel"/>
    <w:lvl w:ilvl="0">
      <w:start w:val="16"/>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spacing w:val="0"/>
        <w:w w:val="100"/>
        <w:lang w:val="pt-PT" w:eastAsia="en-US" w:bidi="ar-SA"/>
      </w:rPr>
    </w:lvl>
    <w:lvl w:ilvl="2">
      <w:start w:val="1"/>
      <w:numFmt w:val="decimal"/>
      <w:lvlText w:val="%1.%2.%3"/>
      <w:lvlJc w:val="left"/>
      <w:pPr>
        <w:ind w:left="110" w:hanging="5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480" w:hanging="539"/>
      </w:pPr>
      <w:rPr>
        <w:rFonts w:hint="default"/>
        <w:lang w:val="pt-PT" w:eastAsia="en-US" w:bidi="ar-SA"/>
      </w:rPr>
    </w:lvl>
    <w:lvl w:ilvl="4">
      <w:start w:val="0"/>
      <w:numFmt w:val="bullet"/>
      <w:lvlText w:val="•"/>
      <w:lvlJc w:val="left"/>
      <w:pPr>
        <w:ind w:left="5940" w:hanging="539"/>
      </w:pPr>
      <w:rPr>
        <w:rFonts w:hint="default"/>
        <w:lang w:val="pt-PT" w:eastAsia="en-US" w:bidi="ar-SA"/>
      </w:rPr>
    </w:lvl>
    <w:lvl w:ilvl="5">
      <w:start w:val="0"/>
      <w:numFmt w:val="bullet"/>
      <w:lvlText w:val="•"/>
      <w:lvlJc w:val="left"/>
      <w:pPr>
        <w:ind w:left="7400" w:hanging="539"/>
      </w:pPr>
      <w:rPr>
        <w:rFonts w:hint="default"/>
        <w:lang w:val="pt-PT" w:eastAsia="en-US" w:bidi="ar-SA"/>
      </w:rPr>
    </w:lvl>
    <w:lvl w:ilvl="6">
      <w:start w:val="0"/>
      <w:numFmt w:val="bullet"/>
      <w:lvlText w:val="•"/>
      <w:lvlJc w:val="left"/>
      <w:pPr>
        <w:ind w:left="8860" w:hanging="539"/>
      </w:pPr>
      <w:rPr>
        <w:rFonts w:hint="default"/>
        <w:lang w:val="pt-PT" w:eastAsia="en-US" w:bidi="ar-SA"/>
      </w:rPr>
    </w:lvl>
    <w:lvl w:ilvl="7">
      <w:start w:val="0"/>
      <w:numFmt w:val="bullet"/>
      <w:lvlText w:val="•"/>
      <w:lvlJc w:val="left"/>
      <w:pPr>
        <w:ind w:left="10320" w:hanging="539"/>
      </w:pPr>
      <w:rPr>
        <w:rFonts w:hint="default"/>
        <w:lang w:val="pt-PT" w:eastAsia="en-US" w:bidi="ar-SA"/>
      </w:rPr>
    </w:lvl>
    <w:lvl w:ilvl="8">
      <w:start w:val="0"/>
      <w:numFmt w:val="bullet"/>
      <w:lvlText w:val="•"/>
      <w:lvlJc w:val="left"/>
      <w:pPr>
        <w:ind w:left="11780" w:hanging="539"/>
      </w:pPr>
      <w:rPr>
        <w:rFonts w:hint="default"/>
        <w:lang w:val="pt-PT" w:eastAsia="en-US" w:bidi="ar-SA"/>
      </w:rPr>
    </w:lvl>
  </w:abstractNum>
  <w:abstractNum w:abstractNumId="56">
    <w:multiLevelType w:val="hybridMultilevel"/>
    <w:lvl w:ilvl="0">
      <w:start w:val="15"/>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13">
    <w:multiLevelType w:val="hybridMultilevel"/>
    <w:lvl w:ilvl="0">
      <w:start w:val="1"/>
      <w:numFmt w:val="decimal"/>
      <w:lvlText w:val="%1."/>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3378" w:hanging="450"/>
      </w:pPr>
      <w:rPr>
        <w:rFonts w:hint="default"/>
        <w:lang w:val="pt-PT" w:eastAsia="en-US" w:bidi="ar-SA"/>
      </w:rPr>
    </w:lvl>
    <w:lvl w:ilvl="2">
      <w:start w:val="0"/>
      <w:numFmt w:val="bullet"/>
      <w:lvlText w:val="•"/>
      <w:lvlJc w:val="left"/>
      <w:pPr>
        <w:ind w:left="4636" w:hanging="450"/>
      </w:pPr>
      <w:rPr>
        <w:rFonts w:hint="default"/>
        <w:lang w:val="pt-PT" w:eastAsia="en-US" w:bidi="ar-SA"/>
      </w:rPr>
    </w:lvl>
    <w:lvl w:ilvl="3">
      <w:start w:val="0"/>
      <w:numFmt w:val="bullet"/>
      <w:lvlText w:val="•"/>
      <w:lvlJc w:val="left"/>
      <w:pPr>
        <w:ind w:left="5894" w:hanging="450"/>
      </w:pPr>
      <w:rPr>
        <w:rFonts w:hint="default"/>
        <w:lang w:val="pt-PT" w:eastAsia="en-US" w:bidi="ar-SA"/>
      </w:rPr>
    </w:lvl>
    <w:lvl w:ilvl="4">
      <w:start w:val="0"/>
      <w:numFmt w:val="bullet"/>
      <w:lvlText w:val="•"/>
      <w:lvlJc w:val="left"/>
      <w:pPr>
        <w:ind w:left="7152" w:hanging="450"/>
      </w:pPr>
      <w:rPr>
        <w:rFonts w:hint="default"/>
        <w:lang w:val="pt-PT" w:eastAsia="en-US" w:bidi="ar-SA"/>
      </w:rPr>
    </w:lvl>
    <w:lvl w:ilvl="5">
      <w:start w:val="0"/>
      <w:numFmt w:val="bullet"/>
      <w:lvlText w:val="•"/>
      <w:lvlJc w:val="left"/>
      <w:pPr>
        <w:ind w:left="8410" w:hanging="450"/>
      </w:pPr>
      <w:rPr>
        <w:rFonts w:hint="default"/>
        <w:lang w:val="pt-PT" w:eastAsia="en-US" w:bidi="ar-SA"/>
      </w:rPr>
    </w:lvl>
    <w:lvl w:ilvl="6">
      <w:start w:val="0"/>
      <w:numFmt w:val="bullet"/>
      <w:lvlText w:val="•"/>
      <w:lvlJc w:val="left"/>
      <w:pPr>
        <w:ind w:left="9668" w:hanging="450"/>
      </w:pPr>
      <w:rPr>
        <w:rFonts w:hint="default"/>
        <w:lang w:val="pt-PT" w:eastAsia="en-US" w:bidi="ar-SA"/>
      </w:rPr>
    </w:lvl>
    <w:lvl w:ilvl="7">
      <w:start w:val="0"/>
      <w:numFmt w:val="bullet"/>
      <w:lvlText w:val="•"/>
      <w:lvlJc w:val="left"/>
      <w:pPr>
        <w:ind w:left="10926" w:hanging="450"/>
      </w:pPr>
      <w:rPr>
        <w:rFonts w:hint="default"/>
        <w:lang w:val="pt-PT" w:eastAsia="en-US" w:bidi="ar-SA"/>
      </w:rPr>
    </w:lvl>
    <w:lvl w:ilvl="8">
      <w:start w:val="0"/>
      <w:numFmt w:val="bullet"/>
      <w:lvlText w:val="•"/>
      <w:lvlJc w:val="left"/>
      <w:pPr>
        <w:ind w:left="12184" w:hanging="450"/>
      </w:pPr>
      <w:rPr>
        <w:rFonts w:hint="default"/>
        <w:lang w:val="pt-PT" w:eastAsia="en-US" w:bidi="ar-SA"/>
      </w:rPr>
    </w:lvl>
  </w:abstractNum>
  <w:abstractNum w:abstractNumId="55">
    <w:multiLevelType w:val="hybridMultilevel"/>
    <w:lvl w:ilvl="0">
      <w:start w:val="12"/>
      <w:numFmt w:val="decimal"/>
      <w:lvlText w:val="%1"/>
      <w:lvlJc w:val="left"/>
      <w:pPr>
        <w:ind w:left="650" w:hanging="540"/>
        <w:jc w:val="left"/>
      </w:pPr>
      <w:rPr>
        <w:rFonts w:hint="default"/>
        <w:lang w:val="pt-PT" w:eastAsia="en-US" w:bidi="ar-SA"/>
      </w:rPr>
    </w:lvl>
    <w:lvl w:ilvl="1">
      <w:start w:val="6"/>
      <w:numFmt w:val="decimal"/>
      <w:lvlText w:val="%1.%2."/>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0" w:hanging="550"/>
      </w:pPr>
      <w:rPr>
        <w:rFonts w:hint="default"/>
        <w:lang w:val="pt-PT" w:eastAsia="en-US" w:bidi="ar-SA"/>
      </w:rPr>
    </w:lvl>
    <w:lvl w:ilvl="4">
      <w:start w:val="0"/>
      <w:numFmt w:val="bullet"/>
      <w:lvlText w:val="•"/>
      <w:lvlJc w:val="left"/>
      <w:pPr>
        <w:ind w:left="5340" w:hanging="550"/>
      </w:pPr>
      <w:rPr>
        <w:rFonts w:hint="default"/>
        <w:lang w:val="pt-PT" w:eastAsia="en-US" w:bidi="ar-SA"/>
      </w:rPr>
    </w:lvl>
    <w:lvl w:ilvl="5">
      <w:start w:val="0"/>
      <w:numFmt w:val="bullet"/>
      <w:lvlText w:val="•"/>
      <w:lvlJc w:val="left"/>
      <w:pPr>
        <w:ind w:left="6900" w:hanging="550"/>
      </w:pPr>
      <w:rPr>
        <w:rFonts w:hint="default"/>
        <w:lang w:val="pt-PT" w:eastAsia="en-US" w:bidi="ar-SA"/>
      </w:rPr>
    </w:lvl>
    <w:lvl w:ilvl="6">
      <w:start w:val="0"/>
      <w:numFmt w:val="bullet"/>
      <w:lvlText w:val="•"/>
      <w:lvlJc w:val="left"/>
      <w:pPr>
        <w:ind w:left="8460" w:hanging="550"/>
      </w:pPr>
      <w:rPr>
        <w:rFonts w:hint="default"/>
        <w:lang w:val="pt-PT" w:eastAsia="en-US" w:bidi="ar-SA"/>
      </w:rPr>
    </w:lvl>
    <w:lvl w:ilvl="7">
      <w:start w:val="0"/>
      <w:numFmt w:val="bullet"/>
      <w:lvlText w:val="•"/>
      <w:lvlJc w:val="left"/>
      <w:pPr>
        <w:ind w:left="10020" w:hanging="550"/>
      </w:pPr>
      <w:rPr>
        <w:rFonts w:hint="default"/>
        <w:lang w:val="pt-PT" w:eastAsia="en-US" w:bidi="ar-SA"/>
      </w:rPr>
    </w:lvl>
    <w:lvl w:ilvl="8">
      <w:start w:val="0"/>
      <w:numFmt w:val="bullet"/>
      <w:lvlText w:val="•"/>
      <w:lvlJc w:val="left"/>
      <w:pPr>
        <w:ind w:left="11580" w:hanging="550"/>
      </w:pPr>
      <w:rPr>
        <w:rFonts w:hint="default"/>
        <w:lang w:val="pt-PT" w:eastAsia="en-US" w:bidi="ar-SA"/>
      </w:rPr>
    </w:lvl>
  </w:abstractNum>
  <w:abstractNum w:abstractNumId="54">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53">
    <w:multiLevelType w:val="hybridMultilevel"/>
    <w:lvl w:ilvl="0">
      <w:start w:val="1"/>
      <w:numFmt w:val="lowerLetter"/>
      <w:lvlText w:val="%1)"/>
      <w:lvlJc w:val="left"/>
      <w:pPr>
        <w:ind w:left="11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0" w:hanging="206"/>
      </w:pPr>
      <w:rPr>
        <w:rFonts w:hint="default"/>
        <w:lang w:val="pt-PT" w:eastAsia="en-US" w:bidi="ar-SA"/>
      </w:rPr>
    </w:lvl>
    <w:lvl w:ilvl="2">
      <w:start w:val="0"/>
      <w:numFmt w:val="bullet"/>
      <w:lvlText w:val="•"/>
      <w:lvlJc w:val="left"/>
      <w:pPr>
        <w:ind w:left="3020" w:hanging="206"/>
      </w:pPr>
      <w:rPr>
        <w:rFonts w:hint="default"/>
        <w:lang w:val="pt-PT" w:eastAsia="en-US" w:bidi="ar-SA"/>
      </w:rPr>
    </w:lvl>
    <w:lvl w:ilvl="3">
      <w:start w:val="0"/>
      <w:numFmt w:val="bullet"/>
      <w:lvlText w:val="•"/>
      <w:lvlJc w:val="left"/>
      <w:pPr>
        <w:ind w:left="4480" w:hanging="206"/>
      </w:pPr>
      <w:rPr>
        <w:rFonts w:hint="default"/>
        <w:lang w:val="pt-PT" w:eastAsia="en-US" w:bidi="ar-SA"/>
      </w:rPr>
    </w:lvl>
    <w:lvl w:ilvl="4">
      <w:start w:val="0"/>
      <w:numFmt w:val="bullet"/>
      <w:lvlText w:val="•"/>
      <w:lvlJc w:val="left"/>
      <w:pPr>
        <w:ind w:left="5940" w:hanging="206"/>
      </w:pPr>
      <w:rPr>
        <w:rFonts w:hint="default"/>
        <w:lang w:val="pt-PT" w:eastAsia="en-US" w:bidi="ar-SA"/>
      </w:rPr>
    </w:lvl>
    <w:lvl w:ilvl="5">
      <w:start w:val="0"/>
      <w:numFmt w:val="bullet"/>
      <w:lvlText w:val="•"/>
      <w:lvlJc w:val="left"/>
      <w:pPr>
        <w:ind w:left="7400" w:hanging="206"/>
      </w:pPr>
      <w:rPr>
        <w:rFonts w:hint="default"/>
        <w:lang w:val="pt-PT" w:eastAsia="en-US" w:bidi="ar-SA"/>
      </w:rPr>
    </w:lvl>
    <w:lvl w:ilvl="6">
      <w:start w:val="0"/>
      <w:numFmt w:val="bullet"/>
      <w:lvlText w:val="•"/>
      <w:lvlJc w:val="left"/>
      <w:pPr>
        <w:ind w:left="8860" w:hanging="206"/>
      </w:pPr>
      <w:rPr>
        <w:rFonts w:hint="default"/>
        <w:lang w:val="pt-PT" w:eastAsia="en-US" w:bidi="ar-SA"/>
      </w:rPr>
    </w:lvl>
    <w:lvl w:ilvl="7">
      <w:start w:val="0"/>
      <w:numFmt w:val="bullet"/>
      <w:lvlText w:val="•"/>
      <w:lvlJc w:val="left"/>
      <w:pPr>
        <w:ind w:left="10320" w:hanging="206"/>
      </w:pPr>
      <w:rPr>
        <w:rFonts w:hint="default"/>
        <w:lang w:val="pt-PT" w:eastAsia="en-US" w:bidi="ar-SA"/>
      </w:rPr>
    </w:lvl>
    <w:lvl w:ilvl="8">
      <w:start w:val="0"/>
      <w:numFmt w:val="bullet"/>
      <w:lvlText w:val="•"/>
      <w:lvlJc w:val="left"/>
      <w:pPr>
        <w:ind w:left="11780" w:hanging="206"/>
      </w:pPr>
      <w:rPr>
        <w:rFonts w:hint="default"/>
        <w:lang w:val="pt-PT" w:eastAsia="en-US" w:bidi="ar-SA"/>
      </w:rPr>
    </w:lvl>
  </w:abstractNum>
  <w:abstractNum w:abstractNumId="52">
    <w:multiLevelType w:val="hybridMultilevel"/>
    <w:lvl w:ilvl="0">
      <w:start w:val="12"/>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spacing w:val="0"/>
        <w:w w:val="100"/>
        <w:lang w:val="pt-PT" w:eastAsia="en-US" w:bidi="ar-SA"/>
      </w:rPr>
    </w:lvl>
    <w:lvl w:ilvl="2">
      <w:start w:val="1"/>
      <w:numFmt w:val="decimal"/>
      <w:lvlText w:val="%1.%2.%3"/>
      <w:lvlJc w:val="left"/>
      <w:pPr>
        <w:ind w:left="648" w:hanging="539"/>
        <w:jc w:val="left"/>
      </w:pPr>
      <w:rPr>
        <w:rFonts w:hint="default"/>
        <w:spacing w:val="0"/>
        <w:w w:val="100"/>
        <w:lang w:val="pt-PT" w:eastAsia="en-US" w:bidi="ar-SA"/>
      </w:rPr>
    </w:lvl>
    <w:lvl w:ilvl="3">
      <w:start w:val="0"/>
      <w:numFmt w:val="bullet"/>
      <w:lvlText w:val="•"/>
      <w:lvlJc w:val="left"/>
      <w:pPr>
        <w:ind w:left="2502" w:hanging="539"/>
      </w:pPr>
      <w:rPr>
        <w:rFonts w:hint="default"/>
        <w:lang w:val="pt-PT" w:eastAsia="en-US" w:bidi="ar-SA"/>
      </w:rPr>
    </w:lvl>
    <w:lvl w:ilvl="4">
      <w:start w:val="0"/>
      <w:numFmt w:val="bullet"/>
      <w:lvlText w:val="•"/>
      <w:lvlJc w:val="left"/>
      <w:pPr>
        <w:ind w:left="4245" w:hanging="539"/>
      </w:pPr>
      <w:rPr>
        <w:rFonts w:hint="default"/>
        <w:lang w:val="pt-PT" w:eastAsia="en-US" w:bidi="ar-SA"/>
      </w:rPr>
    </w:lvl>
    <w:lvl w:ilvl="5">
      <w:start w:val="0"/>
      <w:numFmt w:val="bullet"/>
      <w:lvlText w:val="•"/>
      <w:lvlJc w:val="left"/>
      <w:pPr>
        <w:ind w:left="5987" w:hanging="539"/>
      </w:pPr>
      <w:rPr>
        <w:rFonts w:hint="default"/>
        <w:lang w:val="pt-PT" w:eastAsia="en-US" w:bidi="ar-SA"/>
      </w:rPr>
    </w:lvl>
    <w:lvl w:ilvl="6">
      <w:start w:val="0"/>
      <w:numFmt w:val="bullet"/>
      <w:lvlText w:val="•"/>
      <w:lvlJc w:val="left"/>
      <w:pPr>
        <w:ind w:left="7730" w:hanging="539"/>
      </w:pPr>
      <w:rPr>
        <w:rFonts w:hint="default"/>
        <w:lang w:val="pt-PT" w:eastAsia="en-US" w:bidi="ar-SA"/>
      </w:rPr>
    </w:lvl>
    <w:lvl w:ilvl="7">
      <w:start w:val="0"/>
      <w:numFmt w:val="bullet"/>
      <w:lvlText w:val="•"/>
      <w:lvlJc w:val="left"/>
      <w:pPr>
        <w:ind w:left="9472" w:hanging="539"/>
      </w:pPr>
      <w:rPr>
        <w:rFonts w:hint="default"/>
        <w:lang w:val="pt-PT" w:eastAsia="en-US" w:bidi="ar-SA"/>
      </w:rPr>
    </w:lvl>
    <w:lvl w:ilvl="8">
      <w:start w:val="0"/>
      <w:numFmt w:val="bullet"/>
      <w:lvlText w:val="•"/>
      <w:lvlJc w:val="left"/>
      <w:pPr>
        <w:ind w:left="11215" w:hanging="539"/>
      </w:pPr>
      <w:rPr>
        <w:rFonts w:hint="default"/>
        <w:lang w:val="pt-PT" w:eastAsia="en-US" w:bidi="ar-SA"/>
      </w:rPr>
    </w:lvl>
  </w:abstractNum>
  <w:abstractNum w:abstractNumId="51">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50">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49">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60" w:hanging="367"/>
      </w:pPr>
      <w:rPr>
        <w:rFonts w:hint="default"/>
        <w:lang w:val="pt-PT" w:eastAsia="en-US" w:bidi="ar-SA"/>
      </w:rPr>
    </w:lvl>
    <w:lvl w:ilvl="3">
      <w:start w:val="0"/>
      <w:numFmt w:val="bullet"/>
      <w:lvlText w:val="•"/>
      <w:lvlJc w:val="left"/>
      <w:pPr>
        <w:ind w:left="3640" w:hanging="367"/>
      </w:pPr>
      <w:rPr>
        <w:rFonts w:hint="default"/>
        <w:lang w:val="pt-PT" w:eastAsia="en-US" w:bidi="ar-SA"/>
      </w:rPr>
    </w:lvl>
    <w:lvl w:ilvl="4">
      <w:start w:val="0"/>
      <w:numFmt w:val="bullet"/>
      <w:lvlText w:val="•"/>
      <w:lvlJc w:val="left"/>
      <w:pPr>
        <w:ind w:left="5220" w:hanging="367"/>
      </w:pPr>
      <w:rPr>
        <w:rFonts w:hint="default"/>
        <w:lang w:val="pt-PT" w:eastAsia="en-US" w:bidi="ar-SA"/>
      </w:rPr>
    </w:lvl>
    <w:lvl w:ilvl="5">
      <w:start w:val="0"/>
      <w:numFmt w:val="bullet"/>
      <w:lvlText w:val="•"/>
      <w:lvlJc w:val="left"/>
      <w:pPr>
        <w:ind w:left="6800" w:hanging="367"/>
      </w:pPr>
      <w:rPr>
        <w:rFonts w:hint="default"/>
        <w:lang w:val="pt-PT" w:eastAsia="en-US" w:bidi="ar-SA"/>
      </w:rPr>
    </w:lvl>
    <w:lvl w:ilvl="6">
      <w:start w:val="0"/>
      <w:numFmt w:val="bullet"/>
      <w:lvlText w:val="•"/>
      <w:lvlJc w:val="left"/>
      <w:pPr>
        <w:ind w:left="8380" w:hanging="367"/>
      </w:pPr>
      <w:rPr>
        <w:rFonts w:hint="default"/>
        <w:lang w:val="pt-PT" w:eastAsia="en-US" w:bidi="ar-SA"/>
      </w:rPr>
    </w:lvl>
    <w:lvl w:ilvl="7">
      <w:start w:val="0"/>
      <w:numFmt w:val="bullet"/>
      <w:lvlText w:val="•"/>
      <w:lvlJc w:val="left"/>
      <w:pPr>
        <w:ind w:left="9960" w:hanging="367"/>
      </w:pPr>
      <w:rPr>
        <w:rFonts w:hint="default"/>
        <w:lang w:val="pt-PT" w:eastAsia="en-US" w:bidi="ar-SA"/>
      </w:rPr>
    </w:lvl>
    <w:lvl w:ilvl="8">
      <w:start w:val="0"/>
      <w:numFmt w:val="bullet"/>
      <w:lvlText w:val="•"/>
      <w:lvlJc w:val="left"/>
      <w:pPr>
        <w:ind w:left="11540" w:hanging="367"/>
      </w:pPr>
      <w:rPr>
        <w:rFonts w:hint="default"/>
        <w:lang w:val="pt-PT" w:eastAsia="en-US" w:bidi="ar-SA"/>
      </w:rPr>
    </w:lvl>
  </w:abstractNum>
  <w:abstractNum w:abstractNumId="48">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58" w:hanging="206"/>
      </w:pPr>
      <w:rPr>
        <w:rFonts w:hint="default"/>
        <w:lang w:val="pt-PT" w:eastAsia="en-US" w:bidi="ar-SA"/>
      </w:rPr>
    </w:lvl>
    <w:lvl w:ilvl="2">
      <w:start w:val="0"/>
      <w:numFmt w:val="bullet"/>
      <w:lvlText w:val="•"/>
      <w:lvlJc w:val="left"/>
      <w:pPr>
        <w:ind w:left="3196" w:hanging="206"/>
      </w:pPr>
      <w:rPr>
        <w:rFonts w:hint="default"/>
        <w:lang w:val="pt-PT" w:eastAsia="en-US" w:bidi="ar-SA"/>
      </w:rPr>
    </w:lvl>
    <w:lvl w:ilvl="3">
      <w:start w:val="0"/>
      <w:numFmt w:val="bullet"/>
      <w:lvlText w:val="•"/>
      <w:lvlJc w:val="left"/>
      <w:pPr>
        <w:ind w:left="4634" w:hanging="206"/>
      </w:pPr>
      <w:rPr>
        <w:rFonts w:hint="default"/>
        <w:lang w:val="pt-PT" w:eastAsia="en-US" w:bidi="ar-SA"/>
      </w:rPr>
    </w:lvl>
    <w:lvl w:ilvl="4">
      <w:start w:val="0"/>
      <w:numFmt w:val="bullet"/>
      <w:lvlText w:val="•"/>
      <w:lvlJc w:val="left"/>
      <w:pPr>
        <w:ind w:left="6072" w:hanging="206"/>
      </w:pPr>
      <w:rPr>
        <w:rFonts w:hint="default"/>
        <w:lang w:val="pt-PT" w:eastAsia="en-US" w:bidi="ar-SA"/>
      </w:rPr>
    </w:lvl>
    <w:lvl w:ilvl="5">
      <w:start w:val="0"/>
      <w:numFmt w:val="bullet"/>
      <w:lvlText w:val="•"/>
      <w:lvlJc w:val="left"/>
      <w:pPr>
        <w:ind w:left="7510" w:hanging="206"/>
      </w:pPr>
      <w:rPr>
        <w:rFonts w:hint="default"/>
        <w:lang w:val="pt-PT" w:eastAsia="en-US" w:bidi="ar-SA"/>
      </w:rPr>
    </w:lvl>
    <w:lvl w:ilvl="6">
      <w:start w:val="0"/>
      <w:numFmt w:val="bullet"/>
      <w:lvlText w:val="•"/>
      <w:lvlJc w:val="left"/>
      <w:pPr>
        <w:ind w:left="8948" w:hanging="206"/>
      </w:pPr>
      <w:rPr>
        <w:rFonts w:hint="default"/>
        <w:lang w:val="pt-PT" w:eastAsia="en-US" w:bidi="ar-SA"/>
      </w:rPr>
    </w:lvl>
    <w:lvl w:ilvl="7">
      <w:start w:val="0"/>
      <w:numFmt w:val="bullet"/>
      <w:lvlText w:val="•"/>
      <w:lvlJc w:val="left"/>
      <w:pPr>
        <w:ind w:left="10386" w:hanging="206"/>
      </w:pPr>
      <w:rPr>
        <w:rFonts w:hint="default"/>
        <w:lang w:val="pt-PT" w:eastAsia="en-US" w:bidi="ar-SA"/>
      </w:rPr>
    </w:lvl>
    <w:lvl w:ilvl="8">
      <w:start w:val="0"/>
      <w:numFmt w:val="bullet"/>
      <w:lvlText w:val="•"/>
      <w:lvlJc w:val="left"/>
      <w:pPr>
        <w:ind w:left="11824" w:hanging="206"/>
      </w:pPr>
      <w:rPr>
        <w:rFonts w:hint="default"/>
        <w:lang w:val="pt-PT" w:eastAsia="en-US" w:bidi="ar-SA"/>
      </w:rPr>
    </w:lvl>
  </w:abstractNum>
  <w:abstractNum w:abstractNumId="47">
    <w:multiLevelType w:val="hybridMultilevel"/>
    <w:lvl w:ilvl="0">
      <w:start w:val="11"/>
      <w:numFmt w:val="decimal"/>
      <w:lvlText w:val="%1"/>
      <w:lvlJc w:val="left"/>
      <w:pPr>
        <w:ind w:left="502" w:hanging="393"/>
        <w:jc w:val="left"/>
      </w:pPr>
      <w:rPr>
        <w:rFonts w:hint="default"/>
        <w:lang w:val="pt-PT" w:eastAsia="en-US" w:bidi="ar-SA"/>
      </w:rPr>
    </w:lvl>
    <w:lvl w:ilvl="1">
      <w:start w:val="1"/>
      <w:numFmt w:val="decimal"/>
      <w:lvlText w:val="%1.%2"/>
      <w:lvlJc w:val="left"/>
      <w:pPr>
        <w:ind w:left="50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110" w:hanging="632"/>
        <w:jc w:val="left"/>
      </w:pPr>
      <w:rPr>
        <w:rFonts w:hint="default"/>
        <w:spacing w:val="-8"/>
        <w:w w:val="100"/>
        <w:lang w:val="pt-PT" w:eastAsia="en-US" w:bidi="ar-SA"/>
      </w:rPr>
    </w:lvl>
    <w:lvl w:ilvl="3">
      <w:start w:val="1"/>
      <w:numFmt w:val="decimal"/>
      <w:lvlText w:val="%1.%2.%3.%4"/>
      <w:lvlJc w:val="left"/>
      <w:pPr>
        <w:ind w:left="802"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00" w:hanging="632"/>
      </w:pPr>
      <w:rPr>
        <w:rFonts w:hint="default"/>
        <w:lang w:val="pt-PT" w:eastAsia="en-US" w:bidi="ar-SA"/>
      </w:rPr>
    </w:lvl>
    <w:lvl w:ilvl="5">
      <w:start w:val="0"/>
      <w:numFmt w:val="bullet"/>
      <w:lvlText w:val="•"/>
      <w:lvlJc w:val="left"/>
      <w:pPr>
        <w:ind w:left="900" w:hanging="632"/>
      </w:pPr>
      <w:rPr>
        <w:rFonts w:hint="default"/>
        <w:lang w:val="pt-PT" w:eastAsia="en-US" w:bidi="ar-SA"/>
      </w:rPr>
    </w:lvl>
    <w:lvl w:ilvl="6">
      <w:start w:val="0"/>
      <w:numFmt w:val="bullet"/>
      <w:lvlText w:val="•"/>
      <w:lvlJc w:val="left"/>
      <w:pPr>
        <w:ind w:left="3660" w:hanging="632"/>
      </w:pPr>
      <w:rPr>
        <w:rFonts w:hint="default"/>
        <w:lang w:val="pt-PT" w:eastAsia="en-US" w:bidi="ar-SA"/>
      </w:rPr>
    </w:lvl>
    <w:lvl w:ilvl="7">
      <w:start w:val="0"/>
      <w:numFmt w:val="bullet"/>
      <w:lvlText w:val="•"/>
      <w:lvlJc w:val="left"/>
      <w:pPr>
        <w:ind w:left="6420" w:hanging="632"/>
      </w:pPr>
      <w:rPr>
        <w:rFonts w:hint="default"/>
        <w:lang w:val="pt-PT" w:eastAsia="en-US" w:bidi="ar-SA"/>
      </w:rPr>
    </w:lvl>
    <w:lvl w:ilvl="8">
      <w:start w:val="0"/>
      <w:numFmt w:val="bullet"/>
      <w:lvlText w:val="•"/>
      <w:lvlJc w:val="left"/>
      <w:pPr>
        <w:ind w:left="9180" w:hanging="632"/>
      </w:pPr>
      <w:rPr>
        <w:rFonts w:hint="default"/>
        <w:lang w:val="pt-PT" w:eastAsia="en-US" w:bidi="ar-SA"/>
      </w:rPr>
    </w:lvl>
  </w:abstractNum>
  <w:abstractNum w:abstractNumId="46">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5">
    <w:multiLevelType w:val="hybridMultilevel"/>
    <w:lvl w:ilvl="0">
      <w:start w:val="9"/>
      <w:numFmt w:val="decimal"/>
      <w:lvlText w:val="%1"/>
      <w:lvlJc w:val="left"/>
      <w:pPr>
        <w:ind w:left="110" w:hanging="301"/>
        <w:jc w:val="left"/>
      </w:pPr>
      <w:rPr>
        <w:rFonts w:hint="default"/>
        <w:lang w:val="pt-PT" w:eastAsia="en-US" w:bidi="ar-SA"/>
      </w:rPr>
    </w:lvl>
    <w:lvl w:ilvl="1">
      <w:start w:val="1"/>
      <w:numFmt w:val="decimal"/>
      <w:lvlText w:val="%1.%2"/>
      <w:lvlJc w:val="left"/>
      <w:pPr>
        <w:ind w:left="1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541"/>
        <w:jc w:val="left"/>
      </w:pPr>
      <w:rPr>
        <w:rFonts w:hint="default"/>
        <w:spacing w:val="0"/>
        <w:w w:val="100"/>
        <w:lang w:val="pt-PT" w:eastAsia="en-US" w:bidi="ar-SA"/>
      </w:rPr>
    </w:lvl>
    <w:lvl w:ilvl="3">
      <w:start w:val="1"/>
      <w:numFmt w:val="decimal"/>
      <w:lvlText w:val="%1.%2.%3.%4"/>
      <w:lvlJc w:val="left"/>
      <w:pPr>
        <w:ind w:left="11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940" w:hanging="720"/>
      </w:pPr>
      <w:rPr>
        <w:rFonts w:hint="default"/>
        <w:lang w:val="pt-PT" w:eastAsia="en-US" w:bidi="ar-SA"/>
      </w:rPr>
    </w:lvl>
    <w:lvl w:ilvl="5">
      <w:start w:val="0"/>
      <w:numFmt w:val="bullet"/>
      <w:lvlText w:val="•"/>
      <w:lvlJc w:val="left"/>
      <w:pPr>
        <w:ind w:left="7400" w:hanging="720"/>
      </w:pPr>
      <w:rPr>
        <w:rFonts w:hint="default"/>
        <w:lang w:val="pt-PT" w:eastAsia="en-US" w:bidi="ar-SA"/>
      </w:rPr>
    </w:lvl>
    <w:lvl w:ilvl="6">
      <w:start w:val="0"/>
      <w:numFmt w:val="bullet"/>
      <w:lvlText w:val="•"/>
      <w:lvlJc w:val="left"/>
      <w:pPr>
        <w:ind w:left="8860" w:hanging="720"/>
      </w:pPr>
      <w:rPr>
        <w:rFonts w:hint="default"/>
        <w:lang w:val="pt-PT" w:eastAsia="en-US" w:bidi="ar-SA"/>
      </w:rPr>
    </w:lvl>
    <w:lvl w:ilvl="7">
      <w:start w:val="0"/>
      <w:numFmt w:val="bullet"/>
      <w:lvlText w:val="•"/>
      <w:lvlJc w:val="left"/>
      <w:pPr>
        <w:ind w:left="10320" w:hanging="720"/>
      </w:pPr>
      <w:rPr>
        <w:rFonts w:hint="default"/>
        <w:lang w:val="pt-PT" w:eastAsia="en-US" w:bidi="ar-SA"/>
      </w:rPr>
    </w:lvl>
    <w:lvl w:ilvl="8">
      <w:start w:val="0"/>
      <w:numFmt w:val="bullet"/>
      <w:lvlText w:val="•"/>
      <w:lvlJc w:val="left"/>
      <w:pPr>
        <w:ind w:left="11780" w:hanging="720"/>
      </w:pPr>
      <w:rPr>
        <w:rFonts w:hint="default"/>
        <w:lang w:val="pt-PT" w:eastAsia="en-US" w:bidi="ar-SA"/>
      </w:rPr>
    </w:lvl>
  </w:abstractNum>
  <w:abstractNum w:abstractNumId="44">
    <w:multiLevelType w:val="hybridMultilevel"/>
    <w:lvl w:ilvl="0">
      <w:start w:val="8"/>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92" w:hanging="450"/>
      </w:pPr>
      <w:rPr>
        <w:rFonts w:hint="default"/>
        <w:lang w:val="pt-PT" w:eastAsia="en-US" w:bidi="ar-SA"/>
      </w:rPr>
    </w:lvl>
    <w:lvl w:ilvl="4">
      <w:start w:val="0"/>
      <w:numFmt w:val="bullet"/>
      <w:lvlText w:val="•"/>
      <w:lvlJc w:val="left"/>
      <w:pPr>
        <w:ind w:left="5265" w:hanging="450"/>
      </w:pPr>
      <w:rPr>
        <w:rFonts w:hint="default"/>
        <w:lang w:val="pt-PT" w:eastAsia="en-US" w:bidi="ar-SA"/>
      </w:rPr>
    </w:lvl>
    <w:lvl w:ilvl="5">
      <w:start w:val="0"/>
      <w:numFmt w:val="bullet"/>
      <w:lvlText w:val="•"/>
      <w:lvlJc w:val="left"/>
      <w:pPr>
        <w:ind w:left="6837" w:hanging="450"/>
      </w:pPr>
      <w:rPr>
        <w:rFonts w:hint="default"/>
        <w:lang w:val="pt-PT" w:eastAsia="en-US" w:bidi="ar-SA"/>
      </w:rPr>
    </w:lvl>
    <w:lvl w:ilvl="6">
      <w:start w:val="0"/>
      <w:numFmt w:val="bullet"/>
      <w:lvlText w:val="•"/>
      <w:lvlJc w:val="left"/>
      <w:pPr>
        <w:ind w:left="8410" w:hanging="450"/>
      </w:pPr>
      <w:rPr>
        <w:rFonts w:hint="default"/>
        <w:lang w:val="pt-PT" w:eastAsia="en-US" w:bidi="ar-SA"/>
      </w:rPr>
    </w:lvl>
    <w:lvl w:ilvl="7">
      <w:start w:val="0"/>
      <w:numFmt w:val="bullet"/>
      <w:lvlText w:val="•"/>
      <w:lvlJc w:val="left"/>
      <w:pPr>
        <w:ind w:left="9982" w:hanging="450"/>
      </w:pPr>
      <w:rPr>
        <w:rFonts w:hint="default"/>
        <w:lang w:val="pt-PT" w:eastAsia="en-US" w:bidi="ar-SA"/>
      </w:rPr>
    </w:lvl>
    <w:lvl w:ilvl="8">
      <w:start w:val="0"/>
      <w:numFmt w:val="bullet"/>
      <w:lvlText w:val="•"/>
      <w:lvlJc w:val="left"/>
      <w:pPr>
        <w:ind w:left="11555" w:hanging="450"/>
      </w:pPr>
      <w:rPr>
        <w:rFonts w:hint="default"/>
        <w:lang w:val="pt-PT" w:eastAsia="en-US" w:bidi="ar-SA"/>
      </w:rPr>
    </w:lvl>
  </w:abstractNum>
  <w:abstractNum w:abstractNumId="43">
    <w:multiLevelType w:val="hybridMultilevel"/>
    <w:lvl w:ilvl="0">
      <w:start w:val="6"/>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42">
    <w:multiLevelType w:val="hybridMultilevel"/>
    <w:lvl w:ilvl="0">
      <w:start w:val="6"/>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Letter"/>
      <w:lvlText w:val="%2."/>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76" w:hanging="437"/>
      </w:pPr>
      <w:rPr>
        <w:rFonts w:hint="default"/>
        <w:lang w:val="pt-PT" w:eastAsia="en-US" w:bidi="ar-SA"/>
      </w:rPr>
    </w:lvl>
    <w:lvl w:ilvl="3">
      <w:start w:val="0"/>
      <w:numFmt w:val="bullet"/>
      <w:lvlText w:val="•"/>
      <w:lvlJc w:val="left"/>
      <w:pPr>
        <w:ind w:left="5054" w:hanging="437"/>
      </w:pPr>
      <w:rPr>
        <w:rFonts w:hint="default"/>
        <w:lang w:val="pt-PT" w:eastAsia="en-US" w:bidi="ar-SA"/>
      </w:rPr>
    </w:lvl>
    <w:lvl w:ilvl="4">
      <w:start w:val="0"/>
      <w:numFmt w:val="bullet"/>
      <w:lvlText w:val="•"/>
      <w:lvlJc w:val="left"/>
      <w:pPr>
        <w:ind w:left="6432" w:hanging="437"/>
      </w:pPr>
      <w:rPr>
        <w:rFonts w:hint="default"/>
        <w:lang w:val="pt-PT" w:eastAsia="en-US" w:bidi="ar-SA"/>
      </w:rPr>
    </w:lvl>
    <w:lvl w:ilvl="5">
      <w:start w:val="0"/>
      <w:numFmt w:val="bullet"/>
      <w:lvlText w:val="•"/>
      <w:lvlJc w:val="left"/>
      <w:pPr>
        <w:ind w:left="7810" w:hanging="437"/>
      </w:pPr>
      <w:rPr>
        <w:rFonts w:hint="default"/>
        <w:lang w:val="pt-PT" w:eastAsia="en-US" w:bidi="ar-SA"/>
      </w:rPr>
    </w:lvl>
    <w:lvl w:ilvl="6">
      <w:start w:val="0"/>
      <w:numFmt w:val="bullet"/>
      <w:lvlText w:val="•"/>
      <w:lvlJc w:val="left"/>
      <w:pPr>
        <w:ind w:left="9188" w:hanging="437"/>
      </w:pPr>
      <w:rPr>
        <w:rFonts w:hint="default"/>
        <w:lang w:val="pt-PT" w:eastAsia="en-US" w:bidi="ar-SA"/>
      </w:rPr>
    </w:lvl>
    <w:lvl w:ilvl="7">
      <w:start w:val="0"/>
      <w:numFmt w:val="bullet"/>
      <w:lvlText w:val="•"/>
      <w:lvlJc w:val="left"/>
      <w:pPr>
        <w:ind w:left="10566" w:hanging="437"/>
      </w:pPr>
      <w:rPr>
        <w:rFonts w:hint="default"/>
        <w:lang w:val="pt-PT" w:eastAsia="en-US" w:bidi="ar-SA"/>
      </w:rPr>
    </w:lvl>
    <w:lvl w:ilvl="8">
      <w:start w:val="0"/>
      <w:numFmt w:val="bullet"/>
      <w:lvlText w:val="•"/>
      <w:lvlJc w:val="left"/>
      <w:pPr>
        <w:ind w:left="11944" w:hanging="437"/>
      </w:pPr>
      <w:rPr>
        <w:rFonts w:hint="default"/>
        <w:lang w:val="pt-PT" w:eastAsia="en-US" w:bidi="ar-SA"/>
      </w:rPr>
    </w:lvl>
  </w:abstractNum>
  <w:abstractNum w:abstractNumId="17">
    <w:multiLevelType w:val="hybridMultilevel"/>
    <w:lvl w:ilvl="0">
      <w:start w:val="1"/>
      <w:numFmt w:val="decimal"/>
      <w:lvlText w:val="%1."/>
      <w:lvlJc w:val="left"/>
      <w:pPr>
        <w:ind w:left="15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360"/>
      </w:pPr>
      <w:rPr>
        <w:rFonts w:hint="default"/>
        <w:lang w:val="pt-PT" w:eastAsia="en-US" w:bidi="ar-SA"/>
      </w:rPr>
    </w:lvl>
    <w:lvl w:ilvl="3">
      <w:start w:val="0"/>
      <w:numFmt w:val="bullet"/>
      <w:lvlText w:val="•"/>
      <w:lvlJc w:val="left"/>
      <w:pPr>
        <w:ind w:left="4448" w:hanging="360"/>
      </w:pPr>
      <w:rPr>
        <w:rFonts w:hint="default"/>
        <w:lang w:val="pt-PT" w:eastAsia="en-US" w:bidi="ar-SA"/>
      </w:rPr>
    </w:lvl>
    <w:lvl w:ilvl="4">
      <w:start w:val="0"/>
      <w:numFmt w:val="bullet"/>
      <w:lvlText w:val="•"/>
      <w:lvlJc w:val="left"/>
      <w:pPr>
        <w:ind w:left="5913" w:hanging="360"/>
      </w:pPr>
      <w:rPr>
        <w:rFonts w:hint="default"/>
        <w:lang w:val="pt-PT" w:eastAsia="en-US" w:bidi="ar-SA"/>
      </w:rPr>
    </w:lvl>
    <w:lvl w:ilvl="5">
      <w:start w:val="0"/>
      <w:numFmt w:val="bullet"/>
      <w:lvlText w:val="•"/>
      <w:lvlJc w:val="left"/>
      <w:pPr>
        <w:ind w:left="7377" w:hanging="360"/>
      </w:pPr>
      <w:rPr>
        <w:rFonts w:hint="default"/>
        <w:lang w:val="pt-PT" w:eastAsia="en-US" w:bidi="ar-SA"/>
      </w:rPr>
    </w:lvl>
    <w:lvl w:ilvl="6">
      <w:start w:val="0"/>
      <w:numFmt w:val="bullet"/>
      <w:lvlText w:val="•"/>
      <w:lvlJc w:val="left"/>
      <w:pPr>
        <w:ind w:left="8842" w:hanging="360"/>
      </w:pPr>
      <w:rPr>
        <w:rFonts w:hint="default"/>
        <w:lang w:val="pt-PT" w:eastAsia="en-US" w:bidi="ar-SA"/>
      </w:rPr>
    </w:lvl>
    <w:lvl w:ilvl="7">
      <w:start w:val="0"/>
      <w:numFmt w:val="bullet"/>
      <w:lvlText w:val="•"/>
      <w:lvlJc w:val="left"/>
      <w:pPr>
        <w:ind w:left="10306" w:hanging="360"/>
      </w:pPr>
      <w:rPr>
        <w:rFonts w:hint="default"/>
        <w:lang w:val="pt-PT" w:eastAsia="en-US" w:bidi="ar-SA"/>
      </w:rPr>
    </w:lvl>
    <w:lvl w:ilvl="8">
      <w:start w:val="0"/>
      <w:numFmt w:val="bullet"/>
      <w:lvlText w:val="•"/>
      <w:lvlJc w:val="left"/>
      <w:pPr>
        <w:ind w:left="11771" w:hanging="360"/>
      </w:pPr>
      <w:rPr>
        <w:rFonts w:hint="default"/>
        <w:lang w:val="pt-PT" w:eastAsia="en-US" w:bidi="ar-SA"/>
      </w:rPr>
    </w:lvl>
  </w:abstractNum>
  <w:abstractNum w:abstractNumId="41">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0">
    <w:multiLevelType w:val="hybridMultilevel"/>
    <w:lvl w:ilvl="0">
      <w:start w:val="2"/>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39">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2.%3"/>
      <w:lvlJc w:val="left"/>
      <w:pPr>
        <w:ind w:left="40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167" w:hanging="300"/>
      </w:pPr>
      <w:rPr>
        <w:rFonts w:hint="default"/>
        <w:lang w:val="pt-PT" w:eastAsia="en-US" w:bidi="ar-SA"/>
      </w:rPr>
    </w:lvl>
    <w:lvl w:ilvl="4">
      <w:start w:val="0"/>
      <w:numFmt w:val="bullet"/>
      <w:lvlText w:val="•"/>
      <w:lvlJc w:val="left"/>
      <w:pPr>
        <w:ind w:left="4815" w:hanging="300"/>
      </w:pPr>
      <w:rPr>
        <w:rFonts w:hint="default"/>
        <w:lang w:val="pt-PT" w:eastAsia="en-US" w:bidi="ar-SA"/>
      </w:rPr>
    </w:lvl>
    <w:lvl w:ilvl="5">
      <w:start w:val="0"/>
      <w:numFmt w:val="bullet"/>
      <w:lvlText w:val="•"/>
      <w:lvlJc w:val="left"/>
      <w:pPr>
        <w:ind w:left="6462" w:hanging="300"/>
      </w:pPr>
      <w:rPr>
        <w:rFonts w:hint="default"/>
        <w:lang w:val="pt-PT" w:eastAsia="en-US" w:bidi="ar-SA"/>
      </w:rPr>
    </w:lvl>
    <w:lvl w:ilvl="6">
      <w:start w:val="0"/>
      <w:numFmt w:val="bullet"/>
      <w:lvlText w:val="•"/>
      <w:lvlJc w:val="left"/>
      <w:pPr>
        <w:ind w:left="8110" w:hanging="300"/>
      </w:pPr>
      <w:rPr>
        <w:rFonts w:hint="default"/>
        <w:lang w:val="pt-PT" w:eastAsia="en-US" w:bidi="ar-SA"/>
      </w:rPr>
    </w:lvl>
    <w:lvl w:ilvl="7">
      <w:start w:val="0"/>
      <w:numFmt w:val="bullet"/>
      <w:lvlText w:val="•"/>
      <w:lvlJc w:val="left"/>
      <w:pPr>
        <w:ind w:left="9757" w:hanging="300"/>
      </w:pPr>
      <w:rPr>
        <w:rFonts w:hint="default"/>
        <w:lang w:val="pt-PT" w:eastAsia="en-US" w:bidi="ar-SA"/>
      </w:rPr>
    </w:lvl>
    <w:lvl w:ilvl="8">
      <w:start w:val="0"/>
      <w:numFmt w:val="bullet"/>
      <w:lvlText w:val="•"/>
      <w:lvlJc w:val="left"/>
      <w:pPr>
        <w:ind w:left="11405" w:hanging="300"/>
      </w:pPr>
      <w:rPr>
        <w:rFonts w:hint="default"/>
        <w:lang w:val="pt-PT" w:eastAsia="en-US" w:bidi="ar-SA"/>
      </w:rPr>
    </w:lvl>
  </w:abstractNum>
  <w:abstractNum w:abstractNumId="38">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37">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36">
    <w:multiLevelType w:val="hybridMultilevel"/>
    <w:lvl w:ilvl="0">
      <w:start w:val="1"/>
      <w:numFmt w:val="decimal"/>
      <w:lvlText w:val="%1."/>
      <w:lvlJc w:val="left"/>
      <w:pPr>
        <w:ind w:left="350" w:hanging="240"/>
        <w:jc w:val="left"/>
      </w:pPr>
      <w:rPr>
        <w:rFonts w:hint="default"/>
        <w:spacing w:val="0"/>
        <w:w w:val="100"/>
        <w:lang w:val="pt-PT" w:eastAsia="en-US" w:bidi="ar-SA"/>
      </w:rPr>
    </w:lvl>
    <w:lvl w:ilvl="1">
      <w:start w:val="1"/>
      <w:numFmt w:val="decimal"/>
      <w:lvlText w:val="%1.%2."/>
      <w:lvlJc w:val="left"/>
      <w:pPr>
        <w:ind w:left="5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05" w:hanging="5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7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176" w:hanging="10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880" w:hanging="1067"/>
      </w:pPr>
      <w:rPr>
        <w:rFonts w:hint="default"/>
        <w:lang w:val="pt-PT" w:eastAsia="en-US" w:bidi="ar-SA"/>
      </w:rPr>
    </w:lvl>
    <w:lvl w:ilvl="6">
      <w:start w:val="0"/>
      <w:numFmt w:val="bullet"/>
      <w:lvlText w:val="•"/>
      <w:lvlJc w:val="left"/>
      <w:pPr>
        <w:ind w:left="1000" w:hanging="1067"/>
      </w:pPr>
      <w:rPr>
        <w:rFonts w:hint="default"/>
        <w:lang w:val="pt-PT" w:eastAsia="en-US" w:bidi="ar-SA"/>
      </w:rPr>
    </w:lvl>
    <w:lvl w:ilvl="7">
      <w:start w:val="0"/>
      <w:numFmt w:val="bullet"/>
      <w:lvlText w:val="•"/>
      <w:lvlJc w:val="left"/>
      <w:pPr>
        <w:ind w:left="1180" w:hanging="1067"/>
      </w:pPr>
      <w:rPr>
        <w:rFonts w:hint="default"/>
        <w:lang w:val="pt-PT" w:eastAsia="en-US" w:bidi="ar-SA"/>
      </w:rPr>
    </w:lvl>
    <w:lvl w:ilvl="8">
      <w:start w:val="0"/>
      <w:numFmt w:val="bullet"/>
      <w:lvlText w:val="•"/>
      <w:lvlJc w:val="left"/>
      <w:pPr>
        <w:ind w:left="5686" w:hanging="1067"/>
      </w:pPr>
      <w:rPr>
        <w:rFonts w:hint="default"/>
        <w:lang w:val="pt-PT" w:eastAsia="en-US" w:bidi="ar-SA"/>
      </w:rPr>
    </w:lvl>
  </w:abstractNum>
  <w:abstractNum w:abstractNumId="35">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34">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33">
    <w:multiLevelType w:val="hybridMultilevel"/>
    <w:lvl w:ilvl="0">
      <w:start w:val="14"/>
      <w:numFmt w:val="decimal"/>
      <w:lvlText w:val="%1"/>
      <w:lvlJc w:val="left"/>
      <w:pPr>
        <w:ind w:left="869" w:hanging="550"/>
        <w:jc w:val="left"/>
      </w:pPr>
      <w:rPr>
        <w:rFonts w:hint="default"/>
        <w:lang w:val="pt-PT" w:eastAsia="en-US" w:bidi="ar-SA"/>
      </w:rPr>
    </w:lvl>
    <w:lvl w:ilvl="1">
      <w:start w:val="8"/>
      <w:numFmt w:val="decimal"/>
      <w:lvlText w:val="%1.%2"/>
      <w:lvlJc w:val="left"/>
      <w:pPr>
        <w:ind w:left="869" w:hanging="550"/>
        <w:jc w:val="left"/>
      </w:pPr>
      <w:rPr>
        <w:rFonts w:hint="default"/>
        <w:lang w:val="pt-PT" w:eastAsia="en-US" w:bidi="ar-SA"/>
      </w:rPr>
    </w:lvl>
    <w:lvl w:ilvl="2">
      <w:start w:val="1"/>
      <w:numFmt w:val="decimal"/>
      <w:lvlText w:val="%1.%2.%3"/>
      <w:lvlJc w:val="left"/>
      <w:pPr>
        <w:ind w:left="8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lowerLetter"/>
      <w:lvlText w:val="%4."/>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5."/>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7044" w:hanging="450"/>
      </w:pPr>
      <w:rPr>
        <w:rFonts w:hint="default"/>
        <w:lang w:val="pt-PT" w:eastAsia="en-US" w:bidi="ar-SA"/>
      </w:rPr>
    </w:lvl>
    <w:lvl w:ilvl="6">
      <w:start w:val="0"/>
      <w:numFmt w:val="bullet"/>
      <w:lvlText w:val="•"/>
      <w:lvlJc w:val="left"/>
      <w:pPr>
        <w:ind w:left="8575" w:hanging="450"/>
      </w:pPr>
      <w:rPr>
        <w:rFonts w:hint="default"/>
        <w:lang w:val="pt-PT" w:eastAsia="en-US" w:bidi="ar-SA"/>
      </w:rPr>
    </w:lvl>
    <w:lvl w:ilvl="7">
      <w:start w:val="0"/>
      <w:numFmt w:val="bullet"/>
      <w:lvlText w:val="•"/>
      <w:lvlJc w:val="left"/>
      <w:pPr>
        <w:ind w:left="10106" w:hanging="450"/>
      </w:pPr>
      <w:rPr>
        <w:rFonts w:hint="default"/>
        <w:lang w:val="pt-PT" w:eastAsia="en-US" w:bidi="ar-SA"/>
      </w:rPr>
    </w:lvl>
    <w:lvl w:ilvl="8">
      <w:start w:val="0"/>
      <w:numFmt w:val="bullet"/>
      <w:lvlText w:val="•"/>
      <w:lvlJc w:val="left"/>
      <w:pPr>
        <w:ind w:left="11637" w:hanging="450"/>
      </w:pPr>
      <w:rPr>
        <w:rFonts w:hint="default"/>
        <w:lang w:val="pt-PT" w:eastAsia="en-US" w:bidi="ar-SA"/>
      </w:rPr>
    </w:lvl>
  </w:abstractNum>
  <w:abstractNum w:abstractNumId="32">
    <w:multiLevelType w:val="hybridMultilevel"/>
    <w:lvl w:ilvl="0">
      <w:start w:val="14"/>
      <w:numFmt w:val="decimal"/>
      <w:lvlText w:val="%1"/>
      <w:lvlJc w:val="left"/>
      <w:pPr>
        <w:ind w:left="320" w:hanging="550"/>
        <w:jc w:val="left"/>
      </w:pPr>
      <w:rPr>
        <w:rFonts w:hint="default"/>
        <w:lang w:val="pt-PT" w:eastAsia="en-US" w:bidi="ar-SA"/>
      </w:rPr>
    </w:lvl>
    <w:lvl w:ilvl="1">
      <w:start w:val="5"/>
      <w:numFmt w:val="decimal"/>
      <w:lvlText w:val="%1.%2"/>
      <w:lvlJc w:val="left"/>
      <w:pPr>
        <w:ind w:left="320" w:hanging="550"/>
        <w:jc w:val="left"/>
      </w:pPr>
      <w:rPr>
        <w:rFonts w:hint="default"/>
        <w:lang w:val="pt-PT" w:eastAsia="en-US" w:bidi="ar-SA"/>
      </w:rPr>
    </w:lvl>
    <w:lvl w:ilvl="2">
      <w:start w:val="1"/>
      <w:numFmt w:val="decimal"/>
      <w:lvlText w:val="%1.%2.%3"/>
      <w:lvlJc w:val="left"/>
      <w:pPr>
        <w:ind w:left="320"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4.%5"/>
      <w:lvlJc w:val="left"/>
      <w:pPr>
        <w:ind w:left="1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6087" w:hanging="300"/>
      </w:pPr>
      <w:rPr>
        <w:rFonts w:hint="default"/>
        <w:lang w:val="pt-PT" w:eastAsia="en-US" w:bidi="ar-SA"/>
      </w:rPr>
    </w:lvl>
    <w:lvl w:ilvl="6">
      <w:start w:val="0"/>
      <w:numFmt w:val="bullet"/>
      <w:lvlText w:val="•"/>
      <w:lvlJc w:val="left"/>
      <w:pPr>
        <w:ind w:left="7810" w:hanging="300"/>
      </w:pPr>
      <w:rPr>
        <w:rFonts w:hint="default"/>
        <w:lang w:val="pt-PT" w:eastAsia="en-US" w:bidi="ar-SA"/>
      </w:rPr>
    </w:lvl>
    <w:lvl w:ilvl="7">
      <w:start w:val="0"/>
      <w:numFmt w:val="bullet"/>
      <w:lvlText w:val="•"/>
      <w:lvlJc w:val="left"/>
      <w:pPr>
        <w:ind w:left="9532" w:hanging="300"/>
      </w:pPr>
      <w:rPr>
        <w:rFonts w:hint="default"/>
        <w:lang w:val="pt-PT" w:eastAsia="en-US" w:bidi="ar-SA"/>
      </w:rPr>
    </w:lvl>
    <w:lvl w:ilvl="8">
      <w:start w:val="0"/>
      <w:numFmt w:val="bullet"/>
      <w:lvlText w:val="•"/>
      <w:lvlJc w:val="left"/>
      <w:pPr>
        <w:ind w:left="11255" w:hanging="300"/>
      </w:pPr>
      <w:rPr>
        <w:rFonts w:hint="default"/>
        <w:lang w:val="pt-PT" w:eastAsia="en-US" w:bidi="ar-SA"/>
      </w:rPr>
    </w:lvl>
  </w:abstractNum>
  <w:abstractNum w:abstractNumId="31">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30">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29">
    <w:multiLevelType w:val="hybridMultilevel"/>
    <w:lvl w:ilvl="0">
      <w:start w:val="12"/>
      <w:numFmt w:val="decimal"/>
      <w:lvlText w:val="%1."/>
      <w:lvlJc w:val="left"/>
      <w:pPr>
        <w:ind w:left="15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984" w:hanging="400"/>
      </w:pPr>
      <w:rPr>
        <w:rFonts w:hint="default"/>
        <w:lang w:val="pt-PT" w:eastAsia="en-US" w:bidi="ar-SA"/>
      </w:rPr>
    </w:lvl>
    <w:lvl w:ilvl="3">
      <w:start w:val="0"/>
      <w:numFmt w:val="bullet"/>
      <w:lvlText w:val="•"/>
      <w:lvlJc w:val="left"/>
      <w:pPr>
        <w:ind w:left="4448" w:hanging="400"/>
      </w:pPr>
      <w:rPr>
        <w:rFonts w:hint="default"/>
        <w:lang w:val="pt-PT" w:eastAsia="en-US" w:bidi="ar-SA"/>
      </w:rPr>
    </w:lvl>
    <w:lvl w:ilvl="4">
      <w:start w:val="0"/>
      <w:numFmt w:val="bullet"/>
      <w:lvlText w:val="•"/>
      <w:lvlJc w:val="left"/>
      <w:pPr>
        <w:ind w:left="5913" w:hanging="400"/>
      </w:pPr>
      <w:rPr>
        <w:rFonts w:hint="default"/>
        <w:lang w:val="pt-PT" w:eastAsia="en-US" w:bidi="ar-SA"/>
      </w:rPr>
    </w:lvl>
    <w:lvl w:ilvl="5">
      <w:start w:val="0"/>
      <w:numFmt w:val="bullet"/>
      <w:lvlText w:val="•"/>
      <w:lvlJc w:val="left"/>
      <w:pPr>
        <w:ind w:left="7377" w:hanging="400"/>
      </w:pPr>
      <w:rPr>
        <w:rFonts w:hint="default"/>
        <w:lang w:val="pt-PT" w:eastAsia="en-US" w:bidi="ar-SA"/>
      </w:rPr>
    </w:lvl>
    <w:lvl w:ilvl="6">
      <w:start w:val="0"/>
      <w:numFmt w:val="bullet"/>
      <w:lvlText w:val="•"/>
      <w:lvlJc w:val="left"/>
      <w:pPr>
        <w:ind w:left="8842" w:hanging="400"/>
      </w:pPr>
      <w:rPr>
        <w:rFonts w:hint="default"/>
        <w:lang w:val="pt-PT" w:eastAsia="en-US" w:bidi="ar-SA"/>
      </w:rPr>
    </w:lvl>
    <w:lvl w:ilvl="7">
      <w:start w:val="0"/>
      <w:numFmt w:val="bullet"/>
      <w:lvlText w:val="•"/>
      <w:lvlJc w:val="left"/>
      <w:pPr>
        <w:ind w:left="10306" w:hanging="400"/>
      </w:pPr>
      <w:rPr>
        <w:rFonts w:hint="default"/>
        <w:lang w:val="pt-PT" w:eastAsia="en-US" w:bidi="ar-SA"/>
      </w:rPr>
    </w:lvl>
    <w:lvl w:ilvl="8">
      <w:start w:val="0"/>
      <w:numFmt w:val="bullet"/>
      <w:lvlText w:val="•"/>
      <w:lvlJc w:val="left"/>
      <w:pPr>
        <w:ind w:left="11771" w:hanging="400"/>
      </w:pPr>
      <w:rPr>
        <w:rFonts w:hint="default"/>
        <w:lang w:val="pt-PT" w:eastAsia="en-US" w:bidi="ar-SA"/>
      </w:rPr>
    </w:lvl>
  </w:abstractNum>
  <w:abstractNum w:abstractNumId="28">
    <w:multiLevelType w:val="hybridMultilevel"/>
    <w:lvl w:ilvl="0">
      <w:start w:val="12"/>
      <w:numFmt w:val="decimal"/>
      <w:lvlText w:val="%1"/>
      <w:lvlJc w:val="left"/>
      <w:pPr>
        <w:ind w:left="320" w:hanging="550"/>
        <w:jc w:val="left"/>
      </w:pPr>
      <w:rPr>
        <w:rFonts w:hint="default"/>
        <w:lang w:val="pt-PT" w:eastAsia="en-US" w:bidi="ar-SA"/>
      </w:rPr>
    </w:lvl>
    <w:lvl w:ilvl="1">
      <w:start w:val="6"/>
      <w:numFmt w:val="decimal"/>
      <w:lvlText w:val="%1.%2"/>
      <w:lvlJc w:val="left"/>
      <w:pPr>
        <w:ind w:left="320" w:hanging="550"/>
        <w:jc w:val="left"/>
      </w:pPr>
      <w:rPr>
        <w:rFonts w:hint="default"/>
        <w:lang w:val="pt-PT" w:eastAsia="en-US" w:bidi="ar-SA"/>
      </w:rPr>
    </w:lvl>
    <w:lvl w:ilvl="2">
      <w:start w:val="1"/>
      <w:numFmt w:val="decimal"/>
      <w:lvlText w:val="%1.%2.%3"/>
      <w:lvlJc w:val="left"/>
      <w:pPr>
        <w:ind w:left="320"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13" w:hanging="450"/>
      </w:pPr>
      <w:rPr>
        <w:rFonts w:hint="default"/>
        <w:lang w:val="pt-PT" w:eastAsia="en-US" w:bidi="ar-SA"/>
      </w:rPr>
    </w:lvl>
    <w:lvl w:ilvl="5">
      <w:start w:val="0"/>
      <w:numFmt w:val="bullet"/>
      <w:lvlText w:val="•"/>
      <w:lvlJc w:val="left"/>
      <w:pPr>
        <w:ind w:left="7044" w:hanging="450"/>
      </w:pPr>
      <w:rPr>
        <w:rFonts w:hint="default"/>
        <w:lang w:val="pt-PT" w:eastAsia="en-US" w:bidi="ar-SA"/>
      </w:rPr>
    </w:lvl>
    <w:lvl w:ilvl="6">
      <w:start w:val="0"/>
      <w:numFmt w:val="bullet"/>
      <w:lvlText w:val="•"/>
      <w:lvlJc w:val="left"/>
      <w:pPr>
        <w:ind w:left="8575" w:hanging="450"/>
      </w:pPr>
      <w:rPr>
        <w:rFonts w:hint="default"/>
        <w:lang w:val="pt-PT" w:eastAsia="en-US" w:bidi="ar-SA"/>
      </w:rPr>
    </w:lvl>
    <w:lvl w:ilvl="7">
      <w:start w:val="0"/>
      <w:numFmt w:val="bullet"/>
      <w:lvlText w:val="•"/>
      <w:lvlJc w:val="left"/>
      <w:pPr>
        <w:ind w:left="10106" w:hanging="450"/>
      </w:pPr>
      <w:rPr>
        <w:rFonts w:hint="default"/>
        <w:lang w:val="pt-PT" w:eastAsia="en-US" w:bidi="ar-SA"/>
      </w:rPr>
    </w:lvl>
    <w:lvl w:ilvl="8">
      <w:start w:val="0"/>
      <w:numFmt w:val="bullet"/>
      <w:lvlText w:val="•"/>
      <w:lvlJc w:val="left"/>
      <w:pPr>
        <w:ind w:left="11637" w:hanging="450"/>
      </w:pPr>
      <w:rPr>
        <w:rFonts w:hint="default"/>
        <w:lang w:val="pt-PT" w:eastAsia="en-US" w:bidi="ar-SA"/>
      </w:rPr>
    </w:lvl>
  </w:abstractNum>
  <w:abstractNum w:abstractNumId="27">
    <w:multiLevelType w:val="hybridMultilevel"/>
    <w:lvl w:ilvl="0">
      <w:start w:val="12"/>
      <w:numFmt w:val="decimal"/>
      <w:lvlText w:val="%1."/>
      <w:lvlJc w:val="left"/>
      <w:pPr>
        <w:ind w:left="15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0" w:hanging="467"/>
        <w:jc w:val="left"/>
      </w:pPr>
      <w:rPr>
        <w:rFonts w:hint="default"/>
        <w:spacing w:val="0"/>
        <w:w w:val="100"/>
        <w:lang w:val="pt-PT" w:eastAsia="en-US" w:bidi="ar-SA"/>
      </w:rPr>
    </w:lvl>
    <w:lvl w:ilvl="2">
      <w:start w:val="0"/>
      <w:numFmt w:val="bullet"/>
      <w:lvlText w:val="•"/>
      <w:lvlJc w:val="left"/>
      <w:pPr>
        <w:ind w:left="2984" w:hanging="467"/>
      </w:pPr>
      <w:rPr>
        <w:rFonts w:hint="default"/>
        <w:lang w:val="pt-PT" w:eastAsia="en-US" w:bidi="ar-SA"/>
      </w:rPr>
    </w:lvl>
    <w:lvl w:ilvl="3">
      <w:start w:val="0"/>
      <w:numFmt w:val="bullet"/>
      <w:lvlText w:val="•"/>
      <w:lvlJc w:val="left"/>
      <w:pPr>
        <w:ind w:left="4448" w:hanging="467"/>
      </w:pPr>
      <w:rPr>
        <w:rFonts w:hint="default"/>
        <w:lang w:val="pt-PT" w:eastAsia="en-US" w:bidi="ar-SA"/>
      </w:rPr>
    </w:lvl>
    <w:lvl w:ilvl="4">
      <w:start w:val="0"/>
      <w:numFmt w:val="bullet"/>
      <w:lvlText w:val="•"/>
      <w:lvlJc w:val="left"/>
      <w:pPr>
        <w:ind w:left="5913" w:hanging="467"/>
      </w:pPr>
      <w:rPr>
        <w:rFonts w:hint="default"/>
        <w:lang w:val="pt-PT" w:eastAsia="en-US" w:bidi="ar-SA"/>
      </w:rPr>
    </w:lvl>
    <w:lvl w:ilvl="5">
      <w:start w:val="0"/>
      <w:numFmt w:val="bullet"/>
      <w:lvlText w:val="•"/>
      <w:lvlJc w:val="left"/>
      <w:pPr>
        <w:ind w:left="7377" w:hanging="467"/>
      </w:pPr>
      <w:rPr>
        <w:rFonts w:hint="default"/>
        <w:lang w:val="pt-PT" w:eastAsia="en-US" w:bidi="ar-SA"/>
      </w:rPr>
    </w:lvl>
    <w:lvl w:ilvl="6">
      <w:start w:val="0"/>
      <w:numFmt w:val="bullet"/>
      <w:lvlText w:val="•"/>
      <w:lvlJc w:val="left"/>
      <w:pPr>
        <w:ind w:left="8842" w:hanging="467"/>
      </w:pPr>
      <w:rPr>
        <w:rFonts w:hint="default"/>
        <w:lang w:val="pt-PT" w:eastAsia="en-US" w:bidi="ar-SA"/>
      </w:rPr>
    </w:lvl>
    <w:lvl w:ilvl="7">
      <w:start w:val="0"/>
      <w:numFmt w:val="bullet"/>
      <w:lvlText w:val="•"/>
      <w:lvlJc w:val="left"/>
      <w:pPr>
        <w:ind w:left="10306" w:hanging="467"/>
      </w:pPr>
      <w:rPr>
        <w:rFonts w:hint="default"/>
        <w:lang w:val="pt-PT" w:eastAsia="en-US" w:bidi="ar-SA"/>
      </w:rPr>
    </w:lvl>
    <w:lvl w:ilvl="8">
      <w:start w:val="0"/>
      <w:numFmt w:val="bullet"/>
      <w:lvlText w:val="•"/>
      <w:lvlJc w:val="left"/>
      <w:pPr>
        <w:ind w:left="11771" w:hanging="467"/>
      </w:pPr>
      <w:rPr>
        <w:rFonts w:hint="default"/>
        <w:lang w:val="pt-PT" w:eastAsia="en-US" w:bidi="ar-SA"/>
      </w:rPr>
    </w:lvl>
  </w:abstractNum>
  <w:abstractNum w:abstractNumId="26">
    <w:multiLevelType w:val="hybridMultilevel"/>
    <w:lvl w:ilvl="0">
      <w:start w:val="12"/>
      <w:numFmt w:val="decimal"/>
      <w:lvlText w:val="%1"/>
      <w:lvlJc w:val="left"/>
      <w:pPr>
        <w:ind w:left="320" w:hanging="550"/>
        <w:jc w:val="left"/>
      </w:pPr>
      <w:rPr>
        <w:rFonts w:hint="default"/>
        <w:lang w:val="pt-PT" w:eastAsia="en-US" w:bidi="ar-SA"/>
      </w:rPr>
    </w:lvl>
    <w:lvl w:ilvl="1">
      <w:start w:val="4"/>
      <w:numFmt w:val="decimal"/>
      <w:lvlText w:val="%1.%2"/>
      <w:lvlJc w:val="left"/>
      <w:pPr>
        <w:ind w:left="320" w:hanging="550"/>
        <w:jc w:val="left"/>
      </w:pPr>
      <w:rPr>
        <w:rFonts w:hint="default"/>
        <w:lang w:val="pt-PT" w:eastAsia="en-US" w:bidi="ar-SA"/>
      </w:rPr>
    </w:lvl>
    <w:lvl w:ilvl="2">
      <w:start w:val="1"/>
      <w:numFmt w:val="decimal"/>
      <w:lvlText w:val="%1.%2.%3"/>
      <w:lvlJc w:val="left"/>
      <w:pPr>
        <w:ind w:left="320"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lowerLetter"/>
      <w:lvlText w:val="%4."/>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5."/>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lowerLetter"/>
      <w:lvlText w:val="%6."/>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8575" w:hanging="437"/>
      </w:pPr>
      <w:rPr>
        <w:rFonts w:hint="default"/>
        <w:lang w:val="pt-PT" w:eastAsia="en-US" w:bidi="ar-SA"/>
      </w:rPr>
    </w:lvl>
    <w:lvl w:ilvl="7">
      <w:start w:val="0"/>
      <w:numFmt w:val="bullet"/>
      <w:lvlText w:val="•"/>
      <w:lvlJc w:val="left"/>
      <w:pPr>
        <w:ind w:left="10106" w:hanging="437"/>
      </w:pPr>
      <w:rPr>
        <w:rFonts w:hint="default"/>
        <w:lang w:val="pt-PT" w:eastAsia="en-US" w:bidi="ar-SA"/>
      </w:rPr>
    </w:lvl>
    <w:lvl w:ilvl="8">
      <w:start w:val="0"/>
      <w:numFmt w:val="bullet"/>
      <w:lvlText w:val="•"/>
      <w:lvlJc w:val="left"/>
      <w:pPr>
        <w:ind w:left="11637" w:hanging="437"/>
      </w:pPr>
      <w:rPr>
        <w:rFonts w:hint="default"/>
        <w:lang w:val="pt-PT" w:eastAsia="en-US" w:bidi="ar-SA"/>
      </w:rPr>
    </w:lvl>
  </w:abstractNum>
  <w:abstractNum w:abstractNumId="25">
    <w:multiLevelType w:val="hybridMultilevel"/>
    <w:lvl w:ilvl="0">
      <w:start w:val="12"/>
      <w:numFmt w:val="decimal"/>
      <w:lvlText w:val="%1"/>
      <w:lvlJc w:val="left"/>
      <w:pPr>
        <w:ind w:left="320" w:hanging="550"/>
        <w:jc w:val="left"/>
      </w:pPr>
      <w:rPr>
        <w:rFonts w:hint="default"/>
        <w:lang w:val="pt-PT" w:eastAsia="en-US" w:bidi="ar-SA"/>
      </w:rPr>
    </w:lvl>
    <w:lvl w:ilvl="1">
      <w:start w:val="3"/>
      <w:numFmt w:val="decimal"/>
      <w:lvlText w:val="%1.%2"/>
      <w:lvlJc w:val="left"/>
      <w:pPr>
        <w:ind w:left="320" w:hanging="550"/>
        <w:jc w:val="left"/>
      </w:pPr>
      <w:rPr>
        <w:rFonts w:hint="default"/>
        <w:lang w:val="pt-PT" w:eastAsia="en-US" w:bidi="ar-SA"/>
      </w:rPr>
    </w:lvl>
    <w:lvl w:ilvl="2">
      <w:start w:val="1"/>
      <w:numFmt w:val="decimal"/>
      <w:lvlText w:val="%1.%2.%3"/>
      <w:lvlJc w:val="left"/>
      <w:pPr>
        <w:ind w:left="320"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13" w:hanging="450"/>
      </w:pPr>
      <w:rPr>
        <w:rFonts w:hint="default"/>
        <w:lang w:val="pt-PT" w:eastAsia="en-US" w:bidi="ar-SA"/>
      </w:rPr>
    </w:lvl>
    <w:lvl w:ilvl="5">
      <w:start w:val="0"/>
      <w:numFmt w:val="bullet"/>
      <w:lvlText w:val="•"/>
      <w:lvlJc w:val="left"/>
      <w:pPr>
        <w:ind w:left="7044" w:hanging="450"/>
      </w:pPr>
      <w:rPr>
        <w:rFonts w:hint="default"/>
        <w:lang w:val="pt-PT" w:eastAsia="en-US" w:bidi="ar-SA"/>
      </w:rPr>
    </w:lvl>
    <w:lvl w:ilvl="6">
      <w:start w:val="0"/>
      <w:numFmt w:val="bullet"/>
      <w:lvlText w:val="•"/>
      <w:lvlJc w:val="left"/>
      <w:pPr>
        <w:ind w:left="8575" w:hanging="450"/>
      </w:pPr>
      <w:rPr>
        <w:rFonts w:hint="default"/>
        <w:lang w:val="pt-PT" w:eastAsia="en-US" w:bidi="ar-SA"/>
      </w:rPr>
    </w:lvl>
    <w:lvl w:ilvl="7">
      <w:start w:val="0"/>
      <w:numFmt w:val="bullet"/>
      <w:lvlText w:val="•"/>
      <w:lvlJc w:val="left"/>
      <w:pPr>
        <w:ind w:left="10106" w:hanging="450"/>
      </w:pPr>
      <w:rPr>
        <w:rFonts w:hint="default"/>
        <w:lang w:val="pt-PT" w:eastAsia="en-US" w:bidi="ar-SA"/>
      </w:rPr>
    </w:lvl>
    <w:lvl w:ilvl="8">
      <w:start w:val="0"/>
      <w:numFmt w:val="bullet"/>
      <w:lvlText w:val="•"/>
      <w:lvlJc w:val="left"/>
      <w:pPr>
        <w:ind w:left="11637" w:hanging="450"/>
      </w:pPr>
      <w:rPr>
        <w:rFonts w:hint="default"/>
        <w:lang w:val="pt-PT" w:eastAsia="en-US" w:bidi="ar-SA"/>
      </w:rPr>
    </w:lvl>
  </w:abstractNum>
  <w:abstractNum w:abstractNumId="24">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23">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22">
    <w:multiLevelType w:val="hybridMultilevel"/>
    <w:lvl w:ilvl="0">
      <w:start w:val="9"/>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92" w:hanging="450"/>
      </w:pPr>
      <w:rPr>
        <w:rFonts w:hint="default"/>
        <w:lang w:val="pt-PT" w:eastAsia="en-US" w:bidi="ar-SA"/>
      </w:rPr>
    </w:lvl>
    <w:lvl w:ilvl="4">
      <w:start w:val="0"/>
      <w:numFmt w:val="bullet"/>
      <w:lvlText w:val="•"/>
      <w:lvlJc w:val="left"/>
      <w:pPr>
        <w:ind w:left="5265" w:hanging="450"/>
      </w:pPr>
      <w:rPr>
        <w:rFonts w:hint="default"/>
        <w:lang w:val="pt-PT" w:eastAsia="en-US" w:bidi="ar-SA"/>
      </w:rPr>
    </w:lvl>
    <w:lvl w:ilvl="5">
      <w:start w:val="0"/>
      <w:numFmt w:val="bullet"/>
      <w:lvlText w:val="•"/>
      <w:lvlJc w:val="left"/>
      <w:pPr>
        <w:ind w:left="6837" w:hanging="450"/>
      </w:pPr>
      <w:rPr>
        <w:rFonts w:hint="default"/>
        <w:lang w:val="pt-PT" w:eastAsia="en-US" w:bidi="ar-SA"/>
      </w:rPr>
    </w:lvl>
    <w:lvl w:ilvl="6">
      <w:start w:val="0"/>
      <w:numFmt w:val="bullet"/>
      <w:lvlText w:val="•"/>
      <w:lvlJc w:val="left"/>
      <w:pPr>
        <w:ind w:left="8410" w:hanging="450"/>
      </w:pPr>
      <w:rPr>
        <w:rFonts w:hint="default"/>
        <w:lang w:val="pt-PT" w:eastAsia="en-US" w:bidi="ar-SA"/>
      </w:rPr>
    </w:lvl>
    <w:lvl w:ilvl="7">
      <w:start w:val="0"/>
      <w:numFmt w:val="bullet"/>
      <w:lvlText w:val="•"/>
      <w:lvlJc w:val="left"/>
      <w:pPr>
        <w:ind w:left="9982" w:hanging="450"/>
      </w:pPr>
      <w:rPr>
        <w:rFonts w:hint="default"/>
        <w:lang w:val="pt-PT" w:eastAsia="en-US" w:bidi="ar-SA"/>
      </w:rPr>
    </w:lvl>
    <w:lvl w:ilvl="8">
      <w:start w:val="0"/>
      <w:numFmt w:val="bullet"/>
      <w:lvlText w:val="•"/>
      <w:lvlJc w:val="left"/>
      <w:pPr>
        <w:ind w:left="11555" w:hanging="450"/>
      </w:pPr>
      <w:rPr>
        <w:rFonts w:hint="default"/>
        <w:lang w:val="pt-PT" w:eastAsia="en-US" w:bidi="ar-SA"/>
      </w:rPr>
    </w:lvl>
  </w:abstractNum>
  <w:abstractNum w:abstractNumId="21">
    <w:multiLevelType w:val="hybridMultilevel"/>
    <w:lvl w:ilvl="0">
      <w:start w:val="9"/>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Letter"/>
      <w:lvlText w:val="%2."/>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76" w:hanging="437"/>
      </w:pPr>
      <w:rPr>
        <w:rFonts w:hint="default"/>
        <w:lang w:val="pt-PT" w:eastAsia="en-US" w:bidi="ar-SA"/>
      </w:rPr>
    </w:lvl>
    <w:lvl w:ilvl="3">
      <w:start w:val="0"/>
      <w:numFmt w:val="bullet"/>
      <w:lvlText w:val="•"/>
      <w:lvlJc w:val="left"/>
      <w:pPr>
        <w:ind w:left="5054" w:hanging="437"/>
      </w:pPr>
      <w:rPr>
        <w:rFonts w:hint="default"/>
        <w:lang w:val="pt-PT" w:eastAsia="en-US" w:bidi="ar-SA"/>
      </w:rPr>
    </w:lvl>
    <w:lvl w:ilvl="4">
      <w:start w:val="0"/>
      <w:numFmt w:val="bullet"/>
      <w:lvlText w:val="•"/>
      <w:lvlJc w:val="left"/>
      <w:pPr>
        <w:ind w:left="6432" w:hanging="437"/>
      </w:pPr>
      <w:rPr>
        <w:rFonts w:hint="default"/>
        <w:lang w:val="pt-PT" w:eastAsia="en-US" w:bidi="ar-SA"/>
      </w:rPr>
    </w:lvl>
    <w:lvl w:ilvl="5">
      <w:start w:val="0"/>
      <w:numFmt w:val="bullet"/>
      <w:lvlText w:val="•"/>
      <w:lvlJc w:val="left"/>
      <w:pPr>
        <w:ind w:left="7810" w:hanging="437"/>
      </w:pPr>
      <w:rPr>
        <w:rFonts w:hint="default"/>
        <w:lang w:val="pt-PT" w:eastAsia="en-US" w:bidi="ar-SA"/>
      </w:rPr>
    </w:lvl>
    <w:lvl w:ilvl="6">
      <w:start w:val="0"/>
      <w:numFmt w:val="bullet"/>
      <w:lvlText w:val="•"/>
      <w:lvlJc w:val="left"/>
      <w:pPr>
        <w:ind w:left="9188" w:hanging="437"/>
      </w:pPr>
      <w:rPr>
        <w:rFonts w:hint="default"/>
        <w:lang w:val="pt-PT" w:eastAsia="en-US" w:bidi="ar-SA"/>
      </w:rPr>
    </w:lvl>
    <w:lvl w:ilvl="7">
      <w:start w:val="0"/>
      <w:numFmt w:val="bullet"/>
      <w:lvlText w:val="•"/>
      <w:lvlJc w:val="left"/>
      <w:pPr>
        <w:ind w:left="10566" w:hanging="437"/>
      </w:pPr>
      <w:rPr>
        <w:rFonts w:hint="default"/>
        <w:lang w:val="pt-PT" w:eastAsia="en-US" w:bidi="ar-SA"/>
      </w:rPr>
    </w:lvl>
    <w:lvl w:ilvl="8">
      <w:start w:val="0"/>
      <w:numFmt w:val="bullet"/>
      <w:lvlText w:val="•"/>
      <w:lvlJc w:val="left"/>
      <w:pPr>
        <w:ind w:left="11944" w:hanging="437"/>
      </w:pPr>
      <w:rPr>
        <w:rFonts w:hint="default"/>
        <w:lang w:val="pt-PT" w:eastAsia="en-US" w:bidi="ar-SA"/>
      </w:rPr>
    </w:lvl>
  </w:abstractNum>
  <w:abstractNum w:abstractNumId="20">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37"/>
      </w:pPr>
      <w:rPr>
        <w:rFonts w:hint="default"/>
        <w:lang w:val="pt-PT" w:eastAsia="en-US" w:bidi="ar-SA"/>
      </w:rPr>
    </w:lvl>
    <w:lvl w:ilvl="2">
      <w:start w:val="0"/>
      <w:numFmt w:val="bullet"/>
      <w:lvlText w:val="•"/>
      <w:lvlJc w:val="left"/>
      <w:pPr>
        <w:ind w:left="3676" w:hanging="437"/>
      </w:pPr>
      <w:rPr>
        <w:rFonts w:hint="default"/>
        <w:lang w:val="pt-PT" w:eastAsia="en-US" w:bidi="ar-SA"/>
      </w:rPr>
    </w:lvl>
    <w:lvl w:ilvl="3">
      <w:start w:val="0"/>
      <w:numFmt w:val="bullet"/>
      <w:lvlText w:val="•"/>
      <w:lvlJc w:val="left"/>
      <w:pPr>
        <w:ind w:left="5054" w:hanging="437"/>
      </w:pPr>
      <w:rPr>
        <w:rFonts w:hint="default"/>
        <w:lang w:val="pt-PT" w:eastAsia="en-US" w:bidi="ar-SA"/>
      </w:rPr>
    </w:lvl>
    <w:lvl w:ilvl="4">
      <w:start w:val="0"/>
      <w:numFmt w:val="bullet"/>
      <w:lvlText w:val="•"/>
      <w:lvlJc w:val="left"/>
      <w:pPr>
        <w:ind w:left="6432" w:hanging="437"/>
      </w:pPr>
      <w:rPr>
        <w:rFonts w:hint="default"/>
        <w:lang w:val="pt-PT" w:eastAsia="en-US" w:bidi="ar-SA"/>
      </w:rPr>
    </w:lvl>
    <w:lvl w:ilvl="5">
      <w:start w:val="0"/>
      <w:numFmt w:val="bullet"/>
      <w:lvlText w:val="•"/>
      <w:lvlJc w:val="left"/>
      <w:pPr>
        <w:ind w:left="7810" w:hanging="437"/>
      </w:pPr>
      <w:rPr>
        <w:rFonts w:hint="default"/>
        <w:lang w:val="pt-PT" w:eastAsia="en-US" w:bidi="ar-SA"/>
      </w:rPr>
    </w:lvl>
    <w:lvl w:ilvl="6">
      <w:start w:val="0"/>
      <w:numFmt w:val="bullet"/>
      <w:lvlText w:val="•"/>
      <w:lvlJc w:val="left"/>
      <w:pPr>
        <w:ind w:left="9188" w:hanging="437"/>
      </w:pPr>
      <w:rPr>
        <w:rFonts w:hint="default"/>
        <w:lang w:val="pt-PT" w:eastAsia="en-US" w:bidi="ar-SA"/>
      </w:rPr>
    </w:lvl>
    <w:lvl w:ilvl="7">
      <w:start w:val="0"/>
      <w:numFmt w:val="bullet"/>
      <w:lvlText w:val="•"/>
      <w:lvlJc w:val="left"/>
      <w:pPr>
        <w:ind w:left="10566" w:hanging="437"/>
      </w:pPr>
      <w:rPr>
        <w:rFonts w:hint="default"/>
        <w:lang w:val="pt-PT" w:eastAsia="en-US" w:bidi="ar-SA"/>
      </w:rPr>
    </w:lvl>
    <w:lvl w:ilvl="8">
      <w:start w:val="0"/>
      <w:numFmt w:val="bullet"/>
      <w:lvlText w:val="•"/>
      <w:lvlJc w:val="left"/>
      <w:pPr>
        <w:ind w:left="11944" w:hanging="437"/>
      </w:pPr>
      <w:rPr>
        <w:rFonts w:hint="default"/>
        <w:lang w:val="pt-PT" w:eastAsia="en-US" w:bidi="ar-SA"/>
      </w:rPr>
    </w:lvl>
  </w:abstractNum>
  <w:abstractNum w:abstractNumId="19">
    <w:multiLevelType w:val="hybridMultilevel"/>
    <w:lvl w:ilvl="0">
      <w:start w:val="9"/>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18">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15">
    <w:multiLevelType w:val="hybridMultilevel"/>
    <w:lvl w:ilvl="0">
      <w:start w:val="9"/>
      <w:numFmt w:val="decimal"/>
      <w:lvlText w:val="%1."/>
      <w:lvlJc w:val="left"/>
      <w:pPr>
        <w:ind w:left="15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2"/>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156" w:hanging="450"/>
      </w:pPr>
      <w:rPr>
        <w:rFonts w:hint="default"/>
        <w:lang w:val="pt-PT" w:eastAsia="en-US" w:bidi="ar-SA"/>
      </w:rPr>
    </w:lvl>
    <w:lvl w:ilvl="3">
      <w:start w:val="0"/>
      <w:numFmt w:val="bullet"/>
      <w:lvlText w:val="•"/>
      <w:lvlJc w:val="left"/>
      <w:pPr>
        <w:ind w:left="5474" w:hanging="450"/>
      </w:pPr>
      <w:rPr>
        <w:rFonts w:hint="default"/>
        <w:lang w:val="pt-PT" w:eastAsia="en-US" w:bidi="ar-SA"/>
      </w:rPr>
    </w:lvl>
    <w:lvl w:ilvl="4">
      <w:start w:val="0"/>
      <w:numFmt w:val="bullet"/>
      <w:lvlText w:val="•"/>
      <w:lvlJc w:val="left"/>
      <w:pPr>
        <w:ind w:left="6792" w:hanging="450"/>
      </w:pPr>
      <w:rPr>
        <w:rFonts w:hint="default"/>
        <w:lang w:val="pt-PT" w:eastAsia="en-US" w:bidi="ar-SA"/>
      </w:rPr>
    </w:lvl>
    <w:lvl w:ilvl="5">
      <w:start w:val="0"/>
      <w:numFmt w:val="bullet"/>
      <w:lvlText w:val="•"/>
      <w:lvlJc w:val="left"/>
      <w:pPr>
        <w:ind w:left="8110" w:hanging="450"/>
      </w:pPr>
      <w:rPr>
        <w:rFonts w:hint="default"/>
        <w:lang w:val="pt-PT" w:eastAsia="en-US" w:bidi="ar-SA"/>
      </w:rPr>
    </w:lvl>
    <w:lvl w:ilvl="6">
      <w:start w:val="0"/>
      <w:numFmt w:val="bullet"/>
      <w:lvlText w:val="•"/>
      <w:lvlJc w:val="left"/>
      <w:pPr>
        <w:ind w:left="942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064" w:hanging="450"/>
      </w:pPr>
      <w:rPr>
        <w:rFonts w:hint="default"/>
        <w:lang w:val="pt-PT" w:eastAsia="en-US" w:bidi="ar-SA"/>
      </w:rPr>
    </w:lvl>
  </w:abstractNum>
  <w:abstractNum w:abstractNumId="14">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920" w:hanging="39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76" w:hanging="397"/>
      </w:pPr>
      <w:rPr>
        <w:rFonts w:hint="default"/>
        <w:lang w:val="pt-PT" w:eastAsia="en-US" w:bidi="ar-SA"/>
      </w:rPr>
    </w:lvl>
    <w:lvl w:ilvl="3">
      <w:start w:val="0"/>
      <w:numFmt w:val="bullet"/>
      <w:lvlText w:val="•"/>
      <w:lvlJc w:val="left"/>
      <w:pPr>
        <w:ind w:left="5054" w:hanging="397"/>
      </w:pPr>
      <w:rPr>
        <w:rFonts w:hint="default"/>
        <w:lang w:val="pt-PT" w:eastAsia="en-US" w:bidi="ar-SA"/>
      </w:rPr>
    </w:lvl>
    <w:lvl w:ilvl="4">
      <w:start w:val="0"/>
      <w:numFmt w:val="bullet"/>
      <w:lvlText w:val="•"/>
      <w:lvlJc w:val="left"/>
      <w:pPr>
        <w:ind w:left="6432" w:hanging="397"/>
      </w:pPr>
      <w:rPr>
        <w:rFonts w:hint="default"/>
        <w:lang w:val="pt-PT" w:eastAsia="en-US" w:bidi="ar-SA"/>
      </w:rPr>
    </w:lvl>
    <w:lvl w:ilvl="5">
      <w:start w:val="0"/>
      <w:numFmt w:val="bullet"/>
      <w:lvlText w:val="•"/>
      <w:lvlJc w:val="left"/>
      <w:pPr>
        <w:ind w:left="7810" w:hanging="397"/>
      </w:pPr>
      <w:rPr>
        <w:rFonts w:hint="default"/>
        <w:lang w:val="pt-PT" w:eastAsia="en-US" w:bidi="ar-SA"/>
      </w:rPr>
    </w:lvl>
    <w:lvl w:ilvl="6">
      <w:start w:val="0"/>
      <w:numFmt w:val="bullet"/>
      <w:lvlText w:val="•"/>
      <w:lvlJc w:val="left"/>
      <w:pPr>
        <w:ind w:left="9188" w:hanging="397"/>
      </w:pPr>
      <w:rPr>
        <w:rFonts w:hint="default"/>
        <w:lang w:val="pt-PT" w:eastAsia="en-US" w:bidi="ar-SA"/>
      </w:rPr>
    </w:lvl>
    <w:lvl w:ilvl="7">
      <w:start w:val="0"/>
      <w:numFmt w:val="bullet"/>
      <w:lvlText w:val="•"/>
      <w:lvlJc w:val="left"/>
      <w:pPr>
        <w:ind w:left="10566" w:hanging="397"/>
      </w:pPr>
      <w:rPr>
        <w:rFonts w:hint="default"/>
        <w:lang w:val="pt-PT" w:eastAsia="en-US" w:bidi="ar-SA"/>
      </w:rPr>
    </w:lvl>
    <w:lvl w:ilvl="8">
      <w:start w:val="0"/>
      <w:numFmt w:val="bullet"/>
      <w:lvlText w:val="•"/>
      <w:lvlJc w:val="left"/>
      <w:pPr>
        <w:ind w:left="11944" w:hanging="397"/>
      </w:pPr>
      <w:rPr>
        <w:rFonts w:hint="default"/>
        <w:lang w:val="pt-PT" w:eastAsia="en-US" w:bidi="ar-SA"/>
      </w:rPr>
    </w:lvl>
  </w:abstractNum>
  <w:abstractNum w:abstractNumId="12">
    <w:multiLevelType w:val="hybridMultilevel"/>
    <w:lvl w:ilvl="0">
      <w:start w:val="9"/>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21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3.%4"/>
      <w:lvlJc w:val="left"/>
      <w:pPr>
        <w:ind w:left="590" w:hanging="480"/>
        <w:jc w:val="left"/>
      </w:pPr>
      <w:rPr>
        <w:rFonts w:hint="default"/>
        <w:spacing w:val="0"/>
        <w:w w:val="100"/>
        <w:lang w:val="pt-PT" w:eastAsia="en-US" w:bidi="ar-SA"/>
      </w:rPr>
    </w:lvl>
    <w:lvl w:ilvl="4">
      <w:start w:val="0"/>
      <w:numFmt w:val="bullet"/>
      <w:lvlText w:val="•"/>
      <w:lvlJc w:val="left"/>
      <w:pPr>
        <w:ind w:left="3917" w:hanging="480"/>
      </w:pPr>
      <w:rPr>
        <w:rFonts w:hint="default"/>
        <w:lang w:val="pt-PT" w:eastAsia="en-US" w:bidi="ar-SA"/>
      </w:rPr>
    </w:lvl>
    <w:lvl w:ilvl="5">
      <w:start w:val="0"/>
      <w:numFmt w:val="bullet"/>
      <w:lvlText w:val="•"/>
      <w:lvlJc w:val="left"/>
      <w:pPr>
        <w:ind w:left="5714" w:hanging="480"/>
      </w:pPr>
      <w:rPr>
        <w:rFonts w:hint="default"/>
        <w:lang w:val="pt-PT" w:eastAsia="en-US" w:bidi="ar-SA"/>
      </w:rPr>
    </w:lvl>
    <w:lvl w:ilvl="6">
      <w:start w:val="0"/>
      <w:numFmt w:val="bullet"/>
      <w:lvlText w:val="•"/>
      <w:lvlJc w:val="left"/>
      <w:pPr>
        <w:ind w:left="7511" w:hanging="480"/>
      </w:pPr>
      <w:rPr>
        <w:rFonts w:hint="default"/>
        <w:lang w:val="pt-PT" w:eastAsia="en-US" w:bidi="ar-SA"/>
      </w:rPr>
    </w:lvl>
    <w:lvl w:ilvl="7">
      <w:start w:val="0"/>
      <w:numFmt w:val="bullet"/>
      <w:lvlText w:val="•"/>
      <w:lvlJc w:val="left"/>
      <w:pPr>
        <w:ind w:left="9308" w:hanging="480"/>
      </w:pPr>
      <w:rPr>
        <w:rFonts w:hint="default"/>
        <w:lang w:val="pt-PT" w:eastAsia="en-US" w:bidi="ar-SA"/>
      </w:rPr>
    </w:lvl>
    <w:lvl w:ilvl="8">
      <w:start w:val="0"/>
      <w:numFmt w:val="bullet"/>
      <w:lvlText w:val="•"/>
      <w:lvlJc w:val="left"/>
      <w:pPr>
        <w:ind w:left="11105" w:hanging="480"/>
      </w:pPr>
      <w:rPr>
        <w:rFonts w:hint="default"/>
        <w:lang w:val="pt-PT" w:eastAsia="en-US" w:bidi="ar-SA"/>
      </w:rPr>
    </w:lvl>
  </w:abstractNum>
  <w:abstractNum w:abstractNumId="11">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10">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9">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8">
    <w:multiLevelType w:val="hybridMultilevel"/>
    <w:lvl w:ilvl="0">
      <w:start w:val="1"/>
      <w:numFmt w:val="lowerLetter"/>
      <w:lvlText w:val="%1."/>
      <w:lvlJc w:val="left"/>
      <w:pPr>
        <w:ind w:left="9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15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4."/>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7">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6">
    <w:multiLevelType w:val="hybridMultilevel"/>
    <w:lvl w:ilvl="0">
      <w:start w:val="1"/>
      <w:numFmt w:val="lowerLetter"/>
      <w:lvlText w:val="%1)"/>
      <w:lvlJc w:val="left"/>
      <w:pPr>
        <w:ind w:left="49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4."/>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917" w:hanging="450"/>
      </w:pPr>
      <w:rPr>
        <w:rFonts w:hint="default"/>
        <w:lang w:val="pt-PT" w:eastAsia="en-US" w:bidi="ar-SA"/>
      </w:rPr>
    </w:lvl>
    <w:lvl w:ilvl="5">
      <w:start w:val="0"/>
      <w:numFmt w:val="bullet"/>
      <w:lvlText w:val="•"/>
      <w:lvlJc w:val="left"/>
      <w:pPr>
        <w:ind w:left="5714" w:hanging="450"/>
      </w:pPr>
      <w:rPr>
        <w:rFonts w:hint="default"/>
        <w:lang w:val="pt-PT" w:eastAsia="en-US" w:bidi="ar-SA"/>
      </w:rPr>
    </w:lvl>
    <w:lvl w:ilvl="6">
      <w:start w:val="0"/>
      <w:numFmt w:val="bullet"/>
      <w:lvlText w:val="•"/>
      <w:lvlJc w:val="left"/>
      <w:pPr>
        <w:ind w:left="7511" w:hanging="450"/>
      </w:pPr>
      <w:rPr>
        <w:rFonts w:hint="default"/>
        <w:lang w:val="pt-PT" w:eastAsia="en-US" w:bidi="ar-SA"/>
      </w:rPr>
    </w:lvl>
    <w:lvl w:ilvl="7">
      <w:start w:val="0"/>
      <w:numFmt w:val="bullet"/>
      <w:lvlText w:val="•"/>
      <w:lvlJc w:val="left"/>
      <w:pPr>
        <w:ind w:left="9308" w:hanging="450"/>
      </w:pPr>
      <w:rPr>
        <w:rFonts w:hint="default"/>
        <w:lang w:val="pt-PT" w:eastAsia="en-US" w:bidi="ar-SA"/>
      </w:rPr>
    </w:lvl>
    <w:lvl w:ilvl="8">
      <w:start w:val="0"/>
      <w:numFmt w:val="bullet"/>
      <w:lvlText w:val="•"/>
      <w:lvlJc w:val="left"/>
      <w:pPr>
        <w:ind w:left="11105" w:hanging="450"/>
      </w:pPr>
      <w:rPr>
        <w:rFonts w:hint="default"/>
        <w:lang w:val="pt-PT" w:eastAsia="en-US" w:bidi="ar-SA"/>
      </w:rPr>
    </w:lvl>
  </w:abstractNum>
  <w:abstractNum w:abstractNumId="5">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21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92" w:hanging="450"/>
      </w:pPr>
      <w:rPr>
        <w:rFonts w:hint="default"/>
        <w:lang w:val="pt-PT" w:eastAsia="en-US" w:bidi="ar-SA"/>
      </w:rPr>
    </w:lvl>
    <w:lvl w:ilvl="4">
      <w:start w:val="0"/>
      <w:numFmt w:val="bullet"/>
      <w:lvlText w:val="•"/>
      <w:lvlJc w:val="left"/>
      <w:pPr>
        <w:ind w:left="5265" w:hanging="450"/>
      </w:pPr>
      <w:rPr>
        <w:rFonts w:hint="default"/>
        <w:lang w:val="pt-PT" w:eastAsia="en-US" w:bidi="ar-SA"/>
      </w:rPr>
    </w:lvl>
    <w:lvl w:ilvl="5">
      <w:start w:val="0"/>
      <w:numFmt w:val="bullet"/>
      <w:lvlText w:val="•"/>
      <w:lvlJc w:val="left"/>
      <w:pPr>
        <w:ind w:left="6837" w:hanging="450"/>
      </w:pPr>
      <w:rPr>
        <w:rFonts w:hint="default"/>
        <w:lang w:val="pt-PT" w:eastAsia="en-US" w:bidi="ar-SA"/>
      </w:rPr>
    </w:lvl>
    <w:lvl w:ilvl="6">
      <w:start w:val="0"/>
      <w:numFmt w:val="bullet"/>
      <w:lvlText w:val="•"/>
      <w:lvlJc w:val="left"/>
      <w:pPr>
        <w:ind w:left="8410" w:hanging="450"/>
      </w:pPr>
      <w:rPr>
        <w:rFonts w:hint="default"/>
        <w:lang w:val="pt-PT" w:eastAsia="en-US" w:bidi="ar-SA"/>
      </w:rPr>
    </w:lvl>
    <w:lvl w:ilvl="7">
      <w:start w:val="0"/>
      <w:numFmt w:val="bullet"/>
      <w:lvlText w:val="•"/>
      <w:lvlJc w:val="left"/>
      <w:pPr>
        <w:ind w:left="9982" w:hanging="450"/>
      </w:pPr>
      <w:rPr>
        <w:rFonts w:hint="default"/>
        <w:lang w:val="pt-PT" w:eastAsia="en-US" w:bidi="ar-SA"/>
      </w:rPr>
    </w:lvl>
    <w:lvl w:ilvl="8">
      <w:start w:val="0"/>
      <w:numFmt w:val="bullet"/>
      <w:lvlText w:val="•"/>
      <w:lvlJc w:val="left"/>
      <w:pPr>
        <w:ind w:left="11555" w:hanging="450"/>
      </w:pPr>
      <w:rPr>
        <w:rFonts w:hint="default"/>
        <w:lang w:val="pt-PT" w:eastAsia="en-US" w:bidi="ar-SA"/>
      </w:rPr>
    </w:lvl>
  </w:abstractNum>
  <w:abstractNum w:abstractNumId="4">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3">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2">
    <w:multiLevelType w:val="hybridMultilevel"/>
    <w:lvl w:ilvl="0">
      <w:start w:val="1"/>
      <w:numFmt w:val="decimal"/>
      <w:lvlText w:val="%1."/>
      <w:lvlJc w:val="left"/>
      <w:pPr>
        <w:ind w:left="920" w:hanging="45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15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984" w:hanging="450"/>
      </w:pPr>
      <w:rPr>
        <w:rFonts w:hint="default"/>
        <w:lang w:val="pt-PT" w:eastAsia="en-US" w:bidi="ar-SA"/>
      </w:rPr>
    </w:lvl>
    <w:lvl w:ilvl="3">
      <w:start w:val="0"/>
      <w:numFmt w:val="bullet"/>
      <w:lvlText w:val="•"/>
      <w:lvlJc w:val="left"/>
      <w:pPr>
        <w:ind w:left="4448" w:hanging="450"/>
      </w:pPr>
      <w:rPr>
        <w:rFonts w:hint="default"/>
        <w:lang w:val="pt-PT" w:eastAsia="en-US" w:bidi="ar-SA"/>
      </w:rPr>
    </w:lvl>
    <w:lvl w:ilvl="4">
      <w:start w:val="0"/>
      <w:numFmt w:val="bullet"/>
      <w:lvlText w:val="•"/>
      <w:lvlJc w:val="left"/>
      <w:pPr>
        <w:ind w:left="5913" w:hanging="450"/>
      </w:pPr>
      <w:rPr>
        <w:rFonts w:hint="default"/>
        <w:lang w:val="pt-PT" w:eastAsia="en-US" w:bidi="ar-SA"/>
      </w:rPr>
    </w:lvl>
    <w:lvl w:ilvl="5">
      <w:start w:val="0"/>
      <w:numFmt w:val="bullet"/>
      <w:lvlText w:val="•"/>
      <w:lvlJc w:val="left"/>
      <w:pPr>
        <w:ind w:left="7377" w:hanging="450"/>
      </w:pPr>
      <w:rPr>
        <w:rFonts w:hint="default"/>
        <w:lang w:val="pt-PT" w:eastAsia="en-US" w:bidi="ar-SA"/>
      </w:rPr>
    </w:lvl>
    <w:lvl w:ilvl="6">
      <w:start w:val="0"/>
      <w:numFmt w:val="bullet"/>
      <w:lvlText w:val="•"/>
      <w:lvlJc w:val="left"/>
      <w:pPr>
        <w:ind w:left="8842" w:hanging="450"/>
      </w:pPr>
      <w:rPr>
        <w:rFonts w:hint="default"/>
        <w:lang w:val="pt-PT" w:eastAsia="en-US" w:bidi="ar-SA"/>
      </w:rPr>
    </w:lvl>
    <w:lvl w:ilvl="7">
      <w:start w:val="0"/>
      <w:numFmt w:val="bullet"/>
      <w:lvlText w:val="•"/>
      <w:lvlJc w:val="left"/>
      <w:pPr>
        <w:ind w:left="10306" w:hanging="450"/>
      </w:pPr>
      <w:rPr>
        <w:rFonts w:hint="default"/>
        <w:lang w:val="pt-PT" w:eastAsia="en-US" w:bidi="ar-SA"/>
      </w:rPr>
    </w:lvl>
    <w:lvl w:ilvl="8">
      <w:start w:val="0"/>
      <w:numFmt w:val="bullet"/>
      <w:lvlText w:val="•"/>
      <w:lvlJc w:val="left"/>
      <w:pPr>
        <w:ind w:left="11771" w:hanging="450"/>
      </w:pPr>
      <w:rPr>
        <w:rFonts w:hint="default"/>
        <w:lang w:val="pt-PT" w:eastAsia="en-US" w:bidi="ar-SA"/>
      </w:rPr>
    </w:lvl>
  </w:abstractNum>
  <w:abstractNum w:abstractNumId="1">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abstractNum w:abstractNumId="0">
    <w:multiLevelType w:val="hybridMultilevel"/>
    <w:lvl w:ilvl="0">
      <w:start w:val="1"/>
      <w:numFmt w:val="decimal"/>
      <w:lvlText w:val="%1."/>
      <w:lvlJc w:val="left"/>
      <w:pPr>
        <w:ind w:left="920" w:hanging="4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450"/>
      </w:pPr>
      <w:rPr>
        <w:rFonts w:hint="default"/>
        <w:lang w:val="pt-PT" w:eastAsia="en-US" w:bidi="ar-SA"/>
      </w:rPr>
    </w:lvl>
    <w:lvl w:ilvl="2">
      <w:start w:val="0"/>
      <w:numFmt w:val="bullet"/>
      <w:lvlText w:val="•"/>
      <w:lvlJc w:val="left"/>
      <w:pPr>
        <w:ind w:left="3676" w:hanging="450"/>
      </w:pPr>
      <w:rPr>
        <w:rFonts w:hint="default"/>
        <w:lang w:val="pt-PT" w:eastAsia="en-US" w:bidi="ar-SA"/>
      </w:rPr>
    </w:lvl>
    <w:lvl w:ilvl="3">
      <w:start w:val="0"/>
      <w:numFmt w:val="bullet"/>
      <w:lvlText w:val="•"/>
      <w:lvlJc w:val="left"/>
      <w:pPr>
        <w:ind w:left="5054" w:hanging="450"/>
      </w:pPr>
      <w:rPr>
        <w:rFonts w:hint="default"/>
        <w:lang w:val="pt-PT" w:eastAsia="en-US" w:bidi="ar-SA"/>
      </w:rPr>
    </w:lvl>
    <w:lvl w:ilvl="4">
      <w:start w:val="0"/>
      <w:numFmt w:val="bullet"/>
      <w:lvlText w:val="•"/>
      <w:lvlJc w:val="left"/>
      <w:pPr>
        <w:ind w:left="6432" w:hanging="450"/>
      </w:pPr>
      <w:rPr>
        <w:rFonts w:hint="default"/>
        <w:lang w:val="pt-PT" w:eastAsia="en-US" w:bidi="ar-SA"/>
      </w:rPr>
    </w:lvl>
    <w:lvl w:ilvl="5">
      <w:start w:val="0"/>
      <w:numFmt w:val="bullet"/>
      <w:lvlText w:val="•"/>
      <w:lvlJc w:val="left"/>
      <w:pPr>
        <w:ind w:left="7810" w:hanging="450"/>
      </w:pPr>
      <w:rPr>
        <w:rFonts w:hint="default"/>
        <w:lang w:val="pt-PT" w:eastAsia="en-US" w:bidi="ar-SA"/>
      </w:rPr>
    </w:lvl>
    <w:lvl w:ilvl="6">
      <w:start w:val="0"/>
      <w:numFmt w:val="bullet"/>
      <w:lvlText w:val="•"/>
      <w:lvlJc w:val="left"/>
      <w:pPr>
        <w:ind w:left="9188" w:hanging="450"/>
      </w:pPr>
      <w:rPr>
        <w:rFonts w:hint="default"/>
        <w:lang w:val="pt-PT" w:eastAsia="en-US" w:bidi="ar-SA"/>
      </w:rPr>
    </w:lvl>
    <w:lvl w:ilvl="7">
      <w:start w:val="0"/>
      <w:numFmt w:val="bullet"/>
      <w:lvlText w:val="•"/>
      <w:lvlJc w:val="left"/>
      <w:pPr>
        <w:ind w:left="10566" w:hanging="450"/>
      </w:pPr>
      <w:rPr>
        <w:rFonts w:hint="default"/>
        <w:lang w:val="pt-PT" w:eastAsia="en-US" w:bidi="ar-SA"/>
      </w:rPr>
    </w:lvl>
    <w:lvl w:ilvl="8">
      <w:start w:val="0"/>
      <w:numFmt w:val="bullet"/>
      <w:lvlText w:val="•"/>
      <w:lvlJc w:val="left"/>
      <w:pPr>
        <w:ind w:left="11944" w:hanging="450"/>
      </w:pPr>
      <w:rPr>
        <w:rFonts w:hint="default"/>
        <w:lang w:val="pt-PT" w:eastAsia="en-US" w:bidi="ar-SA"/>
      </w:rPr>
    </w:lvl>
  </w:abstractNum>
  <w:num w:numId="17">
    <w:abstractNumId w:val="1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14">
    <w:abstractNumId w:val="13"/>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18">
    <w:abstractNumId w:val="17"/>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6">
    <w:abstractNumId w:val="15"/>
  </w:num>
  <w:num w:numId="15">
    <w:abstractNumId w:val="14"/>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96" w:right="304"/>
      <w:jc w:val="center"/>
      <w:outlineLvl w:val="1"/>
    </w:pPr>
    <w:rPr>
      <w:rFonts w:ascii="Times New Roman" w:hAnsi="Times New Roman" w:eastAsia="Times New Roman" w:cs="Times New Roman"/>
      <w:b/>
      <w:bCs/>
      <w:sz w:val="48"/>
      <w:szCs w:val="48"/>
      <w:u w:val="single" w:color="000000"/>
      <w:lang w:val="pt-PT" w:eastAsia="en-US" w:bidi="ar-SA"/>
    </w:rPr>
  </w:style>
  <w:style w:styleId="Heading2" w:type="paragraph">
    <w:name w:val="Heading 2"/>
    <w:basedOn w:val="Normal"/>
    <w:uiPriority w:val="1"/>
    <w:qFormat/>
    <w:pPr>
      <w:ind w:left="196" w:right="304"/>
      <w:jc w:val="center"/>
      <w:outlineLvl w:val="2"/>
    </w:pPr>
    <w:rPr>
      <w:rFonts w:ascii="Times New Roman" w:hAnsi="Times New Roman" w:eastAsia="Times New Roman" w:cs="Times New Roman"/>
      <w:b/>
      <w:bCs/>
      <w:sz w:val="48"/>
      <w:szCs w:val="48"/>
      <w:u w:val="single" w:color="000000"/>
      <w:lang w:val="pt-PT" w:eastAsia="en-US" w:bidi="ar-SA"/>
    </w:rPr>
  </w:style>
  <w:style w:styleId="Heading3" w:type="paragraph">
    <w:name w:val="Heading 3"/>
    <w:basedOn w:val="Normal"/>
    <w:uiPriority w:val="1"/>
    <w:qFormat/>
    <w:pPr>
      <w:spacing w:before="204"/>
      <w:ind w:left="136"/>
      <w:outlineLvl w:val="3"/>
    </w:pPr>
    <w:rPr>
      <w:rFonts w:ascii="Times New Roman" w:hAnsi="Times New Roman" w:eastAsia="Times New Roman" w:cs="Times New Roman"/>
      <w:b/>
      <w:bCs/>
      <w:sz w:val="36"/>
      <w:szCs w:val="36"/>
      <w:u w:val="single" w:color="000000"/>
      <w:lang w:val="pt-PT" w:eastAsia="en-US" w:bidi="ar-SA"/>
    </w:rPr>
  </w:style>
  <w:style w:styleId="Heading4" w:type="paragraph">
    <w:name w:val="Heading 4"/>
    <w:basedOn w:val="Normal"/>
    <w:uiPriority w:val="1"/>
    <w:qFormat/>
    <w:pPr>
      <w:ind w:left="109" w:hanging="240"/>
      <w:outlineLvl w:val="4"/>
    </w:pPr>
    <w:rPr>
      <w:rFonts w:ascii="Times New Roman" w:hAnsi="Times New Roman" w:eastAsia="Times New Roman" w:cs="Times New Roman"/>
      <w:b/>
      <w:bCs/>
      <w:sz w:val="24"/>
      <w:szCs w:val="24"/>
      <w:lang w:val="pt-PT" w:eastAsia="en-US" w:bidi="ar-SA"/>
    </w:rPr>
  </w:style>
  <w:style w:styleId="Heading5" w:type="paragraph">
    <w:name w:val="Heading 5"/>
    <w:basedOn w:val="Normal"/>
    <w:uiPriority w:val="1"/>
    <w:qFormat/>
    <w:pPr>
      <w:ind w:left="709" w:hanging="600"/>
      <w:outlineLvl w:val="5"/>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919" w:hanging="45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image" Target="media/image4.png"/><Relationship Id="rId41" Type="http://schemas.openxmlformats.org/officeDocument/2006/relationships/image" Target="media/image5.png"/><Relationship Id="rId42" Type="http://schemas.openxmlformats.org/officeDocument/2006/relationships/image" Target="media/image6.png"/><Relationship Id="rId43" Type="http://schemas.openxmlformats.org/officeDocument/2006/relationships/image" Target="media/image7.png"/><Relationship Id="rId44" Type="http://schemas.openxmlformats.org/officeDocument/2006/relationships/image" Target="media/image8.png"/><Relationship Id="rId45" Type="http://schemas.openxmlformats.org/officeDocument/2006/relationships/image" Target="media/image9.png"/><Relationship Id="rId46"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hyperlink" Target="mailto:lab.imunofenotipagem@hupe.uerj.br" TargetMode="External"/><Relationship Id="rId57" Type="http://schemas.openxmlformats.org/officeDocument/2006/relationships/hyperlink" Target="mailto:luciana.silva.rodrigues@uerj.br" TargetMode="External"/><Relationship Id="rId58" Type="http://schemas.openxmlformats.org/officeDocument/2006/relationships/hyperlink" Target="http://www.portaldoempreendedor.gov.br/" TargetMode="External"/><Relationship Id="rId5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- 85118229 - Edital de Licitação NI</dc:title>
  <dcterms:created xsi:type="dcterms:W3CDTF">2024-10-10T16:34:41Z</dcterms:created>
  <dcterms:modified xsi:type="dcterms:W3CDTF">2024-10-10T16:34:41Z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2024-10-10T00:00:00Z</vt:filetime>
  </property>
  <property fmtid="{D5CDD505-2E9C-101B-9397-08002B2CF9AE}" pid="3" name="Creator">
    <vt:lpwstr>Mozilla/5.0 (Windows NT 10.0; Win64; x64) AppleWebKit/537.36 (KHTML, like Gecko) Chrome/129.0.0.0 Safari/537.36</vt:lpwstr>
  </property>
  <property fmtid="{D5CDD505-2E9C-101B-9397-08002B2CF9AE}" pid="4" name="LastSaved">
    <vt:filetime>2024-10-10T00:00:00Z</vt:filetime>
  </property>
  <property fmtid="{D5CDD505-2E9C-101B-9397-08002B2CF9AE}" pid="5" name="Producer">
    <vt:lpwstr>Skia/PDF m129</vt:lpwstr>
  </property>
</Properties>
</file>